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90FB" w14:textId="77777777" w:rsidR="00F54FC4" w:rsidRPr="009C10D0" w:rsidRDefault="00F54FC4" w:rsidP="00F54FC4">
      <w:pPr>
        <w:pStyle w:val="Title"/>
        <w:jc w:val="center"/>
        <w:rPr>
          <w:sz w:val="32"/>
          <w:szCs w:val="48"/>
        </w:rPr>
      </w:pPr>
      <w:r w:rsidRPr="009C10D0">
        <w:rPr>
          <w:sz w:val="32"/>
          <w:szCs w:val="48"/>
        </w:rPr>
        <w:t>Virtuous Foundations: Unraveling the Interplay of Organizational Virtuousness, High-Quality Relationships, and Employee Morale</w:t>
      </w:r>
    </w:p>
    <w:p w14:paraId="6D2BD76E" w14:textId="77777777" w:rsidR="00F54FC4" w:rsidRPr="009C10D0" w:rsidRDefault="00F54FC4" w:rsidP="00F54FC4">
      <w:pPr>
        <w:spacing w:line="240" w:lineRule="auto"/>
        <w:rPr>
          <w:sz w:val="22"/>
          <w:szCs w:val="20"/>
        </w:rPr>
      </w:pPr>
    </w:p>
    <w:p w14:paraId="45F486AE" w14:textId="77777777" w:rsidR="00F54FC4" w:rsidRDefault="00F54FC4" w:rsidP="00F54FC4">
      <w:pPr>
        <w:spacing w:line="240" w:lineRule="auto"/>
      </w:pPr>
    </w:p>
    <w:p w14:paraId="50DF9475" w14:textId="77777777" w:rsidR="00F54FC4" w:rsidRDefault="00F54FC4" w:rsidP="00F54FC4">
      <w:pPr>
        <w:spacing w:line="240" w:lineRule="auto"/>
      </w:pPr>
    </w:p>
    <w:p w14:paraId="2C4F1EC7" w14:textId="3CB0AB54" w:rsidR="00F54FC4" w:rsidRDefault="00F54FC4" w:rsidP="00F54FC4">
      <w:pPr>
        <w:spacing w:line="240" w:lineRule="auto"/>
      </w:pPr>
    </w:p>
    <w:p w14:paraId="60A990ED" w14:textId="6429C503" w:rsidR="00F54FC4" w:rsidRDefault="00F54FC4" w:rsidP="00F54FC4">
      <w:pPr>
        <w:spacing w:line="240" w:lineRule="auto"/>
      </w:pPr>
    </w:p>
    <w:p w14:paraId="77D6BB73" w14:textId="5AED2C62" w:rsidR="00F54FC4" w:rsidRDefault="00F54FC4" w:rsidP="00F54FC4">
      <w:pPr>
        <w:spacing w:line="240" w:lineRule="auto"/>
      </w:pPr>
    </w:p>
    <w:p w14:paraId="57CC94E0" w14:textId="5E783714" w:rsidR="00B64EDF" w:rsidRDefault="00B64EDF" w:rsidP="00F54FC4">
      <w:pPr>
        <w:spacing w:line="240" w:lineRule="auto"/>
      </w:pPr>
    </w:p>
    <w:p w14:paraId="44E5F513" w14:textId="77777777" w:rsidR="00B64EDF" w:rsidRDefault="00B64EDF" w:rsidP="00F54FC4">
      <w:pPr>
        <w:spacing w:line="240" w:lineRule="auto"/>
      </w:pPr>
    </w:p>
    <w:p w14:paraId="725C7CB3" w14:textId="77777777" w:rsidR="00F54FC4" w:rsidRDefault="00F54FC4" w:rsidP="00F54FC4">
      <w:pPr>
        <w:spacing w:line="240" w:lineRule="auto"/>
      </w:pPr>
    </w:p>
    <w:p w14:paraId="6128D902" w14:textId="77777777" w:rsidR="00F54FC4" w:rsidRPr="00B64EDF" w:rsidRDefault="00F54FC4" w:rsidP="00F54FC4">
      <w:pPr>
        <w:shd w:val="clear" w:color="auto" w:fill="FFFFFF"/>
        <w:spacing w:after="0"/>
        <w:jc w:val="center"/>
        <w:textAlignment w:val="baseline"/>
        <w:rPr>
          <w:rFonts w:eastAsia="Calibri" w:cs="Times New Roman"/>
          <w:b/>
          <w:bCs/>
          <w:szCs w:val="24"/>
        </w:rPr>
      </w:pPr>
      <w:r w:rsidRPr="00B64EDF">
        <w:rPr>
          <w:rFonts w:eastAsia="Calibri" w:cs="Times New Roman"/>
          <w:b/>
          <w:bCs/>
          <w:szCs w:val="24"/>
        </w:rPr>
        <w:t xml:space="preserve">SANIA ZAHRA </w:t>
      </w:r>
      <w:proofErr w:type="spellStart"/>
      <w:r w:rsidRPr="00B64EDF">
        <w:rPr>
          <w:rFonts w:eastAsia="Calibri" w:cs="Times New Roman"/>
          <w:b/>
          <w:bCs/>
          <w:szCs w:val="24"/>
        </w:rPr>
        <w:t>MALIK</w:t>
      </w:r>
      <w:r w:rsidRPr="00B64EDF">
        <w:rPr>
          <w:rFonts w:eastAsia="Calibri" w:cs="Times New Roman"/>
          <w:b/>
          <w:bCs/>
          <w:szCs w:val="24"/>
          <w:vertAlign w:val="superscript"/>
        </w:rPr>
        <w:t>a</w:t>
      </w:r>
      <w:proofErr w:type="spellEnd"/>
    </w:p>
    <w:p w14:paraId="771A16D6" w14:textId="77777777" w:rsidR="00F54FC4" w:rsidRPr="00B64EDF" w:rsidRDefault="00F54FC4" w:rsidP="00F54FC4">
      <w:pPr>
        <w:shd w:val="clear" w:color="auto" w:fill="FFFFFF"/>
        <w:spacing w:after="0"/>
        <w:jc w:val="center"/>
        <w:textAlignment w:val="baseline"/>
        <w:rPr>
          <w:rFonts w:eastAsia="Calibri" w:cs="Times New Roman"/>
          <w:b/>
          <w:bCs/>
          <w:szCs w:val="24"/>
        </w:rPr>
      </w:pPr>
      <w:r w:rsidRPr="00B64EDF">
        <w:rPr>
          <w:rFonts w:eastAsia="Calibri" w:cs="Times New Roman"/>
          <w:b/>
          <w:bCs/>
          <w:szCs w:val="24"/>
        </w:rPr>
        <w:t xml:space="preserve">ASRA </w:t>
      </w:r>
      <w:proofErr w:type="spellStart"/>
      <w:r w:rsidRPr="00B64EDF">
        <w:rPr>
          <w:rFonts w:eastAsia="Calibri" w:cs="Times New Roman"/>
          <w:b/>
          <w:bCs/>
          <w:szCs w:val="24"/>
        </w:rPr>
        <w:t>JABBAR</w:t>
      </w:r>
      <w:r w:rsidRPr="00B64EDF">
        <w:rPr>
          <w:rFonts w:eastAsia="Calibri" w:cs="Times New Roman"/>
          <w:b/>
          <w:bCs/>
          <w:szCs w:val="24"/>
          <w:vertAlign w:val="superscript"/>
        </w:rPr>
        <w:t>b</w:t>
      </w:r>
      <w:proofErr w:type="spellEnd"/>
    </w:p>
    <w:p w14:paraId="3EEB0C46" w14:textId="77777777" w:rsidR="00F54FC4" w:rsidRDefault="00F54FC4" w:rsidP="00F54FC4">
      <w:pPr>
        <w:shd w:val="clear" w:color="auto" w:fill="FFFFFF"/>
        <w:spacing w:after="0" w:line="360" w:lineRule="atLeast"/>
        <w:textAlignment w:val="baseline"/>
        <w:rPr>
          <w:rFonts w:eastAsia="Calibri" w:cs="Times New Roman"/>
          <w:sz w:val="26"/>
          <w:szCs w:val="26"/>
          <w:vertAlign w:val="superscript"/>
        </w:rPr>
      </w:pPr>
    </w:p>
    <w:p w14:paraId="5A42AF12" w14:textId="77777777" w:rsidR="00F54FC4" w:rsidRDefault="00F54FC4" w:rsidP="00F54FC4">
      <w:pPr>
        <w:shd w:val="clear" w:color="auto" w:fill="FFFFFF"/>
        <w:spacing w:after="0" w:line="360" w:lineRule="atLeast"/>
        <w:textAlignment w:val="baseline"/>
        <w:rPr>
          <w:rFonts w:eastAsia="Calibri" w:cs="Times New Roman"/>
          <w:sz w:val="26"/>
          <w:szCs w:val="26"/>
          <w:vertAlign w:val="superscript"/>
        </w:rPr>
      </w:pPr>
    </w:p>
    <w:p w14:paraId="4B4336FB" w14:textId="77777777" w:rsidR="00F54FC4" w:rsidRDefault="00F54FC4" w:rsidP="00F54FC4">
      <w:pPr>
        <w:shd w:val="clear" w:color="auto" w:fill="FFFFFF"/>
        <w:spacing w:after="0" w:line="360" w:lineRule="atLeast"/>
        <w:textAlignment w:val="baseline"/>
        <w:rPr>
          <w:rFonts w:eastAsia="Calibri" w:cs="Times New Roman"/>
          <w:sz w:val="26"/>
          <w:szCs w:val="26"/>
          <w:vertAlign w:val="superscript"/>
        </w:rPr>
      </w:pPr>
    </w:p>
    <w:p w14:paraId="6CA1152C" w14:textId="77777777" w:rsidR="00F54FC4" w:rsidRDefault="00F54FC4" w:rsidP="00F54FC4">
      <w:pPr>
        <w:shd w:val="clear" w:color="auto" w:fill="FFFFFF"/>
        <w:spacing w:after="0" w:line="360" w:lineRule="atLeast"/>
        <w:textAlignment w:val="baseline"/>
        <w:rPr>
          <w:rFonts w:eastAsia="Calibri" w:cs="Times New Roman"/>
          <w:sz w:val="26"/>
          <w:szCs w:val="26"/>
          <w:vertAlign w:val="superscript"/>
        </w:rPr>
      </w:pPr>
    </w:p>
    <w:p w14:paraId="7AB61897" w14:textId="32403EEC" w:rsidR="00F54FC4" w:rsidRDefault="00F54FC4" w:rsidP="00F54FC4">
      <w:pPr>
        <w:shd w:val="clear" w:color="auto" w:fill="FFFFFF"/>
        <w:spacing w:after="0" w:line="360" w:lineRule="atLeast"/>
        <w:textAlignment w:val="baseline"/>
        <w:rPr>
          <w:rFonts w:eastAsia="Calibri" w:cs="Times New Roman"/>
          <w:sz w:val="26"/>
          <w:szCs w:val="26"/>
          <w:vertAlign w:val="superscript"/>
        </w:rPr>
      </w:pPr>
    </w:p>
    <w:p w14:paraId="65BAA106" w14:textId="43C05359" w:rsidR="00B64EDF" w:rsidRDefault="00B64EDF" w:rsidP="00F54FC4">
      <w:pPr>
        <w:shd w:val="clear" w:color="auto" w:fill="FFFFFF"/>
        <w:spacing w:after="0" w:line="360" w:lineRule="atLeast"/>
        <w:textAlignment w:val="baseline"/>
        <w:rPr>
          <w:rFonts w:eastAsia="Calibri" w:cs="Times New Roman"/>
          <w:sz w:val="26"/>
          <w:szCs w:val="26"/>
          <w:vertAlign w:val="superscript"/>
        </w:rPr>
      </w:pPr>
    </w:p>
    <w:p w14:paraId="444A53F3" w14:textId="72836A37" w:rsidR="00B64EDF" w:rsidRDefault="00B64EDF" w:rsidP="00F54FC4">
      <w:pPr>
        <w:shd w:val="clear" w:color="auto" w:fill="FFFFFF"/>
        <w:spacing w:after="0" w:line="360" w:lineRule="atLeast"/>
        <w:textAlignment w:val="baseline"/>
        <w:rPr>
          <w:rFonts w:eastAsia="Calibri" w:cs="Times New Roman"/>
          <w:sz w:val="26"/>
          <w:szCs w:val="26"/>
          <w:vertAlign w:val="superscript"/>
        </w:rPr>
      </w:pPr>
    </w:p>
    <w:p w14:paraId="368EB120" w14:textId="1B2DD6E5" w:rsidR="00B64EDF" w:rsidRDefault="00B64EDF" w:rsidP="00F54FC4">
      <w:pPr>
        <w:shd w:val="clear" w:color="auto" w:fill="FFFFFF"/>
        <w:spacing w:after="0" w:line="360" w:lineRule="atLeast"/>
        <w:textAlignment w:val="baseline"/>
        <w:rPr>
          <w:rFonts w:eastAsia="Calibri" w:cs="Times New Roman"/>
          <w:sz w:val="26"/>
          <w:szCs w:val="26"/>
          <w:vertAlign w:val="superscript"/>
        </w:rPr>
      </w:pPr>
    </w:p>
    <w:p w14:paraId="4899C07E" w14:textId="4D7A8F8B" w:rsidR="00B64EDF" w:rsidRDefault="00B64EDF" w:rsidP="00F54FC4">
      <w:pPr>
        <w:shd w:val="clear" w:color="auto" w:fill="FFFFFF"/>
        <w:spacing w:after="0" w:line="360" w:lineRule="atLeast"/>
        <w:textAlignment w:val="baseline"/>
        <w:rPr>
          <w:rFonts w:eastAsia="Calibri" w:cs="Times New Roman"/>
          <w:sz w:val="26"/>
          <w:szCs w:val="26"/>
          <w:vertAlign w:val="superscript"/>
        </w:rPr>
      </w:pPr>
    </w:p>
    <w:p w14:paraId="71E1A54E" w14:textId="788F8B0E" w:rsidR="00B64EDF" w:rsidRDefault="00B64EDF" w:rsidP="00F54FC4">
      <w:pPr>
        <w:shd w:val="clear" w:color="auto" w:fill="FFFFFF"/>
        <w:spacing w:after="0" w:line="360" w:lineRule="atLeast"/>
        <w:textAlignment w:val="baseline"/>
        <w:rPr>
          <w:rFonts w:eastAsia="Calibri" w:cs="Times New Roman"/>
          <w:sz w:val="26"/>
          <w:szCs w:val="26"/>
          <w:vertAlign w:val="superscript"/>
        </w:rPr>
      </w:pPr>
    </w:p>
    <w:p w14:paraId="35D6A3AE" w14:textId="77777777" w:rsidR="00B64EDF" w:rsidRPr="00567D04" w:rsidRDefault="00B64EDF" w:rsidP="00F54FC4">
      <w:pPr>
        <w:shd w:val="clear" w:color="auto" w:fill="FFFFFF"/>
        <w:spacing w:after="0" w:line="360" w:lineRule="atLeast"/>
        <w:textAlignment w:val="baseline"/>
        <w:rPr>
          <w:rFonts w:eastAsia="Calibri" w:cs="Times New Roman"/>
          <w:sz w:val="26"/>
          <w:szCs w:val="26"/>
          <w:vertAlign w:val="superscript"/>
        </w:rPr>
      </w:pPr>
    </w:p>
    <w:p w14:paraId="7049F532" w14:textId="28F4C1AE" w:rsidR="00F54FC4" w:rsidRPr="00567D04" w:rsidRDefault="00F54FC4" w:rsidP="00B64EDF">
      <w:pPr>
        <w:shd w:val="clear" w:color="auto" w:fill="FFFFFF"/>
        <w:spacing w:after="0" w:line="360" w:lineRule="atLeast"/>
        <w:jc w:val="center"/>
        <w:textAlignment w:val="baseline"/>
        <w:rPr>
          <w:rFonts w:eastAsia="Calibri" w:cs="Times New Roman"/>
          <w:i/>
          <w:sz w:val="18"/>
        </w:rPr>
      </w:pPr>
      <w:r w:rsidRPr="00567D04">
        <w:rPr>
          <w:rFonts w:eastAsia="Calibri" w:cs="Times New Roman"/>
          <w:sz w:val="18"/>
          <w:vertAlign w:val="superscript"/>
        </w:rPr>
        <w:t>a</w:t>
      </w:r>
      <w:r w:rsidRPr="00567D04">
        <w:rPr>
          <w:rFonts w:eastAsia="Calibri" w:cs="Times New Roman"/>
          <w:i/>
          <w:sz w:val="18"/>
          <w:vertAlign w:val="superscript"/>
        </w:rPr>
        <w:t xml:space="preserve"> </w:t>
      </w:r>
      <w:r w:rsidRPr="00567D04">
        <w:rPr>
          <w:rFonts w:eastAsia="Calibri" w:cs="Times New Roman"/>
          <w:i/>
          <w:sz w:val="18"/>
        </w:rPr>
        <w:t>Professor, Institute of Business Administration, University of the Punjab, Lahore, Pakistan</w:t>
      </w:r>
      <w:r w:rsidR="00B64EDF">
        <w:rPr>
          <w:rFonts w:eastAsia="Calibri" w:cs="Times New Roman"/>
          <w:i/>
          <w:sz w:val="18"/>
        </w:rPr>
        <w:t xml:space="preserve">, </w:t>
      </w:r>
      <w:r>
        <w:rPr>
          <w:rFonts w:eastAsia="Calibri" w:cs="Times New Roman"/>
          <w:i/>
          <w:sz w:val="18"/>
        </w:rPr>
        <w:t xml:space="preserve"> </w:t>
      </w:r>
      <w:hyperlink r:id="rId7" w:history="1">
        <w:r w:rsidRPr="006F3D52">
          <w:rPr>
            <w:rStyle w:val="Hyperlink"/>
            <w:rFonts w:eastAsia="Calibri" w:cs="Times New Roman"/>
            <w:i/>
            <w:sz w:val="18"/>
          </w:rPr>
          <w:t>saniazmalik@ibapu.edu.pk</w:t>
        </w:r>
      </w:hyperlink>
      <w:r>
        <w:rPr>
          <w:rFonts w:eastAsia="Calibri" w:cs="Times New Roman"/>
          <w:i/>
          <w:sz w:val="18"/>
        </w:rPr>
        <w:t xml:space="preserve"> (corresponding author)</w:t>
      </w:r>
    </w:p>
    <w:p w14:paraId="60507134" w14:textId="6B62435B" w:rsidR="00F54FC4" w:rsidRPr="00567D04" w:rsidRDefault="00F54FC4" w:rsidP="00F54FC4">
      <w:pPr>
        <w:shd w:val="clear" w:color="auto" w:fill="FFFFFF"/>
        <w:spacing w:after="0" w:line="360" w:lineRule="atLeast"/>
        <w:jc w:val="center"/>
        <w:textAlignment w:val="baseline"/>
        <w:rPr>
          <w:rFonts w:eastAsia="Calibri" w:cs="Times New Roman"/>
          <w:b/>
          <w:szCs w:val="24"/>
        </w:rPr>
      </w:pPr>
      <w:r w:rsidRPr="00567D04">
        <w:rPr>
          <w:rFonts w:eastAsia="Calibri" w:cs="Times New Roman"/>
          <w:sz w:val="18"/>
          <w:vertAlign w:val="superscript"/>
        </w:rPr>
        <w:t>b</w:t>
      </w:r>
      <w:r w:rsidRPr="00567D04">
        <w:rPr>
          <w:rFonts w:eastAsia="Calibri" w:cs="Times New Roman"/>
          <w:i/>
          <w:sz w:val="18"/>
          <w:vertAlign w:val="superscript"/>
        </w:rPr>
        <w:t xml:space="preserve"> </w:t>
      </w:r>
      <w:r w:rsidRPr="00567D04">
        <w:rPr>
          <w:rFonts w:eastAsia="Calibri" w:cs="Times New Roman"/>
          <w:i/>
          <w:sz w:val="18"/>
        </w:rPr>
        <w:t>Doctoral student, Institute of Business Administration, University of the Punjab, Lahore, Pakistan</w:t>
      </w:r>
      <w:r w:rsidR="00B64EDF">
        <w:rPr>
          <w:rFonts w:eastAsia="Calibri" w:cs="Times New Roman"/>
          <w:i/>
          <w:sz w:val="18"/>
        </w:rPr>
        <w:t xml:space="preserve">, </w:t>
      </w:r>
      <w:hyperlink r:id="rId8" w:history="1">
        <w:r w:rsidR="00B64EDF" w:rsidRPr="0051102F">
          <w:rPr>
            <w:rStyle w:val="Hyperlink"/>
            <w:rFonts w:eastAsia="Calibri" w:cs="Times New Roman"/>
            <w:i/>
            <w:sz w:val="18"/>
          </w:rPr>
          <w:t>asra.jabbar@gmail.com</w:t>
        </w:r>
      </w:hyperlink>
      <w:r w:rsidR="00B64EDF">
        <w:rPr>
          <w:rFonts w:eastAsia="Calibri" w:cs="Times New Roman"/>
          <w:i/>
          <w:sz w:val="18"/>
        </w:rPr>
        <w:t xml:space="preserve"> </w:t>
      </w:r>
      <w:r w:rsidRPr="00567D04">
        <w:rPr>
          <w:rFonts w:eastAsia="Calibri" w:cs="Times New Roman"/>
          <w:i/>
          <w:sz w:val="18"/>
        </w:rPr>
        <w:br/>
      </w:r>
    </w:p>
    <w:p w14:paraId="0913C36B" w14:textId="77777777" w:rsidR="00F54FC4" w:rsidRPr="00567D04" w:rsidRDefault="00F54FC4" w:rsidP="00F54FC4">
      <w:pPr>
        <w:spacing w:after="200" w:line="240" w:lineRule="auto"/>
        <w:rPr>
          <w:rFonts w:eastAsia="Calibri" w:cs="Times New Roman"/>
          <w:b/>
          <w:szCs w:val="24"/>
        </w:rPr>
      </w:pPr>
    </w:p>
    <w:p w14:paraId="563C8615" w14:textId="77777777" w:rsidR="00F54FC4" w:rsidRPr="00567D04" w:rsidRDefault="00F54FC4" w:rsidP="00F54FC4">
      <w:pPr>
        <w:spacing w:after="200" w:line="240" w:lineRule="auto"/>
        <w:rPr>
          <w:rFonts w:eastAsia="Calibri" w:cs="Times New Roman"/>
          <w:b/>
          <w:szCs w:val="24"/>
        </w:rPr>
      </w:pPr>
    </w:p>
    <w:p w14:paraId="6AF0C5E4" w14:textId="77777777" w:rsidR="00F54FC4" w:rsidRPr="00567D04" w:rsidRDefault="00F54FC4" w:rsidP="00F54FC4">
      <w:pPr>
        <w:spacing w:after="200" w:line="240" w:lineRule="auto"/>
        <w:rPr>
          <w:rFonts w:eastAsia="Calibri" w:cs="Times New Roman"/>
          <w:b/>
          <w:szCs w:val="24"/>
        </w:rPr>
      </w:pPr>
    </w:p>
    <w:p w14:paraId="260A2B52" w14:textId="77777777" w:rsidR="00F54FC4" w:rsidRPr="00567D04" w:rsidRDefault="00F54FC4" w:rsidP="00F54FC4">
      <w:pPr>
        <w:spacing w:after="200" w:line="240" w:lineRule="auto"/>
        <w:rPr>
          <w:rFonts w:eastAsia="Calibri" w:cs="Times New Roman"/>
          <w:b/>
          <w:szCs w:val="24"/>
        </w:rPr>
      </w:pPr>
      <w:bookmarkStart w:id="0" w:name="_GoBack"/>
      <w:bookmarkEnd w:id="0"/>
    </w:p>
    <w:p w14:paraId="1EC9BEFD" w14:textId="77777777" w:rsidR="00F54FC4" w:rsidRPr="00567D04" w:rsidRDefault="00F54FC4" w:rsidP="00F54FC4">
      <w:pPr>
        <w:spacing w:after="200" w:line="240" w:lineRule="auto"/>
        <w:rPr>
          <w:rFonts w:eastAsia="Calibri" w:cs="Times New Roman"/>
          <w:b/>
          <w:szCs w:val="24"/>
        </w:rPr>
      </w:pPr>
    </w:p>
    <w:p w14:paraId="1074C8BF" w14:textId="5A7A0D2B" w:rsidR="00A83CA5" w:rsidRDefault="00BD226B" w:rsidP="003A3399">
      <w:pPr>
        <w:pStyle w:val="Title"/>
        <w:jc w:val="center"/>
        <w:rPr>
          <w:sz w:val="36"/>
          <w:szCs w:val="52"/>
        </w:rPr>
      </w:pPr>
      <w:r w:rsidRPr="00BD226B">
        <w:rPr>
          <w:sz w:val="36"/>
          <w:szCs w:val="52"/>
        </w:rPr>
        <w:t>Virtuous Foundations: Unraveling the Interplay of Organizational Virtuousness, High-Quality Relationships, and Employee Morale</w:t>
      </w:r>
    </w:p>
    <w:p w14:paraId="279E213A" w14:textId="77777777" w:rsidR="00BD226B" w:rsidRPr="00E07523" w:rsidRDefault="00BD226B" w:rsidP="003A3399">
      <w:pPr>
        <w:spacing w:line="240" w:lineRule="auto"/>
      </w:pPr>
    </w:p>
    <w:p w14:paraId="5F40AB85" w14:textId="3F251622" w:rsidR="00BD226B" w:rsidRDefault="00BD226B" w:rsidP="003A3399">
      <w:pPr>
        <w:spacing w:line="240" w:lineRule="auto"/>
        <w:rPr>
          <w:rStyle w:val="SubtleEmphasis"/>
          <w:b/>
          <w:bCs/>
          <w:i w:val="0"/>
          <w:iCs w:val="0"/>
          <w:color w:val="auto"/>
        </w:rPr>
      </w:pPr>
      <w:r w:rsidRPr="00E07523">
        <w:rPr>
          <w:rStyle w:val="SubtleEmphasis"/>
          <w:b/>
          <w:bCs/>
          <w:i w:val="0"/>
          <w:iCs w:val="0"/>
          <w:color w:val="auto"/>
        </w:rPr>
        <w:t>Abstrac</w:t>
      </w:r>
      <w:r w:rsidR="00E1125A">
        <w:rPr>
          <w:rStyle w:val="SubtleEmphasis"/>
          <w:b/>
          <w:bCs/>
          <w:i w:val="0"/>
          <w:iCs w:val="0"/>
          <w:color w:val="auto"/>
        </w:rPr>
        <w:t>t</w:t>
      </w:r>
    </w:p>
    <w:p w14:paraId="3DC9DBA6" w14:textId="28ACD9D7" w:rsidR="00822213" w:rsidRDefault="006035FA" w:rsidP="003A3399">
      <w:pPr>
        <w:spacing w:line="240" w:lineRule="auto"/>
        <w:rPr>
          <w:rStyle w:val="SubtleEmphasis"/>
          <w:i w:val="0"/>
          <w:iCs w:val="0"/>
          <w:color w:val="auto"/>
        </w:rPr>
      </w:pPr>
      <w:r>
        <w:rPr>
          <w:rStyle w:val="SubtleEmphasis"/>
          <w:i w:val="0"/>
          <w:iCs w:val="0"/>
          <w:color w:val="auto"/>
        </w:rPr>
        <w:t>A growing emphasis is</w:t>
      </w:r>
      <w:r w:rsidR="00366E87">
        <w:rPr>
          <w:rStyle w:val="SubtleEmphasis"/>
          <w:i w:val="0"/>
          <w:iCs w:val="0"/>
          <w:color w:val="auto"/>
        </w:rPr>
        <w:t xml:space="preserve"> on linking virtuous behaviors with organizational dynamics to enhance individual and organizational outcomes. </w:t>
      </w:r>
      <w:r w:rsidR="006753C6">
        <w:rPr>
          <w:rStyle w:val="SubtleEmphasis"/>
          <w:i w:val="0"/>
          <w:iCs w:val="0"/>
          <w:color w:val="auto"/>
        </w:rPr>
        <w:t>Drawing upon the tenets of positive organizational scholarship, t</w:t>
      </w:r>
      <w:r w:rsidR="000D49C2">
        <w:rPr>
          <w:rStyle w:val="SubtleEmphasis"/>
          <w:i w:val="0"/>
          <w:iCs w:val="0"/>
          <w:color w:val="auto"/>
        </w:rPr>
        <w:t>his research investigates the relationship between organizational virtuousness, employee morale and high-quality relationships</w:t>
      </w:r>
      <w:r w:rsidR="006753C6">
        <w:rPr>
          <w:rStyle w:val="SubtleEmphasis"/>
          <w:i w:val="0"/>
          <w:iCs w:val="0"/>
          <w:color w:val="auto"/>
        </w:rPr>
        <w:t xml:space="preserve">. Specifically, we examine the effect of organizational virtuousness on employee morale directly and indirectly through the mediation of high-quality </w:t>
      </w:r>
      <w:r w:rsidR="00DA11E2">
        <w:rPr>
          <w:rStyle w:val="SubtleEmphasis"/>
          <w:i w:val="0"/>
          <w:iCs w:val="0"/>
          <w:color w:val="auto"/>
        </w:rPr>
        <w:t>relationships</w:t>
      </w:r>
      <w:r w:rsidR="006753C6">
        <w:rPr>
          <w:rStyle w:val="SubtleEmphasis"/>
          <w:i w:val="0"/>
          <w:iCs w:val="0"/>
          <w:color w:val="auto"/>
        </w:rPr>
        <w:t>. Da</w:t>
      </w:r>
      <w:r w:rsidR="000D49C2">
        <w:rPr>
          <w:rStyle w:val="SubtleEmphasis"/>
          <w:i w:val="0"/>
          <w:iCs w:val="0"/>
          <w:color w:val="auto"/>
        </w:rPr>
        <w:t>ta from 249 employees working in the banking sector w</w:t>
      </w:r>
      <w:r w:rsidR="006753C6">
        <w:rPr>
          <w:rStyle w:val="SubtleEmphasis"/>
          <w:i w:val="0"/>
          <w:iCs w:val="0"/>
          <w:color w:val="auto"/>
        </w:rPr>
        <w:t>as</w:t>
      </w:r>
      <w:r w:rsidR="000D49C2">
        <w:rPr>
          <w:rStyle w:val="SubtleEmphasis"/>
          <w:i w:val="0"/>
          <w:iCs w:val="0"/>
          <w:color w:val="auto"/>
        </w:rPr>
        <w:t xml:space="preserve"> </w:t>
      </w:r>
      <w:r w:rsidR="006753C6">
        <w:rPr>
          <w:rStyle w:val="SubtleEmphasis"/>
          <w:i w:val="0"/>
          <w:iCs w:val="0"/>
          <w:color w:val="auto"/>
        </w:rPr>
        <w:t>collected through a questionnaire</w:t>
      </w:r>
      <w:r w:rsidR="000D49C2">
        <w:rPr>
          <w:rStyle w:val="SubtleEmphasis"/>
          <w:i w:val="0"/>
          <w:iCs w:val="0"/>
          <w:color w:val="auto"/>
        </w:rPr>
        <w:t xml:space="preserve">. Results </w:t>
      </w:r>
      <w:r w:rsidR="000D3F1A">
        <w:rPr>
          <w:rStyle w:val="SubtleEmphasis"/>
          <w:i w:val="0"/>
          <w:iCs w:val="0"/>
          <w:color w:val="auto"/>
        </w:rPr>
        <w:t>highlight</w:t>
      </w:r>
      <w:r w:rsidR="000D49C2">
        <w:rPr>
          <w:rStyle w:val="SubtleEmphasis"/>
          <w:i w:val="0"/>
          <w:iCs w:val="0"/>
          <w:color w:val="auto"/>
        </w:rPr>
        <w:t xml:space="preserve"> </w:t>
      </w:r>
      <w:r w:rsidR="000D3F1A">
        <w:rPr>
          <w:rStyle w:val="SubtleEmphasis"/>
          <w:i w:val="0"/>
          <w:iCs w:val="0"/>
          <w:color w:val="auto"/>
        </w:rPr>
        <w:t>a positive association between organizational virtuousness and employee morale, indicative of virtuous practice</w:t>
      </w:r>
      <w:r w:rsidR="006753C6">
        <w:rPr>
          <w:rStyle w:val="SubtleEmphasis"/>
          <w:i w:val="0"/>
          <w:iCs w:val="0"/>
          <w:color w:val="auto"/>
        </w:rPr>
        <w:t>s’</w:t>
      </w:r>
      <w:r w:rsidR="000D3F1A">
        <w:rPr>
          <w:rStyle w:val="SubtleEmphasis"/>
          <w:i w:val="0"/>
          <w:iCs w:val="0"/>
          <w:color w:val="auto"/>
        </w:rPr>
        <w:t xml:space="preserve"> impact on workplace morale. Additionally, organizations fostering virtuous behaviors were found to cultivate high-quality relationships, further enhancing morale. The study contributes empirical evidence on the mediating role of high-quality relationships, </w:t>
      </w:r>
      <w:r w:rsidR="00822213">
        <w:rPr>
          <w:rStyle w:val="SubtleEmphasis"/>
          <w:i w:val="0"/>
          <w:iCs w:val="0"/>
          <w:color w:val="auto"/>
        </w:rPr>
        <w:t xml:space="preserve">providing valuable </w:t>
      </w:r>
      <w:r w:rsidR="00AD29B2">
        <w:rPr>
          <w:rStyle w:val="SubtleEmphasis"/>
          <w:i w:val="0"/>
          <w:iCs w:val="0"/>
          <w:color w:val="auto"/>
        </w:rPr>
        <w:t>insights</w:t>
      </w:r>
      <w:r w:rsidR="00822213">
        <w:rPr>
          <w:rStyle w:val="SubtleEmphasis"/>
          <w:i w:val="0"/>
          <w:iCs w:val="0"/>
          <w:color w:val="auto"/>
        </w:rPr>
        <w:t xml:space="preserve"> for organizational management to foster a positive work environment conducive to employee morale.</w:t>
      </w:r>
    </w:p>
    <w:p w14:paraId="6C87AFB4" w14:textId="77777777" w:rsidR="000D49C2" w:rsidRDefault="000D49C2" w:rsidP="003A3399">
      <w:pPr>
        <w:spacing w:line="240" w:lineRule="auto"/>
        <w:rPr>
          <w:rStyle w:val="SubtleEmphasis"/>
          <w:i w:val="0"/>
          <w:iCs w:val="0"/>
          <w:color w:val="auto"/>
        </w:rPr>
      </w:pPr>
    </w:p>
    <w:p w14:paraId="1D87E669" w14:textId="1CEAB5B8" w:rsidR="00BA41C3" w:rsidRPr="00B365F4" w:rsidRDefault="002576CE" w:rsidP="003A3399">
      <w:pPr>
        <w:spacing w:line="240" w:lineRule="auto"/>
        <w:rPr>
          <w:rStyle w:val="SubtleEmphasis"/>
          <w:i w:val="0"/>
          <w:iCs w:val="0"/>
          <w:color w:val="auto"/>
        </w:rPr>
      </w:pPr>
      <w:r w:rsidRPr="00B365F4">
        <w:rPr>
          <w:rStyle w:val="SubtleEmphasis"/>
          <w:b/>
          <w:bCs/>
          <w:i w:val="0"/>
          <w:iCs w:val="0"/>
          <w:color w:val="auto"/>
        </w:rPr>
        <w:t>Track</w:t>
      </w:r>
      <w:r w:rsidRPr="00B365F4">
        <w:rPr>
          <w:rStyle w:val="SubtleEmphasis"/>
          <w:i w:val="0"/>
          <w:iCs w:val="0"/>
          <w:color w:val="auto"/>
        </w:rPr>
        <w:t>:</w:t>
      </w:r>
      <w:r w:rsidR="00B365F4" w:rsidRPr="00B365F4">
        <w:rPr>
          <w:rStyle w:val="SubtleEmphasis"/>
          <w:i w:val="0"/>
          <w:iCs w:val="0"/>
          <w:color w:val="auto"/>
        </w:rPr>
        <w:t xml:space="preserve"> </w:t>
      </w:r>
      <w:proofErr w:type="spellStart"/>
      <w:r w:rsidR="00B365F4" w:rsidRPr="00B365F4">
        <w:rPr>
          <w:rStyle w:val="SubtleEmphasis"/>
          <w:i w:val="0"/>
          <w:iCs w:val="0"/>
          <w:color w:val="auto"/>
        </w:rPr>
        <w:t>Organisational</w:t>
      </w:r>
      <w:proofErr w:type="spellEnd"/>
      <w:r w:rsidR="00B365F4" w:rsidRPr="00B365F4">
        <w:rPr>
          <w:rStyle w:val="SubtleEmphasis"/>
          <w:i w:val="0"/>
          <w:iCs w:val="0"/>
          <w:color w:val="auto"/>
        </w:rPr>
        <w:t xml:space="preserve"> Psychology track</w:t>
      </w:r>
    </w:p>
    <w:p w14:paraId="5BBDB14D" w14:textId="53DB8199" w:rsidR="002576CE" w:rsidRPr="00AD5D8A" w:rsidRDefault="002576CE" w:rsidP="003A3399">
      <w:pPr>
        <w:spacing w:line="240" w:lineRule="auto"/>
        <w:rPr>
          <w:rStyle w:val="SubtleEmphasis"/>
          <w:i w:val="0"/>
          <w:iCs w:val="0"/>
          <w:color w:val="auto"/>
        </w:rPr>
      </w:pPr>
      <w:r w:rsidRPr="009951CB">
        <w:rPr>
          <w:rStyle w:val="SubtleEmphasis"/>
          <w:b/>
          <w:bCs/>
          <w:i w:val="0"/>
          <w:iCs w:val="0"/>
          <w:color w:val="auto"/>
        </w:rPr>
        <w:t xml:space="preserve">Word </w:t>
      </w:r>
      <w:r w:rsidRPr="00F54FC4">
        <w:rPr>
          <w:rStyle w:val="SubtleEmphasis"/>
          <w:b/>
          <w:bCs/>
          <w:i w:val="0"/>
          <w:iCs w:val="0"/>
          <w:color w:val="auto"/>
        </w:rPr>
        <w:t>count:</w:t>
      </w:r>
      <w:r w:rsidRPr="00F54FC4">
        <w:rPr>
          <w:rStyle w:val="SubtleEmphasis"/>
          <w:i w:val="0"/>
          <w:iCs w:val="0"/>
          <w:color w:val="auto"/>
        </w:rPr>
        <w:t xml:space="preserve"> </w:t>
      </w:r>
      <w:r w:rsidR="009779A1" w:rsidRPr="00F54FC4">
        <w:rPr>
          <w:rStyle w:val="SubtleEmphasis"/>
          <w:i w:val="0"/>
          <w:iCs w:val="0"/>
          <w:color w:val="auto"/>
        </w:rPr>
        <w:t>5</w:t>
      </w:r>
      <w:r w:rsidR="009951CB" w:rsidRPr="00F54FC4">
        <w:rPr>
          <w:rStyle w:val="SubtleEmphasis"/>
          <w:i w:val="0"/>
          <w:iCs w:val="0"/>
          <w:color w:val="auto"/>
        </w:rPr>
        <w:t>997</w:t>
      </w:r>
      <w:r w:rsidR="008D7092" w:rsidRPr="009951CB">
        <w:rPr>
          <w:rStyle w:val="SubtleEmphasis"/>
          <w:i w:val="0"/>
          <w:iCs w:val="0"/>
          <w:color w:val="auto"/>
        </w:rPr>
        <w:t xml:space="preserve"> (excluding references)</w:t>
      </w:r>
    </w:p>
    <w:p w14:paraId="553317A9" w14:textId="3BAE8194" w:rsidR="00BD226B" w:rsidRPr="00366E87" w:rsidRDefault="0093205C" w:rsidP="00366E87">
      <w:pPr>
        <w:spacing w:line="240" w:lineRule="auto"/>
        <w:rPr>
          <w:rStyle w:val="SubtleEmphasis"/>
          <w:color w:val="auto"/>
        </w:rPr>
      </w:pPr>
      <w:r w:rsidRPr="00366E87">
        <w:rPr>
          <w:rStyle w:val="SubtleEmphasis"/>
          <w:b/>
          <w:bCs/>
          <w:i w:val="0"/>
          <w:iCs w:val="0"/>
          <w:color w:val="auto"/>
        </w:rPr>
        <w:t>Keywords:</w:t>
      </w:r>
      <w:r w:rsidRPr="00366E87">
        <w:rPr>
          <w:rStyle w:val="SubtleEmphasis"/>
          <w:b/>
          <w:bCs/>
          <w:color w:val="auto"/>
        </w:rPr>
        <w:t xml:space="preserve"> </w:t>
      </w:r>
      <w:r w:rsidRPr="00366E87">
        <w:rPr>
          <w:rStyle w:val="SubtleEmphasis"/>
          <w:color w:val="auto"/>
        </w:rPr>
        <w:t xml:space="preserve">positive organizational </w:t>
      </w:r>
      <w:r w:rsidR="000B08E6" w:rsidRPr="00366E87">
        <w:rPr>
          <w:rStyle w:val="SubtleEmphasis"/>
          <w:color w:val="auto"/>
        </w:rPr>
        <w:t xml:space="preserve">scholarships, </w:t>
      </w:r>
      <w:r w:rsidR="00366E87">
        <w:rPr>
          <w:rStyle w:val="SubtleEmphasis"/>
          <w:color w:val="auto"/>
        </w:rPr>
        <w:t>virtues and virtuousness</w:t>
      </w:r>
      <w:r w:rsidRPr="00366E87">
        <w:rPr>
          <w:rStyle w:val="SubtleEmphasis"/>
          <w:color w:val="auto"/>
        </w:rPr>
        <w:t>, relationship quality, morale</w:t>
      </w:r>
      <w:r w:rsidR="003A14AC" w:rsidRPr="00366E87">
        <w:rPr>
          <w:rStyle w:val="SubtleEmphasis"/>
          <w:color w:val="auto"/>
        </w:rPr>
        <w:t>, positive culture</w:t>
      </w:r>
    </w:p>
    <w:p w14:paraId="73E45CDF" w14:textId="77777777" w:rsidR="005B0DA5" w:rsidRDefault="005B0DA5" w:rsidP="003A3399">
      <w:pPr>
        <w:spacing w:line="240" w:lineRule="auto"/>
      </w:pPr>
    </w:p>
    <w:p w14:paraId="6175093E" w14:textId="77777777" w:rsidR="003A3399" w:rsidRDefault="003A3399" w:rsidP="003A3399">
      <w:pPr>
        <w:spacing w:line="240" w:lineRule="auto"/>
      </w:pPr>
    </w:p>
    <w:p w14:paraId="61936919" w14:textId="77777777" w:rsidR="003A3399" w:rsidRDefault="003A3399" w:rsidP="003A3399">
      <w:pPr>
        <w:spacing w:line="240" w:lineRule="auto"/>
      </w:pPr>
    </w:p>
    <w:p w14:paraId="32821072" w14:textId="77777777" w:rsidR="003A3399" w:rsidRDefault="003A3399" w:rsidP="003A3399">
      <w:pPr>
        <w:spacing w:line="240" w:lineRule="auto"/>
      </w:pPr>
    </w:p>
    <w:p w14:paraId="0333FFBD" w14:textId="77777777" w:rsidR="003A3399" w:rsidRDefault="003A3399" w:rsidP="003A3399">
      <w:pPr>
        <w:spacing w:line="240" w:lineRule="auto"/>
      </w:pPr>
    </w:p>
    <w:p w14:paraId="38DF2AC9" w14:textId="77777777" w:rsidR="003A3399" w:rsidRDefault="003A3399" w:rsidP="003A3399">
      <w:pPr>
        <w:spacing w:line="240" w:lineRule="auto"/>
      </w:pPr>
    </w:p>
    <w:p w14:paraId="1891EA15" w14:textId="77777777" w:rsidR="003A3399" w:rsidRDefault="003A3399" w:rsidP="003A3399">
      <w:pPr>
        <w:spacing w:line="240" w:lineRule="auto"/>
      </w:pPr>
    </w:p>
    <w:p w14:paraId="64782B2F" w14:textId="77777777" w:rsidR="003A3399" w:rsidRDefault="003A3399" w:rsidP="003A3399">
      <w:pPr>
        <w:spacing w:line="240" w:lineRule="auto"/>
      </w:pPr>
    </w:p>
    <w:p w14:paraId="52800E2F" w14:textId="77777777" w:rsidR="00074DC0" w:rsidRDefault="00074DC0" w:rsidP="003A3399">
      <w:pPr>
        <w:spacing w:line="240" w:lineRule="auto"/>
      </w:pPr>
    </w:p>
    <w:p w14:paraId="3E618A01" w14:textId="77777777" w:rsidR="00074DC0" w:rsidRDefault="00074DC0" w:rsidP="003A3399">
      <w:pPr>
        <w:spacing w:line="240" w:lineRule="auto"/>
      </w:pPr>
    </w:p>
    <w:p w14:paraId="40FBC912" w14:textId="77777777" w:rsidR="00074DC0" w:rsidRDefault="00074DC0" w:rsidP="003A3399">
      <w:pPr>
        <w:spacing w:line="240" w:lineRule="auto"/>
      </w:pPr>
    </w:p>
    <w:p w14:paraId="5E987E68" w14:textId="77777777" w:rsidR="00074DC0" w:rsidRDefault="00074DC0" w:rsidP="003A3399">
      <w:pPr>
        <w:spacing w:line="240" w:lineRule="auto"/>
      </w:pPr>
    </w:p>
    <w:p w14:paraId="63357883" w14:textId="77777777" w:rsidR="00074DC0" w:rsidRDefault="00074DC0" w:rsidP="003A3399">
      <w:pPr>
        <w:spacing w:line="240" w:lineRule="auto"/>
      </w:pPr>
    </w:p>
    <w:p w14:paraId="46421CC2" w14:textId="6F4C5275" w:rsidR="00CF5999" w:rsidRDefault="0056784A" w:rsidP="003A3399">
      <w:pPr>
        <w:pStyle w:val="Heading1"/>
        <w:spacing w:line="240" w:lineRule="auto"/>
      </w:pPr>
      <w:r>
        <w:t>Introduction</w:t>
      </w:r>
    </w:p>
    <w:p w14:paraId="6EAD684C" w14:textId="6CB8E0B4" w:rsidR="005B71F0" w:rsidRDefault="00E340FF" w:rsidP="00B20D7B">
      <w:pPr>
        <w:spacing w:line="240" w:lineRule="auto"/>
        <w:ind w:firstLine="720"/>
      </w:pPr>
      <w:r>
        <w:t xml:space="preserve">The rapid advancement of science and technology in the current century necessitates that business organizations </w:t>
      </w:r>
      <w:r w:rsidR="00576758">
        <w:t xml:space="preserve">adopt strategies for change to adapt to their environments, ensuring their survival and sustainability </w:t>
      </w:r>
      <w:sdt>
        <w:sdtPr>
          <w:id w:val="1968306316"/>
          <w:citation/>
        </w:sdtPr>
        <w:sdtEndPr/>
        <w:sdtContent>
          <w:r w:rsidR="00576758">
            <w:fldChar w:fldCharType="begin"/>
          </w:r>
          <w:r w:rsidR="00576758">
            <w:instrText xml:space="preserve"> CITATION Lar20 \l 1033 </w:instrText>
          </w:r>
          <w:r w:rsidR="00576758">
            <w:fldChar w:fldCharType="separate"/>
          </w:r>
          <w:r w:rsidR="00AF3500" w:rsidRPr="00AF3500">
            <w:rPr>
              <w:noProof/>
            </w:rPr>
            <w:t>(Larasati &amp; Martono, 2020)</w:t>
          </w:r>
          <w:r w:rsidR="00576758">
            <w:fldChar w:fldCharType="end"/>
          </w:r>
        </w:sdtContent>
      </w:sdt>
      <w:r w:rsidR="00576758">
        <w:t>.</w:t>
      </w:r>
      <w:r w:rsidR="00D70BCD">
        <w:t xml:space="preserve"> In this regard</w:t>
      </w:r>
      <w:r w:rsidR="002808AC">
        <w:t>,</w:t>
      </w:r>
      <w:r w:rsidR="00D70BCD">
        <w:t xml:space="preserve"> human resources are recognized as a paramount element crucial for upholding organizational sustainability, </w:t>
      </w:r>
      <w:r w:rsidR="00E07523">
        <w:t xml:space="preserve">and </w:t>
      </w:r>
      <w:r w:rsidR="00D70BCD">
        <w:t xml:space="preserve">credibility and fostering public trust </w:t>
      </w:r>
      <w:sdt>
        <w:sdtPr>
          <w:id w:val="124356208"/>
          <w:citation/>
        </w:sdtPr>
        <w:sdtEndPr/>
        <w:sdtContent>
          <w:r w:rsidR="00D70BCD">
            <w:fldChar w:fldCharType="begin"/>
          </w:r>
          <w:r w:rsidR="00D70BCD">
            <w:instrText xml:space="preserve"> CITATION Too17 \l 1033 </w:instrText>
          </w:r>
          <w:r w:rsidR="00D70BCD">
            <w:fldChar w:fldCharType="separate"/>
          </w:r>
          <w:r w:rsidR="00AF3500" w:rsidRPr="00AF3500">
            <w:rPr>
              <w:noProof/>
            </w:rPr>
            <w:t>(Tooranloo, 2017)</w:t>
          </w:r>
          <w:r w:rsidR="00D70BCD">
            <w:fldChar w:fldCharType="end"/>
          </w:r>
        </w:sdtContent>
      </w:sdt>
      <w:r w:rsidR="00D70BCD">
        <w:t>.</w:t>
      </w:r>
      <w:r w:rsidR="002808AC">
        <w:t xml:space="preserve"> Therefore, </w:t>
      </w:r>
      <w:r w:rsidR="005972DD">
        <w:t>an organization's human resources</w:t>
      </w:r>
      <w:r w:rsidR="002808AC">
        <w:t xml:space="preserve"> pose a significant managerial challenge, as the success of management and other stakeholders hinges upon the quality of human resources. Consequently, focusing on employee morale is imperative for organizations due to its pivotal role in driving productivity</w:t>
      </w:r>
      <w:sdt>
        <w:sdtPr>
          <w:id w:val="1343588130"/>
          <w:citation/>
        </w:sdtPr>
        <w:sdtEndPr/>
        <w:sdtContent>
          <w:r w:rsidR="00074DC0">
            <w:fldChar w:fldCharType="begin"/>
          </w:r>
          <w:r w:rsidR="00074DC0">
            <w:instrText xml:space="preserve"> CITATION Wea06 \l 1033 </w:instrText>
          </w:r>
          <w:r w:rsidR="00074DC0">
            <w:fldChar w:fldCharType="separate"/>
          </w:r>
          <w:r w:rsidR="00AF3500">
            <w:rPr>
              <w:noProof/>
            </w:rPr>
            <w:t xml:space="preserve"> </w:t>
          </w:r>
          <w:r w:rsidR="00AF3500" w:rsidRPr="00AF3500">
            <w:rPr>
              <w:noProof/>
            </w:rPr>
            <w:t>(Weakliem &amp; Frenkel, 2006)</w:t>
          </w:r>
          <w:r w:rsidR="00074DC0">
            <w:fldChar w:fldCharType="end"/>
          </w:r>
        </w:sdtContent>
      </w:sdt>
      <w:r w:rsidR="002808AC">
        <w:t xml:space="preserve">. Content and satisfied employees, reflecting high </w:t>
      </w:r>
      <w:r w:rsidR="00E07523">
        <w:t>morale,</w:t>
      </w:r>
      <w:r w:rsidR="002808AC">
        <w:t xml:space="preserve"> are more likely to achieve high performance, enabling the </w:t>
      </w:r>
      <w:r w:rsidR="00F31AE3">
        <w:t>organization</w:t>
      </w:r>
      <w:r w:rsidR="002808AC">
        <w:t xml:space="preserve"> to maximize its business potential and profitability.</w:t>
      </w:r>
      <w:r w:rsidR="00F112F7">
        <w:t xml:space="preserve"> </w:t>
      </w:r>
      <w:r w:rsidR="005B71F0">
        <w:t xml:space="preserve">In the banking sector, employee morale is crucial for fostering trust, </w:t>
      </w:r>
      <w:r w:rsidR="00DF3090">
        <w:t>delivering</w:t>
      </w:r>
      <w:r w:rsidR="005B71F0">
        <w:t xml:space="preserve"> exceptional customer service, and staying competitive amidst technological advancements. A motivated workforce leads to higher customer satisfaction, better handling of challenges</w:t>
      </w:r>
      <w:r w:rsidR="00DA11E2">
        <w:t>,</w:t>
      </w:r>
      <w:r w:rsidR="005B71F0">
        <w:t xml:space="preserve"> and greater innovation</w:t>
      </w:r>
      <w:r w:rsidR="00074DC0">
        <w:t xml:space="preserve"> </w:t>
      </w:r>
      <w:sdt>
        <w:sdtPr>
          <w:id w:val="-1127460476"/>
          <w:citation/>
        </w:sdtPr>
        <w:sdtEndPr/>
        <w:sdtContent>
          <w:r w:rsidR="00074DC0">
            <w:fldChar w:fldCharType="begin"/>
          </w:r>
          <w:r w:rsidR="00074DC0">
            <w:instrText xml:space="preserve"> CITATION Isl11 \l 1033 </w:instrText>
          </w:r>
          <w:r w:rsidR="00074DC0">
            <w:fldChar w:fldCharType="separate"/>
          </w:r>
          <w:r w:rsidR="00AF3500" w:rsidRPr="00AF3500">
            <w:rPr>
              <w:noProof/>
            </w:rPr>
            <w:t>(Islam, et al., 2011)</w:t>
          </w:r>
          <w:r w:rsidR="00074DC0">
            <w:fldChar w:fldCharType="end"/>
          </w:r>
        </w:sdtContent>
      </w:sdt>
      <w:r w:rsidR="005B71F0">
        <w:t>.</w:t>
      </w:r>
      <w:r w:rsidR="00065027">
        <w:t xml:space="preserve"> Employee morale refers to an employee’s </w:t>
      </w:r>
      <w:r w:rsidR="005972DD">
        <w:t>favorable</w:t>
      </w:r>
      <w:r w:rsidR="00065027">
        <w:t xml:space="preserve"> mental state </w:t>
      </w:r>
      <w:r w:rsidR="00D27DDF">
        <w:t>characterized</w:t>
      </w:r>
      <w:r w:rsidR="00065027">
        <w:t xml:space="preserve"> by a combination of </w:t>
      </w:r>
      <w:r w:rsidR="00D27DDF">
        <w:t>emotions</w:t>
      </w:r>
      <w:r w:rsidR="00065027">
        <w:t xml:space="preserve"> and attitudes, which manifest as </w:t>
      </w:r>
      <w:r w:rsidR="00D27DDF">
        <w:t>heightened</w:t>
      </w:r>
      <w:r w:rsidR="00065027">
        <w:t xml:space="preserve"> energy, </w:t>
      </w:r>
      <w:r w:rsidR="00382FB3">
        <w:t>enthusiasm,</w:t>
      </w:r>
      <w:r w:rsidR="00065027">
        <w:t xml:space="preserve"> and readiness to </w:t>
      </w:r>
      <w:r w:rsidR="00D27DDF">
        <w:t>fulfill</w:t>
      </w:r>
      <w:r w:rsidR="00065027">
        <w:t xml:space="preserve"> job responsibilities, ultimately </w:t>
      </w:r>
      <w:r w:rsidR="00D27DDF">
        <w:t>contributing</w:t>
      </w:r>
      <w:r w:rsidR="00065027">
        <w:t xml:space="preserve"> to </w:t>
      </w:r>
      <w:r w:rsidR="00D27DDF">
        <w:t>organizational</w:t>
      </w:r>
      <w:r w:rsidR="00065027">
        <w:t xml:space="preserve"> performance </w:t>
      </w:r>
      <w:sdt>
        <w:sdtPr>
          <w:id w:val="-1679267638"/>
          <w:citation/>
        </w:sdtPr>
        <w:sdtEndPr/>
        <w:sdtContent>
          <w:r w:rsidR="00D27DDF">
            <w:fldChar w:fldCharType="begin"/>
          </w:r>
          <w:r w:rsidR="00D27DDF">
            <w:instrText xml:space="preserve"> CITATION Pat21 \l 1033 </w:instrText>
          </w:r>
          <w:r w:rsidR="00D27DDF">
            <w:fldChar w:fldCharType="separate"/>
          </w:r>
          <w:r w:rsidR="00AF3500" w:rsidRPr="00AF3500">
            <w:rPr>
              <w:noProof/>
            </w:rPr>
            <w:t>(Pattnaik &amp; Jena, 2021)</w:t>
          </w:r>
          <w:r w:rsidR="00D27DDF">
            <w:fldChar w:fldCharType="end"/>
          </w:r>
        </w:sdtContent>
      </w:sdt>
      <w:r w:rsidR="00D27DDF">
        <w:t xml:space="preserve">. High morale is characterized by observable indicators of positive emotions, including enthusiasm and a cooperative </w:t>
      </w:r>
      <w:r w:rsidR="00382FB3">
        <w:t>attitude</w:t>
      </w:r>
      <w:r w:rsidR="00D27DDF">
        <w:t xml:space="preserve"> among employees. Conversely, low morale is marked by negative emotions such as dissatisfaction, </w:t>
      </w:r>
      <w:r w:rsidR="00DA11E2">
        <w:t>demotivation,</w:t>
      </w:r>
      <w:r w:rsidR="00D27DDF">
        <w:t xml:space="preserve"> and disengagement from job responsibilities </w:t>
      </w:r>
      <w:sdt>
        <w:sdtPr>
          <w:id w:val="902261454"/>
          <w:citation/>
        </w:sdtPr>
        <w:sdtEndPr/>
        <w:sdtContent>
          <w:r w:rsidR="00D27DDF">
            <w:fldChar w:fldCharType="begin"/>
          </w:r>
          <w:r w:rsidR="00D27DDF">
            <w:instrText xml:space="preserve"> CITATION Kan18 \l 1033 </w:instrText>
          </w:r>
          <w:r w:rsidR="00D27DDF">
            <w:fldChar w:fldCharType="separate"/>
          </w:r>
          <w:r w:rsidR="00AF3500" w:rsidRPr="00AF3500">
            <w:rPr>
              <w:noProof/>
            </w:rPr>
            <w:t>(Kanimozhi &amp; Vinothkumar, 2018)</w:t>
          </w:r>
          <w:r w:rsidR="00D27DDF">
            <w:fldChar w:fldCharType="end"/>
          </w:r>
        </w:sdtContent>
      </w:sdt>
      <w:r w:rsidR="00D27DDF">
        <w:t>.</w:t>
      </w:r>
    </w:p>
    <w:p w14:paraId="1A58E8EF" w14:textId="4F415A7D" w:rsidR="009A7300" w:rsidRDefault="00D61AAA" w:rsidP="003A3399">
      <w:pPr>
        <w:spacing w:line="240" w:lineRule="auto"/>
      </w:pPr>
      <w:r>
        <w:tab/>
        <w:t xml:space="preserve">In contemporary organizational studies, there is a </w:t>
      </w:r>
      <w:r w:rsidR="001F1C72">
        <w:t>growing call</w:t>
      </w:r>
      <w:r>
        <w:t xml:space="preserve"> for managers to cultivate a culture of positivity within their organizations, one that not only enhances employee morale but also fosters overall well-being and strengthens retention relationships </w:t>
      </w:r>
      <w:sdt>
        <w:sdtPr>
          <w:id w:val="-57944500"/>
          <w:citation/>
        </w:sdtPr>
        <w:sdtEndPr/>
        <w:sdtContent>
          <w:r w:rsidR="003C3CDD">
            <w:fldChar w:fldCharType="begin"/>
          </w:r>
          <w:r w:rsidR="003C3CDD">
            <w:instrText xml:space="preserve"> CITATION Pae15 \l 1033 </w:instrText>
          </w:r>
          <w:r w:rsidR="003C3CDD">
            <w:fldChar w:fldCharType="separate"/>
          </w:r>
          <w:r w:rsidR="00AF3500" w:rsidRPr="00AF3500">
            <w:rPr>
              <w:noProof/>
            </w:rPr>
            <w:t>(Paek, et al., 2015)</w:t>
          </w:r>
          <w:r w:rsidR="003C3CDD">
            <w:fldChar w:fldCharType="end"/>
          </w:r>
        </w:sdtContent>
      </w:sdt>
      <w:r>
        <w:t xml:space="preserve">. This shift in perspective reflects a broader trend away from a traditional </w:t>
      </w:r>
      <w:r w:rsidR="00A9127D">
        <w:t>profit-driven</w:t>
      </w:r>
      <w:r>
        <w:t xml:space="preserve"> </w:t>
      </w:r>
      <w:r w:rsidR="00382FB3">
        <w:t>mindset</w:t>
      </w:r>
      <w:r>
        <w:t xml:space="preserve"> towards a more holistic approach that emphasizes agility, resilience and a deeper sense of purpose in navigating the complexities of modern markets</w:t>
      </w:r>
      <w:r w:rsidR="005775C9">
        <w:t xml:space="preserve"> </w:t>
      </w:r>
      <w:sdt>
        <w:sdtPr>
          <w:id w:val="1319149302"/>
          <w:citation/>
        </w:sdtPr>
        <w:sdtEndPr/>
        <w:sdtContent>
          <w:r w:rsidR="005775C9">
            <w:fldChar w:fldCharType="begin"/>
          </w:r>
          <w:r w:rsidR="005775C9">
            <w:instrText xml:space="preserve"> CITATION Don19 \l 1033 </w:instrText>
          </w:r>
          <w:r w:rsidR="005775C9">
            <w:fldChar w:fldCharType="separate"/>
          </w:r>
          <w:r w:rsidR="00AF3500" w:rsidRPr="00AF3500">
            <w:rPr>
              <w:noProof/>
            </w:rPr>
            <w:t>(Donaldson, et al., 2019)</w:t>
          </w:r>
          <w:r w:rsidR="005775C9">
            <w:fldChar w:fldCharType="end"/>
          </w:r>
        </w:sdtContent>
      </w:sdt>
      <w:r w:rsidR="005775C9">
        <w:t xml:space="preserve">. </w:t>
      </w:r>
      <w:r>
        <w:t xml:space="preserve">At the forefront of this paradigm shift is a growing interest in positive organizational phenomena, particularly the concept of organizational virtuousness, </w:t>
      </w:r>
      <w:r w:rsidR="005701E2">
        <w:t xml:space="preserve">which </w:t>
      </w:r>
      <w:r w:rsidR="00CF2417">
        <w:t>affects</w:t>
      </w:r>
      <w:r w:rsidR="005701E2">
        <w:t xml:space="preserve"> employee outcomes in numerous ways</w:t>
      </w:r>
      <w:r w:rsidR="00996C00">
        <w:t xml:space="preserve"> </w:t>
      </w:r>
      <w:sdt>
        <w:sdtPr>
          <w:id w:val="2118094502"/>
          <w:citation/>
        </w:sdtPr>
        <w:sdtEndPr/>
        <w:sdtContent>
          <w:r w:rsidR="00996C00">
            <w:fldChar w:fldCharType="begin"/>
          </w:r>
          <w:r w:rsidR="00996C00">
            <w:instrText xml:space="preserve"> CITATION Tsa20 \l 1033 </w:instrText>
          </w:r>
          <w:r w:rsidR="00996C00">
            <w:fldChar w:fldCharType="separate"/>
          </w:r>
          <w:r w:rsidR="00AF3500" w:rsidRPr="00AF3500">
            <w:rPr>
              <w:noProof/>
            </w:rPr>
            <w:t>(Tsachouridi &amp; Nikandrou, 2020)</w:t>
          </w:r>
          <w:r w:rsidR="00996C00">
            <w:fldChar w:fldCharType="end"/>
          </w:r>
        </w:sdtContent>
      </w:sdt>
      <w:r>
        <w:t>.</w:t>
      </w:r>
      <w:r w:rsidR="004A1A3B">
        <w:t xml:space="preserve"> Earlier research has noted that virtuousness </w:t>
      </w:r>
      <w:r w:rsidR="00766C30">
        <w:t>which can be defined as</w:t>
      </w:r>
      <w:r w:rsidR="004A1A3B">
        <w:t xml:space="preserve"> “ the best of the human condition, the most ennobling behaviors, and outcomes of people, the excellence and the essence of humankind and the highest aspiration of human beings” is an essential condition for well-being </w:t>
      </w:r>
      <w:sdt>
        <w:sdtPr>
          <w:id w:val="-1721591781"/>
          <w:citation/>
        </w:sdtPr>
        <w:sdtEndPr/>
        <w:sdtContent>
          <w:r w:rsidR="004A1A3B">
            <w:fldChar w:fldCharType="begin"/>
          </w:r>
          <w:r w:rsidR="004A1A3B">
            <w:instrText xml:space="preserve">CITATION Cam13 \p 677 \t  \l 1033 </w:instrText>
          </w:r>
          <w:r w:rsidR="004A1A3B">
            <w:fldChar w:fldCharType="separate"/>
          </w:r>
          <w:r w:rsidR="00AF3500" w:rsidRPr="00AF3500">
            <w:rPr>
              <w:noProof/>
            </w:rPr>
            <w:t>(Cameron &amp; Caza, 2013, p. 677)</w:t>
          </w:r>
          <w:r w:rsidR="004A1A3B">
            <w:fldChar w:fldCharType="end"/>
          </w:r>
        </w:sdtContent>
      </w:sdt>
      <w:r w:rsidR="004A1A3B">
        <w:t>.</w:t>
      </w:r>
      <w:r w:rsidR="00B048F4">
        <w:t xml:space="preserve"> </w:t>
      </w:r>
      <w:r w:rsidR="009A7300">
        <w:t xml:space="preserve"> As </w:t>
      </w:r>
      <w:r w:rsidR="00EB519D">
        <w:t>organizations</w:t>
      </w:r>
      <w:r w:rsidR="009A7300">
        <w:t xml:space="preserve"> are </w:t>
      </w:r>
      <w:r w:rsidR="00EB519D">
        <w:t xml:space="preserve">prioritizing, they are seeing a range of positive outcomes, including improved </w:t>
      </w:r>
      <w:r w:rsidR="00A9127D">
        <w:t>individual</w:t>
      </w:r>
      <w:r w:rsidR="00EB519D">
        <w:t xml:space="preserve"> well-being and job performance </w:t>
      </w:r>
      <w:sdt>
        <w:sdtPr>
          <w:id w:val="-245271223"/>
          <w:citation/>
        </w:sdtPr>
        <w:sdtEndPr/>
        <w:sdtContent>
          <w:r w:rsidR="00EB519D">
            <w:fldChar w:fldCharType="begin"/>
          </w:r>
          <w:r w:rsidR="00EB519D">
            <w:instrText xml:space="preserve"> CITATION Mey18 \l 1033 </w:instrText>
          </w:r>
          <w:r w:rsidR="00861174">
            <w:instrText xml:space="preserve"> \m Ary20</w:instrText>
          </w:r>
          <w:r w:rsidR="00EB519D">
            <w:fldChar w:fldCharType="separate"/>
          </w:r>
          <w:r w:rsidR="00AF3500" w:rsidRPr="00AF3500">
            <w:rPr>
              <w:noProof/>
            </w:rPr>
            <w:t>(Meyer, 2018; Aryanti, et al., 2020)</w:t>
          </w:r>
          <w:r w:rsidR="00EB519D">
            <w:fldChar w:fldCharType="end"/>
          </w:r>
        </w:sdtContent>
      </w:sdt>
      <w:r w:rsidR="00EB519D">
        <w:t>.</w:t>
      </w:r>
    </w:p>
    <w:p w14:paraId="7CE51C57" w14:textId="41DFE496" w:rsidR="004B38EF" w:rsidRDefault="004B38EF" w:rsidP="003A3399">
      <w:pPr>
        <w:spacing w:line="240" w:lineRule="auto"/>
        <w:ind w:firstLine="720"/>
      </w:pPr>
      <w:r>
        <w:t>Recently</w:t>
      </w:r>
      <w:r w:rsidR="00737129">
        <w:t>,</w:t>
      </w:r>
      <w:r>
        <w:t xml:space="preserve"> </w:t>
      </w:r>
      <w:r w:rsidR="00737129">
        <w:t>l</w:t>
      </w:r>
      <w:r>
        <w:t>arge and small companies have started acknowledging the significance of safeguarding employees' mental well-being by cultivating a positive work environment. This includes promoting appreciation, gratitude, and encouragement to improve productivity and competitiveness and foster a positive organizational reputation</w:t>
      </w:r>
      <w:r w:rsidR="00B048F4">
        <w:t xml:space="preserve"> </w:t>
      </w:r>
      <w:sdt>
        <w:sdtPr>
          <w:id w:val="-286670649"/>
          <w:citation/>
        </w:sdtPr>
        <w:sdtEndPr/>
        <w:sdtContent>
          <w:r w:rsidR="00B048F4" w:rsidRPr="00B048F4">
            <w:fldChar w:fldCharType="begin"/>
          </w:r>
          <w:r w:rsidR="00B048F4" w:rsidRPr="00B048F4">
            <w:instrText xml:space="preserve"> CITATION Tam20 \l 1033 </w:instrText>
          </w:r>
          <w:r w:rsidR="00B048F4" w:rsidRPr="00B048F4">
            <w:fldChar w:fldCharType="separate"/>
          </w:r>
          <w:r w:rsidR="00AF3500" w:rsidRPr="00AF3500">
            <w:rPr>
              <w:noProof/>
            </w:rPr>
            <w:t>(Tamers, et al., 2020)</w:t>
          </w:r>
          <w:r w:rsidR="00B048F4" w:rsidRPr="00B048F4">
            <w:fldChar w:fldCharType="end"/>
          </w:r>
        </w:sdtContent>
      </w:sdt>
      <w:r>
        <w:t>.</w:t>
      </w:r>
      <w:r w:rsidR="00B048F4">
        <w:t xml:space="preserve"> </w:t>
      </w:r>
      <w:r>
        <w:t xml:space="preserve">The surge in the prominence of positive psychology has led to the emergence of a novel construct known as organizational virtuousness, attributed to the positive psychology movement spearheaded by Martin Seligman (2000). Organizational virtuousness, rooted in the principles of positive </w:t>
      </w:r>
      <w:r>
        <w:lastRenderedPageBreak/>
        <w:t>psychology, emphasizes cultivating virtuous behaviors and practices within an organization to enhance performance and well-being. Individuals not only exhibit virtues but also foster and transmit them to other members of the social system. Organizational virtuousness refers to the actions, desires</w:t>
      </w:r>
      <w:r w:rsidR="00DA11E2">
        <w:t>,</w:t>
      </w:r>
      <w:r>
        <w:t xml:space="preserve"> and processes of individuals and groups within an organization that promote and sustain virtuous behaviors </w:t>
      </w:r>
      <w:sdt>
        <w:sdtPr>
          <w:id w:val="-1507278816"/>
          <w:citation/>
        </w:sdtPr>
        <w:sdtEndPr/>
        <w:sdtContent>
          <w:r>
            <w:fldChar w:fldCharType="begin"/>
          </w:r>
          <w:r>
            <w:instrText xml:space="preserve"> CITATION Cam04 \l 1033 </w:instrText>
          </w:r>
          <w:r>
            <w:fldChar w:fldCharType="separate"/>
          </w:r>
          <w:r w:rsidR="00AF3500" w:rsidRPr="00AF3500">
            <w:rPr>
              <w:noProof/>
            </w:rPr>
            <w:t>(Cameron, et al., 2004)</w:t>
          </w:r>
          <w:r>
            <w:fldChar w:fldCharType="end"/>
          </w:r>
        </w:sdtContent>
      </w:sdt>
      <w:r>
        <w:t>.</w:t>
      </w:r>
    </w:p>
    <w:p w14:paraId="0A69397F" w14:textId="358B0C9B" w:rsidR="004E768A" w:rsidRDefault="002D68B6" w:rsidP="003A3399">
      <w:pPr>
        <w:spacing w:line="240" w:lineRule="auto"/>
      </w:pPr>
      <w:r>
        <w:tab/>
      </w:r>
      <w:r w:rsidR="00BC6B88">
        <w:t xml:space="preserve">In the service sector, particularly </w:t>
      </w:r>
      <w:r w:rsidR="00B145A4">
        <w:t xml:space="preserve">the </w:t>
      </w:r>
      <w:r w:rsidR="00BC6B88">
        <w:t xml:space="preserve">banking sector, the quality of relationships </w:t>
      </w:r>
      <w:r w:rsidR="00B145A4">
        <w:t>among</w:t>
      </w:r>
      <w:r w:rsidR="00BC6B88">
        <w:t xml:space="preserve"> colleagues and with customers is fundamental to the smooth functioning of operations. As employees navigate the complexities inherent in the banking sector, the significance of cultivating high-quality relationships becomes increasingly apparent</w:t>
      </w:r>
      <w:sdt>
        <w:sdtPr>
          <w:id w:val="1028914645"/>
          <w:citation/>
        </w:sdtPr>
        <w:sdtEndPr/>
        <w:sdtContent>
          <w:r w:rsidR="00EA05D8">
            <w:fldChar w:fldCharType="begin"/>
          </w:r>
          <w:r w:rsidR="00EA05D8">
            <w:instrText xml:space="preserve"> CITATION Haw06 \l 1033 </w:instrText>
          </w:r>
          <w:r w:rsidR="00EA05D8">
            <w:fldChar w:fldCharType="separate"/>
          </w:r>
          <w:r w:rsidR="00AF3500">
            <w:rPr>
              <w:noProof/>
            </w:rPr>
            <w:t xml:space="preserve"> </w:t>
          </w:r>
          <w:r w:rsidR="00AF3500" w:rsidRPr="00AF3500">
            <w:rPr>
              <w:noProof/>
            </w:rPr>
            <w:t>(Hawke &amp; Heffernan, 2006)</w:t>
          </w:r>
          <w:r w:rsidR="00EA05D8">
            <w:fldChar w:fldCharType="end"/>
          </w:r>
        </w:sdtContent>
      </w:sdt>
      <w:r w:rsidR="00BC6B88">
        <w:t xml:space="preserve">. </w:t>
      </w:r>
      <w:r w:rsidR="00A95E08">
        <w:t>High-quality</w:t>
      </w:r>
      <w:r w:rsidR="004E768A">
        <w:t xml:space="preserve"> relationships (HQRs) are essential because the primary functions rely on interpersonal relationships among colleagues. HQRs are defined as short, one </w:t>
      </w:r>
      <w:r w:rsidR="00DA11E2">
        <w:t>one-on-one</w:t>
      </w:r>
      <w:r w:rsidR="004E768A">
        <w:t xml:space="preserve"> interactions that are perceived as positive and energizing </w:t>
      </w:r>
      <w:sdt>
        <w:sdtPr>
          <w:id w:val="-1991249514"/>
          <w:citation/>
        </w:sdtPr>
        <w:sdtEndPr/>
        <w:sdtContent>
          <w:r w:rsidR="004E768A">
            <w:fldChar w:fldCharType="begin"/>
          </w:r>
          <w:r w:rsidR="004E768A">
            <w:instrText xml:space="preserve"> CITATION Ste12 \l 1033 </w:instrText>
          </w:r>
          <w:r w:rsidR="004E768A">
            <w:fldChar w:fldCharType="separate"/>
          </w:r>
          <w:r w:rsidR="00AF3500" w:rsidRPr="00AF3500">
            <w:rPr>
              <w:noProof/>
            </w:rPr>
            <w:t>(Stephens, et al., 2012)</w:t>
          </w:r>
          <w:r w:rsidR="004E768A">
            <w:fldChar w:fldCharType="end"/>
          </w:r>
        </w:sdtContent>
      </w:sdt>
      <w:r w:rsidR="004E768A">
        <w:t xml:space="preserve">. The importance of HQRs in the workplace has become increasingly evident, especially in light of recent trends highlighted by Gallup (2013). Moreover, the </w:t>
      </w:r>
      <w:r w:rsidR="00B365F4">
        <w:t>unprecedented</w:t>
      </w:r>
      <w:r w:rsidR="004E768A">
        <w:t xml:space="preserve"> challenge brought about by the COVID-19 pandemic </w:t>
      </w:r>
      <w:r w:rsidR="00B365F4">
        <w:t>has</w:t>
      </w:r>
      <w:r w:rsidR="004E768A">
        <w:t xml:space="preserve"> underscored the negative impact on workers engagement, morale and well-being </w:t>
      </w:r>
      <w:sdt>
        <w:sdtPr>
          <w:id w:val="884151215"/>
          <w:citation/>
        </w:sdtPr>
        <w:sdtEndPr/>
        <w:sdtContent>
          <w:r w:rsidR="004E768A">
            <w:fldChar w:fldCharType="begin"/>
          </w:r>
          <w:r w:rsidR="004E768A">
            <w:instrText xml:space="preserve"> CITATION Kni21 \l 1033  \m Bie21</w:instrText>
          </w:r>
          <w:r w:rsidR="004E768A">
            <w:fldChar w:fldCharType="separate"/>
          </w:r>
          <w:r w:rsidR="00AF3500" w:rsidRPr="00AF3500">
            <w:rPr>
              <w:noProof/>
            </w:rPr>
            <w:t>(Kniffin, et al., 2021; Bienasz, 2021)</w:t>
          </w:r>
          <w:r w:rsidR="004E768A">
            <w:fldChar w:fldCharType="end"/>
          </w:r>
        </w:sdtContent>
      </w:sdt>
      <w:r w:rsidR="004E768A">
        <w:t xml:space="preserve">. Aligning with the studies there is a growing demand for managers to develop skills in fostering positive organizational relationships and creating </w:t>
      </w:r>
      <w:r w:rsidR="00B365F4">
        <w:t>High-quality</w:t>
      </w:r>
      <w:r w:rsidR="004E768A">
        <w:t xml:space="preserve"> relationships (HQRs) within their organizations</w:t>
      </w:r>
      <w:sdt>
        <w:sdtPr>
          <w:id w:val="1025676440"/>
          <w:citation/>
        </w:sdtPr>
        <w:sdtEndPr/>
        <w:sdtContent>
          <w:r w:rsidR="004E768A">
            <w:fldChar w:fldCharType="begin"/>
          </w:r>
          <w:r w:rsidR="004E768A">
            <w:instrText xml:space="preserve"> CITATION Hin22 \l 1033 </w:instrText>
          </w:r>
          <w:r w:rsidR="004E768A">
            <w:fldChar w:fldCharType="separate"/>
          </w:r>
          <w:r w:rsidR="00AF3500">
            <w:rPr>
              <w:noProof/>
            </w:rPr>
            <w:t xml:space="preserve"> </w:t>
          </w:r>
          <w:r w:rsidR="00AF3500" w:rsidRPr="00AF3500">
            <w:rPr>
              <w:noProof/>
            </w:rPr>
            <w:t>(Hinz, et al., 2022)</w:t>
          </w:r>
          <w:r w:rsidR="004E768A">
            <w:fldChar w:fldCharType="end"/>
          </w:r>
        </w:sdtContent>
      </w:sdt>
      <w:r w:rsidR="004E768A">
        <w:t>. As organizations navigate the complexities of the modern work environment, nurturing meaningful relationships among employees not only enhances employee morale and productivity but also fosters resilience and adaptability in the face of adversity.</w:t>
      </w:r>
      <w:r w:rsidR="00DF3090" w:rsidRPr="00DF3090">
        <w:t xml:space="preserve"> </w:t>
      </w:r>
    </w:p>
    <w:p w14:paraId="6F80DA8C" w14:textId="36C43B05" w:rsidR="004E768A" w:rsidRDefault="004E768A" w:rsidP="003A3399">
      <w:pPr>
        <w:spacing w:line="240" w:lineRule="auto"/>
      </w:pPr>
      <w:r>
        <w:tab/>
        <w:t xml:space="preserve">In alignment with the earlier findings emphasizing the significance of fostering High-quality relationships (HQRs) in the workplace, it is essential to acknowledge in the realm of POS, these relationships extend beyond mere resource exchange. Partners in such relationships not only exchange vital resources but also engage in co-creating new resources that are unique to dyads. This collaboration process contributes significantly to the development and empowerment of </w:t>
      </w:r>
      <w:r w:rsidR="001078FC">
        <w:t xml:space="preserve">the </w:t>
      </w:r>
      <w:r>
        <w:t xml:space="preserve">individuals involved. Therefore, nurturing and investing in these relationships will not only elevate employee morale (EM) but also benefit organizational outcomes, aligning with the evolving </w:t>
      </w:r>
      <w:r w:rsidR="001078FC">
        <w:t>needs</w:t>
      </w:r>
      <w:r>
        <w:t xml:space="preserve"> of </w:t>
      </w:r>
      <w:r w:rsidR="00CF2417">
        <w:t xml:space="preserve">the </w:t>
      </w:r>
      <w:r>
        <w:t>modern workplace.</w:t>
      </w:r>
    </w:p>
    <w:p w14:paraId="5471749D" w14:textId="2D84215E" w:rsidR="001078FC" w:rsidRDefault="00DF3090" w:rsidP="003A3399">
      <w:pPr>
        <w:spacing w:line="240" w:lineRule="auto"/>
      </w:pPr>
      <w:r>
        <w:tab/>
      </w:r>
      <w:r w:rsidR="00A615E5" w:rsidRPr="00F54FC4">
        <w:t xml:space="preserve">Despite extensive research highlighting the crucial role employee morale plays in organizational performance and sustainability, there remains a significant gap in understanding the specific mechanisms through which organizational virtuousness </w:t>
      </w:r>
      <w:r w:rsidR="00B20D7B" w:rsidRPr="00F54FC4">
        <w:t>impacts</w:t>
      </w:r>
      <w:r w:rsidR="00A615E5" w:rsidRPr="00F54FC4">
        <w:t xml:space="preserve"> employee morale. Existing studies have largely focused on </w:t>
      </w:r>
      <w:r w:rsidR="00B20D7B" w:rsidRPr="00F54FC4">
        <w:t xml:space="preserve">the direct effect of organizational virtuousness or the benefits of quality relationships on employee performance or </w:t>
      </w:r>
      <w:r w:rsidR="00A615E5" w:rsidRPr="00F54FC4">
        <w:t xml:space="preserve">morale. </w:t>
      </w:r>
      <w:r w:rsidR="00C63DE6" w:rsidRPr="00F54FC4">
        <w:t>However, the mediating role of HQRs between OV and EM has not been previously investigated to the best of our knowledge.</w:t>
      </w:r>
      <w:r w:rsidR="001078FC" w:rsidRPr="00F54FC4">
        <w:t xml:space="preserve"> Examining the factors that can foster employee morale is imperative especially for customer-focused organizations to enhance service quality and overall performance. Therefore</w:t>
      </w:r>
      <w:r w:rsidR="008A1AEA" w:rsidRPr="00F54FC4">
        <w:t xml:space="preserve">, this research seeks to examine the effect of OV on EM and the mediating role of HQRs in this relationship in the banking industry. By addressing this </w:t>
      </w:r>
      <w:r w:rsidR="007C3E8E" w:rsidRPr="00F54FC4">
        <w:t>gap</w:t>
      </w:r>
      <w:r w:rsidR="008A1AEA" w:rsidRPr="00F54FC4">
        <w:t>, organizational leaders and managers can get valuable insights to cultivate a culture of excellence and well-being.</w:t>
      </w:r>
      <w:r w:rsidR="001078FC" w:rsidRPr="00F54FC4">
        <w:t xml:space="preserve"> This study employs a systematic approach to examine the relationships between variables. Data </w:t>
      </w:r>
      <w:r w:rsidR="00F16FA5" w:rsidRPr="00F54FC4">
        <w:t xml:space="preserve">analysis was facilitated </w:t>
      </w:r>
      <w:r w:rsidR="009F51B3" w:rsidRPr="00F54FC4">
        <w:t>by</w:t>
      </w:r>
      <w:r w:rsidR="00F16FA5" w:rsidRPr="00F54FC4">
        <w:t xml:space="preserve"> PROCESS MACRO by Hayes, a statistical tool </w:t>
      </w:r>
      <w:r w:rsidR="00C335CB" w:rsidRPr="00F54FC4">
        <w:t>that</w:t>
      </w:r>
      <w:r w:rsidR="00F16FA5" w:rsidRPr="00F54FC4">
        <w:t xml:space="preserve"> is known for its efficacy in evaluating complex relationships.</w:t>
      </w:r>
    </w:p>
    <w:p w14:paraId="2A9659B7" w14:textId="77777777" w:rsidR="00381E78" w:rsidRDefault="00381E78" w:rsidP="003A3399">
      <w:pPr>
        <w:spacing w:line="240" w:lineRule="auto"/>
      </w:pPr>
    </w:p>
    <w:p w14:paraId="5BE53530" w14:textId="75C460DA" w:rsidR="00230705" w:rsidRPr="00F54FC4" w:rsidRDefault="00B20D7B" w:rsidP="003A3399">
      <w:pPr>
        <w:spacing w:line="240" w:lineRule="auto"/>
        <w:rPr>
          <w:rFonts w:eastAsiaTheme="majorEastAsia" w:cstheme="majorBidi"/>
          <w:i/>
          <w:color w:val="000000" w:themeColor="text1"/>
          <w:sz w:val="26"/>
          <w:szCs w:val="26"/>
        </w:rPr>
      </w:pPr>
      <w:r w:rsidRPr="00F54FC4">
        <w:rPr>
          <w:rFonts w:eastAsiaTheme="majorEastAsia" w:cstheme="majorBidi"/>
          <w:i/>
          <w:color w:val="000000" w:themeColor="text1"/>
          <w:sz w:val="26"/>
          <w:szCs w:val="26"/>
        </w:rPr>
        <w:lastRenderedPageBreak/>
        <w:t>Contribution of the study</w:t>
      </w:r>
    </w:p>
    <w:p w14:paraId="54277999" w14:textId="5C56B16A" w:rsidR="00230705" w:rsidRPr="00F54FC4" w:rsidRDefault="00230705" w:rsidP="00F674B4">
      <w:pPr>
        <w:spacing w:line="240" w:lineRule="auto"/>
        <w:ind w:firstLine="720"/>
        <w:rPr>
          <w:rFonts w:eastAsiaTheme="majorEastAsia" w:cstheme="majorBidi"/>
          <w:iCs/>
          <w:color w:val="000000" w:themeColor="text1"/>
          <w:szCs w:val="24"/>
        </w:rPr>
      </w:pPr>
      <w:r w:rsidRPr="00F54FC4">
        <w:rPr>
          <w:rFonts w:eastAsiaTheme="majorEastAsia" w:cstheme="majorBidi"/>
          <w:iCs/>
          <w:color w:val="000000" w:themeColor="text1"/>
          <w:szCs w:val="24"/>
        </w:rPr>
        <w:t xml:space="preserve">This study adds valuable insights to the existing body of knowledge by investigating the pathways by which organizational virtuousness (OV) influences employee morale (EM), with a </w:t>
      </w:r>
      <w:r w:rsidR="00E87581" w:rsidRPr="00F54FC4">
        <w:rPr>
          <w:rFonts w:eastAsiaTheme="majorEastAsia" w:cstheme="majorBidi"/>
          <w:iCs/>
          <w:color w:val="000000" w:themeColor="text1"/>
          <w:szCs w:val="24"/>
        </w:rPr>
        <w:t xml:space="preserve">particular emphasis on high-quality relationships (HQRs). This research not only addresses a significant knowledge </w:t>
      </w:r>
      <w:r w:rsidR="005533D9" w:rsidRPr="00F54FC4">
        <w:rPr>
          <w:rFonts w:eastAsiaTheme="majorEastAsia" w:cstheme="majorBidi"/>
          <w:iCs/>
          <w:color w:val="000000" w:themeColor="text1"/>
          <w:szCs w:val="24"/>
        </w:rPr>
        <w:t>gap,</w:t>
      </w:r>
      <w:r w:rsidR="00E87581" w:rsidRPr="00F54FC4">
        <w:rPr>
          <w:rFonts w:eastAsiaTheme="majorEastAsia" w:cstheme="majorBidi"/>
          <w:iCs/>
          <w:color w:val="000000" w:themeColor="text1"/>
          <w:szCs w:val="24"/>
        </w:rPr>
        <w:t xml:space="preserve"> but also has practical and theoretical implications for leaders and managers in organizations. </w:t>
      </w:r>
      <w:r w:rsidR="00F674B4" w:rsidRPr="00F54FC4">
        <w:rPr>
          <w:rFonts w:eastAsiaTheme="majorEastAsia" w:cstheme="majorBidi"/>
          <w:iCs/>
          <w:color w:val="000000" w:themeColor="text1"/>
          <w:szCs w:val="24"/>
        </w:rPr>
        <w:t>It also</w:t>
      </w:r>
      <w:r w:rsidR="00E87581" w:rsidRPr="00F54FC4">
        <w:rPr>
          <w:rFonts w:eastAsiaTheme="majorEastAsia" w:cstheme="majorBidi"/>
          <w:iCs/>
          <w:color w:val="000000" w:themeColor="text1"/>
          <w:szCs w:val="24"/>
        </w:rPr>
        <w:t xml:space="preserve"> emphasizes the significance of fostering a culture characterized by moral excellence and investing in the cultivation of strong and valuable connections to enhance employee motivation, ultimately leading to the fulfillment of corporate goals. Furthermore, at </w:t>
      </w:r>
      <w:r w:rsidR="005533D9" w:rsidRPr="00F54FC4">
        <w:rPr>
          <w:rFonts w:eastAsiaTheme="majorEastAsia" w:cstheme="majorBidi"/>
          <w:iCs/>
          <w:color w:val="000000" w:themeColor="text1"/>
          <w:szCs w:val="24"/>
        </w:rPr>
        <w:t>a</w:t>
      </w:r>
      <w:r w:rsidR="00E87581" w:rsidRPr="00F54FC4">
        <w:rPr>
          <w:rFonts w:eastAsiaTheme="majorEastAsia" w:cstheme="majorBidi"/>
          <w:iCs/>
          <w:color w:val="000000" w:themeColor="text1"/>
          <w:szCs w:val="24"/>
        </w:rPr>
        <w:t xml:space="preserve"> time which is marked by rapid technological advancements and changing customer demands, the results of this study are </w:t>
      </w:r>
      <w:r w:rsidR="005533D9" w:rsidRPr="00F54FC4">
        <w:rPr>
          <w:rFonts w:eastAsiaTheme="majorEastAsia" w:cstheme="majorBidi"/>
          <w:iCs/>
          <w:color w:val="000000" w:themeColor="text1"/>
          <w:szCs w:val="24"/>
        </w:rPr>
        <w:t>relevant and timely, providing ways that will help and improve organizational resilience and adaptability. This study integrates positive psychology principles with organizational behavior, offering a strong foundation for future research and a framework to improve employee morale in dynamic and competitive settings.</w:t>
      </w:r>
      <w:r w:rsidR="00BD68BA" w:rsidRPr="00F54FC4">
        <w:rPr>
          <w:rFonts w:eastAsiaTheme="majorEastAsia" w:cstheme="majorBidi"/>
          <w:iCs/>
          <w:color w:val="000000" w:themeColor="text1"/>
          <w:szCs w:val="24"/>
        </w:rPr>
        <w:t xml:space="preserve"> </w:t>
      </w:r>
    </w:p>
    <w:p w14:paraId="26002D59" w14:textId="3DA8B3B4" w:rsidR="00BD68BA" w:rsidRPr="00230705" w:rsidRDefault="00BD68BA" w:rsidP="00F674B4">
      <w:pPr>
        <w:spacing w:line="240" w:lineRule="auto"/>
        <w:ind w:firstLine="720"/>
        <w:rPr>
          <w:rFonts w:eastAsiaTheme="majorEastAsia" w:cstheme="majorBidi"/>
          <w:iCs/>
          <w:color w:val="000000" w:themeColor="text1"/>
          <w:szCs w:val="24"/>
        </w:rPr>
      </w:pPr>
      <w:r w:rsidRPr="00F54FC4">
        <w:rPr>
          <w:rFonts w:eastAsiaTheme="majorEastAsia" w:cstheme="majorBidi"/>
          <w:iCs/>
          <w:color w:val="000000" w:themeColor="text1"/>
          <w:szCs w:val="24"/>
        </w:rPr>
        <w:t xml:space="preserve">Moreover, this study closely aligns with Sustainable Development Goals (SDG) </w:t>
      </w:r>
      <w:r w:rsidR="00547E84" w:rsidRPr="00F54FC4">
        <w:rPr>
          <w:rFonts w:eastAsiaTheme="majorEastAsia" w:cstheme="majorBidi"/>
          <w:iCs/>
          <w:color w:val="000000" w:themeColor="text1"/>
          <w:szCs w:val="24"/>
        </w:rPr>
        <w:t xml:space="preserve">3 </w:t>
      </w:r>
      <w:r w:rsidR="00B15088" w:rsidRPr="00F54FC4">
        <w:rPr>
          <w:rFonts w:eastAsiaTheme="majorEastAsia" w:cstheme="majorBidi"/>
          <w:iCs/>
          <w:color w:val="000000" w:themeColor="text1"/>
          <w:szCs w:val="24"/>
        </w:rPr>
        <w:t>and SDG-</w:t>
      </w:r>
      <w:r w:rsidR="00547E84" w:rsidRPr="00F54FC4">
        <w:rPr>
          <w:rFonts w:eastAsiaTheme="majorEastAsia" w:cstheme="majorBidi"/>
          <w:iCs/>
          <w:color w:val="000000" w:themeColor="text1"/>
          <w:szCs w:val="24"/>
        </w:rPr>
        <w:t xml:space="preserve"> </w:t>
      </w:r>
      <w:r w:rsidRPr="00F54FC4">
        <w:rPr>
          <w:rFonts w:eastAsiaTheme="majorEastAsia" w:cstheme="majorBidi"/>
          <w:iCs/>
          <w:color w:val="000000" w:themeColor="text1"/>
          <w:szCs w:val="24"/>
        </w:rPr>
        <w:t>8</w:t>
      </w:r>
      <w:r w:rsidR="00547E84" w:rsidRPr="00F54FC4">
        <w:rPr>
          <w:rFonts w:eastAsiaTheme="majorEastAsia" w:cstheme="majorBidi"/>
          <w:iCs/>
          <w:color w:val="000000" w:themeColor="text1"/>
          <w:szCs w:val="24"/>
        </w:rPr>
        <w:t>. SDG-3 focuses on wellbeing for all ages and SDG-8</w:t>
      </w:r>
      <w:r w:rsidRPr="00F54FC4">
        <w:rPr>
          <w:rFonts w:eastAsiaTheme="majorEastAsia" w:cstheme="majorBidi"/>
          <w:iCs/>
          <w:color w:val="000000" w:themeColor="text1"/>
          <w:szCs w:val="24"/>
        </w:rPr>
        <w:t xml:space="preserve"> focuses on promoting decent work and economic growth. It emphasizes promoting sustained, inclusive</w:t>
      </w:r>
      <w:r w:rsidR="00F674B4" w:rsidRPr="00F54FC4">
        <w:rPr>
          <w:rFonts w:eastAsiaTheme="majorEastAsia" w:cstheme="majorBidi"/>
          <w:iCs/>
          <w:color w:val="000000" w:themeColor="text1"/>
          <w:szCs w:val="24"/>
        </w:rPr>
        <w:t>,</w:t>
      </w:r>
      <w:r w:rsidRPr="00F54FC4">
        <w:rPr>
          <w:rFonts w:eastAsiaTheme="majorEastAsia" w:cstheme="majorBidi"/>
          <w:iCs/>
          <w:color w:val="000000" w:themeColor="text1"/>
          <w:szCs w:val="24"/>
        </w:rPr>
        <w:t xml:space="preserve"> and sustainable economic growth with productive employment and decent work for everyone.</w:t>
      </w:r>
      <w:r w:rsidR="00F674B4" w:rsidRPr="00F54FC4">
        <w:rPr>
          <w:rFonts w:eastAsiaTheme="majorEastAsia" w:cstheme="majorBidi"/>
          <w:iCs/>
          <w:color w:val="000000" w:themeColor="text1"/>
          <w:szCs w:val="24"/>
        </w:rPr>
        <w:t xml:space="preserve"> By cultivating organizational virtuousness, which includes ethical practices, compassion, and integrity firms can establish a culture that improves employee morale and well-being. This aligns with the overall objective of SDG-</w:t>
      </w:r>
      <w:r w:rsidR="00B15088" w:rsidRPr="00F54FC4">
        <w:rPr>
          <w:rFonts w:eastAsiaTheme="majorEastAsia" w:cstheme="majorBidi"/>
          <w:iCs/>
          <w:color w:val="000000" w:themeColor="text1"/>
          <w:szCs w:val="24"/>
        </w:rPr>
        <w:t>3 and SDG-</w:t>
      </w:r>
      <w:r w:rsidR="00F674B4" w:rsidRPr="00F54FC4">
        <w:rPr>
          <w:rFonts w:eastAsiaTheme="majorEastAsia" w:cstheme="majorBidi"/>
          <w:iCs/>
          <w:color w:val="000000" w:themeColor="text1"/>
          <w:szCs w:val="24"/>
        </w:rPr>
        <w:t>8 by ensuring that economic growth is inclusive and benefits all the stakeholders within the organizations.</w:t>
      </w:r>
    </w:p>
    <w:p w14:paraId="58BC6790" w14:textId="77777777" w:rsidR="00230705" w:rsidRPr="00230705" w:rsidRDefault="00230705" w:rsidP="003A3399">
      <w:pPr>
        <w:spacing w:line="240" w:lineRule="auto"/>
        <w:rPr>
          <w:rFonts w:eastAsiaTheme="majorEastAsia" w:cstheme="majorBidi"/>
          <w:iCs/>
          <w:color w:val="000000" w:themeColor="text1"/>
          <w:szCs w:val="24"/>
        </w:rPr>
      </w:pPr>
    </w:p>
    <w:p w14:paraId="5FC642FC" w14:textId="2A848632" w:rsidR="007E75C4" w:rsidRPr="00BD795D" w:rsidRDefault="0056784A" w:rsidP="00353656">
      <w:pPr>
        <w:pStyle w:val="Heading1"/>
        <w:spacing w:line="240" w:lineRule="auto"/>
      </w:pPr>
      <w:r>
        <w:t>Theorizing And Hypotheses Development</w:t>
      </w:r>
      <w:r>
        <w:tab/>
        <w:t xml:space="preserve"> </w:t>
      </w:r>
    </w:p>
    <w:p w14:paraId="2D0C44A5" w14:textId="7C2F639C" w:rsidR="00DF3090" w:rsidRDefault="0056784A" w:rsidP="003A3399">
      <w:pPr>
        <w:pStyle w:val="Heading2"/>
        <w:spacing w:line="240" w:lineRule="auto"/>
      </w:pPr>
      <w:r>
        <w:t xml:space="preserve">Organizational Virtuousness </w:t>
      </w:r>
      <w:r w:rsidR="00366E87">
        <w:t>and</w:t>
      </w:r>
      <w:r>
        <w:t xml:space="preserve"> Employee Morale</w:t>
      </w:r>
    </w:p>
    <w:p w14:paraId="3E9F2D27" w14:textId="14150AE9" w:rsidR="00B365F4" w:rsidRDefault="00A55041" w:rsidP="005F63D0">
      <w:pPr>
        <w:spacing w:line="240" w:lineRule="auto"/>
        <w:ind w:firstLine="720"/>
      </w:pPr>
      <w:r>
        <w:t xml:space="preserve">Human resources play a crucial role in the systematic process of firm development </w:t>
      </w:r>
      <w:sdt>
        <w:sdtPr>
          <w:id w:val="-558857747"/>
          <w:citation/>
        </w:sdtPr>
        <w:sdtEndPr/>
        <w:sdtContent>
          <w:r>
            <w:fldChar w:fldCharType="begin"/>
          </w:r>
          <w:r>
            <w:instrText xml:space="preserve"> CITATION Ame23 \l 1033 </w:instrText>
          </w:r>
          <w:r>
            <w:fldChar w:fldCharType="separate"/>
          </w:r>
          <w:r w:rsidR="00AF3500" w:rsidRPr="00AF3500">
            <w:rPr>
              <w:noProof/>
            </w:rPr>
            <w:t>(Amelia, et al., 2023)</w:t>
          </w:r>
          <w:r>
            <w:fldChar w:fldCharType="end"/>
          </w:r>
        </w:sdtContent>
      </w:sdt>
      <w:r>
        <w:t>.</w:t>
      </w:r>
      <w:r w:rsidR="00B41DA0">
        <w:t xml:space="preserve"> </w:t>
      </w:r>
      <w:r w:rsidR="00C51FAD">
        <w:t>E</w:t>
      </w:r>
      <w:r w:rsidR="000C3427">
        <w:t>mployees play</w:t>
      </w:r>
      <w:r w:rsidR="00932B46">
        <w:t xml:space="preserve"> a pivotal role in the success and sustainability of banking </w:t>
      </w:r>
      <w:r w:rsidR="000C3427">
        <w:t>institutions</w:t>
      </w:r>
      <w:r w:rsidR="00932B46">
        <w:t>, serving as a cornerstone for organizational effectiveness and customer satisfaction</w:t>
      </w:r>
      <w:sdt>
        <w:sdtPr>
          <w:id w:val="1992909269"/>
          <w:citation/>
        </w:sdtPr>
        <w:sdtEndPr/>
        <w:sdtContent>
          <w:r w:rsidR="002120E1">
            <w:fldChar w:fldCharType="begin"/>
          </w:r>
          <w:r w:rsidR="002120E1">
            <w:instrText xml:space="preserve"> CITATION Dik17 \l 1033  \m Cos19</w:instrText>
          </w:r>
          <w:r w:rsidR="002120E1">
            <w:fldChar w:fldCharType="separate"/>
          </w:r>
          <w:r w:rsidR="00AF3500">
            <w:rPr>
              <w:noProof/>
            </w:rPr>
            <w:t xml:space="preserve"> </w:t>
          </w:r>
          <w:r w:rsidR="00AF3500" w:rsidRPr="00AF3500">
            <w:rPr>
              <w:noProof/>
            </w:rPr>
            <w:t>(Dikshit, &amp; Jain, 2017; Costa &amp; Loureiro, 2019)</w:t>
          </w:r>
          <w:r w:rsidR="002120E1">
            <w:fldChar w:fldCharType="end"/>
          </w:r>
        </w:sdtContent>
      </w:sdt>
      <w:r w:rsidR="00932B46">
        <w:t>.</w:t>
      </w:r>
      <w:r w:rsidR="00876248">
        <w:t xml:space="preserve"> In this context, employees are expected to embody a strong work spirit to provide maximum output for the organization </w:t>
      </w:r>
      <w:sdt>
        <w:sdtPr>
          <w:id w:val="-1725745601"/>
          <w:citation/>
        </w:sdtPr>
        <w:sdtEndPr/>
        <w:sdtContent>
          <w:r w:rsidR="00876248">
            <w:fldChar w:fldCharType="begin"/>
          </w:r>
          <w:r w:rsidR="00876248">
            <w:instrText xml:space="preserve"> CITATION Naz14 \l 1033 </w:instrText>
          </w:r>
          <w:r w:rsidR="00876248">
            <w:fldChar w:fldCharType="separate"/>
          </w:r>
          <w:r w:rsidR="00AF3500" w:rsidRPr="00AF3500">
            <w:rPr>
              <w:noProof/>
            </w:rPr>
            <w:t>(Nazenin &amp; Palupiningdyah, 2014)</w:t>
          </w:r>
          <w:r w:rsidR="00876248">
            <w:fldChar w:fldCharType="end"/>
          </w:r>
        </w:sdtContent>
      </w:sdt>
      <w:r w:rsidR="00876248">
        <w:t>.</w:t>
      </w:r>
      <w:r w:rsidR="00C51FAD">
        <w:t xml:space="preserve"> </w:t>
      </w:r>
      <w:r w:rsidR="00876248">
        <w:t>Amidst the dynamic and competitive landscape of the banking sector, maintaining high levels of employee morale emerges as a strategic imperative.</w:t>
      </w:r>
      <w:r w:rsidR="00B365F4">
        <w:t xml:space="preserve"> In scholarly discourse, there exists a recurrent conflict between morale and related constructs like job satisfaction and well-being in the workplace. Scholars have sought to disambiguate this confusion by proposing distinct proxies to conceptualize morale. One perspective posits that employee morale can be assessed through indicators such as job satisfaction and </w:t>
      </w:r>
      <w:r w:rsidR="007F2CD4">
        <w:t>organizational</w:t>
      </w:r>
      <w:r w:rsidR="00B365F4">
        <w:t xml:space="preserve"> commitment </w:t>
      </w:r>
      <w:sdt>
        <w:sdtPr>
          <w:id w:val="342903189"/>
          <w:citation/>
        </w:sdtPr>
        <w:sdtEndPr/>
        <w:sdtContent>
          <w:r w:rsidR="007F2CD4">
            <w:fldChar w:fldCharType="begin"/>
          </w:r>
          <w:r w:rsidR="007F2CD4">
            <w:instrText xml:space="preserve"> CITATION McK01 \l 1033 </w:instrText>
          </w:r>
          <w:r w:rsidR="007F2CD4">
            <w:fldChar w:fldCharType="separate"/>
          </w:r>
          <w:r w:rsidR="00AF3500" w:rsidRPr="00AF3500">
            <w:rPr>
              <w:noProof/>
            </w:rPr>
            <w:t>(McKnight, et al., 2001)</w:t>
          </w:r>
          <w:r w:rsidR="007F2CD4">
            <w:fldChar w:fldCharType="end"/>
          </w:r>
        </w:sdtContent>
      </w:sdt>
      <w:r w:rsidR="007F2CD4">
        <w:t>.</w:t>
      </w:r>
      <w:r w:rsidR="009E5C04">
        <w:t xml:space="preserve"> </w:t>
      </w:r>
      <w:r w:rsidR="007F2CD4">
        <w:t>C</w:t>
      </w:r>
      <w:r w:rsidR="00B365F4">
        <w:t xml:space="preserve">onversely, an alternative </w:t>
      </w:r>
      <w:r w:rsidR="009E5C04">
        <w:t>viewpoint</w:t>
      </w:r>
      <w:r w:rsidR="00B365F4">
        <w:t xml:space="preserve"> </w:t>
      </w:r>
      <w:r w:rsidR="005F63D0">
        <w:t>suggests</w:t>
      </w:r>
      <w:r w:rsidR="00B365F4">
        <w:t xml:space="preserve"> evaluating morale through metrics such as </w:t>
      </w:r>
      <w:r w:rsidR="009E5C04">
        <w:t>turnover</w:t>
      </w:r>
      <w:r w:rsidR="00B365F4">
        <w:t xml:space="preserve"> rates, grievances and strikes</w:t>
      </w:r>
      <w:r w:rsidR="009E5C04">
        <w:t xml:space="preserve"> </w:t>
      </w:r>
      <w:sdt>
        <w:sdtPr>
          <w:id w:val="-59793971"/>
          <w:citation/>
        </w:sdtPr>
        <w:sdtEndPr/>
        <w:sdtContent>
          <w:r w:rsidR="009E5C04">
            <w:fldChar w:fldCharType="begin"/>
          </w:r>
          <w:r w:rsidR="009E5C04">
            <w:instrText xml:space="preserve">CITATION Str93 \l 1033 </w:instrText>
          </w:r>
          <w:r w:rsidR="009E5C04">
            <w:fldChar w:fldCharType="separate"/>
          </w:r>
          <w:r w:rsidR="00AF3500" w:rsidRPr="00AF3500">
            <w:rPr>
              <w:noProof/>
            </w:rPr>
            <w:t>(Straka, 1993)</w:t>
          </w:r>
          <w:r w:rsidR="009E5C04">
            <w:fldChar w:fldCharType="end"/>
          </w:r>
        </w:sdtContent>
      </w:sdt>
      <w:r w:rsidR="009E5C04">
        <w:t xml:space="preserve">. </w:t>
      </w:r>
      <w:r w:rsidR="00B365F4">
        <w:t>Notably, it has been argued that employee morale represents a discre</w:t>
      </w:r>
      <w:r w:rsidR="007F2CD4">
        <w:t xml:space="preserve">te entity separate from these constructs </w:t>
      </w:r>
      <w:sdt>
        <w:sdtPr>
          <w:id w:val="-1031956549"/>
          <w:citation/>
        </w:sdtPr>
        <w:sdtEndPr/>
        <w:sdtContent>
          <w:r w:rsidR="009E5C04">
            <w:fldChar w:fldCharType="begin"/>
          </w:r>
          <w:r w:rsidR="009E5C04">
            <w:instrText xml:space="preserve"> CITATION Dev14 \l 1033 </w:instrText>
          </w:r>
          <w:r w:rsidR="009E5C04">
            <w:fldChar w:fldCharType="separate"/>
          </w:r>
          <w:r w:rsidR="00AF3500" w:rsidRPr="00AF3500">
            <w:rPr>
              <w:noProof/>
            </w:rPr>
            <w:t>(Devanshu &amp; Kuldeep, 2014)</w:t>
          </w:r>
          <w:r w:rsidR="009E5C04">
            <w:fldChar w:fldCharType="end"/>
          </w:r>
        </w:sdtContent>
      </w:sdt>
      <w:r w:rsidR="009E5C04">
        <w:t xml:space="preserve">. </w:t>
      </w:r>
      <w:r w:rsidR="007F2CD4">
        <w:t>Morale is the attitude of employees during their tenure within the organization, thereby influencing organizational performanc</w:t>
      </w:r>
      <w:r w:rsidR="009E5C04">
        <w:t xml:space="preserve">e </w:t>
      </w:r>
      <w:sdt>
        <w:sdtPr>
          <w:id w:val="419752800"/>
          <w:citation/>
        </w:sdtPr>
        <w:sdtEndPr/>
        <w:sdtContent>
          <w:r w:rsidR="009E5C04">
            <w:fldChar w:fldCharType="begin"/>
          </w:r>
          <w:r w:rsidR="009E5C04">
            <w:instrText xml:space="preserve"> CITATION Fre02 \l 1033 </w:instrText>
          </w:r>
          <w:r w:rsidR="009E5C04">
            <w:fldChar w:fldCharType="separate"/>
          </w:r>
          <w:r w:rsidR="00AF3500" w:rsidRPr="00AF3500">
            <w:rPr>
              <w:noProof/>
            </w:rPr>
            <w:t>(Fretwell, 2002)</w:t>
          </w:r>
          <w:r w:rsidR="009E5C04">
            <w:fldChar w:fldCharType="end"/>
          </w:r>
        </w:sdtContent>
      </w:sdt>
      <w:r w:rsidR="009E5C04">
        <w:t>.</w:t>
      </w:r>
      <w:r w:rsidR="007F2CD4">
        <w:t xml:space="preserve"> It is the psychological </w:t>
      </w:r>
      <w:r w:rsidR="005F63D0">
        <w:t>well-being</w:t>
      </w:r>
      <w:r w:rsidR="007F2CD4">
        <w:t xml:space="preserve"> of individuals, characterized by feelings of confidence, efficacy and perseverance.</w:t>
      </w:r>
      <w:r w:rsidR="009E5C04">
        <w:t xml:space="preserve"> Moreover</w:t>
      </w:r>
      <w:r w:rsidR="007F2CD4">
        <w:t xml:space="preserve">, it encompasses the collective vitality of group members in their pursuit of shared </w:t>
      </w:r>
      <w:r w:rsidR="009E5C04">
        <w:t xml:space="preserve">success </w:t>
      </w:r>
      <w:sdt>
        <w:sdtPr>
          <w:id w:val="219253334"/>
          <w:citation/>
        </w:sdtPr>
        <w:sdtEndPr/>
        <w:sdtContent>
          <w:r w:rsidR="009E5C04">
            <w:fldChar w:fldCharType="begin"/>
          </w:r>
          <w:r w:rsidR="009E5C04">
            <w:instrText xml:space="preserve">CITATION Bow09 \t  \l 1033 </w:instrText>
          </w:r>
          <w:r w:rsidR="009E5C04">
            <w:fldChar w:fldCharType="separate"/>
          </w:r>
          <w:r w:rsidR="00AF3500" w:rsidRPr="00AF3500">
            <w:rPr>
              <w:noProof/>
            </w:rPr>
            <w:t>(Bowles &amp; Cooper, 2009)</w:t>
          </w:r>
          <w:r w:rsidR="009E5C04">
            <w:fldChar w:fldCharType="end"/>
          </w:r>
        </w:sdtContent>
      </w:sdt>
      <w:r w:rsidR="009E5C04">
        <w:t>.</w:t>
      </w:r>
    </w:p>
    <w:p w14:paraId="01308C24" w14:textId="54C507AA" w:rsidR="00593E2A" w:rsidRDefault="00876248" w:rsidP="003A3399">
      <w:pPr>
        <w:spacing w:line="240" w:lineRule="auto"/>
        <w:ind w:firstLine="720"/>
      </w:pPr>
      <w:r>
        <w:lastRenderedPageBreak/>
        <w:t xml:space="preserve"> </w:t>
      </w:r>
      <w:r w:rsidR="005F63D0">
        <w:t>Employee morale not</w:t>
      </w:r>
      <w:r>
        <w:t xml:space="preserve"> only </w:t>
      </w:r>
      <w:r w:rsidR="00C31F38">
        <w:t>impacts</w:t>
      </w:r>
      <w:r>
        <w:t xml:space="preserve"> workforce productivity and engagement but also influences employee retention</w:t>
      </w:r>
      <w:sdt>
        <w:sdtPr>
          <w:id w:val="2139917422"/>
          <w:citation/>
        </w:sdtPr>
        <w:sdtEndPr/>
        <w:sdtContent>
          <w:r w:rsidR="00EA05D8">
            <w:fldChar w:fldCharType="begin"/>
          </w:r>
          <w:r w:rsidR="00EA05D8">
            <w:instrText xml:space="preserve">CITATION Obe20 \l 1033 </w:instrText>
          </w:r>
          <w:r w:rsidR="00EA05D8">
            <w:fldChar w:fldCharType="separate"/>
          </w:r>
          <w:r w:rsidR="00AF3500">
            <w:rPr>
              <w:noProof/>
            </w:rPr>
            <w:t xml:space="preserve"> </w:t>
          </w:r>
          <w:r w:rsidR="00AF3500" w:rsidRPr="00AF3500">
            <w:rPr>
              <w:noProof/>
            </w:rPr>
            <w:t>(Obeng, et al., 2020)</w:t>
          </w:r>
          <w:r w:rsidR="00EA05D8">
            <w:fldChar w:fldCharType="end"/>
          </w:r>
        </w:sdtContent>
      </w:sdt>
      <w:r>
        <w:t xml:space="preserve">. </w:t>
      </w:r>
      <w:r w:rsidR="00593E2A">
        <w:t xml:space="preserve">When employee morale is high, it indicates that </w:t>
      </w:r>
      <w:r w:rsidR="00C31F38">
        <w:t>individuals</w:t>
      </w:r>
      <w:r w:rsidR="00593E2A">
        <w:t xml:space="preserve"> will engage with enthusiasm and dedication in fulfilling their responsibilities</w:t>
      </w:r>
      <w:sdt>
        <w:sdtPr>
          <w:id w:val="1005021795"/>
          <w:citation/>
        </w:sdtPr>
        <w:sdtEndPr/>
        <w:sdtContent>
          <w:r w:rsidR="00593E2A">
            <w:fldChar w:fldCharType="begin"/>
          </w:r>
          <w:r w:rsidR="00593E2A">
            <w:instrText xml:space="preserve"> CITATION Lar20 \l 1033 </w:instrText>
          </w:r>
          <w:r w:rsidR="00593E2A">
            <w:fldChar w:fldCharType="separate"/>
          </w:r>
          <w:r w:rsidR="00AF3500">
            <w:rPr>
              <w:noProof/>
            </w:rPr>
            <w:t xml:space="preserve"> </w:t>
          </w:r>
          <w:r w:rsidR="00AF3500" w:rsidRPr="00AF3500">
            <w:rPr>
              <w:noProof/>
            </w:rPr>
            <w:t>(Larasati &amp; Martono, 2020)</w:t>
          </w:r>
          <w:r w:rsidR="00593E2A">
            <w:fldChar w:fldCharType="end"/>
          </w:r>
        </w:sdtContent>
      </w:sdt>
      <w:r w:rsidR="00593E2A">
        <w:t>. Employee morale is characterized as a variable aspect, fluctuating between highs and lows</w:t>
      </w:r>
      <w:sdt>
        <w:sdtPr>
          <w:id w:val="-1004821808"/>
          <w:citation/>
        </w:sdtPr>
        <w:sdtEndPr/>
        <w:sdtContent>
          <w:r w:rsidR="00593E2A">
            <w:fldChar w:fldCharType="begin"/>
          </w:r>
          <w:r w:rsidR="00593E2A">
            <w:instrText xml:space="preserve"> CITATION Asn00 \l 1033 </w:instrText>
          </w:r>
          <w:r w:rsidR="00593E2A">
            <w:fldChar w:fldCharType="separate"/>
          </w:r>
          <w:r w:rsidR="00AF3500">
            <w:rPr>
              <w:noProof/>
            </w:rPr>
            <w:t xml:space="preserve"> </w:t>
          </w:r>
          <w:r w:rsidR="00AF3500" w:rsidRPr="00AF3500">
            <w:rPr>
              <w:noProof/>
            </w:rPr>
            <w:t>(Asnawi &amp; Indonesia, 2000)</w:t>
          </w:r>
          <w:r w:rsidR="00593E2A">
            <w:fldChar w:fldCharType="end"/>
          </w:r>
        </w:sdtContent>
      </w:sdt>
      <w:r w:rsidR="00593E2A">
        <w:t xml:space="preserve">. This fluctuation is aligned with the individual experiences of employees within a company. Hence, nurturing a high morale level must be viewed as an enduring and continuous obligation on the part of management </w:t>
      </w:r>
      <w:sdt>
        <w:sdtPr>
          <w:id w:val="-1561000751"/>
          <w:citation/>
        </w:sdtPr>
        <w:sdtEndPr/>
        <w:sdtContent>
          <w:r w:rsidR="00593E2A">
            <w:fldChar w:fldCharType="begin"/>
          </w:r>
          <w:r w:rsidR="00593E2A">
            <w:instrText xml:space="preserve">CITATION Alw16 \l 1033 </w:instrText>
          </w:r>
          <w:r w:rsidR="00593E2A">
            <w:fldChar w:fldCharType="separate"/>
          </w:r>
          <w:r w:rsidR="00AF3500" w:rsidRPr="00AF3500">
            <w:rPr>
              <w:noProof/>
            </w:rPr>
            <w:t>(Alwi, 2016)</w:t>
          </w:r>
          <w:r w:rsidR="00593E2A">
            <w:fldChar w:fldCharType="end"/>
          </w:r>
        </w:sdtContent>
      </w:sdt>
      <w:r w:rsidR="00593E2A">
        <w:t>.</w:t>
      </w:r>
    </w:p>
    <w:p w14:paraId="5FEFDECA" w14:textId="4382D36C" w:rsidR="000668C9" w:rsidRDefault="00AF1D32" w:rsidP="003A3399">
      <w:pPr>
        <w:spacing w:line="240" w:lineRule="auto"/>
        <w:ind w:firstLine="720"/>
      </w:pPr>
      <w:r>
        <w:t xml:space="preserve">Aligning with the multitude of positive outcomes associated with employee </w:t>
      </w:r>
      <w:r w:rsidR="00E4388D">
        <w:t>morale,</w:t>
      </w:r>
      <w:r>
        <w:t xml:space="preserve"> what measures can institutions implement to guarantee the happiness of their workforce? Previous scholarly investigations emphasized the significance of virtuousness, defined as “the best of </w:t>
      </w:r>
      <w:r w:rsidR="00F346AE">
        <w:t xml:space="preserve">the </w:t>
      </w:r>
      <w:r>
        <w:t>human condition, the most ennobling behaviors and outcomes of people, the excellence and essence of humankind, and the highest aspirations of human beings”</w:t>
      </w:r>
      <w:sdt>
        <w:sdtPr>
          <w:id w:val="-1207404876"/>
          <w:citation/>
        </w:sdtPr>
        <w:sdtEndPr/>
        <w:sdtContent>
          <w:r>
            <w:fldChar w:fldCharType="begin"/>
          </w:r>
          <w:r>
            <w:instrText xml:space="preserve">CITATION Cam13 \p 677 \t  \l 1033 </w:instrText>
          </w:r>
          <w:r>
            <w:fldChar w:fldCharType="separate"/>
          </w:r>
          <w:r w:rsidR="00AF3500">
            <w:rPr>
              <w:noProof/>
            </w:rPr>
            <w:t xml:space="preserve"> </w:t>
          </w:r>
          <w:r w:rsidR="00AF3500" w:rsidRPr="00AF3500">
            <w:rPr>
              <w:noProof/>
            </w:rPr>
            <w:t>(Cameron &amp; Caza, 2013, p. 677)</w:t>
          </w:r>
          <w:r>
            <w:fldChar w:fldCharType="end"/>
          </w:r>
        </w:sdtContent>
      </w:sdt>
      <w:r>
        <w:t xml:space="preserve">. </w:t>
      </w:r>
      <w:r w:rsidR="00E1380B">
        <w:t xml:space="preserve">The measurement of organizational virtuousness involves evaluating five key components inside the organization: optimism, trust, compassion, integrity, and forgiveness </w:t>
      </w:r>
      <w:sdt>
        <w:sdtPr>
          <w:id w:val="-1040818306"/>
          <w:citation/>
        </w:sdtPr>
        <w:sdtEndPr/>
        <w:sdtContent>
          <w:r w:rsidR="00E1380B">
            <w:fldChar w:fldCharType="begin"/>
          </w:r>
          <w:r w:rsidR="00E1380B">
            <w:instrText xml:space="preserve">CITATION Cam04 \t  \l 1033 </w:instrText>
          </w:r>
          <w:r w:rsidR="00E1380B">
            <w:fldChar w:fldCharType="separate"/>
          </w:r>
          <w:r w:rsidR="00AF3500" w:rsidRPr="00AF3500">
            <w:rPr>
              <w:noProof/>
            </w:rPr>
            <w:t>(Cameron, et al., 2004)</w:t>
          </w:r>
          <w:r w:rsidR="00E1380B">
            <w:fldChar w:fldCharType="end"/>
          </w:r>
        </w:sdtContent>
      </w:sdt>
      <w:r w:rsidR="00892476">
        <w:t>.</w:t>
      </w:r>
      <w:r w:rsidR="000668C9">
        <w:t xml:space="preserve"> </w:t>
      </w:r>
      <w:r>
        <w:t xml:space="preserve">In this regard, organizational virtuousness in institutions has rapidly emerged as a key idea, leading to various positive outcomes such as improved work performance </w:t>
      </w:r>
      <w:sdt>
        <w:sdtPr>
          <w:id w:val="799652543"/>
          <w:citation/>
        </w:sdtPr>
        <w:sdtEndPr/>
        <w:sdtContent>
          <w:r>
            <w:fldChar w:fldCharType="begin"/>
          </w:r>
          <w:r>
            <w:instrText xml:space="preserve"> CITATION Mey18 \l 1033 </w:instrText>
          </w:r>
          <w:r>
            <w:fldChar w:fldCharType="separate"/>
          </w:r>
          <w:r w:rsidR="00AF3500" w:rsidRPr="00AF3500">
            <w:rPr>
              <w:noProof/>
            </w:rPr>
            <w:t>(Meyer, 2018)</w:t>
          </w:r>
          <w:r>
            <w:fldChar w:fldCharType="end"/>
          </w:r>
        </w:sdtContent>
      </w:sdt>
      <w:r w:rsidR="00764D52">
        <w:t xml:space="preserve">. </w:t>
      </w:r>
    </w:p>
    <w:p w14:paraId="0FD0FB86" w14:textId="47D40646" w:rsidR="00764D52" w:rsidRDefault="004F2CFB" w:rsidP="003A3399">
      <w:pPr>
        <w:spacing w:line="240" w:lineRule="auto"/>
        <w:ind w:firstLine="720"/>
      </w:pPr>
      <w:r>
        <w:t>T</w:t>
      </w:r>
      <w:r w:rsidR="000668C9">
        <w:t xml:space="preserve">he relationship between OV and EM is supported by the amplifying influence of virtuous behavior. Virtuousness is posited to boast both organizational and individual performance by magnifying its effect. When organizational members perceive a prevailing culture of </w:t>
      </w:r>
      <w:r w:rsidR="00F346AE">
        <w:t>virtuous</w:t>
      </w:r>
      <w:r w:rsidR="000668C9">
        <w:t xml:space="preserve"> conduct, they are inclined to </w:t>
      </w:r>
      <w:r w:rsidR="00664664">
        <w:t>engage</w:t>
      </w:r>
      <w:r w:rsidR="000668C9">
        <w:t xml:space="preserve"> in virtuous acts themselves and are motivated to work with heightened enthusiasm </w:t>
      </w:r>
      <w:sdt>
        <w:sdtPr>
          <w:id w:val="-519473294"/>
          <w:citation/>
        </w:sdtPr>
        <w:sdtEndPr/>
        <w:sdtContent>
          <w:r w:rsidR="000668C9">
            <w:fldChar w:fldCharType="begin"/>
          </w:r>
          <w:r w:rsidR="000668C9">
            <w:instrText xml:space="preserve"> CITATION Sun20 \l 1033  \m Hur17</w:instrText>
          </w:r>
          <w:r w:rsidR="000668C9">
            <w:fldChar w:fldCharType="separate"/>
          </w:r>
          <w:r w:rsidR="00AF3500" w:rsidRPr="00AF3500">
            <w:rPr>
              <w:noProof/>
            </w:rPr>
            <w:t>(Sun &amp; Yoon, 2020; Hur, et al., 2017)</w:t>
          </w:r>
          <w:r w:rsidR="000668C9">
            <w:fldChar w:fldCharType="end"/>
          </w:r>
        </w:sdtContent>
      </w:sdt>
      <w:r w:rsidR="000668C9">
        <w:t xml:space="preserve">. This in turn contributes to an elevation of emotional experiences among employees laying a solid foundation for boosting employee morale in the workplace. At the interpersonal level, this amplifying effect further enhances performance and fosters </w:t>
      </w:r>
      <w:r w:rsidR="00664664">
        <w:t xml:space="preserve">the </w:t>
      </w:r>
      <w:r w:rsidR="000668C9">
        <w:t xml:space="preserve">development of social capital </w:t>
      </w:r>
      <w:sdt>
        <w:sdtPr>
          <w:id w:val="-780344958"/>
          <w:citation/>
        </w:sdtPr>
        <w:sdtEndPr/>
        <w:sdtContent>
          <w:r w:rsidR="000668C9">
            <w:fldChar w:fldCharType="begin"/>
          </w:r>
          <w:r w:rsidR="000668C9">
            <w:instrText xml:space="preserve"> CITATION Bol02 \l 1033 </w:instrText>
          </w:r>
          <w:r w:rsidR="000668C9">
            <w:fldChar w:fldCharType="separate"/>
          </w:r>
          <w:r w:rsidR="00AF3500" w:rsidRPr="00AF3500">
            <w:rPr>
              <w:noProof/>
            </w:rPr>
            <w:t>(Bolino, et al., 2002)</w:t>
          </w:r>
          <w:r w:rsidR="000668C9">
            <w:fldChar w:fldCharType="end"/>
          </w:r>
        </w:sdtContent>
      </w:sdt>
      <w:r w:rsidR="000668C9">
        <w:t xml:space="preserve">. Additionally, this positive emotional atmosphere, generated by the amplifying influence of virtuousness, permeates the organizational environment </w:t>
      </w:r>
      <w:r w:rsidR="000668C9" w:rsidRPr="00140E14">
        <w:rPr>
          <w:rFonts w:cs="Times New Roman"/>
          <w:color w:val="000000"/>
        </w:rPr>
        <w:t>level</w:t>
      </w:r>
      <w:r w:rsidR="000668C9">
        <w:rPr>
          <w:rFonts w:ascii="AdvPSBEM" w:hAnsi="AdvPSBEM"/>
          <w:color w:val="000000"/>
          <w:sz w:val="22"/>
        </w:rPr>
        <w:t xml:space="preserve"> </w:t>
      </w:r>
      <w:sdt>
        <w:sdtPr>
          <w:rPr>
            <w:rFonts w:cs="Times New Roman"/>
            <w:color w:val="000000"/>
          </w:rPr>
          <w:id w:val="-1101952874"/>
          <w:citation/>
        </w:sdtPr>
        <w:sdtEndPr/>
        <w:sdtContent>
          <w:r w:rsidR="000668C9" w:rsidRPr="00BE22E4">
            <w:rPr>
              <w:rFonts w:cs="Times New Roman"/>
              <w:color w:val="000000"/>
            </w:rPr>
            <w:fldChar w:fldCharType="begin"/>
          </w:r>
          <w:r w:rsidR="000668C9" w:rsidRPr="00BE22E4">
            <w:rPr>
              <w:rFonts w:cs="Times New Roman"/>
              <w:color w:val="000000"/>
            </w:rPr>
            <w:instrText xml:space="preserve"> CITATION Git031 \l 1033 </w:instrText>
          </w:r>
          <w:r w:rsidR="000668C9" w:rsidRPr="00BE22E4">
            <w:rPr>
              <w:rFonts w:cs="Times New Roman"/>
              <w:color w:val="000000"/>
            </w:rPr>
            <w:fldChar w:fldCharType="separate"/>
          </w:r>
          <w:r w:rsidR="00AF3500" w:rsidRPr="00AF3500">
            <w:rPr>
              <w:rFonts w:cs="Times New Roman"/>
              <w:noProof/>
              <w:color w:val="000000"/>
            </w:rPr>
            <w:t>(Gittell, 2003)</w:t>
          </w:r>
          <w:r w:rsidR="000668C9" w:rsidRPr="00BE22E4">
            <w:rPr>
              <w:rFonts w:cs="Times New Roman"/>
              <w:color w:val="000000"/>
            </w:rPr>
            <w:fldChar w:fldCharType="end"/>
          </w:r>
        </w:sdtContent>
      </w:sdt>
      <w:r w:rsidR="000668C9">
        <w:rPr>
          <w:rFonts w:cs="Times New Roman"/>
          <w:color w:val="000000"/>
        </w:rPr>
        <w:t xml:space="preserve">. </w:t>
      </w:r>
      <w:r w:rsidR="000668C9">
        <w:t>Therefore, this theoretical underpinning supports the relationship between OV and EM.</w:t>
      </w:r>
      <w:r w:rsidR="00E4388D">
        <w:t xml:space="preserve"> </w:t>
      </w:r>
      <w:r w:rsidR="00331CA5">
        <w:t>Therefore,</w:t>
      </w:r>
      <w:r w:rsidR="00764D52">
        <w:t xml:space="preserve"> this study postulates that organizational virtuousness positively </w:t>
      </w:r>
      <w:r w:rsidR="00666C15">
        <w:t>influences</w:t>
      </w:r>
      <w:r w:rsidR="00764D52">
        <w:t xml:space="preserve"> employee mora</w:t>
      </w:r>
      <w:r w:rsidR="00E4388D">
        <w:t>l</w:t>
      </w:r>
      <w:r w:rsidR="00764D52">
        <w:t>e.</w:t>
      </w:r>
    </w:p>
    <w:p w14:paraId="2DD4FAC8" w14:textId="7C7FC1CE" w:rsidR="00876248" w:rsidRPr="00FD577F" w:rsidRDefault="00764D52" w:rsidP="003A3399">
      <w:pPr>
        <w:spacing w:line="240" w:lineRule="auto"/>
        <w:ind w:firstLine="720"/>
        <w:rPr>
          <w:b/>
          <w:bCs/>
          <w:i/>
          <w:iCs/>
        </w:rPr>
      </w:pPr>
      <w:r w:rsidRPr="00764D52">
        <w:rPr>
          <w:b/>
          <w:bCs/>
          <w:i/>
          <w:iCs/>
        </w:rPr>
        <w:t>H1= Organizational virtuousness positively affects employee morale at work</w:t>
      </w:r>
    </w:p>
    <w:p w14:paraId="10ECCD1C" w14:textId="350E3F6F" w:rsidR="00876248" w:rsidRDefault="0056784A" w:rsidP="003A3399">
      <w:pPr>
        <w:pStyle w:val="Heading2"/>
        <w:spacing w:line="240" w:lineRule="auto"/>
      </w:pPr>
      <w:r>
        <w:t xml:space="preserve">Organizational Virtuousness </w:t>
      </w:r>
      <w:r w:rsidR="00366E87">
        <w:t>and</w:t>
      </w:r>
      <w:r>
        <w:t xml:space="preserve"> High-Quality Relationships</w:t>
      </w:r>
    </w:p>
    <w:p w14:paraId="6D518197" w14:textId="52D67AE9" w:rsidR="003B4693" w:rsidRDefault="00952FD7" w:rsidP="003A3399">
      <w:pPr>
        <w:spacing w:line="240" w:lineRule="auto"/>
      </w:pPr>
      <w:r>
        <w:tab/>
        <w:t>In the banking sector, high-quality relationships are pivotal for fostering customer trust and loyalty, as well as for promoting collaboration and efficiency within the organization</w:t>
      </w:r>
      <w:sdt>
        <w:sdtPr>
          <w:id w:val="-1333602398"/>
          <w:citation/>
        </w:sdtPr>
        <w:sdtEndPr/>
        <w:sdtContent>
          <w:r w:rsidR="00685D2B">
            <w:fldChar w:fldCharType="begin"/>
          </w:r>
          <w:r w:rsidR="00685D2B">
            <w:instrText xml:space="preserve"> CITATION Aff19 \l 1033 </w:instrText>
          </w:r>
          <w:r w:rsidR="00685D2B">
            <w:fldChar w:fldCharType="separate"/>
          </w:r>
          <w:r w:rsidR="00AF3500">
            <w:rPr>
              <w:noProof/>
            </w:rPr>
            <w:t xml:space="preserve"> </w:t>
          </w:r>
          <w:r w:rsidR="00AF3500" w:rsidRPr="00AF3500">
            <w:rPr>
              <w:noProof/>
            </w:rPr>
            <w:t>(Affran, et al., 2019)</w:t>
          </w:r>
          <w:r w:rsidR="00685D2B">
            <w:fldChar w:fldCharType="end"/>
          </w:r>
        </w:sdtContent>
      </w:sdt>
      <w:r>
        <w:t xml:space="preserve">. </w:t>
      </w:r>
      <w:r w:rsidR="00C62C21">
        <w:t xml:space="preserve">High-quality relationships can be defined as </w:t>
      </w:r>
      <w:r w:rsidR="00F346AE">
        <w:t>an interactions</w:t>
      </w:r>
      <w:r w:rsidR="00C62C21">
        <w:t xml:space="preserve"> </w:t>
      </w:r>
      <w:r w:rsidR="00C62C21" w:rsidRPr="00C62C21">
        <w:t>marked by vitality, mutuality, and positive regard,” and can be considered the “micro-bits” of positive relationships at work</w:t>
      </w:r>
      <w:r w:rsidR="00C62C21">
        <w:t xml:space="preserve"> </w:t>
      </w:r>
      <w:sdt>
        <w:sdtPr>
          <w:id w:val="946193077"/>
          <w:citation/>
        </w:sdtPr>
        <w:sdtEndPr/>
        <w:sdtContent>
          <w:r w:rsidR="00C62C21">
            <w:fldChar w:fldCharType="begin"/>
          </w:r>
          <w:r w:rsidR="00C62C21">
            <w:instrText xml:space="preserve">CITATION Dut07 \p 10 \l 1033 </w:instrText>
          </w:r>
          <w:r w:rsidR="00C62C21">
            <w:fldChar w:fldCharType="separate"/>
          </w:r>
          <w:r w:rsidR="00AF3500" w:rsidRPr="00AF3500">
            <w:rPr>
              <w:noProof/>
            </w:rPr>
            <w:t>(Dutton &amp; Ragins, 2007, p. 10)</w:t>
          </w:r>
          <w:r w:rsidR="00C62C21">
            <w:fldChar w:fldCharType="end"/>
          </w:r>
        </w:sdtContent>
      </w:sdt>
      <w:r w:rsidR="00355F87">
        <w:t>.</w:t>
      </w:r>
      <w:r w:rsidR="00FD66B4">
        <w:t xml:space="preserve"> Dutton and </w:t>
      </w:r>
      <w:proofErr w:type="spellStart"/>
      <w:r w:rsidR="00FD66B4">
        <w:t>Heaphy</w:t>
      </w:r>
      <w:proofErr w:type="spellEnd"/>
      <w:r w:rsidR="00FD66B4">
        <w:t xml:space="preserve"> (2003)</w:t>
      </w:r>
      <w:r w:rsidR="001E48C8">
        <w:t xml:space="preserve"> </w:t>
      </w:r>
      <w:r w:rsidR="00FD66B4">
        <w:t>proposed two clusters for understanding the quality of relationships. The first cluster focuses on the capacity and openness of the relationship between two individuals, while the second cluster delves into the subjective experiences within that relationship. Both capacities and subjective experiences play pivotal roles in strengthening relationships</w:t>
      </w:r>
      <w:sdt>
        <w:sdtPr>
          <w:id w:val="-958719855"/>
          <w:citation/>
        </w:sdtPr>
        <w:sdtEndPr/>
        <w:sdtContent>
          <w:r w:rsidR="001E48C8">
            <w:fldChar w:fldCharType="begin"/>
          </w:r>
          <w:r w:rsidR="001E48C8">
            <w:instrText xml:space="preserve"> CITATION Dut03 \l 1033 </w:instrText>
          </w:r>
          <w:r w:rsidR="001E48C8">
            <w:fldChar w:fldCharType="separate"/>
          </w:r>
          <w:r w:rsidR="00AF3500">
            <w:rPr>
              <w:noProof/>
            </w:rPr>
            <w:t xml:space="preserve"> </w:t>
          </w:r>
          <w:r w:rsidR="00AF3500" w:rsidRPr="00AF3500">
            <w:rPr>
              <w:noProof/>
            </w:rPr>
            <w:t>(Dutton &amp; Heaphy, 2003)</w:t>
          </w:r>
          <w:r w:rsidR="001E48C8">
            <w:fldChar w:fldCharType="end"/>
          </w:r>
        </w:sdtContent>
      </w:sdt>
      <w:r w:rsidR="00FD66B4">
        <w:t>.</w:t>
      </w:r>
      <w:r w:rsidR="001E48C8">
        <w:t xml:space="preserve"> V</w:t>
      </w:r>
      <w:r w:rsidR="00FD66B4">
        <w:t xml:space="preserve">ariations in capacities </w:t>
      </w:r>
      <w:r w:rsidR="00F346AE">
        <w:t>characterize</w:t>
      </w:r>
      <w:r w:rsidR="00FD66B4">
        <w:t xml:space="preserve"> strong relationships with individuals within these relationships experiencing different subjective states</w:t>
      </w:r>
      <w:sdt>
        <w:sdtPr>
          <w:id w:val="-720980113"/>
          <w:citation/>
        </w:sdtPr>
        <w:sdtEndPr/>
        <w:sdtContent>
          <w:r w:rsidR="000C35A1">
            <w:fldChar w:fldCharType="begin"/>
          </w:r>
          <w:r w:rsidR="000C35A1">
            <w:instrText xml:space="preserve"> CITATION Car09 \l 1033 </w:instrText>
          </w:r>
          <w:r w:rsidR="000C35A1">
            <w:fldChar w:fldCharType="separate"/>
          </w:r>
          <w:r w:rsidR="00AF3500">
            <w:rPr>
              <w:noProof/>
            </w:rPr>
            <w:t xml:space="preserve"> </w:t>
          </w:r>
          <w:r w:rsidR="00AF3500" w:rsidRPr="00AF3500">
            <w:rPr>
              <w:noProof/>
            </w:rPr>
            <w:t>(Carmeli, et al., 2009)</w:t>
          </w:r>
          <w:r w:rsidR="000C35A1">
            <w:fldChar w:fldCharType="end"/>
          </w:r>
        </w:sdtContent>
      </w:sdt>
      <w:r w:rsidR="00FD66B4">
        <w:t>.</w:t>
      </w:r>
    </w:p>
    <w:p w14:paraId="423A7968" w14:textId="7B12EE90" w:rsidR="009945DA" w:rsidRDefault="000C35A1" w:rsidP="009945DA">
      <w:pPr>
        <w:spacing w:line="240" w:lineRule="auto"/>
        <w:ind w:firstLine="720"/>
      </w:pPr>
      <w:r>
        <w:t xml:space="preserve"> Similarly,</w:t>
      </w:r>
      <w:r w:rsidR="00FD66B4">
        <w:t xml:space="preserve"> Dutton and </w:t>
      </w:r>
      <w:proofErr w:type="spellStart"/>
      <w:r w:rsidR="00FD66B4">
        <w:t>Heaphy</w:t>
      </w:r>
      <w:proofErr w:type="spellEnd"/>
      <w:r w:rsidR="00FD66B4">
        <w:t xml:space="preserve"> (2003) further delineate three structural features that define </w:t>
      </w:r>
      <w:r w:rsidR="00353656">
        <w:t>high-quality</w:t>
      </w:r>
      <w:r w:rsidR="00FD66B4">
        <w:t xml:space="preserve"> relationships: </w:t>
      </w:r>
      <w:r w:rsidR="003B4693">
        <w:t>Firstly, a high</w:t>
      </w:r>
      <w:r w:rsidR="00FD66B4">
        <w:t xml:space="preserve"> emotional carrying capacity</w:t>
      </w:r>
      <w:r w:rsidR="008C2EBB">
        <w:t xml:space="preserve"> refers to the depth and width </w:t>
      </w:r>
      <w:r w:rsidR="008C2EBB">
        <w:lastRenderedPageBreak/>
        <w:t xml:space="preserve">of emotions expressed within a connection. The depth represents the intensity of individual emotions, while </w:t>
      </w:r>
      <w:r w:rsidR="003B4693">
        <w:t xml:space="preserve">the </w:t>
      </w:r>
      <w:r w:rsidR="008C2EBB">
        <w:t xml:space="preserve">width encompasses the range of both positive and negative </w:t>
      </w:r>
      <w:r w:rsidR="001E72B3">
        <w:t>emotional</w:t>
      </w:r>
      <w:r w:rsidR="008C2EBB">
        <w:t xml:space="preserve"> experiences. </w:t>
      </w:r>
      <w:r w:rsidR="001E72B3">
        <w:t xml:space="preserve">The second structural feature is higher </w:t>
      </w:r>
      <w:proofErr w:type="spellStart"/>
      <w:r w:rsidR="001E72B3">
        <w:t>tensility</w:t>
      </w:r>
      <w:proofErr w:type="spellEnd"/>
      <w:r w:rsidR="001E72B3">
        <w:t xml:space="preserve"> which portrays the capability of a given relationship to withstand and adapt to different situations and thirdly a higher degree of connectivity which signifies the extent to which it is open to fresh or novel ideas </w:t>
      </w:r>
      <w:sdt>
        <w:sdtPr>
          <w:id w:val="877287882"/>
          <w:citation/>
        </w:sdtPr>
        <w:sdtEndPr/>
        <w:sdtContent>
          <w:r w:rsidR="003B4693">
            <w:fldChar w:fldCharType="begin"/>
          </w:r>
          <w:r w:rsidR="003B4693">
            <w:instrText xml:space="preserve">CITATION Ste \t  \l 1033 </w:instrText>
          </w:r>
          <w:r w:rsidR="003B4693">
            <w:fldChar w:fldCharType="separate"/>
          </w:r>
          <w:r w:rsidR="00AF3500" w:rsidRPr="00AF3500">
            <w:rPr>
              <w:noProof/>
            </w:rPr>
            <w:t>(Stephens, et al., 2011)</w:t>
          </w:r>
          <w:r w:rsidR="003B4693">
            <w:fldChar w:fldCharType="end"/>
          </w:r>
        </w:sdtContent>
      </w:sdt>
      <w:r w:rsidR="003B4693">
        <w:t>.</w:t>
      </w:r>
      <w:r w:rsidR="009945DA">
        <w:t xml:space="preserve"> These structural features are also known as capacities of high-quality relationships alongside subjective feelings like positive regard that entail the sense of being cared for and valued. Similarly, the relationship strength is contributed to by the mutuality (another subjective experience) of a high-quality relationship.</w:t>
      </w:r>
    </w:p>
    <w:p w14:paraId="354D9038" w14:textId="50817EC1" w:rsidR="00FD3036" w:rsidRDefault="00E1008D" w:rsidP="00FD3036">
      <w:pPr>
        <w:spacing w:line="240" w:lineRule="auto"/>
        <w:ind w:firstLine="720"/>
      </w:pPr>
      <w:r>
        <w:t xml:space="preserve">In this context, organizational virtue not only promotes respect and trust among staff members but also encourages actions that add to the vitality and mutual support </w:t>
      </w:r>
      <w:r w:rsidR="00F60135">
        <w:t xml:space="preserve">inherent in high-quality relationships. Nurturing these relationships is dependent on organizational virtue, which is defined by ethical conduct and mutual respect for one another. </w:t>
      </w:r>
      <w:r w:rsidR="00F60135" w:rsidRPr="00F60135">
        <w:t>The importance of developing the skills to cultivate strong and meaningful relationships is widely recognized</w:t>
      </w:r>
      <w:r w:rsidR="00F60135">
        <w:t xml:space="preserve"> </w:t>
      </w:r>
      <w:sdt>
        <w:sdtPr>
          <w:id w:val="1955974803"/>
          <w:citation/>
        </w:sdtPr>
        <w:sdtEndPr/>
        <w:sdtContent>
          <w:r w:rsidR="00F60135">
            <w:fldChar w:fldCharType="begin"/>
          </w:r>
          <w:r w:rsidR="00F60135">
            <w:instrText xml:space="preserve"> CITATION Hin21 \l 1033 </w:instrText>
          </w:r>
          <w:r w:rsidR="00F60135">
            <w:fldChar w:fldCharType="separate"/>
          </w:r>
          <w:r w:rsidR="00AF3500" w:rsidRPr="00AF3500">
            <w:rPr>
              <w:noProof/>
            </w:rPr>
            <w:t>(Hinz , et al., 2021)</w:t>
          </w:r>
          <w:r w:rsidR="00F60135">
            <w:fldChar w:fldCharType="end"/>
          </w:r>
        </w:sdtContent>
      </w:sdt>
      <w:r w:rsidR="00F60135">
        <w:t xml:space="preserve">. </w:t>
      </w:r>
      <w:r w:rsidR="00687950">
        <w:t xml:space="preserve">Therefore, by following moral principles, banks can create an environment where employees feel valued and motivated. Managers are expected to enhance their capacities to cultivate high-quality relationships. Empirical data shows that promoting high-quality relationships is mostly dependent on organizational virtue </w:t>
      </w:r>
      <w:sdt>
        <w:sdtPr>
          <w:id w:val="-1881311984"/>
          <w:citation/>
        </w:sdtPr>
        <w:sdtEndPr/>
        <w:sdtContent>
          <w:r w:rsidR="002A1AA5">
            <w:fldChar w:fldCharType="begin"/>
          </w:r>
          <w:r w:rsidR="002A1AA5">
            <w:instrText xml:space="preserve"> CITATION Don18 \l 1033 </w:instrText>
          </w:r>
          <w:r w:rsidR="002A1AA5">
            <w:fldChar w:fldCharType="separate"/>
          </w:r>
          <w:r w:rsidR="00AF3500" w:rsidRPr="00AF3500">
            <w:rPr>
              <w:noProof/>
            </w:rPr>
            <w:t>(Donada, et al., 2018)</w:t>
          </w:r>
          <w:r w:rsidR="002A1AA5">
            <w:fldChar w:fldCharType="end"/>
          </w:r>
        </w:sdtContent>
      </w:sdt>
      <w:r w:rsidR="00FF381B">
        <w:t>.</w:t>
      </w:r>
      <w:r w:rsidR="00687950">
        <w:t xml:space="preserve"> Furthermore, an essential aspect of organizational virtue that underpins the connection between OV and HQRs is societal betterment </w:t>
      </w:r>
      <w:sdt>
        <w:sdtPr>
          <w:id w:val="-1038508072"/>
          <w:citation/>
        </w:sdtPr>
        <w:sdtEndPr/>
        <w:sdtContent>
          <w:r w:rsidR="000668C9">
            <w:fldChar w:fldCharType="begin"/>
          </w:r>
          <w:r w:rsidR="000668C9">
            <w:instrText xml:space="preserve">CITATION Cam04 \t  \l 1033 </w:instrText>
          </w:r>
          <w:r w:rsidR="000668C9">
            <w:fldChar w:fldCharType="separate"/>
          </w:r>
          <w:r w:rsidR="00AF3500" w:rsidRPr="00AF3500">
            <w:rPr>
              <w:noProof/>
            </w:rPr>
            <w:t>(Cameron, et al., 2004)</w:t>
          </w:r>
          <w:r w:rsidR="000668C9">
            <w:fldChar w:fldCharType="end"/>
          </w:r>
        </w:sdtContent>
      </w:sdt>
      <w:r w:rsidR="000668C9">
        <w:t xml:space="preserve">. </w:t>
      </w:r>
      <w:r w:rsidR="000F1EE3">
        <w:t xml:space="preserve"> </w:t>
      </w:r>
      <w:r w:rsidR="00FD3036">
        <w:t xml:space="preserve">In this perspective, mutual assistance and altruism without vested interest are the means of improving human communication and their interactions. Social capital theory serves </w:t>
      </w:r>
      <w:r w:rsidR="00F346AE">
        <w:t>as</w:t>
      </w:r>
      <w:r w:rsidR="00FD3036">
        <w:t xml:space="preserve"> an underpinning theory for this relationship between OV and HQRs. In this regard, this study suggests that the cultivation of such relationships </w:t>
      </w:r>
      <w:r w:rsidR="00F346AE">
        <w:t>is</w:t>
      </w:r>
      <w:r w:rsidR="00FD3036">
        <w:t xml:space="preserve"> facilitated by organizational virtuousness. We define “enabler” as any process or procedure that makes it easier for a desired result to occur </w:t>
      </w:r>
      <w:sdt>
        <w:sdtPr>
          <w:id w:val="482365298"/>
          <w:citation/>
        </w:sdtPr>
        <w:sdtEndPr/>
        <w:sdtContent>
          <w:r w:rsidR="000668C9">
            <w:fldChar w:fldCharType="begin"/>
          </w:r>
          <w:r w:rsidR="000668C9">
            <w:instrText xml:space="preserve">CITATION Dut \t  \l 1033 </w:instrText>
          </w:r>
          <w:r w:rsidR="000668C9">
            <w:fldChar w:fldCharType="separate"/>
          </w:r>
          <w:r w:rsidR="00AF3500" w:rsidRPr="00AF3500">
            <w:rPr>
              <w:noProof/>
            </w:rPr>
            <w:t>(Dutton &amp; Ragins , 2007)</w:t>
          </w:r>
          <w:r w:rsidR="000668C9">
            <w:fldChar w:fldCharType="end"/>
          </w:r>
        </w:sdtContent>
      </w:sdt>
      <w:r w:rsidR="000668C9">
        <w:t xml:space="preserve">. </w:t>
      </w:r>
      <w:r w:rsidR="00FD3036">
        <w:t>Therefore, it comes as natural to build high-quality relationships based on social capital when employees witness virtuous organizational behavior at work and they sense being respected and appreciated. Thus, this study argues that organizational virtuousness plays a pivotal role in fostering high-quality relationships, ultimately leading to broader societal well-being.</w:t>
      </w:r>
    </w:p>
    <w:p w14:paraId="0B98DD10" w14:textId="33509414" w:rsidR="00A9562B" w:rsidRPr="00FD3036" w:rsidRDefault="00FF0D11" w:rsidP="00FD3036">
      <w:pPr>
        <w:spacing w:line="240" w:lineRule="auto"/>
        <w:ind w:firstLine="720"/>
      </w:pPr>
      <w:r w:rsidRPr="00A9562B">
        <w:rPr>
          <w:b/>
          <w:bCs/>
          <w:i/>
          <w:iCs/>
        </w:rPr>
        <w:t xml:space="preserve">H2= Organizational virtuousness positively affects </w:t>
      </w:r>
      <w:r w:rsidR="00A9562B" w:rsidRPr="00A9562B">
        <w:rPr>
          <w:b/>
          <w:bCs/>
          <w:i/>
          <w:iCs/>
        </w:rPr>
        <w:t xml:space="preserve">high-quality relationships </w:t>
      </w:r>
    </w:p>
    <w:p w14:paraId="09DF7B5F" w14:textId="02A742A6" w:rsidR="00A9562B" w:rsidRPr="00A9562B" w:rsidRDefault="0056784A" w:rsidP="003A3399">
      <w:pPr>
        <w:pStyle w:val="Heading2"/>
        <w:spacing w:line="240" w:lineRule="auto"/>
      </w:pPr>
      <w:r>
        <w:t xml:space="preserve">High-Quality Relationships </w:t>
      </w:r>
      <w:r w:rsidR="00366E87">
        <w:t>and</w:t>
      </w:r>
      <w:r>
        <w:t xml:space="preserve"> Employee Morale</w:t>
      </w:r>
    </w:p>
    <w:p w14:paraId="2D1FFDAF" w14:textId="36179687" w:rsidR="00FF0D11" w:rsidRDefault="004741F1" w:rsidP="003A3399">
      <w:pPr>
        <w:spacing w:line="240" w:lineRule="auto"/>
      </w:pPr>
      <w:r>
        <w:tab/>
      </w:r>
      <w:r w:rsidR="00D96885">
        <w:t xml:space="preserve">Evidence from </w:t>
      </w:r>
      <w:r w:rsidR="00F346AE">
        <w:t xml:space="preserve">the </w:t>
      </w:r>
      <w:r w:rsidR="00D96885">
        <w:t>literature shows that</w:t>
      </w:r>
      <w:r>
        <w:t xml:space="preserve"> </w:t>
      </w:r>
      <w:r w:rsidR="00F346AE">
        <w:t>high-quality</w:t>
      </w:r>
      <w:r>
        <w:t xml:space="preserve"> relationships significantly influence </w:t>
      </w:r>
      <w:r w:rsidR="00E10A24">
        <w:t xml:space="preserve">job performance </w:t>
      </w:r>
      <w:r w:rsidR="00F346AE">
        <w:t>by</w:t>
      </w:r>
      <w:r w:rsidR="00E10A24">
        <w:t xml:space="preserve"> reducing stress and exhaustion</w:t>
      </w:r>
      <w:r w:rsidR="00776B1F">
        <w:t xml:space="preserve"> </w:t>
      </w:r>
      <w:sdt>
        <w:sdtPr>
          <w:id w:val="406119004"/>
          <w:citation/>
        </w:sdtPr>
        <w:sdtEndPr/>
        <w:sdtContent>
          <w:r w:rsidR="00776B1F">
            <w:fldChar w:fldCharType="begin"/>
          </w:r>
          <w:r w:rsidR="00776B1F">
            <w:instrText xml:space="preserve"> CITATION Tra18 \l 1033 </w:instrText>
          </w:r>
          <w:r w:rsidR="00776B1F">
            <w:fldChar w:fldCharType="separate"/>
          </w:r>
          <w:r w:rsidR="00AF3500" w:rsidRPr="00AF3500">
            <w:rPr>
              <w:noProof/>
            </w:rPr>
            <w:t>(Tran, et al., 2018)</w:t>
          </w:r>
          <w:r w:rsidR="00776B1F">
            <w:fldChar w:fldCharType="end"/>
          </w:r>
        </w:sdtContent>
      </w:sdt>
      <w:r>
        <w:t>. A workplace characterized by positive relationships between colleagues and managers fosters a collaborative and supportive atmosphere, laying the foundation for enhanced performance and achievement. This positive environment not only boosts employee morale and motivation but also cultivates a sense of belonging and commitment</w:t>
      </w:r>
      <w:r w:rsidR="00685D2B">
        <w:t xml:space="preserve"> </w:t>
      </w:r>
      <w:sdt>
        <w:sdtPr>
          <w:id w:val="-1540430218"/>
          <w:citation/>
        </w:sdtPr>
        <w:sdtEndPr/>
        <w:sdtContent>
          <w:r w:rsidR="00685D2B">
            <w:fldChar w:fldCharType="begin"/>
          </w:r>
          <w:r w:rsidR="00685D2B">
            <w:instrText xml:space="preserve"> CITATION Lee151 \l 1033 </w:instrText>
          </w:r>
          <w:r w:rsidR="00685D2B">
            <w:fldChar w:fldCharType="separate"/>
          </w:r>
          <w:r w:rsidR="00AF3500" w:rsidRPr="00AF3500">
            <w:rPr>
              <w:noProof/>
            </w:rPr>
            <w:t>(Lee, et al., 2015)</w:t>
          </w:r>
          <w:r w:rsidR="00685D2B">
            <w:fldChar w:fldCharType="end"/>
          </w:r>
        </w:sdtContent>
      </w:sdt>
      <w:r>
        <w:t>.</w:t>
      </w:r>
      <w:r w:rsidR="00635036">
        <w:t xml:space="preserve"> </w:t>
      </w:r>
      <w:r>
        <w:t>Furthermore, the presence of strong relationships encourages effective communication</w:t>
      </w:r>
      <w:r w:rsidR="00685D2B">
        <w:t xml:space="preserve"> </w:t>
      </w:r>
      <w:sdt>
        <w:sdtPr>
          <w:id w:val="1147395530"/>
          <w:citation/>
        </w:sdtPr>
        <w:sdtEndPr/>
        <w:sdtContent>
          <w:r w:rsidR="00685D2B">
            <w:fldChar w:fldCharType="begin"/>
          </w:r>
          <w:r w:rsidR="00685D2B">
            <w:instrText xml:space="preserve"> CITATION Sia05 \l 1033 </w:instrText>
          </w:r>
          <w:r w:rsidR="00685D2B">
            <w:fldChar w:fldCharType="separate"/>
          </w:r>
          <w:r w:rsidR="00AF3500" w:rsidRPr="00AF3500">
            <w:rPr>
              <w:noProof/>
            </w:rPr>
            <w:t>(Sias, 2005)</w:t>
          </w:r>
          <w:r w:rsidR="00685D2B">
            <w:fldChar w:fldCharType="end"/>
          </w:r>
        </w:sdtContent>
      </w:sdt>
      <w:r>
        <w:t xml:space="preserve">. Collaboration and knowledge sharing lead to improved </w:t>
      </w:r>
      <w:r w:rsidR="00F346AE">
        <w:t>problem-solving</w:t>
      </w:r>
      <w:r>
        <w:t xml:space="preserve"> and innovation. </w:t>
      </w:r>
    </w:p>
    <w:p w14:paraId="6E1C4B5D" w14:textId="2129B02F" w:rsidR="00825426" w:rsidRDefault="00825426" w:rsidP="003A3399">
      <w:pPr>
        <w:spacing w:line="240" w:lineRule="auto"/>
      </w:pPr>
      <w:r>
        <w:tab/>
      </w:r>
      <w:r w:rsidR="000668C9">
        <w:t>The relationship between HQRs and EM finds validation through the formation of social capital within the organizational settings. Social capital, a multifaceted construct, encompasses the benefits derived from interpersonal relationships in the workplace, such as trust, reciprocity</w:t>
      </w:r>
      <w:r w:rsidR="006B622E">
        <w:t>,</w:t>
      </w:r>
      <w:r w:rsidR="000668C9">
        <w:t xml:space="preserve"> and cooperation</w:t>
      </w:r>
      <w:sdt>
        <w:sdtPr>
          <w:id w:val="-376156624"/>
          <w:citation/>
        </w:sdtPr>
        <w:sdtEndPr/>
        <w:sdtContent>
          <w:r w:rsidR="000668C9">
            <w:fldChar w:fldCharType="begin"/>
          </w:r>
          <w:r w:rsidR="000668C9">
            <w:instrText xml:space="preserve"> CITATION Bak06 \l 1033  \m Bha09</w:instrText>
          </w:r>
          <w:r w:rsidR="000668C9">
            <w:fldChar w:fldCharType="separate"/>
          </w:r>
          <w:r w:rsidR="00AF3500">
            <w:rPr>
              <w:noProof/>
            </w:rPr>
            <w:t xml:space="preserve"> </w:t>
          </w:r>
          <w:r w:rsidR="00AF3500" w:rsidRPr="00AF3500">
            <w:rPr>
              <w:noProof/>
            </w:rPr>
            <w:t>(Baker &amp; Dutton, 2006; Bhandari &amp; Yasunobu, 2009)</w:t>
          </w:r>
          <w:r w:rsidR="000668C9">
            <w:fldChar w:fldCharType="end"/>
          </w:r>
        </w:sdtContent>
      </w:sdt>
      <w:r w:rsidR="000668C9">
        <w:t xml:space="preserve">. It constitutes an intangible form of capital generated through social interactions, yielding various resources. Consequently, employees are imbued with a sense of obligation to reciprocate, thereby contributing to enhanced </w:t>
      </w:r>
      <w:r w:rsidR="000668C9">
        <w:lastRenderedPageBreak/>
        <w:t xml:space="preserve">morale within the organizational milieu </w:t>
      </w:r>
      <w:sdt>
        <w:sdtPr>
          <w:id w:val="-355267303"/>
          <w:citation/>
        </w:sdtPr>
        <w:sdtEndPr/>
        <w:sdtContent>
          <w:r w:rsidR="000668C9">
            <w:fldChar w:fldCharType="begin"/>
          </w:r>
          <w:r w:rsidR="000668C9">
            <w:instrText xml:space="preserve"> CITATION Che10 \l 1033  \m Hau15</w:instrText>
          </w:r>
          <w:r w:rsidR="000668C9">
            <w:fldChar w:fldCharType="separate"/>
          </w:r>
          <w:r w:rsidR="00AF3500" w:rsidRPr="00AF3500">
            <w:rPr>
              <w:noProof/>
            </w:rPr>
            <w:t>(Cheung &amp; Chan, 2010; Hauser, 2015)</w:t>
          </w:r>
          <w:r w:rsidR="000668C9">
            <w:fldChar w:fldCharType="end"/>
          </w:r>
        </w:sdtContent>
      </w:sdt>
      <w:r w:rsidR="000668C9">
        <w:t>.</w:t>
      </w:r>
      <w:r w:rsidR="001F1C72">
        <w:t xml:space="preserve"> </w:t>
      </w:r>
      <w:r w:rsidR="000668C9">
        <w:t>Therefore, it can be postulated that high-quality relationships</w:t>
      </w:r>
      <w:r w:rsidR="00F46CD6">
        <w:t xml:space="preserve"> will positively influence employee morale.</w:t>
      </w:r>
    </w:p>
    <w:p w14:paraId="5FD18826" w14:textId="7AF6DE0D" w:rsidR="00F46CD6" w:rsidRPr="00F46CD6" w:rsidRDefault="00F46CD6" w:rsidP="003A3399">
      <w:pPr>
        <w:spacing w:line="240" w:lineRule="auto"/>
        <w:rPr>
          <w:b/>
          <w:bCs/>
          <w:i/>
          <w:iCs/>
        </w:rPr>
      </w:pPr>
      <w:r>
        <w:tab/>
      </w:r>
      <w:r w:rsidRPr="00F46CD6">
        <w:rPr>
          <w:b/>
          <w:bCs/>
          <w:i/>
          <w:iCs/>
        </w:rPr>
        <w:t>H3= High-quality relationships will positively influence employee morale at work.</w:t>
      </w:r>
    </w:p>
    <w:p w14:paraId="05074081" w14:textId="5C1A3309" w:rsidR="00126B86" w:rsidRDefault="0056784A" w:rsidP="003A3399">
      <w:pPr>
        <w:pStyle w:val="Heading2"/>
        <w:spacing w:line="240" w:lineRule="auto"/>
      </w:pPr>
      <w:r>
        <w:t xml:space="preserve">Mediating Role </w:t>
      </w:r>
      <w:r w:rsidR="00366E87">
        <w:t>of</w:t>
      </w:r>
      <w:r>
        <w:t xml:space="preserve"> High-Quality Relationships</w:t>
      </w:r>
    </w:p>
    <w:p w14:paraId="55179CD2" w14:textId="19427FB0" w:rsidR="001E6D15" w:rsidRDefault="00126B86" w:rsidP="003A3399">
      <w:pPr>
        <w:spacing w:line="240" w:lineRule="auto"/>
      </w:pPr>
      <w:r>
        <w:tab/>
      </w:r>
      <w:r w:rsidR="00D3795E">
        <w:t>In the context of the banking sector in Pakistan, organizational virtuousness plays a crucial role in shaping employee morale.</w:t>
      </w:r>
      <w:r w:rsidR="006A7480">
        <w:t xml:space="preserve"> This relationship can be understood through the lens of social exchange theory (SET). </w:t>
      </w:r>
      <w:r w:rsidR="00D3795E">
        <w:t xml:space="preserve"> </w:t>
      </w:r>
      <w:r w:rsidR="005E4E5F">
        <w:t xml:space="preserve">Under the lens of (SET), individuals engage in social </w:t>
      </w:r>
      <w:r w:rsidR="0093162D">
        <w:t>interactions</w:t>
      </w:r>
      <w:r w:rsidR="005E4E5F">
        <w:t xml:space="preserve"> with the </w:t>
      </w:r>
      <w:r w:rsidR="0093162D">
        <w:t>expectations</w:t>
      </w:r>
      <w:r w:rsidR="005E4E5F">
        <w:t xml:space="preserve"> of receiving rewards or benefits in return </w:t>
      </w:r>
      <w:r w:rsidR="006B622E">
        <w:t>for</w:t>
      </w:r>
      <w:r w:rsidR="005E4E5F">
        <w:t xml:space="preserve"> their contribution</w:t>
      </w:r>
      <w:r w:rsidR="00685C35">
        <w:t xml:space="preserve"> </w:t>
      </w:r>
      <w:sdt>
        <w:sdtPr>
          <w:id w:val="-226679720"/>
          <w:citation/>
        </w:sdtPr>
        <w:sdtEndPr/>
        <w:sdtContent>
          <w:r w:rsidR="00685C35">
            <w:fldChar w:fldCharType="begin"/>
          </w:r>
          <w:r w:rsidR="00685C35">
            <w:instrText xml:space="preserve"> CITATION Bla64 \l 1033 </w:instrText>
          </w:r>
          <w:r w:rsidR="00685C35">
            <w:fldChar w:fldCharType="separate"/>
          </w:r>
          <w:r w:rsidR="00AF3500" w:rsidRPr="00AF3500">
            <w:rPr>
              <w:noProof/>
            </w:rPr>
            <w:t>(Blau, 1964)</w:t>
          </w:r>
          <w:r w:rsidR="00685C35">
            <w:fldChar w:fldCharType="end"/>
          </w:r>
        </w:sdtContent>
      </w:sdt>
      <w:r w:rsidR="00685C35">
        <w:t xml:space="preserve">. </w:t>
      </w:r>
      <w:r w:rsidR="005E4E5F">
        <w:t xml:space="preserve">In the context of </w:t>
      </w:r>
      <w:r w:rsidR="006B622E">
        <w:t xml:space="preserve">the </w:t>
      </w:r>
      <w:r w:rsidR="005E4E5F">
        <w:t>workplace</w:t>
      </w:r>
      <w:r w:rsidR="006B622E">
        <w:t>,</w:t>
      </w:r>
      <w:r w:rsidR="005E4E5F">
        <w:t xml:space="preserve"> employee perceive organizational virtuousness as a form of investment by the organization in their well-being and satisfaction. When organizations demonstrate virtuous </w:t>
      </w:r>
      <w:r w:rsidR="00AC5665">
        <w:t>behaviors,</w:t>
      </w:r>
      <w:r w:rsidR="005E4E5F">
        <w:t xml:space="preserve"> employees are more likely to reciprocate by engaging in social exchange with their colleagues and supervisors</w:t>
      </w:r>
      <w:r w:rsidR="0032057C">
        <w:t xml:space="preserve"> </w:t>
      </w:r>
      <w:sdt>
        <w:sdtPr>
          <w:id w:val="559598842"/>
          <w:citation/>
        </w:sdtPr>
        <w:sdtEndPr/>
        <w:sdtContent>
          <w:r w:rsidR="0032057C">
            <w:fldChar w:fldCharType="begin"/>
          </w:r>
          <w:r w:rsidR="0032057C">
            <w:instrText xml:space="preserve"> CITATION Cro05 \l 1033 </w:instrText>
          </w:r>
          <w:r w:rsidR="0032057C">
            <w:fldChar w:fldCharType="separate"/>
          </w:r>
          <w:r w:rsidR="00AF3500" w:rsidRPr="00AF3500">
            <w:rPr>
              <w:noProof/>
            </w:rPr>
            <w:t>(Cropanzano &amp; Mitchell, 2005)</w:t>
          </w:r>
          <w:r w:rsidR="0032057C">
            <w:fldChar w:fldCharType="end"/>
          </w:r>
        </w:sdtContent>
      </w:sdt>
      <w:r w:rsidR="0032057C">
        <w:t>.These positive exchanges, characterized by trust, mutual respect</w:t>
      </w:r>
      <w:r w:rsidR="006B622E">
        <w:t>,</w:t>
      </w:r>
      <w:r w:rsidR="0032057C">
        <w:t xml:space="preserve"> and support contribute to HQRs within an organization.</w:t>
      </w:r>
      <w:r w:rsidR="00AC5665">
        <w:t xml:space="preserve"> Factors such as interpersonal relationships with colleagues, teamwork dynamics within the immediate work environment, working conditions availability of leaves</w:t>
      </w:r>
      <w:r w:rsidR="006B622E">
        <w:t>,</w:t>
      </w:r>
      <w:r w:rsidR="00AC5665">
        <w:t xml:space="preserve"> and the extent of open communication between management and employees are pivotal determinants of employee morale </w:t>
      </w:r>
      <w:sdt>
        <w:sdtPr>
          <w:id w:val="1596288543"/>
          <w:citation/>
        </w:sdtPr>
        <w:sdtEndPr/>
        <w:sdtContent>
          <w:r w:rsidR="00AC5665">
            <w:fldChar w:fldCharType="begin"/>
          </w:r>
          <w:r w:rsidR="004210A9">
            <w:instrText xml:space="preserve">CITATION Tiw14 \l 1033 </w:instrText>
          </w:r>
          <w:r w:rsidR="00AC5665">
            <w:fldChar w:fldCharType="separate"/>
          </w:r>
          <w:r w:rsidR="00AF3500" w:rsidRPr="00AF3500">
            <w:rPr>
              <w:noProof/>
            </w:rPr>
            <w:t>(Tiwari, 2014)</w:t>
          </w:r>
          <w:r w:rsidR="00AC5665">
            <w:fldChar w:fldCharType="end"/>
          </w:r>
        </w:sdtContent>
      </w:sdt>
      <w:r w:rsidR="00AC5665">
        <w:t>.</w:t>
      </w:r>
      <w:r w:rsidR="0032057C">
        <w:t xml:space="preserve"> </w:t>
      </w:r>
    </w:p>
    <w:p w14:paraId="5E9AE221" w14:textId="77D71F97" w:rsidR="005E4E5F" w:rsidRPr="000436CB" w:rsidRDefault="0032057C" w:rsidP="003A3399">
      <w:pPr>
        <w:spacing w:line="240" w:lineRule="auto"/>
        <w:ind w:firstLine="720"/>
      </w:pPr>
      <w:r>
        <w:t>As employees experience the benefits of these relationships, such as increased social support, opportunities for collaboration</w:t>
      </w:r>
      <w:r w:rsidR="00C60611">
        <w:t>,</w:t>
      </w:r>
      <w:r>
        <w:t xml:space="preserve"> and emotional validation their morale is bolstered</w:t>
      </w:r>
      <w:r w:rsidR="00AC5665">
        <w:t xml:space="preserve"> </w:t>
      </w:r>
      <w:sdt>
        <w:sdtPr>
          <w:id w:val="1020595325"/>
          <w:citation/>
        </w:sdtPr>
        <w:sdtEndPr/>
        <w:sdtContent>
          <w:r w:rsidR="00AC5665">
            <w:fldChar w:fldCharType="begin"/>
          </w:r>
          <w:r w:rsidR="00AC5665">
            <w:instrText xml:space="preserve">CITATION Eis86 \l 1033 </w:instrText>
          </w:r>
          <w:r w:rsidR="00AC5665">
            <w:fldChar w:fldCharType="separate"/>
          </w:r>
          <w:r w:rsidR="00AF3500" w:rsidRPr="00AF3500">
            <w:rPr>
              <w:noProof/>
            </w:rPr>
            <w:t>(Eisenberger, et al., 1986)</w:t>
          </w:r>
          <w:r w:rsidR="00AC5665">
            <w:fldChar w:fldCharType="end"/>
          </w:r>
        </w:sdtContent>
      </w:sdt>
      <w:r w:rsidR="00AC5665">
        <w:t>. T</w:t>
      </w:r>
      <w:r>
        <w:t xml:space="preserve">herefore, </w:t>
      </w:r>
      <w:r w:rsidR="00C60611">
        <w:t>a high-quality</w:t>
      </w:r>
      <w:r>
        <w:t xml:space="preserve"> relationship serves as a mechanism through which organizational virtuousness positively </w:t>
      </w:r>
      <w:r w:rsidR="00C60611">
        <w:t>influences</w:t>
      </w:r>
      <w:r>
        <w:t xml:space="preserve"> employee morale, as individuals perceive the organization as </w:t>
      </w:r>
      <w:r w:rsidR="00C60611">
        <w:t xml:space="preserve">a </w:t>
      </w:r>
      <w:r>
        <w:t xml:space="preserve">supportive and caring entity that </w:t>
      </w:r>
      <w:r w:rsidR="00AC5665">
        <w:t>values</w:t>
      </w:r>
      <w:r>
        <w:t xml:space="preserve"> their contributions and well-being.</w:t>
      </w:r>
      <w:r w:rsidR="000436CB">
        <w:t xml:space="preserve"> Therefore, </w:t>
      </w:r>
      <w:r w:rsidR="00C60611">
        <w:t>high-quality</w:t>
      </w:r>
      <w:r w:rsidR="000436CB">
        <w:t xml:space="preserve"> relationships serve as a conduit through which organizational virtuousness positively influences employee morale in the banking sector of Pakistan. Understanding and nurturing these mediating relationships can enable organizations to create a culture of virtuousness that enhances employee morale</w:t>
      </w:r>
      <w:r w:rsidR="00173797">
        <w:t>.</w:t>
      </w:r>
    </w:p>
    <w:p w14:paraId="5697623B" w14:textId="5BD44188" w:rsidR="00695DF4" w:rsidRDefault="00E600F1" w:rsidP="003A3399">
      <w:pPr>
        <w:spacing w:line="240" w:lineRule="auto"/>
        <w:ind w:firstLine="720"/>
        <w:rPr>
          <w:b/>
          <w:bCs/>
          <w:i/>
          <w:iCs/>
        </w:rPr>
      </w:pPr>
      <w:r w:rsidRPr="00E600F1">
        <w:rPr>
          <w:b/>
          <w:bCs/>
          <w:i/>
          <w:iCs/>
        </w:rPr>
        <w:t>H4= High-quality relationships play a mediating role in the relationship between organizational virtuousness and employee morale.</w:t>
      </w:r>
    </w:p>
    <w:p w14:paraId="25F404EE" w14:textId="77777777" w:rsidR="004123E3" w:rsidRDefault="004123E3" w:rsidP="003A3399">
      <w:pPr>
        <w:spacing w:line="240" w:lineRule="auto"/>
        <w:ind w:firstLine="720"/>
        <w:rPr>
          <w:b/>
          <w:bCs/>
          <w:i/>
          <w:iCs/>
        </w:rPr>
      </w:pPr>
    </w:p>
    <w:p w14:paraId="1C631019" w14:textId="77777777" w:rsidR="004123E3" w:rsidRDefault="004123E3" w:rsidP="003A3399">
      <w:pPr>
        <w:spacing w:line="240" w:lineRule="auto"/>
        <w:ind w:firstLine="720"/>
        <w:rPr>
          <w:b/>
          <w:bCs/>
          <w:i/>
          <w:iCs/>
        </w:rPr>
      </w:pPr>
    </w:p>
    <w:p w14:paraId="0B03F09E" w14:textId="3F8D15CA" w:rsidR="00695DF4" w:rsidRPr="00695DF4" w:rsidRDefault="00893DFF" w:rsidP="003A3399">
      <w:pPr>
        <w:spacing w:line="240" w:lineRule="auto"/>
        <w:ind w:firstLine="720"/>
        <w:rPr>
          <w:b/>
          <w:bCs/>
        </w:rPr>
      </w:pPr>
      <w:r>
        <w:rPr>
          <w:noProof/>
        </w:rPr>
        <mc:AlternateContent>
          <mc:Choice Requires="wpg">
            <w:drawing>
              <wp:anchor distT="0" distB="0" distL="114300" distR="114300" simplePos="0" relativeHeight="251672576" behindDoc="0" locked="0" layoutInCell="1" allowOverlap="1" wp14:anchorId="2289B00A" wp14:editId="676ED6A0">
                <wp:simplePos x="0" y="0"/>
                <wp:positionH relativeFrom="column">
                  <wp:posOffset>342900</wp:posOffset>
                </wp:positionH>
                <wp:positionV relativeFrom="paragraph">
                  <wp:posOffset>57785</wp:posOffset>
                </wp:positionV>
                <wp:extent cx="5238750" cy="1619250"/>
                <wp:effectExtent l="0" t="0" r="19050" b="0"/>
                <wp:wrapNone/>
                <wp:docPr id="1415639511" name="Group 5"/>
                <wp:cNvGraphicFramePr/>
                <a:graphic xmlns:a="http://schemas.openxmlformats.org/drawingml/2006/main">
                  <a:graphicData uri="http://schemas.microsoft.com/office/word/2010/wordprocessingGroup">
                    <wpg:wgp>
                      <wpg:cNvGrpSpPr/>
                      <wpg:grpSpPr>
                        <a:xfrm>
                          <a:off x="0" y="0"/>
                          <a:ext cx="5238750" cy="1619250"/>
                          <a:chOff x="0" y="0"/>
                          <a:chExt cx="5238750" cy="1619250"/>
                        </a:xfrm>
                      </wpg:grpSpPr>
                      <wpg:grpSp>
                        <wpg:cNvPr id="1967512140" name="Group 6"/>
                        <wpg:cNvGrpSpPr/>
                        <wpg:grpSpPr>
                          <a:xfrm>
                            <a:off x="0" y="0"/>
                            <a:ext cx="5238750" cy="1581150"/>
                            <a:chOff x="0" y="0"/>
                            <a:chExt cx="5238750" cy="1581150"/>
                          </a:xfrm>
                        </wpg:grpSpPr>
                        <wps:wsp>
                          <wps:cNvPr id="171128161" name="Rectangle 1"/>
                          <wps:cNvSpPr/>
                          <wps:spPr>
                            <a:xfrm>
                              <a:off x="0" y="990600"/>
                              <a:ext cx="1123950" cy="590550"/>
                            </a:xfrm>
                            <a:prstGeom prst="rect">
                              <a:avLst/>
                            </a:prstGeom>
                          </wps:spPr>
                          <wps:style>
                            <a:lnRef idx="2">
                              <a:schemeClr val="dk1"/>
                            </a:lnRef>
                            <a:fillRef idx="1">
                              <a:schemeClr val="lt1"/>
                            </a:fillRef>
                            <a:effectRef idx="0">
                              <a:schemeClr val="dk1"/>
                            </a:effectRef>
                            <a:fontRef idx="minor">
                              <a:schemeClr val="dk1"/>
                            </a:fontRef>
                          </wps:style>
                          <wps:txbx>
                            <w:txbxContent>
                              <w:p w14:paraId="148433A5" w14:textId="325F20A2" w:rsidR="006753C6" w:rsidRDefault="006753C6" w:rsidP="00695DF4">
                                <w:pPr>
                                  <w:spacing w:line="240" w:lineRule="auto"/>
                                  <w:jc w:val="center"/>
                                </w:pPr>
                                <w:r>
                                  <w:t>Organizational Virtuousness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2411528" name="Rectangle 1"/>
                          <wps:cNvSpPr/>
                          <wps:spPr>
                            <a:xfrm>
                              <a:off x="4191000" y="962025"/>
                              <a:ext cx="104775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6742F0E0" w14:textId="26DDDF19" w:rsidR="006753C6" w:rsidRDefault="006753C6" w:rsidP="00695DF4">
                                <w:pPr>
                                  <w:spacing w:line="240" w:lineRule="auto"/>
                                  <w:jc w:val="center"/>
                                </w:pPr>
                                <w:r>
                                  <w:t>Employee morale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378414" name="Rectangle 1"/>
                          <wps:cNvSpPr/>
                          <wps:spPr>
                            <a:xfrm>
                              <a:off x="2076450" y="0"/>
                              <a:ext cx="112395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1D2ACC39" w14:textId="430E1B21" w:rsidR="006753C6" w:rsidRDefault="006753C6" w:rsidP="00695DF4">
                                <w:pPr>
                                  <w:spacing w:line="240" w:lineRule="auto"/>
                                  <w:jc w:val="center"/>
                                </w:pPr>
                                <w:r>
                                  <w:t>High-quality relationships</w:t>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6300980" name="Straight Arrow Connector 3"/>
                          <wps:cNvCnPr/>
                          <wps:spPr>
                            <a:xfrm>
                              <a:off x="1143000" y="1343025"/>
                              <a:ext cx="30384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8968767" name="Straight Arrow Connector 4"/>
                          <wps:cNvCnPr/>
                          <wps:spPr>
                            <a:xfrm flipV="1">
                              <a:off x="1123950" y="552450"/>
                              <a:ext cx="971550" cy="800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30065151" name="Straight Arrow Connector 5"/>
                          <wps:cNvCnPr/>
                          <wps:spPr>
                            <a:xfrm>
                              <a:off x="3190875" y="552450"/>
                              <a:ext cx="962025" cy="781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087681851" name="Text Box 1"/>
                        <wps:cNvSpPr txBox="1"/>
                        <wps:spPr>
                          <a:xfrm>
                            <a:off x="2409825" y="1371600"/>
                            <a:ext cx="438150" cy="247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E6D85F" w14:textId="2BC0A8A0" w:rsidR="006753C6" w:rsidRPr="00996C00" w:rsidRDefault="006753C6">
                              <w:pPr>
                                <w:rPr>
                                  <w:i/>
                                  <w:iCs/>
                                  <w:sz w:val="20"/>
                                  <w:szCs w:val="18"/>
                                  <w:vertAlign w:val="subscript"/>
                                </w:rPr>
                              </w:pPr>
                              <w:r w:rsidRPr="00996C00">
                                <w:rPr>
                                  <w:i/>
                                  <w:iCs/>
                                  <w:sz w:val="20"/>
                                  <w:szCs w:val="18"/>
                                </w:rPr>
                                <w:t>H</w:t>
                              </w:r>
                              <w:r w:rsidRPr="00996C00">
                                <w:rPr>
                                  <w:i/>
                                  <w:iCs/>
                                  <w:sz w:val="20"/>
                                  <w:szCs w:val="18"/>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9414515" name="Text Box 2"/>
                        <wps:cNvSpPr txBox="1"/>
                        <wps:spPr>
                          <a:xfrm>
                            <a:off x="3514725" y="638175"/>
                            <a:ext cx="533400" cy="3524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F5DDBD" w14:textId="25B81AE4" w:rsidR="006753C6" w:rsidRPr="00996C00" w:rsidRDefault="006753C6">
                              <w:pPr>
                                <w:rPr>
                                  <w:i/>
                                  <w:iCs/>
                                  <w:sz w:val="20"/>
                                  <w:szCs w:val="18"/>
                                </w:rPr>
                              </w:pPr>
                              <w:r w:rsidRPr="00996C00">
                                <w:rPr>
                                  <w:i/>
                                  <w:iCs/>
                                  <w:sz w:val="20"/>
                                  <w:szCs w:val="18"/>
                                </w:rPr>
                                <w:t>H</w:t>
                              </w:r>
                              <w:r w:rsidRPr="00996C00">
                                <w:rPr>
                                  <w:i/>
                                  <w:iCs/>
                                  <w:sz w:val="20"/>
                                  <w:szCs w:val="18"/>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9866088" name="Text Box 4"/>
                        <wps:cNvSpPr txBox="1"/>
                        <wps:spPr>
                          <a:xfrm>
                            <a:off x="2438400" y="638175"/>
                            <a:ext cx="4572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125B00" w14:textId="57C9ECA6" w:rsidR="006753C6" w:rsidRPr="00996C00" w:rsidRDefault="006753C6">
                              <w:pPr>
                                <w:rPr>
                                  <w:vertAlign w:val="subscript"/>
                                </w:rPr>
                              </w:pPr>
                              <w:r w:rsidRPr="00996C00">
                                <w:rPr>
                                  <w:i/>
                                  <w:iCs/>
                                  <w:sz w:val="20"/>
                                  <w:szCs w:val="18"/>
                                </w:rPr>
                                <w:t>H</w:t>
                              </w:r>
                              <w:r w:rsidRPr="00996C00">
                                <w:rPr>
                                  <w:vertAlign w:val="subscript"/>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289B00A" id="Group 5" o:spid="_x0000_s1026" style="position:absolute;left:0;text-align:left;margin-left:27pt;margin-top:4.55pt;width:412.5pt;height:127.5pt;z-index:251672576" coordsize="52387,1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">
                <v:group id="Group 6" o:spid="_x0000_s1027" style="position:absolute;width:52387;height:15811" coordsize="52387,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">
                  <v:rect id="Rectangle 1" o:spid="_x0000_s1028" style="position:absolute;top:9906;width:1123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" fillcolor="white [3201]" strokecolor="black [3200]" strokeweight="1pt">
                    <v:textbox>
                      <w:txbxContent>
                        <w:p w14:paraId="148433A5" w14:textId="325F20A2" w:rsidR="006753C6" w:rsidRDefault="006753C6" w:rsidP="00695DF4">
                          <w:pPr>
                            <w:spacing w:line="240" w:lineRule="auto"/>
                            <w:jc w:val="center"/>
                          </w:pPr>
                          <w:r>
                            <w:t>Organizational Virtuousness</w:t>
                          </w:r>
                        </w:p>
                      </w:txbxContent>
                    </v:textbox>
                  </v:rect>
                  <v:rect id="Rectangle 1" o:spid="_x0000_s1029" style="position:absolute;left:41910;top:9620;width:10477;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" fillcolor="white [3201]" strokecolor="black [3200]" strokeweight="1pt">
                    <v:textbox>
                      <w:txbxContent>
                        <w:p w14:paraId="6742F0E0" w14:textId="26DDDF19" w:rsidR="006753C6" w:rsidRDefault="006753C6" w:rsidP="00695DF4">
                          <w:pPr>
                            <w:spacing w:line="240" w:lineRule="auto"/>
                            <w:jc w:val="center"/>
                          </w:pPr>
                          <w:r>
                            <w:t>Employee morale</w:t>
                          </w:r>
                        </w:p>
                      </w:txbxContent>
                    </v:textbox>
                  </v:rect>
                  <v:rect id="Rectangle 1" o:spid="_x0000_s1030" style="position:absolute;left:20764;width:11240;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" fillcolor="white [3201]" strokecolor="black [3200]" strokeweight="1pt">
                    <v:textbox>
                      <w:txbxContent>
                        <w:p w14:paraId="1D2ACC39" w14:textId="430E1B21" w:rsidR="006753C6" w:rsidRDefault="006753C6" w:rsidP="00695DF4">
                          <w:pPr>
                            <w:spacing w:line="240" w:lineRule="auto"/>
                            <w:jc w:val="center"/>
                          </w:pPr>
                          <w:r>
                            <w:t>High-quality relationships</w:t>
                          </w:r>
                          <w:r>
                            <w:tab/>
                          </w:r>
                        </w:p>
                      </w:txbxContent>
                    </v:textbox>
                  </v:rect>
                  <v:shapetype id="_x0000_t32" coordsize="21600,21600" o:spt="32" o:oned="t" path="m,l21600,21600e" filled="f">
                    <v:path arrowok="t" fillok="f" o:connecttype="none"/>
                    <o:lock v:ext="edit" shapetype="t"/>
                  </v:shapetype>
                  <v:shape id="Straight Arrow Connector 3" o:spid="_x0000_s1031" type="#_x0000_t32" style="position:absolute;left:11430;top:13430;width:3038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" strokecolor="black [3200]" strokeweight=".5pt">
                    <v:stroke endarrow="block" joinstyle="miter"/>
                  </v:shape>
                  <v:shape id="Straight Arrow Connector 4" o:spid="_x0000_s1032" type="#_x0000_t32" style="position:absolute;left:11239;top:5524;width:9716;height:8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" strokecolor="black [3200]" strokeweight=".5pt">
                    <v:stroke endarrow="block" joinstyle="miter"/>
                  </v:shape>
                  <v:shape id="Straight Arrow Connector 5" o:spid="_x0000_s1033" type="#_x0000_t32" style="position:absolute;left:31908;top:5524;width:9621;height:7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" strokecolor="black [3200]" strokeweight=".5pt">
                    <v:stroke endarrow="block" joinstyle="miter"/>
                  </v:shape>
                </v:group>
                <v:shapetype id="_x0000_t202" coordsize="21600,21600" o:spt="202" path="m,l,21600r21600,l21600,xe">
                  <v:stroke joinstyle="miter"/>
                  <v:path gradientshapeok="t" o:connecttype="rect"/>
                </v:shapetype>
                <v:shape id="_x0000_s1034" type="#_x0000_t202" style="position:absolute;left:24098;top:13716;width:4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" filled="f" stroked="f">
                  <v:textbox>
                    <w:txbxContent>
                      <w:p w14:paraId="71E6D85F" w14:textId="2BC0A8A0" w:rsidR="006753C6" w:rsidRPr="00996C00" w:rsidRDefault="006753C6">
                        <w:pPr>
                          <w:rPr>
                            <w:i/>
                            <w:iCs/>
                            <w:sz w:val="20"/>
                            <w:szCs w:val="18"/>
                            <w:vertAlign w:val="subscript"/>
                          </w:rPr>
                        </w:pPr>
                        <w:r w:rsidRPr="00996C00">
                          <w:rPr>
                            <w:i/>
                            <w:iCs/>
                            <w:sz w:val="20"/>
                            <w:szCs w:val="18"/>
                          </w:rPr>
                          <w:t>H</w:t>
                        </w:r>
                        <w:r w:rsidRPr="00996C00">
                          <w:rPr>
                            <w:i/>
                            <w:iCs/>
                            <w:sz w:val="20"/>
                            <w:szCs w:val="18"/>
                            <w:vertAlign w:val="subscript"/>
                          </w:rPr>
                          <w:t>1</w:t>
                        </w:r>
                      </w:p>
                    </w:txbxContent>
                  </v:textbox>
                </v:shape>
                <v:shape id="Text Box 2" o:spid="_x0000_s1035" type="#_x0000_t202" style="position:absolute;left:35147;top:6381;width:5334;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" filled="f" stroked="f">
                  <v:textbox>
                    <w:txbxContent>
                      <w:p w14:paraId="67F5DDBD" w14:textId="25B81AE4" w:rsidR="006753C6" w:rsidRPr="00996C00" w:rsidRDefault="006753C6">
                        <w:pPr>
                          <w:rPr>
                            <w:i/>
                            <w:iCs/>
                            <w:sz w:val="20"/>
                            <w:szCs w:val="18"/>
                          </w:rPr>
                        </w:pPr>
                        <w:r w:rsidRPr="00996C00">
                          <w:rPr>
                            <w:i/>
                            <w:iCs/>
                            <w:sz w:val="20"/>
                            <w:szCs w:val="18"/>
                          </w:rPr>
                          <w:t>H</w:t>
                        </w:r>
                        <w:r w:rsidRPr="00996C00">
                          <w:rPr>
                            <w:i/>
                            <w:iCs/>
                            <w:sz w:val="20"/>
                            <w:szCs w:val="18"/>
                            <w:vertAlign w:val="subscript"/>
                          </w:rPr>
                          <w:t>3</w:t>
                        </w:r>
                      </w:p>
                    </w:txbxContent>
                  </v:textbox>
                </v:shape>
                <v:shape id="Text Box 4" o:spid="_x0000_s1036" type="#_x0000_t202" style="position:absolute;left:24384;top:6381;width:457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" filled="f" stroked="f">
                  <v:textbox>
                    <w:txbxContent>
                      <w:p w14:paraId="1F125B00" w14:textId="57C9ECA6" w:rsidR="006753C6" w:rsidRPr="00996C00" w:rsidRDefault="006753C6">
                        <w:pPr>
                          <w:rPr>
                            <w:vertAlign w:val="subscript"/>
                          </w:rPr>
                        </w:pPr>
                        <w:r w:rsidRPr="00996C00">
                          <w:rPr>
                            <w:i/>
                            <w:iCs/>
                            <w:sz w:val="20"/>
                            <w:szCs w:val="18"/>
                          </w:rPr>
                          <w:t>H</w:t>
                        </w:r>
                        <w:r w:rsidRPr="00996C00">
                          <w:rPr>
                            <w:vertAlign w:val="subscript"/>
                          </w:rPr>
                          <w:t>4</w:t>
                        </w:r>
                      </w:p>
                    </w:txbxContent>
                  </v:textbox>
                </v:shape>
              </v:group>
            </w:pict>
          </mc:Fallback>
        </mc:AlternateContent>
      </w:r>
      <w:r>
        <w:rPr>
          <w:noProof/>
        </w:rPr>
        <mc:AlternateContent>
          <mc:Choice Requires="wps">
            <w:drawing>
              <wp:anchor distT="0" distB="0" distL="114300" distR="114300" simplePos="0" relativeHeight="251667456" behindDoc="0" locked="0" layoutInCell="1" allowOverlap="1" wp14:anchorId="0AC53CAD" wp14:editId="38E25930">
                <wp:simplePos x="0" y="0"/>
                <wp:positionH relativeFrom="column">
                  <wp:posOffset>342900</wp:posOffset>
                </wp:positionH>
                <wp:positionV relativeFrom="paragraph">
                  <wp:posOffset>1682115</wp:posOffset>
                </wp:positionV>
                <wp:extent cx="5238750" cy="635"/>
                <wp:effectExtent l="0" t="0" r="0" b="0"/>
                <wp:wrapNone/>
                <wp:docPr id="1148196744" name="Text Box 1"/>
                <wp:cNvGraphicFramePr/>
                <a:graphic xmlns:a="http://schemas.openxmlformats.org/drawingml/2006/main">
                  <a:graphicData uri="http://schemas.microsoft.com/office/word/2010/wordprocessingShape">
                    <wps:wsp>
                      <wps:cNvSpPr txBox="1"/>
                      <wps:spPr>
                        <a:xfrm>
                          <a:off x="0" y="0"/>
                          <a:ext cx="5238750" cy="635"/>
                        </a:xfrm>
                        <a:prstGeom prst="rect">
                          <a:avLst/>
                        </a:prstGeom>
                        <a:solidFill>
                          <a:prstClr val="white"/>
                        </a:solidFill>
                        <a:ln>
                          <a:noFill/>
                        </a:ln>
                      </wps:spPr>
                      <wps:txbx>
                        <w:txbxContent>
                          <w:p w14:paraId="20B79B6A" w14:textId="54C25B09" w:rsidR="006753C6" w:rsidRPr="00996C00" w:rsidRDefault="006753C6" w:rsidP="00996C00">
                            <w:pPr>
                              <w:pStyle w:val="Caption"/>
                              <w:jc w:val="left"/>
                              <w:rPr>
                                <w:i w:val="0"/>
                                <w:iCs w:val="0"/>
                                <w:noProof/>
                                <w:color w:val="auto"/>
                                <w:sz w:val="24"/>
                              </w:rPr>
                            </w:pPr>
                            <w:r w:rsidRPr="00996C00">
                              <w:rPr>
                                <w:i w:val="0"/>
                                <w:iCs w:val="0"/>
                                <w:color w:val="auto"/>
                              </w:rPr>
                              <w:t xml:space="preserve">Figure </w:t>
                            </w:r>
                            <w:r w:rsidRPr="00996C00">
                              <w:rPr>
                                <w:i w:val="0"/>
                                <w:iCs w:val="0"/>
                                <w:color w:val="auto"/>
                              </w:rPr>
                              <w:fldChar w:fldCharType="begin"/>
                            </w:r>
                            <w:r w:rsidRPr="00996C00">
                              <w:rPr>
                                <w:i w:val="0"/>
                                <w:iCs w:val="0"/>
                                <w:color w:val="auto"/>
                              </w:rPr>
                              <w:instrText xml:space="preserve"> SEQ Figure \* ARABIC </w:instrText>
                            </w:r>
                            <w:r w:rsidRPr="00996C00">
                              <w:rPr>
                                <w:i w:val="0"/>
                                <w:iCs w:val="0"/>
                                <w:color w:val="auto"/>
                              </w:rPr>
                              <w:fldChar w:fldCharType="separate"/>
                            </w:r>
                            <w:r w:rsidRPr="00996C00">
                              <w:rPr>
                                <w:i w:val="0"/>
                                <w:iCs w:val="0"/>
                                <w:noProof/>
                                <w:color w:val="auto"/>
                              </w:rPr>
                              <w:t>1</w:t>
                            </w:r>
                            <w:r w:rsidRPr="00996C00">
                              <w:rPr>
                                <w:i w:val="0"/>
                                <w:iCs w:val="0"/>
                                <w:color w:val="auto"/>
                              </w:rPr>
                              <w:fldChar w:fldCharType="end"/>
                            </w:r>
                            <w:r>
                              <w:rPr>
                                <w:i w:val="0"/>
                                <w:iCs w:val="0"/>
                                <w:color w:val="auto"/>
                              </w:rPr>
                              <w:t>.</w:t>
                            </w:r>
                            <w:r w:rsidRPr="00996C00">
                              <w:rPr>
                                <w:i w:val="0"/>
                                <w:iCs w:val="0"/>
                                <w:color w:val="auto"/>
                              </w:rPr>
                              <w:t xml:space="preserve"> Proposed mediation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C53CAD" id="Text Box 1" o:spid="_x0000_s1037" type="#_x0000_t202" style="position:absolute;left:0;text-align:left;margin-left:27pt;margin-top:132.45pt;width:412.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" stroked="f">
                <v:textbox style="mso-fit-shape-to-text:t" inset="0,0,0,0">
                  <w:txbxContent>
                    <w:p w14:paraId="20B79B6A" w14:textId="54C25B09" w:rsidR="006753C6" w:rsidRPr="00996C00" w:rsidRDefault="006753C6" w:rsidP="00996C00">
                      <w:pPr>
                        <w:pStyle w:val="Caption"/>
                        <w:jc w:val="left"/>
                        <w:rPr>
                          <w:i w:val="0"/>
                          <w:iCs w:val="0"/>
                          <w:noProof/>
                          <w:color w:val="auto"/>
                          <w:sz w:val="24"/>
                        </w:rPr>
                      </w:pPr>
                      <w:r w:rsidRPr="00996C00">
                        <w:rPr>
                          <w:i w:val="0"/>
                          <w:iCs w:val="0"/>
                          <w:color w:val="auto"/>
                        </w:rPr>
                        <w:t xml:space="preserve">Figure </w:t>
                      </w:r>
                      <w:r w:rsidRPr="00996C00">
                        <w:rPr>
                          <w:i w:val="0"/>
                          <w:iCs w:val="0"/>
                          <w:color w:val="auto"/>
                        </w:rPr>
                        <w:fldChar w:fldCharType="begin"/>
                      </w:r>
                      <w:r w:rsidRPr="00996C00">
                        <w:rPr>
                          <w:i w:val="0"/>
                          <w:iCs w:val="0"/>
                          <w:color w:val="auto"/>
                        </w:rPr>
                        <w:instrText xml:space="preserve"> SEQ Figure \* ARABIC </w:instrText>
                      </w:r>
                      <w:r w:rsidRPr="00996C00">
                        <w:rPr>
                          <w:i w:val="0"/>
                          <w:iCs w:val="0"/>
                          <w:color w:val="auto"/>
                        </w:rPr>
                        <w:fldChar w:fldCharType="separate"/>
                      </w:r>
                      <w:r w:rsidRPr="00996C00">
                        <w:rPr>
                          <w:i w:val="0"/>
                          <w:iCs w:val="0"/>
                          <w:noProof/>
                          <w:color w:val="auto"/>
                        </w:rPr>
                        <w:t>1</w:t>
                      </w:r>
                      <w:r w:rsidRPr="00996C00">
                        <w:rPr>
                          <w:i w:val="0"/>
                          <w:iCs w:val="0"/>
                          <w:color w:val="auto"/>
                        </w:rPr>
                        <w:fldChar w:fldCharType="end"/>
                      </w:r>
                      <w:r>
                        <w:rPr>
                          <w:i w:val="0"/>
                          <w:iCs w:val="0"/>
                          <w:color w:val="auto"/>
                        </w:rPr>
                        <w:t>.</w:t>
                      </w:r>
                      <w:r w:rsidRPr="00996C00">
                        <w:rPr>
                          <w:i w:val="0"/>
                          <w:iCs w:val="0"/>
                          <w:color w:val="auto"/>
                        </w:rPr>
                        <w:t xml:space="preserve"> Proposed mediation model</w:t>
                      </w:r>
                    </w:p>
                  </w:txbxContent>
                </v:textbox>
              </v:shape>
            </w:pict>
          </mc:Fallback>
        </mc:AlternateContent>
      </w:r>
    </w:p>
    <w:p w14:paraId="7EC6D232" w14:textId="2B16A4C7" w:rsidR="00695DF4" w:rsidRDefault="00893DFF" w:rsidP="003A3399">
      <w:pPr>
        <w:spacing w:line="240" w:lineRule="auto"/>
        <w:ind w:firstLine="720"/>
        <w:rPr>
          <w:b/>
          <w:bCs/>
          <w:i/>
          <w:iCs/>
        </w:rPr>
      </w:pPr>
      <w:r>
        <w:rPr>
          <w:noProof/>
          <w:sz w:val="16"/>
          <w:szCs w:val="16"/>
        </w:rPr>
        <mc:AlternateContent>
          <mc:Choice Requires="wps">
            <w:drawing>
              <wp:anchor distT="0" distB="0" distL="114300" distR="114300" simplePos="0" relativeHeight="251670528" behindDoc="0" locked="0" layoutInCell="1" allowOverlap="1" wp14:anchorId="0BD38DD5" wp14:editId="5E8466CB">
                <wp:simplePos x="0" y="0"/>
                <wp:positionH relativeFrom="column">
                  <wp:posOffset>1581149</wp:posOffset>
                </wp:positionH>
                <wp:positionV relativeFrom="paragraph">
                  <wp:posOffset>148590</wp:posOffset>
                </wp:positionV>
                <wp:extent cx="638175" cy="352425"/>
                <wp:effectExtent l="0" t="0" r="0" b="9525"/>
                <wp:wrapNone/>
                <wp:docPr id="725353690" name="Text Box 3"/>
                <wp:cNvGraphicFramePr/>
                <a:graphic xmlns:a="http://schemas.openxmlformats.org/drawingml/2006/main">
                  <a:graphicData uri="http://schemas.microsoft.com/office/word/2010/wordprocessingShape">
                    <wps:wsp>
                      <wps:cNvSpPr txBox="1"/>
                      <wps:spPr>
                        <a:xfrm>
                          <a:off x="0" y="0"/>
                          <a:ext cx="638175" cy="3524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6F2484D" w14:textId="67F8A0DE" w:rsidR="006753C6" w:rsidRPr="00996C00" w:rsidRDefault="006753C6">
                            <w:pPr>
                              <w:rPr>
                                <w:i/>
                                <w:iCs/>
                                <w:sz w:val="16"/>
                                <w:szCs w:val="14"/>
                              </w:rPr>
                            </w:pPr>
                            <w:r w:rsidRPr="00996C00">
                              <w:rPr>
                                <w:i/>
                                <w:iCs/>
                                <w:sz w:val="20"/>
                                <w:szCs w:val="18"/>
                              </w:rPr>
                              <w:t>H</w:t>
                            </w:r>
                            <w:r>
                              <w:rPr>
                                <w:i/>
                                <w:iCs/>
                                <w:sz w:val="20"/>
                                <w:szCs w:val="18"/>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38DD5" id="Text Box 3" o:spid="_x0000_s1038" type="#_x0000_t202" style="position:absolute;left:0;text-align:left;margin-left:124.5pt;margin-top:11.7pt;width:50.2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" filled="f" stroked="f">
                <v:textbox>
                  <w:txbxContent>
                    <w:p w14:paraId="66F2484D" w14:textId="67F8A0DE" w:rsidR="006753C6" w:rsidRPr="00996C00" w:rsidRDefault="006753C6">
                      <w:pPr>
                        <w:rPr>
                          <w:i/>
                          <w:iCs/>
                          <w:sz w:val="16"/>
                          <w:szCs w:val="14"/>
                        </w:rPr>
                      </w:pPr>
                      <w:r w:rsidRPr="00996C00">
                        <w:rPr>
                          <w:i/>
                          <w:iCs/>
                          <w:sz w:val="20"/>
                          <w:szCs w:val="18"/>
                        </w:rPr>
                        <w:t>H</w:t>
                      </w:r>
                      <w:r>
                        <w:rPr>
                          <w:i/>
                          <w:iCs/>
                          <w:sz w:val="20"/>
                          <w:szCs w:val="18"/>
                          <w:vertAlign w:val="subscript"/>
                        </w:rPr>
                        <w:t>2</w:t>
                      </w:r>
                    </w:p>
                  </w:txbxContent>
                </v:textbox>
              </v:shape>
            </w:pict>
          </mc:Fallback>
        </mc:AlternateContent>
      </w:r>
    </w:p>
    <w:p w14:paraId="7BB0A38D" w14:textId="5514D3A0" w:rsidR="00695DF4" w:rsidRDefault="00695DF4" w:rsidP="003A3399">
      <w:pPr>
        <w:spacing w:line="240" w:lineRule="auto"/>
        <w:ind w:firstLine="720"/>
        <w:rPr>
          <w:b/>
          <w:bCs/>
          <w:i/>
          <w:iCs/>
        </w:rPr>
      </w:pPr>
    </w:p>
    <w:p w14:paraId="278D60A8" w14:textId="459AD236" w:rsidR="00695DF4" w:rsidRDefault="00695DF4" w:rsidP="003A3399">
      <w:pPr>
        <w:spacing w:line="240" w:lineRule="auto"/>
        <w:ind w:firstLine="720"/>
        <w:rPr>
          <w:b/>
          <w:bCs/>
          <w:i/>
          <w:iCs/>
        </w:rPr>
      </w:pPr>
    </w:p>
    <w:p w14:paraId="1607CE31" w14:textId="77777777" w:rsidR="004123E3" w:rsidRDefault="004123E3" w:rsidP="003A3399">
      <w:pPr>
        <w:pStyle w:val="Heading1"/>
        <w:spacing w:line="240" w:lineRule="auto"/>
      </w:pPr>
    </w:p>
    <w:p w14:paraId="0BB4F2F5" w14:textId="77777777" w:rsidR="004123E3" w:rsidRDefault="004123E3" w:rsidP="004123E3"/>
    <w:p w14:paraId="7BEFB206" w14:textId="77777777" w:rsidR="00226800" w:rsidRPr="004123E3" w:rsidRDefault="00226800" w:rsidP="004123E3"/>
    <w:p w14:paraId="661DBA03" w14:textId="12DB1D87" w:rsidR="00353656" w:rsidRPr="00353656" w:rsidRDefault="0056784A" w:rsidP="004123E3">
      <w:pPr>
        <w:pStyle w:val="Heading1"/>
        <w:spacing w:line="240" w:lineRule="auto"/>
      </w:pPr>
      <w:r>
        <w:lastRenderedPageBreak/>
        <w:t>Methods</w:t>
      </w:r>
    </w:p>
    <w:p w14:paraId="12650D30" w14:textId="0D73CB49" w:rsidR="00A1191D" w:rsidRDefault="0056784A" w:rsidP="003A3399">
      <w:pPr>
        <w:pStyle w:val="Heading2"/>
        <w:spacing w:line="240" w:lineRule="auto"/>
      </w:pPr>
      <w:r>
        <w:t>Participants And Procedure</w:t>
      </w:r>
    </w:p>
    <w:p w14:paraId="4D840363" w14:textId="3E8C8164" w:rsidR="00A1191D" w:rsidRPr="00A1191D" w:rsidRDefault="000709B0" w:rsidP="003A3399">
      <w:pPr>
        <w:spacing w:line="240" w:lineRule="auto"/>
      </w:pPr>
      <w:r>
        <w:t xml:space="preserve">The population for this study consisted of all the employees working in the banking sector of </w:t>
      </w:r>
      <w:r w:rsidR="007A46E6">
        <w:t>Lahore</w:t>
      </w:r>
      <w:r>
        <w:t xml:space="preserve">. </w:t>
      </w:r>
      <w:r w:rsidR="00283D0B">
        <w:t xml:space="preserve">In organizations with interdependent tasks, fostering </w:t>
      </w:r>
      <w:r w:rsidR="00AD6E13">
        <w:t xml:space="preserve">a </w:t>
      </w:r>
      <w:r w:rsidR="00283D0B">
        <w:t xml:space="preserve">virtuous culture requires collaborative effort. High morale is crucial in such a context, necessitating quality workplace relationships for effective coordination and performance. The banking sector exemplifies this environment </w:t>
      </w:r>
      <w:sdt>
        <w:sdtPr>
          <w:id w:val="-1255825228"/>
          <w:citation/>
        </w:sdtPr>
        <w:sdtEndPr/>
        <w:sdtContent>
          <w:r w:rsidR="00283D0B">
            <w:fldChar w:fldCharType="begin"/>
          </w:r>
          <w:r w:rsidR="00283D0B">
            <w:instrText xml:space="preserve"> CITATION Sev10 \l 1033 </w:instrText>
          </w:r>
          <w:r w:rsidR="00283D0B">
            <w:fldChar w:fldCharType="separate"/>
          </w:r>
          <w:r w:rsidR="00AF3500" w:rsidRPr="00AF3500">
            <w:rPr>
              <w:noProof/>
            </w:rPr>
            <w:t>(Sevi, 2010)</w:t>
          </w:r>
          <w:r w:rsidR="00283D0B">
            <w:fldChar w:fldCharType="end"/>
          </w:r>
        </w:sdtContent>
      </w:sdt>
      <w:r w:rsidR="00283D0B">
        <w:t>,</w:t>
      </w:r>
      <w:r w:rsidR="00AD6E13">
        <w:t xml:space="preserve"> </w:t>
      </w:r>
      <w:r w:rsidR="00283D0B">
        <w:t xml:space="preserve">making it an ideal setting to investigate these constructs. </w:t>
      </w:r>
      <w:r>
        <w:t xml:space="preserve">The banking sector in Pakistan consists of </w:t>
      </w:r>
      <w:r w:rsidR="008C2313">
        <w:t>thirty-eight</w:t>
      </w:r>
      <w:r>
        <w:t xml:space="preserve"> banks, which are classified into five public sector banks, </w:t>
      </w:r>
      <w:r w:rsidR="008C2313">
        <w:t>twenty-two</w:t>
      </w:r>
      <w:r>
        <w:t xml:space="preserve"> private banks, four specialized banks</w:t>
      </w:r>
      <w:r w:rsidR="00AD6E13">
        <w:t>,</w:t>
      </w:r>
      <w:r>
        <w:t xml:space="preserve"> and four foreign banks (SBP, 2016-20).</w:t>
      </w:r>
      <w:r w:rsidR="007A46E6">
        <w:t xml:space="preserve"> The banks selected for this study </w:t>
      </w:r>
      <w:r w:rsidR="00AA02C5">
        <w:t xml:space="preserve">were commercial banks only and </w:t>
      </w:r>
      <w:r w:rsidR="007A46E6">
        <w:t xml:space="preserve">were based on convenience sampling. A total of </w:t>
      </w:r>
      <w:r w:rsidR="00AA02C5">
        <w:t>300</w:t>
      </w:r>
      <w:r w:rsidR="007A46E6">
        <w:t xml:space="preserve"> questionnaires were distributed for data collection and a total </w:t>
      </w:r>
      <w:r w:rsidR="008C2313">
        <w:t xml:space="preserve">of </w:t>
      </w:r>
      <w:r w:rsidR="007A46E6">
        <w:t>2</w:t>
      </w:r>
      <w:r w:rsidR="008C2313">
        <w:t>78</w:t>
      </w:r>
      <w:r w:rsidR="007A46E6">
        <w:t xml:space="preserve"> were received back</w:t>
      </w:r>
      <w:r w:rsidR="008C2313">
        <w:t>, indicating a response rate of 92%. Among these, 249 responses were deemed valid, reflecting a response rate of 83%. It is noteworthy that some responses were gathered on-site, while the remaining questionnaires were sent later by respective banks</w:t>
      </w:r>
      <w:r w:rsidR="007A46E6">
        <w:t xml:space="preserve">. </w:t>
      </w:r>
      <w:r w:rsidR="00A66FE5">
        <w:t xml:space="preserve">Moreover, 70% of the </w:t>
      </w:r>
      <w:r w:rsidR="00C34148">
        <w:t>participants</w:t>
      </w:r>
      <w:r w:rsidR="00A66FE5">
        <w:t xml:space="preserve"> were male remaining 30 % were females. Here is the breakdown of the age of </w:t>
      </w:r>
      <w:r w:rsidR="00C34148">
        <w:t>respondents</w:t>
      </w:r>
      <w:r w:rsidR="00A66FE5">
        <w:t xml:space="preserve">: 25% of them fall within 18-25 years of age. A significant portion of the </w:t>
      </w:r>
      <w:r w:rsidR="00C34148">
        <w:t>participants</w:t>
      </w:r>
      <w:r w:rsidR="00A66FE5">
        <w:t xml:space="preserve"> fell within the range of 26-30 years. In addition, 31% of the </w:t>
      </w:r>
      <w:r w:rsidR="00C34148">
        <w:t>respondents</w:t>
      </w:r>
      <w:r w:rsidR="00A66FE5">
        <w:t xml:space="preserve"> are between the age of 31 -40. While 14% were 40 years old or older. Within the education category, only 6% of the </w:t>
      </w:r>
      <w:r w:rsidR="00C34148">
        <w:t>participants</w:t>
      </w:r>
      <w:r w:rsidR="00A66FE5">
        <w:t xml:space="preserve"> had a high school degree. 36% held a </w:t>
      </w:r>
      <w:r w:rsidR="00AF7F5D">
        <w:t>bachelor's</w:t>
      </w:r>
      <w:r w:rsidR="00A66FE5">
        <w:t xml:space="preserve"> degree, while 51% had a master’s degree. In addition, 4% of the respondents hold a </w:t>
      </w:r>
      <w:r w:rsidR="00AF7F5D">
        <w:t>doctoral</w:t>
      </w:r>
      <w:r w:rsidR="00A66FE5">
        <w:t xml:space="preserve"> degree, </w:t>
      </w:r>
      <w:r w:rsidR="00AF7F5D">
        <w:t>while</w:t>
      </w:r>
      <w:r w:rsidR="00A66FE5">
        <w:t xml:space="preserve"> the remaining 2.4 % have other qualifications. Moreover, 23% of the </w:t>
      </w:r>
      <w:r w:rsidR="00AF7F5D">
        <w:t>respondents</w:t>
      </w:r>
      <w:r w:rsidR="00A66FE5">
        <w:t xml:space="preserve"> were working in their current jobs for less than 1 year. While 44% were working for 1-5 years.</w:t>
      </w:r>
      <w:r w:rsidR="00AF7F5D">
        <w:t xml:space="preserve"> In addition</w:t>
      </w:r>
      <w:r w:rsidR="00C34148">
        <w:t>,</w:t>
      </w:r>
      <w:r w:rsidR="00AF7F5D">
        <w:t xml:space="preserve"> 25% </w:t>
      </w:r>
      <w:r w:rsidR="00C34148">
        <w:t>have been working for 6-10 years while the remaining 9% have been working for more than 11 years. Based on the responses above, 42% of the respondents belonged to the public sector banks while 57% belonged to the private sector.</w:t>
      </w:r>
    </w:p>
    <w:p w14:paraId="39196980" w14:textId="79C6FFA5" w:rsidR="00CE762F" w:rsidRDefault="0056784A" w:rsidP="003A3399">
      <w:pPr>
        <w:pStyle w:val="Heading2"/>
        <w:spacing w:line="240" w:lineRule="auto"/>
      </w:pPr>
      <w:r>
        <w:t>Measures</w:t>
      </w:r>
    </w:p>
    <w:p w14:paraId="2D0BBE24" w14:textId="07E5B5C7" w:rsidR="00CE762F" w:rsidRDefault="00CE762F" w:rsidP="003A3399">
      <w:pPr>
        <w:spacing w:line="240" w:lineRule="auto"/>
      </w:pPr>
      <w:r>
        <w:t>The study includes 5-point Likert scale questionnaire to measure the elements. The scores in this scale range from 1= strongly disagree and 5=strongly agree.</w:t>
      </w:r>
    </w:p>
    <w:p w14:paraId="4A30DEAF" w14:textId="25E940F3" w:rsidR="00CE762F" w:rsidRDefault="00CE762F" w:rsidP="003A3399">
      <w:pPr>
        <w:spacing w:line="240" w:lineRule="auto"/>
        <w:rPr>
          <w:i/>
          <w:iCs/>
        </w:rPr>
      </w:pPr>
      <w:r w:rsidRPr="00CE762F">
        <w:rPr>
          <w:i/>
          <w:iCs/>
        </w:rPr>
        <w:t>Organizational Virtuousness</w:t>
      </w:r>
    </w:p>
    <w:p w14:paraId="53BBFB1E" w14:textId="26FABAFE" w:rsidR="00932B46" w:rsidRDefault="00CE762F" w:rsidP="003A3399">
      <w:pPr>
        <w:spacing w:line="240" w:lineRule="auto"/>
      </w:pPr>
      <w:r>
        <w:t>Organizational virtuousness refers to “individual activities, collective actions, characteristics of culture, or processes that enable or disable virtuous deed”</w:t>
      </w:r>
      <w:sdt>
        <w:sdtPr>
          <w:id w:val="732200238"/>
          <w:citation/>
        </w:sdtPr>
        <w:sdtEndPr/>
        <w:sdtContent>
          <w:r>
            <w:fldChar w:fldCharType="begin"/>
          </w:r>
          <w:r>
            <w:instrText xml:space="preserve">CITATION Cam04 \p 768 \t  \l 1033 </w:instrText>
          </w:r>
          <w:r>
            <w:fldChar w:fldCharType="separate"/>
          </w:r>
          <w:r w:rsidR="00AF3500">
            <w:rPr>
              <w:noProof/>
            </w:rPr>
            <w:t xml:space="preserve"> </w:t>
          </w:r>
          <w:r w:rsidR="00AF3500" w:rsidRPr="00AF3500">
            <w:rPr>
              <w:noProof/>
            </w:rPr>
            <w:t>(Cameron, et al., 2004, p. 768)</w:t>
          </w:r>
          <w:r>
            <w:fldChar w:fldCharType="end"/>
          </w:r>
        </w:sdtContent>
      </w:sdt>
      <w:r>
        <w:t>.</w:t>
      </w:r>
      <w:r w:rsidR="00DA285D">
        <w:t xml:space="preserve"> The scale consisted of 15-items and include statement like “A sense of profound purpose is associated with what we do here.”</w:t>
      </w:r>
      <w:r w:rsidR="007A46E6">
        <w:t xml:space="preserve"> </w:t>
      </w:r>
    </w:p>
    <w:p w14:paraId="36569123" w14:textId="585E22DF" w:rsidR="00DA285D" w:rsidRDefault="00DA285D" w:rsidP="003A3399">
      <w:pPr>
        <w:spacing w:line="240" w:lineRule="auto"/>
        <w:rPr>
          <w:i/>
          <w:iCs/>
        </w:rPr>
      </w:pPr>
      <w:r w:rsidRPr="00DA285D">
        <w:rPr>
          <w:i/>
          <w:iCs/>
        </w:rPr>
        <w:t>High-quality relationships</w:t>
      </w:r>
    </w:p>
    <w:p w14:paraId="691410C5" w14:textId="61776403" w:rsidR="00DA285D" w:rsidRDefault="00DA285D" w:rsidP="003A3399">
      <w:pPr>
        <w:spacing w:line="240" w:lineRule="auto"/>
      </w:pPr>
      <w:r>
        <w:t>The questionnaire used for the measurement was developed by</w:t>
      </w:r>
      <w:r w:rsidR="00505D50">
        <w:t xml:space="preserve"> </w:t>
      </w:r>
      <w:sdt>
        <w:sdtPr>
          <w:id w:val="-701011718"/>
          <w:citation/>
        </w:sdtPr>
        <w:sdtEndPr/>
        <w:sdtContent>
          <w:r w:rsidR="0023669A">
            <w:fldChar w:fldCharType="begin"/>
          </w:r>
          <w:r w:rsidR="0023669A">
            <w:instrText xml:space="preserve"> CITATION Car09 \l 1033 </w:instrText>
          </w:r>
          <w:r w:rsidR="0023669A">
            <w:fldChar w:fldCharType="separate"/>
          </w:r>
          <w:r w:rsidR="00AF3500" w:rsidRPr="00AF3500">
            <w:rPr>
              <w:noProof/>
            </w:rPr>
            <w:t>(Carmeli, et al., 2009)</w:t>
          </w:r>
          <w:r w:rsidR="0023669A">
            <w:fldChar w:fldCharType="end"/>
          </w:r>
        </w:sdtContent>
      </w:sdt>
      <w:r w:rsidR="0023669A">
        <w:t xml:space="preserve">.  </w:t>
      </w:r>
      <w:r>
        <w:t xml:space="preserve">The scale consisted of 20-items to measure the construct and include statements </w:t>
      </w:r>
      <w:r w:rsidR="0085054E">
        <w:t>like:</w:t>
      </w:r>
      <w:r>
        <w:t xml:space="preserve"> “We are not afraid to express unpleasant feelings at work”. </w:t>
      </w:r>
    </w:p>
    <w:p w14:paraId="200F93C8" w14:textId="569B0014" w:rsidR="00DA285D" w:rsidRDefault="00DA285D" w:rsidP="003A3399">
      <w:pPr>
        <w:spacing w:line="240" w:lineRule="auto"/>
        <w:rPr>
          <w:i/>
          <w:iCs/>
        </w:rPr>
      </w:pPr>
      <w:r w:rsidRPr="00DA285D">
        <w:rPr>
          <w:i/>
          <w:iCs/>
        </w:rPr>
        <w:t>Employee Mora</w:t>
      </w:r>
      <w:r w:rsidR="0023669A">
        <w:rPr>
          <w:i/>
          <w:iCs/>
        </w:rPr>
        <w:t xml:space="preserve">le </w:t>
      </w:r>
    </w:p>
    <w:p w14:paraId="02F156E8" w14:textId="426F8067" w:rsidR="00C34148" w:rsidRDefault="00505D50" w:rsidP="003A3399">
      <w:pPr>
        <w:spacing w:line="240" w:lineRule="auto"/>
      </w:pPr>
      <w:r>
        <w:t xml:space="preserve">This study examines the measurement of employee morale in a workplace using 5-items from the school organizational health questionnaire </w:t>
      </w:r>
      <w:sdt>
        <w:sdtPr>
          <w:id w:val="1074939948"/>
          <w:citation/>
        </w:sdtPr>
        <w:sdtEndPr/>
        <w:sdtContent>
          <w:r>
            <w:fldChar w:fldCharType="begin"/>
          </w:r>
          <w:r>
            <w:instrText xml:space="preserve"> CITATION Har00 \l 1033 </w:instrText>
          </w:r>
          <w:r>
            <w:fldChar w:fldCharType="separate"/>
          </w:r>
          <w:r w:rsidR="00AF3500" w:rsidRPr="00AF3500">
            <w:rPr>
              <w:noProof/>
            </w:rPr>
            <w:t>(Hart, et al., 2000)</w:t>
          </w:r>
          <w:r>
            <w:fldChar w:fldCharType="end"/>
          </w:r>
        </w:sdtContent>
      </w:sdt>
      <w:r>
        <w:t xml:space="preserve"> .The scale has been adapted according to need of this study. </w:t>
      </w:r>
    </w:p>
    <w:p w14:paraId="6C3EEB41" w14:textId="5B0958FF" w:rsidR="006C0E1F" w:rsidRDefault="0056784A" w:rsidP="003A3399">
      <w:pPr>
        <w:pStyle w:val="Heading2"/>
        <w:spacing w:line="240" w:lineRule="auto"/>
      </w:pPr>
      <w:r>
        <w:lastRenderedPageBreak/>
        <w:t>Data Analysis</w:t>
      </w:r>
    </w:p>
    <w:p w14:paraId="15939405" w14:textId="7DF31926" w:rsidR="006C0E1F" w:rsidRPr="00F54FC4" w:rsidRDefault="006C0E1F" w:rsidP="003A3399">
      <w:pPr>
        <w:spacing w:line="240" w:lineRule="auto"/>
      </w:pPr>
      <w:r>
        <w:t xml:space="preserve">In this study, the incremental approach to data analysis was employed, commencing with the validation of data integrity through reliability and validity analyses conducted using SPSS and AMOS software. Following the confirmation of data reliability and validity, the PROCESS MACRO for SPSS developed by </w:t>
      </w:r>
      <w:r w:rsidR="00A575ED">
        <w:t>Hayes (</w:t>
      </w:r>
      <w:r>
        <w:t xml:space="preserve">2018) was utilized as the primary technique for hypothesis testing. This selection was made due to the macro’s capability to compute conditional </w:t>
      </w:r>
      <w:r w:rsidRPr="00F54FC4">
        <w:t xml:space="preserve">indirect effects utilizing </w:t>
      </w:r>
      <w:r w:rsidR="00A575ED" w:rsidRPr="00F54FC4">
        <w:t xml:space="preserve">bootstrapping methods to provide bias-corrected 95% confidence intervals. </w:t>
      </w:r>
      <w:r w:rsidR="00447C8B" w:rsidRPr="00F54FC4">
        <w:t xml:space="preserve">By utilizing </w:t>
      </w:r>
      <w:r w:rsidR="002324F2" w:rsidRPr="00F54FC4">
        <w:t xml:space="preserve">the PROCESS MACRO, researchers acquire a deeper understanding of the underlying mechanisms that propel the relationships between the variables of interest. Moreover, there is a </w:t>
      </w:r>
      <w:r w:rsidR="00F71AA2" w:rsidRPr="00F54FC4">
        <w:t xml:space="preserve"> widespread use of PROCESS MACRO in recent studies</w:t>
      </w:r>
      <w:r w:rsidR="0007060E" w:rsidRPr="00F54FC4">
        <w:t xml:space="preserve"> with similar constructs like ours</w:t>
      </w:r>
      <w:r w:rsidR="00F71AA2" w:rsidRPr="00F54FC4">
        <w:t xml:space="preserve"> such as those by </w:t>
      </w:r>
      <w:sdt>
        <w:sdtPr>
          <w:id w:val="204985370"/>
          <w:citation/>
        </w:sdtPr>
        <w:sdtEndPr/>
        <w:sdtContent>
          <w:r w:rsidR="00F71AA2" w:rsidRPr="00F54FC4">
            <w:fldChar w:fldCharType="begin"/>
          </w:r>
          <w:r w:rsidR="00F71AA2" w:rsidRPr="00F54FC4">
            <w:instrText xml:space="preserve"> CITATION Sha22 \l 1033 </w:instrText>
          </w:r>
          <w:r w:rsidR="00777B69" w:rsidRPr="00F54FC4">
            <w:instrText xml:space="preserve"> \m Tsa201</w:instrText>
          </w:r>
          <w:r w:rsidR="001528DA" w:rsidRPr="00F54FC4">
            <w:instrText xml:space="preserve"> \m HoH231 \m Sha19</w:instrText>
          </w:r>
          <w:r w:rsidR="00B77703" w:rsidRPr="00F54FC4">
            <w:instrText xml:space="preserve"> \m Zha24</w:instrText>
          </w:r>
          <w:r w:rsidR="00F71AA2" w:rsidRPr="00F54FC4">
            <w:fldChar w:fldCharType="separate"/>
          </w:r>
          <w:r w:rsidR="00AF3500" w:rsidRPr="00F54FC4">
            <w:rPr>
              <w:noProof/>
            </w:rPr>
            <w:t>(Sharma &amp; Goyal, 2022; Tsachouridi &amp; Nikandrou, 2020; Ho, et al., 2023; Shahid &amp; Muchiri , 2019; Zhao, et al., 2024)</w:t>
          </w:r>
          <w:r w:rsidR="00F71AA2" w:rsidRPr="00F54FC4">
            <w:fldChar w:fldCharType="end"/>
          </w:r>
        </w:sdtContent>
      </w:sdt>
      <w:r w:rsidR="001528DA" w:rsidRPr="00F54FC4">
        <w:t>.</w:t>
      </w:r>
      <w:r w:rsidR="00772672" w:rsidRPr="00F54FC4">
        <w:t xml:space="preserve"> </w:t>
      </w:r>
      <w:r w:rsidR="001528DA" w:rsidRPr="00F54FC4">
        <w:t>Therefore, h</w:t>
      </w:r>
      <w:r w:rsidR="00A575ED" w:rsidRPr="00F54FC4">
        <w:t>ypothesis testing proceeded with the assessment of mediation concerning HQRs, employing Model 4 of the PROCESS MACRO developed by Hayes (2018)</w:t>
      </w:r>
      <w:r w:rsidR="004123E3" w:rsidRPr="00F54FC4">
        <w:t>.</w:t>
      </w:r>
    </w:p>
    <w:p w14:paraId="2FA78726" w14:textId="1A9353E6" w:rsidR="00C34148" w:rsidRPr="00F54FC4" w:rsidRDefault="0056784A" w:rsidP="003A3399">
      <w:pPr>
        <w:pStyle w:val="Heading1"/>
        <w:spacing w:line="240" w:lineRule="auto"/>
      </w:pPr>
      <w:r w:rsidRPr="00F54FC4">
        <w:t>Results</w:t>
      </w:r>
    </w:p>
    <w:p w14:paraId="5D366E88" w14:textId="0C20DC17" w:rsidR="00AC3169" w:rsidRPr="00F54FC4" w:rsidRDefault="0056784A" w:rsidP="003A3399">
      <w:pPr>
        <w:pStyle w:val="Heading2"/>
        <w:spacing w:line="240" w:lineRule="auto"/>
      </w:pPr>
      <w:r w:rsidRPr="00F54FC4">
        <w:t>Common Method Bias</w:t>
      </w:r>
    </w:p>
    <w:p w14:paraId="48058F70" w14:textId="55E0B90F" w:rsidR="00AC3169" w:rsidRPr="00F54FC4" w:rsidRDefault="00AC3169" w:rsidP="003A3399">
      <w:pPr>
        <w:spacing w:line="240" w:lineRule="auto"/>
      </w:pPr>
      <w:r w:rsidRPr="00F54FC4">
        <w:t>To rule out potential common method Variance, Harman’s single factor test was applied, encompassing exploratory factor analysis without rotation and inclusion of all the measured items into a single factor accounted for 42% of the variance, falling below the conventional threshold of 50% (Harman, 1967). This finding indicated no significant issue with CMV.</w:t>
      </w:r>
    </w:p>
    <w:p w14:paraId="2E6FF30B" w14:textId="77777777" w:rsidR="000B5ECE" w:rsidRPr="00F54FC4" w:rsidRDefault="000B5ECE" w:rsidP="000B5ECE">
      <w:pPr>
        <w:keepNext/>
        <w:keepLines/>
        <w:spacing w:before="40" w:after="0" w:line="240" w:lineRule="auto"/>
        <w:jc w:val="left"/>
        <w:outlineLvl w:val="1"/>
        <w:rPr>
          <w:rFonts w:eastAsiaTheme="majorEastAsia" w:cstheme="majorBidi"/>
          <w:i/>
          <w:color w:val="000000" w:themeColor="text1"/>
          <w:sz w:val="26"/>
          <w:szCs w:val="26"/>
        </w:rPr>
      </w:pPr>
      <w:r w:rsidRPr="00F54FC4">
        <w:rPr>
          <w:rFonts w:eastAsiaTheme="majorEastAsia" w:cstheme="majorBidi"/>
          <w:i/>
          <w:color w:val="000000" w:themeColor="text1"/>
          <w:sz w:val="26"/>
          <w:szCs w:val="26"/>
        </w:rPr>
        <w:t>Descriptive And Correlational Analysis</w:t>
      </w:r>
    </w:p>
    <w:p w14:paraId="7875DF98" w14:textId="2036885A" w:rsidR="000B5ECE" w:rsidRPr="00F54FC4" w:rsidRDefault="000B5ECE" w:rsidP="000B5ECE">
      <w:pPr>
        <w:spacing w:line="240" w:lineRule="auto"/>
      </w:pPr>
      <w:r w:rsidRPr="00F54FC4">
        <w:t>The mean values suggest that respondents exhibited a tendency towards neutrality or agreement across the measured variables, namely organizational virtuousness (M=3.94), High-quality relationships (M=3.95), and employee morale (M=4.02). Additionally, the findings as presented in Table 1 indicate positive correlations between organizational virtuousness and employee morale (</w:t>
      </w:r>
      <w:r w:rsidRPr="00F54FC4">
        <w:rPr>
          <w:i/>
          <w:iCs/>
        </w:rPr>
        <w:t>r=0.7</w:t>
      </w:r>
      <w:r w:rsidRPr="00F54FC4">
        <w:t xml:space="preserve">, </w:t>
      </w:r>
      <w:r w:rsidRPr="00F54FC4">
        <w:rPr>
          <w:i/>
          <w:iCs/>
        </w:rPr>
        <w:t>p</w:t>
      </w:r>
      <w:r w:rsidRPr="00F54FC4">
        <w:t xml:space="preserve"> &lt; 0.01) and high-quality relationships (</w:t>
      </w:r>
      <w:r w:rsidRPr="00F54FC4">
        <w:rPr>
          <w:i/>
          <w:iCs/>
        </w:rPr>
        <w:t>r= 0.7</w:t>
      </w:r>
      <w:r w:rsidRPr="00F54FC4">
        <w:t xml:space="preserve">, </w:t>
      </w:r>
      <w:r w:rsidRPr="00F54FC4">
        <w:rPr>
          <w:i/>
          <w:iCs/>
        </w:rPr>
        <w:t>p</w:t>
      </w:r>
      <w:r w:rsidRPr="00F54FC4">
        <w:t xml:space="preserve"> &lt; 0.01) providing support for the hypothesis.</w:t>
      </w:r>
    </w:p>
    <w:p w14:paraId="5D0FD536" w14:textId="77777777" w:rsidR="000B5ECE" w:rsidRPr="00F54FC4" w:rsidRDefault="000B5ECE" w:rsidP="000B5ECE">
      <w:pPr>
        <w:keepNext/>
        <w:spacing w:after="200" w:line="240" w:lineRule="auto"/>
        <w:rPr>
          <w:sz w:val="18"/>
          <w:szCs w:val="18"/>
        </w:rPr>
      </w:pPr>
      <w:r w:rsidRPr="00F54FC4">
        <w:rPr>
          <w:sz w:val="18"/>
          <w:szCs w:val="18"/>
        </w:rPr>
        <w:t xml:space="preserve">Table </w:t>
      </w:r>
      <w:r w:rsidRPr="00F54FC4">
        <w:rPr>
          <w:sz w:val="18"/>
          <w:szCs w:val="18"/>
        </w:rPr>
        <w:fldChar w:fldCharType="begin"/>
      </w:r>
      <w:r w:rsidRPr="00F54FC4">
        <w:rPr>
          <w:sz w:val="18"/>
          <w:szCs w:val="18"/>
        </w:rPr>
        <w:instrText xml:space="preserve"> SEQ Table \* ARABIC </w:instrText>
      </w:r>
      <w:r w:rsidRPr="00F54FC4">
        <w:rPr>
          <w:sz w:val="18"/>
          <w:szCs w:val="18"/>
        </w:rPr>
        <w:fldChar w:fldCharType="separate"/>
      </w:r>
      <w:r w:rsidRPr="00F54FC4">
        <w:rPr>
          <w:noProof/>
          <w:sz w:val="18"/>
          <w:szCs w:val="18"/>
        </w:rPr>
        <w:t>1</w:t>
      </w:r>
      <w:r w:rsidRPr="00F54FC4">
        <w:rPr>
          <w:noProof/>
          <w:sz w:val="18"/>
          <w:szCs w:val="18"/>
        </w:rPr>
        <w:fldChar w:fldCharType="end"/>
      </w:r>
      <w:r w:rsidRPr="00F54FC4">
        <w:rPr>
          <w:sz w:val="18"/>
          <w:szCs w:val="18"/>
        </w:rPr>
        <w:t>. Descriptive and correlation</w:t>
      </w:r>
    </w:p>
    <w:tbl>
      <w:tblPr>
        <w:tblW w:w="5000" w:type="pct"/>
        <w:tblLook w:val="04A0" w:firstRow="1" w:lastRow="0" w:firstColumn="1" w:lastColumn="0" w:noHBand="0" w:noVBand="1"/>
      </w:tblPr>
      <w:tblGrid>
        <w:gridCol w:w="3061"/>
        <w:gridCol w:w="763"/>
        <w:gridCol w:w="636"/>
        <w:gridCol w:w="855"/>
        <w:gridCol w:w="926"/>
        <w:gridCol w:w="796"/>
        <w:gridCol w:w="756"/>
        <w:gridCol w:w="756"/>
        <w:gridCol w:w="811"/>
      </w:tblGrid>
      <w:tr w:rsidR="000B5ECE" w:rsidRPr="00F54FC4" w14:paraId="1A1FB27F" w14:textId="77777777" w:rsidTr="0004565F">
        <w:trPr>
          <w:trHeight w:val="330"/>
        </w:trPr>
        <w:tc>
          <w:tcPr>
            <w:tcW w:w="1673" w:type="pct"/>
            <w:tcBorders>
              <w:top w:val="single" w:sz="4" w:space="0" w:color="auto"/>
              <w:left w:val="nil"/>
              <w:bottom w:val="single" w:sz="8" w:space="0" w:color="auto"/>
              <w:right w:val="nil"/>
            </w:tcBorders>
            <w:shd w:val="clear" w:color="auto" w:fill="auto"/>
            <w:noWrap/>
            <w:vAlign w:val="center"/>
            <w:hideMark/>
          </w:tcPr>
          <w:p w14:paraId="4373505C" w14:textId="77777777" w:rsidR="000B5ECE" w:rsidRPr="00F54FC4" w:rsidRDefault="000B5ECE" w:rsidP="000B5ECE">
            <w:pPr>
              <w:spacing w:after="0" w:line="240" w:lineRule="auto"/>
              <w:jc w:val="left"/>
              <w:rPr>
                <w:rFonts w:eastAsia="Times New Roman" w:cs="Times New Roman"/>
                <w:color w:val="000000"/>
                <w:szCs w:val="24"/>
              </w:rPr>
            </w:pPr>
            <w:r w:rsidRPr="00F54FC4">
              <w:rPr>
                <w:rFonts w:eastAsia="Times New Roman" w:cs="Times New Roman"/>
                <w:color w:val="000000"/>
                <w:szCs w:val="24"/>
              </w:rPr>
              <w:t>Variables</w:t>
            </w:r>
          </w:p>
        </w:tc>
        <w:tc>
          <w:tcPr>
            <w:tcW w:w="408" w:type="pct"/>
            <w:tcBorders>
              <w:top w:val="single" w:sz="4" w:space="0" w:color="auto"/>
              <w:left w:val="nil"/>
              <w:bottom w:val="single" w:sz="8" w:space="0" w:color="auto"/>
              <w:right w:val="nil"/>
            </w:tcBorders>
            <w:shd w:val="clear" w:color="auto" w:fill="auto"/>
            <w:noWrap/>
            <w:vAlign w:val="center"/>
            <w:hideMark/>
          </w:tcPr>
          <w:p w14:paraId="39DEA7CC"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Mean</w:t>
            </w:r>
          </w:p>
        </w:tc>
        <w:tc>
          <w:tcPr>
            <w:tcW w:w="340" w:type="pct"/>
            <w:tcBorders>
              <w:top w:val="single" w:sz="4" w:space="0" w:color="auto"/>
              <w:left w:val="nil"/>
              <w:bottom w:val="single" w:sz="8" w:space="0" w:color="auto"/>
              <w:right w:val="nil"/>
            </w:tcBorders>
            <w:shd w:val="clear" w:color="auto" w:fill="auto"/>
            <w:noWrap/>
            <w:vAlign w:val="center"/>
            <w:hideMark/>
          </w:tcPr>
          <w:p w14:paraId="2DD816CD"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SD</w:t>
            </w:r>
          </w:p>
        </w:tc>
        <w:tc>
          <w:tcPr>
            <w:tcW w:w="532" w:type="pct"/>
            <w:tcBorders>
              <w:top w:val="single" w:sz="4" w:space="0" w:color="auto"/>
              <w:left w:val="nil"/>
              <w:bottom w:val="single" w:sz="8" w:space="0" w:color="auto"/>
              <w:right w:val="nil"/>
            </w:tcBorders>
            <w:shd w:val="clear" w:color="auto" w:fill="auto"/>
            <w:noWrap/>
            <w:vAlign w:val="center"/>
            <w:hideMark/>
          </w:tcPr>
          <w:p w14:paraId="55EF7A35"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1</w:t>
            </w:r>
          </w:p>
        </w:tc>
        <w:tc>
          <w:tcPr>
            <w:tcW w:w="532" w:type="pct"/>
            <w:tcBorders>
              <w:top w:val="single" w:sz="4" w:space="0" w:color="auto"/>
              <w:left w:val="nil"/>
              <w:bottom w:val="single" w:sz="8" w:space="0" w:color="auto"/>
              <w:right w:val="nil"/>
            </w:tcBorders>
            <w:shd w:val="clear" w:color="auto" w:fill="auto"/>
            <w:noWrap/>
            <w:vAlign w:val="center"/>
            <w:hideMark/>
          </w:tcPr>
          <w:p w14:paraId="5F3024E2"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2</w:t>
            </w:r>
          </w:p>
        </w:tc>
        <w:tc>
          <w:tcPr>
            <w:tcW w:w="316" w:type="pct"/>
            <w:tcBorders>
              <w:top w:val="single" w:sz="4" w:space="0" w:color="auto"/>
              <w:left w:val="nil"/>
              <w:bottom w:val="single" w:sz="8" w:space="0" w:color="auto"/>
              <w:right w:val="nil"/>
            </w:tcBorders>
            <w:shd w:val="clear" w:color="auto" w:fill="auto"/>
            <w:noWrap/>
            <w:vAlign w:val="center"/>
            <w:hideMark/>
          </w:tcPr>
          <w:p w14:paraId="5503E5F1"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3</w:t>
            </w:r>
          </w:p>
        </w:tc>
        <w:tc>
          <w:tcPr>
            <w:tcW w:w="404" w:type="pct"/>
            <w:tcBorders>
              <w:top w:val="single" w:sz="4" w:space="0" w:color="auto"/>
              <w:left w:val="nil"/>
              <w:bottom w:val="single" w:sz="8" w:space="0" w:color="auto"/>
              <w:right w:val="nil"/>
            </w:tcBorders>
          </w:tcPr>
          <w:p w14:paraId="1199215A"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CR</w:t>
            </w:r>
          </w:p>
        </w:tc>
        <w:tc>
          <w:tcPr>
            <w:tcW w:w="363" w:type="pct"/>
            <w:tcBorders>
              <w:top w:val="single" w:sz="4" w:space="0" w:color="auto"/>
              <w:left w:val="nil"/>
              <w:bottom w:val="single" w:sz="8" w:space="0" w:color="auto"/>
              <w:right w:val="nil"/>
            </w:tcBorders>
          </w:tcPr>
          <w:p w14:paraId="3AA12228"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AVE</w:t>
            </w:r>
          </w:p>
        </w:tc>
        <w:tc>
          <w:tcPr>
            <w:tcW w:w="433" w:type="pct"/>
            <w:tcBorders>
              <w:top w:val="single" w:sz="4" w:space="0" w:color="auto"/>
              <w:left w:val="nil"/>
              <w:bottom w:val="single" w:sz="8" w:space="0" w:color="auto"/>
              <w:right w:val="nil"/>
            </w:tcBorders>
          </w:tcPr>
          <w:p w14:paraId="52A835AB"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√AVE</w:t>
            </w:r>
          </w:p>
        </w:tc>
      </w:tr>
      <w:tr w:rsidR="000B5ECE" w:rsidRPr="00F54FC4" w14:paraId="4084320B" w14:textId="77777777" w:rsidTr="0004565F">
        <w:trPr>
          <w:trHeight w:val="315"/>
        </w:trPr>
        <w:tc>
          <w:tcPr>
            <w:tcW w:w="1673" w:type="pct"/>
            <w:tcBorders>
              <w:top w:val="nil"/>
              <w:left w:val="nil"/>
              <w:bottom w:val="nil"/>
              <w:right w:val="nil"/>
            </w:tcBorders>
            <w:shd w:val="clear" w:color="auto" w:fill="auto"/>
            <w:noWrap/>
            <w:vAlign w:val="center"/>
            <w:hideMark/>
          </w:tcPr>
          <w:p w14:paraId="4D0F6FA7" w14:textId="77777777" w:rsidR="000B5ECE" w:rsidRPr="00F54FC4" w:rsidRDefault="000B5ECE" w:rsidP="000B5ECE">
            <w:pPr>
              <w:spacing w:after="0" w:line="240" w:lineRule="auto"/>
              <w:jc w:val="left"/>
              <w:rPr>
                <w:rFonts w:eastAsia="Times New Roman" w:cs="Times New Roman"/>
                <w:color w:val="000000"/>
                <w:szCs w:val="24"/>
              </w:rPr>
            </w:pPr>
            <w:r w:rsidRPr="00F54FC4">
              <w:rPr>
                <w:rFonts w:eastAsia="Times New Roman" w:cs="Times New Roman"/>
                <w:color w:val="000000"/>
                <w:szCs w:val="24"/>
              </w:rPr>
              <w:t>1- OV</w:t>
            </w:r>
          </w:p>
        </w:tc>
        <w:tc>
          <w:tcPr>
            <w:tcW w:w="408" w:type="pct"/>
            <w:tcBorders>
              <w:top w:val="nil"/>
              <w:left w:val="nil"/>
              <w:bottom w:val="nil"/>
              <w:right w:val="nil"/>
            </w:tcBorders>
            <w:shd w:val="clear" w:color="auto" w:fill="auto"/>
            <w:noWrap/>
            <w:vAlign w:val="center"/>
            <w:hideMark/>
          </w:tcPr>
          <w:p w14:paraId="643B3860" w14:textId="3955172C"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3.</w:t>
            </w:r>
            <w:r w:rsidR="004A4D0E" w:rsidRPr="00F54FC4">
              <w:rPr>
                <w:rFonts w:eastAsia="Times New Roman" w:cs="Times New Roman"/>
                <w:color w:val="000000"/>
                <w:szCs w:val="24"/>
              </w:rPr>
              <w:t>94</w:t>
            </w:r>
          </w:p>
        </w:tc>
        <w:tc>
          <w:tcPr>
            <w:tcW w:w="340" w:type="pct"/>
            <w:tcBorders>
              <w:top w:val="nil"/>
              <w:left w:val="nil"/>
              <w:bottom w:val="nil"/>
              <w:right w:val="nil"/>
            </w:tcBorders>
            <w:shd w:val="clear" w:color="auto" w:fill="auto"/>
            <w:noWrap/>
            <w:vAlign w:val="center"/>
            <w:hideMark/>
          </w:tcPr>
          <w:p w14:paraId="4EEEAB7E"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0.62</w:t>
            </w:r>
          </w:p>
        </w:tc>
        <w:tc>
          <w:tcPr>
            <w:tcW w:w="532" w:type="pct"/>
            <w:tcBorders>
              <w:top w:val="nil"/>
              <w:left w:val="nil"/>
              <w:bottom w:val="nil"/>
              <w:right w:val="nil"/>
            </w:tcBorders>
            <w:shd w:val="clear" w:color="auto" w:fill="auto"/>
            <w:noWrap/>
            <w:vAlign w:val="center"/>
            <w:hideMark/>
          </w:tcPr>
          <w:p w14:paraId="3535DAD7"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(0.93)</w:t>
            </w:r>
          </w:p>
        </w:tc>
        <w:tc>
          <w:tcPr>
            <w:tcW w:w="532" w:type="pct"/>
            <w:tcBorders>
              <w:top w:val="nil"/>
              <w:left w:val="nil"/>
              <w:bottom w:val="nil"/>
              <w:right w:val="nil"/>
            </w:tcBorders>
            <w:shd w:val="clear" w:color="auto" w:fill="auto"/>
            <w:noWrap/>
            <w:vAlign w:val="center"/>
            <w:hideMark/>
          </w:tcPr>
          <w:p w14:paraId="6E192A51" w14:textId="77777777" w:rsidR="000B5ECE" w:rsidRPr="00F54FC4" w:rsidRDefault="000B5ECE" w:rsidP="000B5ECE">
            <w:pPr>
              <w:spacing w:after="0" w:line="240" w:lineRule="auto"/>
              <w:jc w:val="center"/>
              <w:rPr>
                <w:rFonts w:eastAsia="Times New Roman" w:cs="Times New Roman"/>
                <w:color w:val="000000"/>
                <w:szCs w:val="24"/>
              </w:rPr>
            </w:pPr>
          </w:p>
        </w:tc>
        <w:tc>
          <w:tcPr>
            <w:tcW w:w="316" w:type="pct"/>
            <w:tcBorders>
              <w:top w:val="nil"/>
              <w:left w:val="nil"/>
              <w:bottom w:val="nil"/>
              <w:right w:val="nil"/>
            </w:tcBorders>
            <w:shd w:val="clear" w:color="auto" w:fill="auto"/>
            <w:noWrap/>
            <w:vAlign w:val="center"/>
            <w:hideMark/>
          </w:tcPr>
          <w:p w14:paraId="567958D0" w14:textId="77777777" w:rsidR="000B5ECE" w:rsidRPr="00F54FC4" w:rsidRDefault="000B5ECE" w:rsidP="000B5ECE">
            <w:pPr>
              <w:spacing w:after="0" w:line="240" w:lineRule="auto"/>
              <w:jc w:val="center"/>
              <w:rPr>
                <w:rFonts w:eastAsia="Times New Roman" w:cs="Times New Roman"/>
                <w:sz w:val="20"/>
                <w:szCs w:val="20"/>
              </w:rPr>
            </w:pPr>
          </w:p>
        </w:tc>
        <w:tc>
          <w:tcPr>
            <w:tcW w:w="404" w:type="pct"/>
            <w:tcBorders>
              <w:top w:val="nil"/>
              <w:left w:val="nil"/>
              <w:bottom w:val="nil"/>
              <w:right w:val="nil"/>
            </w:tcBorders>
            <w:vAlign w:val="center"/>
          </w:tcPr>
          <w:p w14:paraId="08511947" w14:textId="77777777" w:rsidR="000B5ECE" w:rsidRPr="00F54FC4" w:rsidRDefault="000B5ECE" w:rsidP="000B5ECE">
            <w:pPr>
              <w:spacing w:after="0" w:line="240" w:lineRule="auto"/>
              <w:jc w:val="center"/>
              <w:rPr>
                <w:rFonts w:eastAsia="Times New Roman" w:cs="Times New Roman"/>
                <w:sz w:val="20"/>
                <w:szCs w:val="20"/>
              </w:rPr>
            </w:pPr>
            <w:r w:rsidRPr="00F54FC4">
              <w:rPr>
                <w:rFonts w:eastAsia="Times New Roman" w:cs="Times New Roman"/>
                <w:color w:val="000000"/>
                <w:szCs w:val="24"/>
              </w:rPr>
              <w:t>0.949</w:t>
            </w:r>
          </w:p>
        </w:tc>
        <w:tc>
          <w:tcPr>
            <w:tcW w:w="363" w:type="pct"/>
            <w:tcBorders>
              <w:top w:val="nil"/>
              <w:left w:val="nil"/>
              <w:bottom w:val="nil"/>
              <w:right w:val="nil"/>
            </w:tcBorders>
            <w:vAlign w:val="center"/>
          </w:tcPr>
          <w:p w14:paraId="2A4379FB" w14:textId="77777777" w:rsidR="000B5ECE" w:rsidRPr="00F54FC4" w:rsidRDefault="000B5ECE" w:rsidP="000B5ECE">
            <w:pPr>
              <w:spacing w:after="0" w:line="240" w:lineRule="auto"/>
              <w:jc w:val="center"/>
              <w:rPr>
                <w:rFonts w:eastAsia="Times New Roman" w:cs="Times New Roman"/>
                <w:sz w:val="20"/>
                <w:szCs w:val="20"/>
              </w:rPr>
            </w:pPr>
            <w:r w:rsidRPr="00F54FC4">
              <w:rPr>
                <w:rFonts w:eastAsia="Times New Roman" w:cs="Times New Roman"/>
                <w:color w:val="000000"/>
                <w:szCs w:val="24"/>
              </w:rPr>
              <w:t>0.788</w:t>
            </w:r>
          </w:p>
        </w:tc>
        <w:tc>
          <w:tcPr>
            <w:tcW w:w="433" w:type="pct"/>
            <w:tcBorders>
              <w:top w:val="nil"/>
              <w:left w:val="nil"/>
              <w:bottom w:val="nil"/>
              <w:right w:val="nil"/>
            </w:tcBorders>
            <w:vAlign w:val="center"/>
          </w:tcPr>
          <w:p w14:paraId="79AB6D12" w14:textId="77777777" w:rsidR="000B5ECE" w:rsidRPr="00F54FC4" w:rsidRDefault="000B5ECE" w:rsidP="000B5ECE">
            <w:pPr>
              <w:spacing w:after="0" w:line="240" w:lineRule="auto"/>
              <w:jc w:val="center"/>
              <w:rPr>
                <w:rFonts w:eastAsia="Times New Roman" w:cs="Times New Roman"/>
                <w:sz w:val="20"/>
                <w:szCs w:val="20"/>
              </w:rPr>
            </w:pPr>
            <w:r w:rsidRPr="00F54FC4">
              <w:rPr>
                <w:rFonts w:eastAsia="Times New Roman" w:cs="Times New Roman"/>
                <w:color w:val="000000"/>
                <w:szCs w:val="24"/>
              </w:rPr>
              <w:t>0.88</w:t>
            </w:r>
          </w:p>
        </w:tc>
      </w:tr>
      <w:tr w:rsidR="000B5ECE" w:rsidRPr="00F54FC4" w14:paraId="32681511" w14:textId="77777777" w:rsidTr="0004565F">
        <w:trPr>
          <w:trHeight w:val="315"/>
        </w:trPr>
        <w:tc>
          <w:tcPr>
            <w:tcW w:w="1673" w:type="pct"/>
            <w:tcBorders>
              <w:top w:val="nil"/>
              <w:left w:val="nil"/>
              <w:bottom w:val="nil"/>
              <w:right w:val="nil"/>
            </w:tcBorders>
            <w:shd w:val="clear" w:color="auto" w:fill="auto"/>
            <w:noWrap/>
            <w:vAlign w:val="center"/>
            <w:hideMark/>
          </w:tcPr>
          <w:p w14:paraId="2A80960E" w14:textId="77777777" w:rsidR="000B5ECE" w:rsidRPr="00F54FC4" w:rsidRDefault="000B5ECE" w:rsidP="000B5ECE">
            <w:pPr>
              <w:spacing w:after="0" w:line="240" w:lineRule="auto"/>
              <w:jc w:val="left"/>
              <w:rPr>
                <w:rFonts w:eastAsia="Times New Roman" w:cs="Times New Roman"/>
                <w:color w:val="000000"/>
                <w:szCs w:val="24"/>
              </w:rPr>
            </w:pPr>
            <w:r w:rsidRPr="00F54FC4">
              <w:rPr>
                <w:rFonts w:eastAsia="Times New Roman" w:cs="Times New Roman"/>
                <w:color w:val="000000"/>
                <w:szCs w:val="24"/>
              </w:rPr>
              <w:t>2- EM</w:t>
            </w:r>
          </w:p>
        </w:tc>
        <w:tc>
          <w:tcPr>
            <w:tcW w:w="408" w:type="pct"/>
            <w:tcBorders>
              <w:top w:val="nil"/>
              <w:left w:val="nil"/>
              <w:bottom w:val="nil"/>
              <w:right w:val="nil"/>
            </w:tcBorders>
            <w:shd w:val="clear" w:color="auto" w:fill="auto"/>
            <w:noWrap/>
            <w:vAlign w:val="center"/>
            <w:hideMark/>
          </w:tcPr>
          <w:p w14:paraId="22096A8F" w14:textId="27DF2F26" w:rsidR="000B5ECE" w:rsidRPr="00F54FC4" w:rsidRDefault="0012560A"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4.02</w:t>
            </w:r>
          </w:p>
        </w:tc>
        <w:tc>
          <w:tcPr>
            <w:tcW w:w="340" w:type="pct"/>
            <w:tcBorders>
              <w:top w:val="nil"/>
              <w:left w:val="nil"/>
              <w:bottom w:val="nil"/>
              <w:right w:val="nil"/>
            </w:tcBorders>
            <w:shd w:val="clear" w:color="auto" w:fill="auto"/>
            <w:noWrap/>
            <w:vAlign w:val="center"/>
            <w:hideMark/>
          </w:tcPr>
          <w:p w14:paraId="5E49B0C3"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0.68</w:t>
            </w:r>
          </w:p>
        </w:tc>
        <w:tc>
          <w:tcPr>
            <w:tcW w:w="532" w:type="pct"/>
            <w:tcBorders>
              <w:top w:val="nil"/>
              <w:left w:val="nil"/>
              <w:bottom w:val="nil"/>
              <w:right w:val="nil"/>
            </w:tcBorders>
            <w:shd w:val="clear" w:color="auto" w:fill="auto"/>
            <w:noWrap/>
            <w:vAlign w:val="center"/>
            <w:hideMark/>
          </w:tcPr>
          <w:p w14:paraId="4C0F0740"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0.7**</w:t>
            </w:r>
          </w:p>
        </w:tc>
        <w:tc>
          <w:tcPr>
            <w:tcW w:w="532" w:type="pct"/>
            <w:tcBorders>
              <w:top w:val="nil"/>
              <w:left w:val="nil"/>
              <w:bottom w:val="nil"/>
              <w:right w:val="nil"/>
            </w:tcBorders>
            <w:shd w:val="clear" w:color="auto" w:fill="auto"/>
            <w:noWrap/>
            <w:vAlign w:val="center"/>
            <w:hideMark/>
          </w:tcPr>
          <w:p w14:paraId="7795F6FE"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(0.84)</w:t>
            </w:r>
          </w:p>
        </w:tc>
        <w:tc>
          <w:tcPr>
            <w:tcW w:w="316" w:type="pct"/>
            <w:tcBorders>
              <w:top w:val="nil"/>
              <w:left w:val="nil"/>
              <w:bottom w:val="nil"/>
              <w:right w:val="nil"/>
            </w:tcBorders>
            <w:shd w:val="clear" w:color="auto" w:fill="auto"/>
            <w:noWrap/>
            <w:vAlign w:val="center"/>
            <w:hideMark/>
          </w:tcPr>
          <w:p w14:paraId="4F3158D2" w14:textId="77777777" w:rsidR="000B5ECE" w:rsidRPr="00F54FC4" w:rsidRDefault="000B5ECE" w:rsidP="000B5ECE">
            <w:pPr>
              <w:spacing w:after="0" w:line="240" w:lineRule="auto"/>
              <w:jc w:val="center"/>
              <w:rPr>
                <w:rFonts w:eastAsia="Times New Roman" w:cs="Times New Roman"/>
                <w:color w:val="000000"/>
                <w:szCs w:val="24"/>
              </w:rPr>
            </w:pPr>
          </w:p>
        </w:tc>
        <w:tc>
          <w:tcPr>
            <w:tcW w:w="404" w:type="pct"/>
            <w:tcBorders>
              <w:top w:val="nil"/>
              <w:left w:val="nil"/>
              <w:bottom w:val="nil"/>
              <w:right w:val="nil"/>
            </w:tcBorders>
            <w:vAlign w:val="center"/>
          </w:tcPr>
          <w:p w14:paraId="33295585"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0.834</w:t>
            </w:r>
          </w:p>
        </w:tc>
        <w:tc>
          <w:tcPr>
            <w:tcW w:w="363" w:type="pct"/>
            <w:tcBorders>
              <w:top w:val="nil"/>
              <w:left w:val="nil"/>
              <w:bottom w:val="nil"/>
              <w:right w:val="nil"/>
            </w:tcBorders>
            <w:vAlign w:val="center"/>
          </w:tcPr>
          <w:p w14:paraId="53C29200"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0.503</w:t>
            </w:r>
          </w:p>
        </w:tc>
        <w:tc>
          <w:tcPr>
            <w:tcW w:w="433" w:type="pct"/>
            <w:tcBorders>
              <w:top w:val="nil"/>
              <w:left w:val="nil"/>
              <w:bottom w:val="nil"/>
              <w:right w:val="nil"/>
            </w:tcBorders>
            <w:vAlign w:val="center"/>
          </w:tcPr>
          <w:p w14:paraId="6A67FD2A"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0.71</w:t>
            </w:r>
          </w:p>
        </w:tc>
      </w:tr>
      <w:tr w:rsidR="000B5ECE" w:rsidRPr="00F54FC4" w14:paraId="4A3223A9" w14:textId="77777777" w:rsidTr="0004565F">
        <w:trPr>
          <w:trHeight w:val="315"/>
        </w:trPr>
        <w:tc>
          <w:tcPr>
            <w:tcW w:w="1673" w:type="pct"/>
            <w:tcBorders>
              <w:top w:val="nil"/>
              <w:left w:val="nil"/>
              <w:bottom w:val="single" w:sz="4" w:space="0" w:color="auto"/>
              <w:right w:val="nil"/>
            </w:tcBorders>
            <w:shd w:val="clear" w:color="auto" w:fill="auto"/>
            <w:noWrap/>
            <w:vAlign w:val="center"/>
            <w:hideMark/>
          </w:tcPr>
          <w:p w14:paraId="5DFCFABA" w14:textId="77777777" w:rsidR="000B5ECE" w:rsidRPr="00F54FC4" w:rsidRDefault="000B5ECE" w:rsidP="000B5ECE">
            <w:pPr>
              <w:spacing w:after="0" w:line="240" w:lineRule="auto"/>
              <w:jc w:val="left"/>
              <w:rPr>
                <w:rFonts w:eastAsia="Times New Roman" w:cs="Times New Roman"/>
                <w:color w:val="000000"/>
                <w:szCs w:val="24"/>
              </w:rPr>
            </w:pPr>
            <w:r w:rsidRPr="00F54FC4">
              <w:rPr>
                <w:rFonts w:eastAsia="Times New Roman" w:cs="Times New Roman"/>
                <w:color w:val="000000"/>
                <w:szCs w:val="24"/>
              </w:rPr>
              <w:t>3- HQRs</w:t>
            </w:r>
          </w:p>
        </w:tc>
        <w:tc>
          <w:tcPr>
            <w:tcW w:w="408" w:type="pct"/>
            <w:tcBorders>
              <w:top w:val="nil"/>
              <w:left w:val="nil"/>
              <w:bottom w:val="single" w:sz="4" w:space="0" w:color="auto"/>
              <w:right w:val="nil"/>
            </w:tcBorders>
            <w:shd w:val="clear" w:color="auto" w:fill="auto"/>
            <w:noWrap/>
            <w:vAlign w:val="center"/>
            <w:hideMark/>
          </w:tcPr>
          <w:p w14:paraId="4D2B8B55" w14:textId="043393FD" w:rsidR="000B5ECE" w:rsidRPr="00F54FC4" w:rsidRDefault="0012560A"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3.95</w:t>
            </w:r>
          </w:p>
        </w:tc>
        <w:tc>
          <w:tcPr>
            <w:tcW w:w="340" w:type="pct"/>
            <w:tcBorders>
              <w:top w:val="nil"/>
              <w:left w:val="nil"/>
              <w:bottom w:val="single" w:sz="4" w:space="0" w:color="auto"/>
              <w:right w:val="nil"/>
            </w:tcBorders>
            <w:shd w:val="clear" w:color="auto" w:fill="auto"/>
            <w:noWrap/>
            <w:vAlign w:val="center"/>
            <w:hideMark/>
          </w:tcPr>
          <w:p w14:paraId="1A8D2CF3"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0.57</w:t>
            </w:r>
          </w:p>
        </w:tc>
        <w:tc>
          <w:tcPr>
            <w:tcW w:w="532" w:type="pct"/>
            <w:tcBorders>
              <w:top w:val="nil"/>
              <w:left w:val="nil"/>
              <w:bottom w:val="single" w:sz="4" w:space="0" w:color="auto"/>
              <w:right w:val="nil"/>
            </w:tcBorders>
            <w:shd w:val="clear" w:color="auto" w:fill="auto"/>
            <w:noWrap/>
            <w:vAlign w:val="center"/>
            <w:hideMark/>
          </w:tcPr>
          <w:p w14:paraId="35021D6D"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0.7**</w:t>
            </w:r>
          </w:p>
        </w:tc>
        <w:tc>
          <w:tcPr>
            <w:tcW w:w="532" w:type="pct"/>
            <w:tcBorders>
              <w:top w:val="nil"/>
              <w:left w:val="nil"/>
              <w:bottom w:val="single" w:sz="4" w:space="0" w:color="auto"/>
              <w:right w:val="nil"/>
            </w:tcBorders>
            <w:shd w:val="clear" w:color="auto" w:fill="auto"/>
            <w:noWrap/>
            <w:vAlign w:val="center"/>
            <w:hideMark/>
          </w:tcPr>
          <w:p w14:paraId="2D2FAC73"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cs="Times New Roman"/>
                <w:color w:val="000000"/>
                <w:szCs w:val="18"/>
              </w:rPr>
              <w:t>0.6</w:t>
            </w:r>
            <w:r w:rsidRPr="00F54FC4">
              <w:rPr>
                <w:rFonts w:eastAsia="Times New Roman" w:cs="Times New Roman"/>
                <w:color w:val="000000"/>
                <w:szCs w:val="24"/>
              </w:rPr>
              <w:t>**</w:t>
            </w:r>
          </w:p>
        </w:tc>
        <w:tc>
          <w:tcPr>
            <w:tcW w:w="316" w:type="pct"/>
            <w:tcBorders>
              <w:top w:val="nil"/>
              <w:left w:val="nil"/>
              <w:bottom w:val="single" w:sz="4" w:space="0" w:color="auto"/>
              <w:right w:val="nil"/>
            </w:tcBorders>
            <w:shd w:val="clear" w:color="auto" w:fill="auto"/>
            <w:noWrap/>
            <w:vAlign w:val="center"/>
            <w:hideMark/>
          </w:tcPr>
          <w:p w14:paraId="18F7870E"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(0.93)</w:t>
            </w:r>
          </w:p>
        </w:tc>
        <w:tc>
          <w:tcPr>
            <w:tcW w:w="404" w:type="pct"/>
            <w:tcBorders>
              <w:top w:val="nil"/>
              <w:left w:val="nil"/>
              <w:bottom w:val="single" w:sz="4" w:space="0" w:color="auto"/>
              <w:right w:val="nil"/>
            </w:tcBorders>
            <w:vAlign w:val="center"/>
          </w:tcPr>
          <w:p w14:paraId="6B04DE4E"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0.906</w:t>
            </w:r>
          </w:p>
        </w:tc>
        <w:tc>
          <w:tcPr>
            <w:tcW w:w="363" w:type="pct"/>
            <w:tcBorders>
              <w:top w:val="nil"/>
              <w:left w:val="nil"/>
              <w:bottom w:val="single" w:sz="4" w:space="0" w:color="auto"/>
              <w:right w:val="nil"/>
            </w:tcBorders>
            <w:vAlign w:val="center"/>
          </w:tcPr>
          <w:p w14:paraId="34D13559"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0.661</w:t>
            </w:r>
          </w:p>
        </w:tc>
        <w:tc>
          <w:tcPr>
            <w:tcW w:w="433" w:type="pct"/>
            <w:tcBorders>
              <w:top w:val="nil"/>
              <w:left w:val="nil"/>
              <w:bottom w:val="single" w:sz="4" w:space="0" w:color="auto"/>
              <w:right w:val="nil"/>
            </w:tcBorders>
            <w:vAlign w:val="center"/>
          </w:tcPr>
          <w:p w14:paraId="58F85718" w14:textId="77777777" w:rsidR="000B5ECE" w:rsidRPr="00F54FC4" w:rsidRDefault="000B5ECE" w:rsidP="000B5ECE">
            <w:pPr>
              <w:spacing w:after="0" w:line="240" w:lineRule="auto"/>
              <w:jc w:val="center"/>
              <w:rPr>
                <w:rFonts w:eastAsia="Times New Roman" w:cs="Times New Roman"/>
                <w:color w:val="000000"/>
                <w:szCs w:val="24"/>
              </w:rPr>
            </w:pPr>
            <w:r w:rsidRPr="00F54FC4">
              <w:rPr>
                <w:rFonts w:eastAsia="Times New Roman" w:cs="Times New Roman"/>
                <w:color w:val="000000"/>
                <w:szCs w:val="24"/>
              </w:rPr>
              <w:t>0.81</w:t>
            </w:r>
          </w:p>
        </w:tc>
      </w:tr>
    </w:tbl>
    <w:p w14:paraId="008EF279" w14:textId="77777777" w:rsidR="000B5ECE" w:rsidRPr="00F54FC4" w:rsidRDefault="000B5ECE" w:rsidP="000B5ECE">
      <w:pPr>
        <w:spacing w:after="0" w:line="240" w:lineRule="auto"/>
        <w:rPr>
          <w:sz w:val="18"/>
          <w:szCs w:val="16"/>
        </w:rPr>
      </w:pPr>
      <w:r w:rsidRPr="00F54FC4">
        <w:rPr>
          <w:i/>
          <w:iCs/>
          <w:sz w:val="18"/>
          <w:szCs w:val="16"/>
        </w:rPr>
        <w:t>**p&lt;0.01</w:t>
      </w:r>
    </w:p>
    <w:p w14:paraId="06F8CAE7" w14:textId="77777777" w:rsidR="000B5ECE" w:rsidRPr="00F54FC4" w:rsidRDefault="000B5ECE" w:rsidP="000B5ECE">
      <w:pPr>
        <w:spacing w:after="0" w:line="240" w:lineRule="auto"/>
        <w:rPr>
          <w:sz w:val="18"/>
          <w:szCs w:val="16"/>
        </w:rPr>
      </w:pPr>
      <w:r w:rsidRPr="00F54FC4">
        <w:rPr>
          <w:sz w:val="18"/>
          <w:szCs w:val="16"/>
        </w:rPr>
        <w:t>OV organizational virtuousness, EM: employee morale, HQRs: High-quality relationships</w:t>
      </w:r>
    </w:p>
    <w:p w14:paraId="118CA337" w14:textId="77777777" w:rsidR="000B5ECE" w:rsidRPr="00F54FC4" w:rsidRDefault="000B5ECE" w:rsidP="000B5ECE">
      <w:pPr>
        <w:spacing w:after="0" w:line="240" w:lineRule="auto"/>
        <w:rPr>
          <w:sz w:val="18"/>
          <w:szCs w:val="16"/>
        </w:rPr>
      </w:pPr>
      <w:r w:rsidRPr="00F54FC4">
        <w:rPr>
          <w:sz w:val="18"/>
          <w:szCs w:val="16"/>
        </w:rPr>
        <w:t xml:space="preserve">SD: std. Dev., CR: Composite reliability, AVE: Average Variance Extracted, √AVE: </w:t>
      </w:r>
      <w:proofErr w:type="spellStart"/>
      <w:r w:rsidRPr="00F54FC4">
        <w:rPr>
          <w:sz w:val="18"/>
          <w:szCs w:val="16"/>
        </w:rPr>
        <w:t>Sqr</w:t>
      </w:r>
      <w:proofErr w:type="spellEnd"/>
      <w:r w:rsidRPr="00F54FC4">
        <w:rPr>
          <w:sz w:val="18"/>
          <w:szCs w:val="16"/>
        </w:rPr>
        <w:t xml:space="preserve">. Root of Average Variance Extracted, </w:t>
      </w:r>
    </w:p>
    <w:p w14:paraId="5B5E22CC" w14:textId="68BE4582" w:rsidR="000B5ECE" w:rsidRPr="00F54FC4" w:rsidRDefault="000B5ECE" w:rsidP="000B5ECE">
      <w:pPr>
        <w:spacing w:after="0" w:line="240" w:lineRule="auto"/>
        <w:rPr>
          <w:sz w:val="18"/>
          <w:szCs w:val="16"/>
        </w:rPr>
      </w:pPr>
      <w:r w:rsidRPr="00F54FC4">
        <w:rPr>
          <w:sz w:val="18"/>
          <w:szCs w:val="16"/>
        </w:rPr>
        <w:t xml:space="preserve">() Cronbach alpha </w:t>
      </w:r>
      <w:r w:rsidR="00E62325" w:rsidRPr="00F54FC4">
        <w:rPr>
          <w:sz w:val="18"/>
          <w:szCs w:val="16"/>
        </w:rPr>
        <w:t xml:space="preserve">is </w:t>
      </w:r>
      <w:r w:rsidRPr="00F54FC4">
        <w:rPr>
          <w:sz w:val="18"/>
          <w:szCs w:val="16"/>
        </w:rPr>
        <w:t xml:space="preserve">shown diagonally in parentheses. </w:t>
      </w:r>
    </w:p>
    <w:p w14:paraId="0B3F9A74" w14:textId="77777777" w:rsidR="006E6CC4" w:rsidRPr="00F54FC4" w:rsidRDefault="006E6CC4" w:rsidP="003A3399">
      <w:pPr>
        <w:spacing w:after="0" w:line="240" w:lineRule="auto"/>
        <w:rPr>
          <w:sz w:val="18"/>
          <w:szCs w:val="16"/>
        </w:rPr>
      </w:pPr>
    </w:p>
    <w:p w14:paraId="00C16DFE" w14:textId="4F032608" w:rsidR="00412D0C" w:rsidRPr="00F54FC4" w:rsidRDefault="0056784A" w:rsidP="003A3399">
      <w:pPr>
        <w:pStyle w:val="Heading2"/>
        <w:spacing w:line="240" w:lineRule="auto"/>
      </w:pPr>
      <w:r w:rsidRPr="00F54FC4">
        <w:t>Confirmatory Factor Analysis</w:t>
      </w:r>
    </w:p>
    <w:p w14:paraId="3125FF56" w14:textId="78B512D0" w:rsidR="00412D0C" w:rsidRPr="00F54FC4" w:rsidRDefault="00412D0C" w:rsidP="003A3399">
      <w:pPr>
        <w:spacing w:line="240" w:lineRule="auto"/>
      </w:pPr>
      <w:r w:rsidRPr="00F54FC4">
        <w:tab/>
        <w:t xml:space="preserve">The present study utilized CFA with Amoss employing maximum likelihood estimation. Prior studies had already established the validity of the scales used. Consistent with the </w:t>
      </w:r>
      <w:r w:rsidR="00E62325" w:rsidRPr="00F54FC4">
        <w:t>guidelines</w:t>
      </w:r>
      <w:r w:rsidRPr="00F54FC4">
        <w:t xml:space="preserve"> of various research models, fit was assessed using the normed Chi-square, CFI, RMSEA, and RMR indicators.  </w:t>
      </w:r>
    </w:p>
    <w:p w14:paraId="19C1603C" w14:textId="0E7E3B0C" w:rsidR="00412D0C" w:rsidRPr="00F54FC4" w:rsidRDefault="00412D0C" w:rsidP="003A3399">
      <w:pPr>
        <w:spacing w:line="240" w:lineRule="auto"/>
        <w:ind w:firstLine="720"/>
      </w:pPr>
      <w:r w:rsidRPr="00F54FC4">
        <w:lastRenderedPageBreak/>
        <w:t xml:space="preserve">Initially, all item factor loadings exceeded the threshold of 0.50. However, the model fit indices did not meet the criteria specified. Examination of residual values revealed high residuals for one </w:t>
      </w:r>
      <w:r w:rsidR="00FA10F7" w:rsidRPr="00F54FC4">
        <w:t>item</w:t>
      </w:r>
      <w:r w:rsidRPr="00F54FC4">
        <w:t xml:space="preserve"> of HQRs. Therefore, the item was removed from the analysis. After removal</w:t>
      </w:r>
      <w:r w:rsidR="00E62325" w:rsidRPr="00F54FC4">
        <w:t>,</w:t>
      </w:r>
      <w:r w:rsidRPr="00F54FC4">
        <w:t xml:space="preserve"> the model demonstrated improved fit χ²/df [1640/</w:t>
      </w:r>
      <w:r w:rsidR="00623ED0" w:rsidRPr="00F54FC4">
        <w:t>686] =</w:t>
      </w:r>
      <w:r w:rsidRPr="00F54FC4">
        <w:t xml:space="preserve"> 2.39 (Hair Jr, 2017), GFI=0.71,</w:t>
      </w:r>
      <w:r w:rsidR="00E62325" w:rsidRPr="00F54FC4">
        <w:t xml:space="preserve"> </w:t>
      </w:r>
      <w:r w:rsidRPr="00F54FC4">
        <w:t>CFI= 0.84, SRMR</w:t>
      </w:r>
      <w:proofErr w:type="gramStart"/>
      <w:r w:rsidRPr="00F54FC4">
        <w:t>=  0.5</w:t>
      </w:r>
      <w:proofErr w:type="gramEnd"/>
      <w:r w:rsidRPr="00F54FC4">
        <w:t>, RMSEA=0.7 (Pedroso, et al., 2016)</w:t>
      </w:r>
      <w:r w:rsidR="0012560A" w:rsidRPr="00F54FC4">
        <w:t>.</w:t>
      </w:r>
    </w:p>
    <w:p w14:paraId="74E814AC" w14:textId="3C86F811" w:rsidR="00FA10F7" w:rsidRPr="00F54FC4" w:rsidRDefault="0056784A" w:rsidP="003A3399">
      <w:pPr>
        <w:pStyle w:val="Heading2"/>
        <w:spacing w:line="240" w:lineRule="auto"/>
      </w:pPr>
      <w:r w:rsidRPr="00F54FC4">
        <w:t>Reliability And Validity Analysis</w:t>
      </w:r>
    </w:p>
    <w:p w14:paraId="0610B553" w14:textId="6C6DB6A1" w:rsidR="00404A18" w:rsidRPr="00F54FC4" w:rsidRDefault="00412D0C" w:rsidP="003A3399">
      <w:pPr>
        <w:spacing w:line="240" w:lineRule="auto"/>
        <w:ind w:firstLine="720"/>
      </w:pPr>
      <w:r w:rsidRPr="00F54FC4">
        <w:t>The reliability of the scales was assessed using Cronbach’s alpha (α ≥ 0.70) and all the values were within the threshold value. Subsequently, data underwent scrutiny for convergent and discriminant validity as recommended by Fornell and Larcker (1981).</w:t>
      </w:r>
      <w:r w:rsidR="00946B92" w:rsidRPr="00F54FC4">
        <w:t xml:space="preserve"> </w:t>
      </w:r>
      <w:r w:rsidRPr="00F54FC4">
        <w:t>For convergent validity, composite reliability values ranging from (0.8</w:t>
      </w:r>
      <w:r w:rsidR="00E62325" w:rsidRPr="00F54FC4">
        <w:t xml:space="preserve"> to </w:t>
      </w:r>
      <w:r w:rsidRPr="00F54FC4">
        <w:t xml:space="preserve">0.9) surpassed the threshold of 0.70. while the AVE of some constructs was below 0.5 but according to (Fornell &amp; Larcker, 1981) if AVE is less than 0.50 but CR is higher than 0.6, the convergent validity is still adequate </w:t>
      </w:r>
      <w:sdt>
        <w:sdtPr>
          <w:rPr>
            <w:rFonts w:cs="Times New Roman"/>
            <w:color w:val="0D0D0D"/>
            <w:szCs w:val="24"/>
            <w:shd w:val="clear" w:color="auto" w:fill="FFFFFF"/>
          </w:rPr>
          <w:id w:val="-1496794332"/>
          <w:citation/>
        </w:sdtPr>
        <w:sdtEndPr/>
        <w:sdtContent>
          <w:r w:rsidR="00944D09" w:rsidRPr="00F54FC4">
            <w:rPr>
              <w:rFonts w:cs="Times New Roman"/>
              <w:color w:val="0D0D0D"/>
              <w:szCs w:val="24"/>
              <w:shd w:val="clear" w:color="auto" w:fill="FFFFFF"/>
            </w:rPr>
            <w:fldChar w:fldCharType="begin"/>
          </w:r>
          <w:r w:rsidR="00944D09" w:rsidRPr="00F54FC4">
            <w:rPr>
              <w:rFonts w:cs="Times New Roman"/>
              <w:color w:val="0D0D0D"/>
              <w:szCs w:val="24"/>
              <w:shd w:val="clear" w:color="auto" w:fill="FFFFFF"/>
            </w:rPr>
            <w:instrText xml:space="preserve"> CITATION Lam12 \l 1033 </w:instrText>
          </w:r>
          <w:r w:rsidR="00944D09" w:rsidRPr="00F54FC4">
            <w:rPr>
              <w:rFonts w:cs="Times New Roman"/>
              <w:color w:val="0D0D0D"/>
              <w:szCs w:val="24"/>
              <w:shd w:val="clear" w:color="auto" w:fill="FFFFFF"/>
            </w:rPr>
            <w:fldChar w:fldCharType="separate"/>
          </w:r>
          <w:r w:rsidR="00AF3500" w:rsidRPr="00F54FC4">
            <w:rPr>
              <w:rFonts w:cs="Times New Roman"/>
              <w:noProof/>
              <w:color w:val="0D0D0D"/>
              <w:szCs w:val="24"/>
              <w:shd w:val="clear" w:color="auto" w:fill="FFFFFF"/>
            </w:rPr>
            <w:t>(Lam, 2012)</w:t>
          </w:r>
          <w:r w:rsidR="00944D09" w:rsidRPr="00F54FC4">
            <w:rPr>
              <w:rFonts w:cs="Times New Roman"/>
              <w:color w:val="0D0D0D"/>
              <w:szCs w:val="24"/>
              <w:shd w:val="clear" w:color="auto" w:fill="FFFFFF"/>
            </w:rPr>
            <w:fldChar w:fldCharType="end"/>
          </w:r>
        </w:sdtContent>
      </w:sdt>
      <w:r w:rsidR="00944D09" w:rsidRPr="00F54FC4">
        <w:rPr>
          <w:rFonts w:cs="Times New Roman"/>
          <w:color w:val="0D0D0D"/>
          <w:szCs w:val="24"/>
          <w:shd w:val="clear" w:color="auto" w:fill="FFFFFF"/>
        </w:rPr>
        <w:t xml:space="preserve">. </w:t>
      </w:r>
      <w:r w:rsidRPr="00F54FC4">
        <w:t>Moreover, the Discriminant validity is adequate if the √AVE is higher than the correlational values of the study</w:t>
      </w:r>
      <w:r w:rsidR="00944D09" w:rsidRPr="00F54FC4">
        <w:t xml:space="preserve"> as s</w:t>
      </w:r>
      <w:r w:rsidR="00871581" w:rsidRPr="00F54FC4">
        <w:t>h</w:t>
      </w:r>
      <w:r w:rsidR="00944D09" w:rsidRPr="00F54FC4">
        <w:t xml:space="preserve">own in </w:t>
      </w:r>
      <w:r w:rsidR="00E62325" w:rsidRPr="00F54FC4">
        <w:t>Table</w:t>
      </w:r>
      <w:r w:rsidR="00944D09" w:rsidRPr="00F54FC4">
        <w:t xml:space="preserve"> </w:t>
      </w:r>
      <w:r w:rsidR="00D3018D" w:rsidRPr="00F54FC4">
        <w:t>2.</w:t>
      </w:r>
      <w:r w:rsidR="004123E3" w:rsidRPr="00F54FC4">
        <w:t xml:space="preserve">  </w:t>
      </w:r>
    </w:p>
    <w:p w14:paraId="6FA74945" w14:textId="77777777" w:rsidR="004123E3" w:rsidRPr="00F54FC4" w:rsidRDefault="004123E3" w:rsidP="003A3399">
      <w:pPr>
        <w:spacing w:line="240" w:lineRule="auto"/>
        <w:ind w:firstLine="720"/>
      </w:pPr>
    </w:p>
    <w:p w14:paraId="653727EE" w14:textId="49B8D859" w:rsidR="00D3018D" w:rsidRPr="00F54FC4" w:rsidRDefault="00D3018D" w:rsidP="003A3399">
      <w:pPr>
        <w:pStyle w:val="Caption"/>
        <w:keepNext/>
        <w:rPr>
          <w:i w:val="0"/>
          <w:iCs w:val="0"/>
          <w:color w:val="auto"/>
        </w:rPr>
      </w:pPr>
      <w:r w:rsidRPr="00F54FC4">
        <w:rPr>
          <w:i w:val="0"/>
          <w:iCs w:val="0"/>
          <w:color w:val="auto"/>
        </w:rPr>
        <w:t xml:space="preserve">Table </w:t>
      </w:r>
      <w:r w:rsidRPr="00F54FC4">
        <w:rPr>
          <w:i w:val="0"/>
          <w:iCs w:val="0"/>
          <w:color w:val="auto"/>
        </w:rPr>
        <w:fldChar w:fldCharType="begin"/>
      </w:r>
      <w:r w:rsidRPr="00F54FC4">
        <w:rPr>
          <w:i w:val="0"/>
          <w:iCs w:val="0"/>
          <w:color w:val="auto"/>
        </w:rPr>
        <w:instrText xml:space="preserve"> SEQ Table \* ARABIC </w:instrText>
      </w:r>
      <w:r w:rsidRPr="00F54FC4">
        <w:rPr>
          <w:i w:val="0"/>
          <w:iCs w:val="0"/>
          <w:color w:val="auto"/>
        </w:rPr>
        <w:fldChar w:fldCharType="separate"/>
      </w:r>
      <w:r w:rsidRPr="00F54FC4">
        <w:rPr>
          <w:i w:val="0"/>
          <w:iCs w:val="0"/>
          <w:noProof/>
          <w:color w:val="auto"/>
        </w:rPr>
        <w:t>2</w:t>
      </w:r>
      <w:r w:rsidRPr="00F54FC4">
        <w:rPr>
          <w:i w:val="0"/>
          <w:iCs w:val="0"/>
          <w:color w:val="auto"/>
        </w:rPr>
        <w:fldChar w:fldCharType="end"/>
      </w:r>
      <w:r w:rsidR="004210A9" w:rsidRPr="00F54FC4">
        <w:rPr>
          <w:i w:val="0"/>
          <w:iCs w:val="0"/>
          <w:color w:val="auto"/>
        </w:rPr>
        <w:t>.</w:t>
      </w:r>
      <w:r w:rsidRPr="00F54FC4">
        <w:rPr>
          <w:i w:val="0"/>
          <w:iCs w:val="0"/>
          <w:color w:val="auto"/>
        </w:rPr>
        <w:t>Result of Confirmatory factor analysis.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847"/>
        <w:gridCol w:w="1834"/>
        <w:gridCol w:w="1838"/>
        <w:gridCol w:w="1842"/>
      </w:tblGrid>
      <w:tr w:rsidR="00C02EC7" w:rsidRPr="00F54FC4" w14:paraId="0B27E488" w14:textId="77777777" w:rsidTr="00996C00">
        <w:tc>
          <w:tcPr>
            <w:tcW w:w="1989" w:type="dxa"/>
            <w:tcBorders>
              <w:top w:val="single" w:sz="4" w:space="0" w:color="auto"/>
              <w:bottom w:val="single" w:sz="4" w:space="0" w:color="auto"/>
            </w:tcBorders>
          </w:tcPr>
          <w:p w14:paraId="41B96D01" w14:textId="263A41FD" w:rsidR="00404A18" w:rsidRPr="00F54FC4" w:rsidRDefault="00404A18" w:rsidP="003A3399">
            <w:pPr>
              <w:spacing w:line="240" w:lineRule="auto"/>
            </w:pPr>
            <w:r w:rsidRPr="00F54FC4">
              <w:t>Construct/variable</w:t>
            </w:r>
          </w:p>
        </w:tc>
        <w:tc>
          <w:tcPr>
            <w:tcW w:w="1847" w:type="dxa"/>
            <w:tcBorders>
              <w:top w:val="single" w:sz="4" w:space="0" w:color="auto"/>
              <w:bottom w:val="single" w:sz="4" w:space="0" w:color="auto"/>
            </w:tcBorders>
          </w:tcPr>
          <w:p w14:paraId="0197A917" w14:textId="6E7A2213" w:rsidR="00404A18" w:rsidRPr="00F54FC4" w:rsidRDefault="00404A18" w:rsidP="003A3399">
            <w:pPr>
              <w:spacing w:line="240" w:lineRule="auto"/>
            </w:pPr>
            <w:r w:rsidRPr="00F54FC4">
              <w:t>Factor loadings</w:t>
            </w:r>
          </w:p>
        </w:tc>
        <w:tc>
          <w:tcPr>
            <w:tcW w:w="1834" w:type="dxa"/>
            <w:tcBorders>
              <w:top w:val="single" w:sz="4" w:space="0" w:color="auto"/>
              <w:bottom w:val="single" w:sz="4" w:space="0" w:color="auto"/>
            </w:tcBorders>
          </w:tcPr>
          <w:p w14:paraId="323E9626" w14:textId="655DFA6D" w:rsidR="00404A18" w:rsidRPr="00F54FC4" w:rsidRDefault="00404A18" w:rsidP="003A3399">
            <w:pPr>
              <w:spacing w:line="240" w:lineRule="auto"/>
            </w:pPr>
            <w:r w:rsidRPr="00F54FC4">
              <w:t>CR</w:t>
            </w:r>
          </w:p>
        </w:tc>
        <w:tc>
          <w:tcPr>
            <w:tcW w:w="1838" w:type="dxa"/>
            <w:tcBorders>
              <w:top w:val="single" w:sz="4" w:space="0" w:color="auto"/>
              <w:bottom w:val="single" w:sz="4" w:space="0" w:color="auto"/>
            </w:tcBorders>
          </w:tcPr>
          <w:p w14:paraId="2612EB87" w14:textId="013885B9" w:rsidR="00404A18" w:rsidRPr="00F54FC4" w:rsidRDefault="00404A18" w:rsidP="003A3399">
            <w:pPr>
              <w:spacing w:line="240" w:lineRule="auto"/>
            </w:pPr>
            <w:r w:rsidRPr="00F54FC4">
              <w:t>AVE</w:t>
            </w:r>
          </w:p>
        </w:tc>
        <w:tc>
          <w:tcPr>
            <w:tcW w:w="1842" w:type="dxa"/>
            <w:tcBorders>
              <w:top w:val="single" w:sz="4" w:space="0" w:color="auto"/>
              <w:bottom w:val="single" w:sz="4" w:space="0" w:color="auto"/>
            </w:tcBorders>
          </w:tcPr>
          <w:p w14:paraId="3EE2501B" w14:textId="5883402C" w:rsidR="00404A18" w:rsidRPr="00F54FC4" w:rsidRDefault="00404A18" w:rsidP="003A3399">
            <w:pPr>
              <w:spacing w:line="240" w:lineRule="auto"/>
            </w:pPr>
            <w:r w:rsidRPr="00F54FC4">
              <w:t>√AVE</w:t>
            </w:r>
          </w:p>
        </w:tc>
      </w:tr>
      <w:tr w:rsidR="00C02EC7" w:rsidRPr="00F54FC4" w14:paraId="69BC839D" w14:textId="77777777" w:rsidTr="00996C00">
        <w:tc>
          <w:tcPr>
            <w:tcW w:w="1989" w:type="dxa"/>
            <w:tcBorders>
              <w:top w:val="single" w:sz="4" w:space="0" w:color="auto"/>
            </w:tcBorders>
          </w:tcPr>
          <w:p w14:paraId="1476E091" w14:textId="5F588966" w:rsidR="00404A18" w:rsidRPr="00F54FC4" w:rsidRDefault="00404A18" w:rsidP="003A3399">
            <w:pPr>
              <w:spacing w:line="240" w:lineRule="auto"/>
            </w:pPr>
            <w:r w:rsidRPr="00F54FC4">
              <w:t>Organizational Virtuousness</w:t>
            </w:r>
          </w:p>
        </w:tc>
        <w:tc>
          <w:tcPr>
            <w:tcW w:w="1847" w:type="dxa"/>
            <w:tcBorders>
              <w:top w:val="single" w:sz="4" w:space="0" w:color="auto"/>
            </w:tcBorders>
          </w:tcPr>
          <w:p w14:paraId="2F91E621" w14:textId="77777777" w:rsidR="00404A18" w:rsidRPr="00F54FC4" w:rsidRDefault="00404A18" w:rsidP="003A3399">
            <w:pPr>
              <w:spacing w:line="240" w:lineRule="auto"/>
            </w:pPr>
          </w:p>
        </w:tc>
        <w:tc>
          <w:tcPr>
            <w:tcW w:w="1834" w:type="dxa"/>
            <w:tcBorders>
              <w:top w:val="single" w:sz="4" w:space="0" w:color="auto"/>
            </w:tcBorders>
          </w:tcPr>
          <w:p w14:paraId="0B365676" w14:textId="7D73127D" w:rsidR="00404A18" w:rsidRPr="00F54FC4" w:rsidRDefault="00DA6BC9" w:rsidP="003A3399">
            <w:pPr>
              <w:spacing w:line="240" w:lineRule="auto"/>
            </w:pPr>
            <w:r w:rsidRPr="00F54FC4">
              <w:t>0</w:t>
            </w:r>
            <w:r w:rsidR="0012560A" w:rsidRPr="00F54FC4">
              <w:t>.94</w:t>
            </w:r>
          </w:p>
        </w:tc>
        <w:tc>
          <w:tcPr>
            <w:tcW w:w="1838" w:type="dxa"/>
            <w:tcBorders>
              <w:top w:val="single" w:sz="4" w:space="0" w:color="auto"/>
            </w:tcBorders>
          </w:tcPr>
          <w:p w14:paraId="3E9F9182" w14:textId="7D62D6D7" w:rsidR="00404A18" w:rsidRPr="00F54FC4" w:rsidRDefault="0012560A" w:rsidP="003A3399">
            <w:pPr>
              <w:spacing w:line="240" w:lineRule="auto"/>
            </w:pPr>
            <w:r w:rsidRPr="00F54FC4">
              <w:t>0.788</w:t>
            </w:r>
          </w:p>
        </w:tc>
        <w:tc>
          <w:tcPr>
            <w:tcW w:w="1842" w:type="dxa"/>
            <w:tcBorders>
              <w:top w:val="single" w:sz="4" w:space="0" w:color="auto"/>
            </w:tcBorders>
          </w:tcPr>
          <w:p w14:paraId="0A9DFB40" w14:textId="137129FC" w:rsidR="00404A18" w:rsidRPr="00F54FC4" w:rsidRDefault="00C02EC7" w:rsidP="003A3399">
            <w:pPr>
              <w:spacing w:line="240" w:lineRule="auto"/>
            </w:pPr>
            <w:r w:rsidRPr="00F54FC4">
              <w:t>0.</w:t>
            </w:r>
            <w:r w:rsidR="0012560A" w:rsidRPr="00F54FC4">
              <w:t>88</w:t>
            </w:r>
          </w:p>
        </w:tc>
      </w:tr>
      <w:tr w:rsidR="00C02EC7" w:rsidRPr="00F54FC4" w14:paraId="748667E5" w14:textId="77777777" w:rsidTr="00996C00">
        <w:tc>
          <w:tcPr>
            <w:tcW w:w="1989" w:type="dxa"/>
          </w:tcPr>
          <w:p w14:paraId="0012152D" w14:textId="63CCB5F7" w:rsidR="00404A18" w:rsidRPr="00F54FC4" w:rsidRDefault="00404A18" w:rsidP="003A3399">
            <w:pPr>
              <w:spacing w:line="240" w:lineRule="auto"/>
            </w:pPr>
            <w:r w:rsidRPr="00F54FC4">
              <w:t>O1</w:t>
            </w:r>
          </w:p>
        </w:tc>
        <w:tc>
          <w:tcPr>
            <w:tcW w:w="1847" w:type="dxa"/>
          </w:tcPr>
          <w:p w14:paraId="50C30B7B" w14:textId="0D293EEE" w:rsidR="00404A18" w:rsidRPr="00F54FC4" w:rsidRDefault="008C4645" w:rsidP="003A3399">
            <w:pPr>
              <w:spacing w:line="240" w:lineRule="auto"/>
            </w:pPr>
            <w:r w:rsidRPr="00F54FC4">
              <w:t>0.83</w:t>
            </w:r>
          </w:p>
        </w:tc>
        <w:tc>
          <w:tcPr>
            <w:tcW w:w="1834" w:type="dxa"/>
          </w:tcPr>
          <w:p w14:paraId="659C46FF" w14:textId="77777777" w:rsidR="00404A18" w:rsidRPr="00F54FC4" w:rsidRDefault="00404A18" w:rsidP="003A3399">
            <w:pPr>
              <w:spacing w:line="240" w:lineRule="auto"/>
            </w:pPr>
          </w:p>
        </w:tc>
        <w:tc>
          <w:tcPr>
            <w:tcW w:w="1838" w:type="dxa"/>
          </w:tcPr>
          <w:p w14:paraId="375C9FE5" w14:textId="77777777" w:rsidR="00404A18" w:rsidRPr="00F54FC4" w:rsidRDefault="00404A18" w:rsidP="003A3399">
            <w:pPr>
              <w:spacing w:line="240" w:lineRule="auto"/>
            </w:pPr>
          </w:p>
        </w:tc>
        <w:tc>
          <w:tcPr>
            <w:tcW w:w="1842" w:type="dxa"/>
          </w:tcPr>
          <w:p w14:paraId="776EE64F" w14:textId="77777777" w:rsidR="00404A18" w:rsidRPr="00F54FC4" w:rsidRDefault="00404A18" w:rsidP="003A3399">
            <w:pPr>
              <w:spacing w:line="240" w:lineRule="auto"/>
            </w:pPr>
          </w:p>
        </w:tc>
      </w:tr>
      <w:tr w:rsidR="00C02EC7" w:rsidRPr="00F54FC4" w14:paraId="4936B342" w14:textId="77777777" w:rsidTr="00996C00">
        <w:tc>
          <w:tcPr>
            <w:tcW w:w="1989" w:type="dxa"/>
          </w:tcPr>
          <w:p w14:paraId="634CBE7D" w14:textId="012DF90E" w:rsidR="00404A18" w:rsidRPr="00F54FC4" w:rsidRDefault="00404A18" w:rsidP="003A3399">
            <w:pPr>
              <w:spacing w:line="240" w:lineRule="auto"/>
            </w:pPr>
            <w:r w:rsidRPr="00F54FC4">
              <w:t>O2</w:t>
            </w:r>
          </w:p>
        </w:tc>
        <w:tc>
          <w:tcPr>
            <w:tcW w:w="1847" w:type="dxa"/>
          </w:tcPr>
          <w:p w14:paraId="1234BCD2" w14:textId="7A64C3D3" w:rsidR="00404A18" w:rsidRPr="00F54FC4" w:rsidRDefault="008C4645" w:rsidP="003A3399">
            <w:pPr>
              <w:spacing w:line="240" w:lineRule="auto"/>
            </w:pPr>
            <w:r w:rsidRPr="00F54FC4">
              <w:t>0.85</w:t>
            </w:r>
          </w:p>
        </w:tc>
        <w:tc>
          <w:tcPr>
            <w:tcW w:w="1834" w:type="dxa"/>
          </w:tcPr>
          <w:p w14:paraId="0C3C7DFD" w14:textId="77777777" w:rsidR="00404A18" w:rsidRPr="00F54FC4" w:rsidRDefault="00404A18" w:rsidP="003A3399">
            <w:pPr>
              <w:spacing w:line="240" w:lineRule="auto"/>
            </w:pPr>
          </w:p>
        </w:tc>
        <w:tc>
          <w:tcPr>
            <w:tcW w:w="1838" w:type="dxa"/>
          </w:tcPr>
          <w:p w14:paraId="07BA0125" w14:textId="77777777" w:rsidR="00404A18" w:rsidRPr="00F54FC4" w:rsidRDefault="00404A18" w:rsidP="003A3399">
            <w:pPr>
              <w:spacing w:line="240" w:lineRule="auto"/>
            </w:pPr>
          </w:p>
        </w:tc>
        <w:tc>
          <w:tcPr>
            <w:tcW w:w="1842" w:type="dxa"/>
          </w:tcPr>
          <w:p w14:paraId="05CA9EB2" w14:textId="77777777" w:rsidR="00404A18" w:rsidRPr="00F54FC4" w:rsidRDefault="00404A18" w:rsidP="003A3399">
            <w:pPr>
              <w:spacing w:line="240" w:lineRule="auto"/>
            </w:pPr>
          </w:p>
        </w:tc>
      </w:tr>
      <w:tr w:rsidR="00C02EC7" w:rsidRPr="00F54FC4" w14:paraId="4B707AD6" w14:textId="77777777" w:rsidTr="00996C00">
        <w:tc>
          <w:tcPr>
            <w:tcW w:w="1989" w:type="dxa"/>
          </w:tcPr>
          <w:p w14:paraId="5287C557" w14:textId="7D05EE51" w:rsidR="00404A18" w:rsidRPr="00F54FC4" w:rsidRDefault="008C4645" w:rsidP="003A3399">
            <w:pPr>
              <w:spacing w:line="240" w:lineRule="auto"/>
            </w:pPr>
            <w:r w:rsidRPr="00F54FC4">
              <w:t>O</w:t>
            </w:r>
            <w:r w:rsidR="00404A18" w:rsidRPr="00F54FC4">
              <w:t>3</w:t>
            </w:r>
          </w:p>
        </w:tc>
        <w:tc>
          <w:tcPr>
            <w:tcW w:w="1847" w:type="dxa"/>
          </w:tcPr>
          <w:p w14:paraId="3DAA76B1" w14:textId="3F594E00" w:rsidR="00404A18" w:rsidRPr="00F54FC4" w:rsidRDefault="008C4645" w:rsidP="003A3399">
            <w:pPr>
              <w:spacing w:line="240" w:lineRule="auto"/>
            </w:pPr>
            <w:r w:rsidRPr="00F54FC4">
              <w:t>0.841</w:t>
            </w:r>
          </w:p>
        </w:tc>
        <w:tc>
          <w:tcPr>
            <w:tcW w:w="1834" w:type="dxa"/>
          </w:tcPr>
          <w:p w14:paraId="4F984735" w14:textId="77777777" w:rsidR="00404A18" w:rsidRPr="00F54FC4" w:rsidRDefault="00404A18" w:rsidP="003A3399">
            <w:pPr>
              <w:spacing w:line="240" w:lineRule="auto"/>
            </w:pPr>
          </w:p>
        </w:tc>
        <w:tc>
          <w:tcPr>
            <w:tcW w:w="1838" w:type="dxa"/>
          </w:tcPr>
          <w:p w14:paraId="1FF08D1B" w14:textId="77777777" w:rsidR="00404A18" w:rsidRPr="00F54FC4" w:rsidRDefault="00404A18" w:rsidP="003A3399">
            <w:pPr>
              <w:spacing w:line="240" w:lineRule="auto"/>
            </w:pPr>
          </w:p>
        </w:tc>
        <w:tc>
          <w:tcPr>
            <w:tcW w:w="1842" w:type="dxa"/>
          </w:tcPr>
          <w:p w14:paraId="6A61F7E8" w14:textId="77777777" w:rsidR="00404A18" w:rsidRPr="00F54FC4" w:rsidRDefault="00404A18" w:rsidP="003A3399">
            <w:pPr>
              <w:spacing w:line="240" w:lineRule="auto"/>
            </w:pPr>
          </w:p>
        </w:tc>
      </w:tr>
      <w:tr w:rsidR="00C02EC7" w:rsidRPr="00F54FC4" w14:paraId="0A568590" w14:textId="77777777" w:rsidTr="00996C00">
        <w:tc>
          <w:tcPr>
            <w:tcW w:w="1989" w:type="dxa"/>
          </w:tcPr>
          <w:p w14:paraId="352551BD" w14:textId="2BB4B6BF" w:rsidR="00404A18" w:rsidRPr="00F54FC4" w:rsidRDefault="008C4645" w:rsidP="003A3399">
            <w:pPr>
              <w:spacing w:line="240" w:lineRule="auto"/>
            </w:pPr>
            <w:r w:rsidRPr="00F54FC4">
              <w:t>T1</w:t>
            </w:r>
          </w:p>
        </w:tc>
        <w:tc>
          <w:tcPr>
            <w:tcW w:w="1847" w:type="dxa"/>
          </w:tcPr>
          <w:p w14:paraId="73BD8C02" w14:textId="0906AC82" w:rsidR="00404A18" w:rsidRPr="00F54FC4" w:rsidRDefault="008C4645" w:rsidP="003A3399">
            <w:pPr>
              <w:spacing w:line="240" w:lineRule="auto"/>
            </w:pPr>
            <w:r w:rsidRPr="00F54FC4">
              <w:t>0.69</w:t>
            </w:r>
          </w:p>
        </w:tc>
        <w:tc>
          <w:tcPr>
            <w:tcW w:w="1834" w:type="dxa"/>
          </w:tcPr>
          <w:p w14:paraId="49B12C73" w14:textId="77777777" w:rsidR="00404A18" w:rsidRPr="00F54FC4" w:rsidRDefault="00404A18" w:rsidP="003A3399">
            <w:pPr>
              <w:spacing w:line="240" w:lineRule="auto"/>
            </w:pPr>
          </w:p>
        </w:tc>
        <w:tc>
          <w:tcPr>
            <w:tcW w:w="1838" w:type="dxa"/>
          </w:tcPr>
          <w:p w14:paraId="2D031E35" w14:textId="77777777" w:rsidR="00404A18" w:rsidRPr="00F54FC4" w:rsidRDefault="00404A18" w:rsidP="003A3399">
            <w:pPr>
              <w:spacing w:line="240" w:lineRule="auto"/>
            </w:pPr>
          </w:p>
        </w:tc>
        <w:tc>
          <w:tcPr>
            <w:tcW w:w="1842" w:type="dxa"/>
          </w:tcPr>
          <w:p w14:paraId="6BAA9657" w14:textId="77777777" w:rsidR="00404A18" w:rsidRPr="00F54FC4" w:rsidRDefault="00404A18" w:rsidP="003A3399">
            <w:pPr>
              <w:spacing w:line="240" w:lineRule="auto"/>
            </w:pPr>
          </w:p>
        </w:tc>
      </w:tr>
      <w:tr w:rsidR="00C02EC7" w:rsidRPr="00F54FC4" w14:paraId="5B2139BB" w14:textId="77777777" w:rsidTr="00996C00">
        <w:tc>
          <w:tcPr>
            <w:tcW w:w="1989" w:type="dxa"/>
          </w:tcPr>
          <w:p w14:paraId="344EA5D4" w14:textId="0B99593A" w:rsidR="00404A18" w:rsidRPr="00F54FC4" w:rsidRDefault="008C4645" w:rsidP="003A3399">
            <w:pPr>
              <w:spacing w:line="240" w:lineRule="auto"/>
            </w:pPr>
            <w:r w:rsidRPr="00F54FC4">
              <w:t>T2</w:t>
            </w:r>
          </w:p>
        </w:tc>
        <w:tc>
          <w:tcPr>
            <w:tcW w:w="1847" w:type="dxa"/>
          </w:tcPr>
          <w:p w14:paraId="483C788D" w14:textId="500AD418" w:rsidR="00404A18" w:rsidRPr="00F54FC4" w:rsidRDefault="008C4645" w:rsidP="003A3399">
            <w:pPr>
              <w:spacing w:line="240" w:lineRule="auto"/>
            </w:pPr>
            <w:r w:rsidRPr="00F54FC4">
              <w:t>0.78</w:t>
            </w:r>
          </w:p>
        </w:tc>
        <w:tc>
          <w:tcPr>
            <w:tcW w:w="1834" w:type="dxa"/>
          </w:tcPr>
          <w:p w14:paraId="52E99E73" w14:textId="77777777" w:rsidR="00404A18" w:rsidRPr="00F54FC4" w:rsidRDefault="00404A18" w:rsidP="003A3399">
            <w:pPr>
              <w:spacing w:line="240" w:lineRule="auto"/>
            </w:pPr>
          </w:p>
        </w:tc>
        <w:tc>
          <w:tcPr>
            <w:tcW w:w="1838" w:type="dxa"/>
          </w:tcPr>
          <w:p w14:paraId="67708AD3" w14:textId="77777777" w:rsidR="00404A18" w:rsidRPr="00F54FC4" w:rsidRDefault="00404A18" w:rsidP="003A3399">
            <w:pPr>
              <w:spacing w:line="240" w:lineRule="auto"/>
            </w:pPr>
          </w:p>
        </w:tc>
        <w:tc>
          <w:tcPr>
            <w:tcW w:w="1842" w:type="dxa"/>
          </w:tcPr>
          <w:p w14:paraId="638AB3D1" w14:textId="77777777" w:rsidR="00404A18" w:rsidRPr="00F54FC4" w:rsidRDefault="00404A18" w:rsidP="003A3399">
            <w:pPr>
              <w:spacing w:line="240" w:lineRule="auto"/>
            </w:pPr>
          </w:p>
        </w:tc>
      </w:tr>
      <w:tr w:rsidR="00C02EC7" w:rsidRPr="00F54FC4" w14:paraId="51AE0BC0" w14:textId="77777777" w:rsidTr="00996C00">
        <w:tc>
          <w:tcPr>
            <w:tcW w:w="1989" w:type="dxa"/>
          </w:tcPr>
          <w:p w14:paraId="24B0AEDA" w14:textId="2CEC3C10" w:rsidR="00404A18" w:rsidRPr="00F54FC4" w:rsidRDefault="008C4645" w:rsidP="003A3399">
            <w:pPr>
              <w:spacing w:line="240" w:lineRule="auto"/>
            </w:pPr>
            <w:r w:rsidRPr="00F54FC4">
              <w:t>T3</w:t>
            </w:r>
          </w:p>
        </w:tc>
        <w:tc>
          <w:tcPr>
            <w:tcW w:w="1847" w:type="dxa"/>
          </w:tcPr>
          <w:p w14:paraId="29309499" w14:textId="6E81C149" w:rsidR="00404A18" w:rsidRPr="00F54FC4" w:rsidRDefault="008C4645" w:rsidP="003A3399">
            <w:pPr>
              <w:spacing w:line="240" w:lineRule="auto"/>
            </w:pPr>
            <w:r w:rsidRPr="00F54FC4">
              <w:t>0.77</w:t>
            </w:r>
          </w:p>
        </w:tc>
        <w:tc>
          <w:tcPr>
            <w:tcW w:w="1834" w:type="dxa"/>
          </w:tcPr>
          <w:p w14:paraId="47C17C49" w14:textId="77777777" w:rsidR="00404A18" w:rsidRPr="00F54FC4" w:rsidRDefault="00404A18" w:rsidP="003A3399">
            <w:pPr>
              <w:spacing w:line="240" w:lineRule="auto"/>
            </w:pPr>
          </w:p>
        </w:tc>
        <w:tc>
          <w:tcPr>
            <w:tcW w:w="1838" w:type="dxa"/>
          </w:tcPr>
          <w:p w14:paraId="64C9DA07" w14:textId="77777777" w:rsidR="00404A18" w:rsidRPr="00F54FC4" w:rsidRDefault="00404A18" w:rsidP="003A3399">
            <w:pPr>
              <w:spacing w:line="240" w:lineRule="auto"/>
            </w:pPr>
          </w:p>
        </w:tc>
        <w:tc>
          <w:tcPr>
            <w:tcW w:w="1842" w:type="dxa"/>
          </w:tcPr>
          <w:p w14:paraId="2EBE32C2" w14:textId="77777777" w:rsidR="00404A18" w:rsidRPr="00F54FC4" w:rsidRDefault="00404A18" w:rsidP="003A3399">
            <w:pPr>
              <w:spacing w:line="240" w:lineRule="auto"/>
            </w:pPr>
          </w:p>
        </w:tc>
      </w:tr>
      <w:tr w:rsidR="008C4645" w:rsidRPr="00F54FC4" w14:paraId="595F4D82" w14:textId="77777777" w:rsidTr="00996C00">
        <w:tc>
          <w:tcPr>
            <w:tcW w:w="1989" w:type="dxa"/>
          </w:tcPr>
          <w:p w14:paraId="6F475539" w14:textId="7E1DD1F6" w:rsidR="008C4645" w:rsidRPr="00F54FC4" w:rsidRDefault="00DB23B4" w:rsidP="003A3399">
            <w:pPr>
              <w:spacing w:line="240" w:lineRule="auto"/>
            </w:pPr>
            <w:r w:rsidRPr="00F54FC4">
              <w:t>C1</w:t>
            </w:r>
          </w:p>
        </w:tc>
        <w:tc>
          <w:tcPr>
            <w:tcW w:w="1847" w:type="dxa"/>
          </w:tcPr>
          <w:p w14:paraId="1E9D6C23" w14:textId="45067094" w:rsidR="008C4645" w:rsidRPr="00F54FC4" w:rsidRDefault="00DB23B4" w:rsidP="003A3399">
            <w:pPr>
              <w:spacing w:line="240" w:lineRule="auto"/>
            </w:pPr>
            <w:r w:rsidRPr="00F54FC4">
              <w:t>0.81</w:t>
            </w:r>
          </w:p>
        </w:tc>
        <w:tc>
          <w:tcPr>
            <w:tcW w:w="1834" w:type="dxa"/>
          </w:tcPr>
          <w:p w14:paraId="184A3B15" w14:textId="77777777" w:rsidR="008C4645" w:rsidRPr="00F54FC4" w:rsidRDefault="008C4645" w:rsidP="003A3399">
            <w:pPr>
              <w:spacing w:line="240" w:lineRule="auto"/>
            </w:pPr>
          </w:p>
        </w:tc>
        <w:tc>
          <w:tcPr>
            <w:tcW w:w="1838" w:type="dxa"/>
          </w:tcPr>
          <w:p w14:paraId="72C9493A" w14:textId="77777777" w:rsidR="008C4645" w:rsidRPr="00F54FC4" w:rsidRDefault="008C4645" w:rsidP="003A3399">
            <w:pPr>
              <w:spacing w:line="240" w:lineRule="auto"/>
            </w:pPr>
          </w:p>
        </w:tc>
        <w:tc>
          <w:tcPr>
            <w:tcW w:w="1842" w:type="dxa"/>
          </w:tcPr>
          <w:p w14:paraId="2F0B238B" w14:textId="77777777" w:rsidR="008C4645" w:rsidRPr="00F54FC4" w:rsidRDefault="008C4645" w:rsidP="003A3399">
            <w:pPr>
              <w:spacing w:line="240" w:lineRule="auto"/>
            </w:pPr>
          </w:p>
        </w:tc>
      </w:tr>
      <w:tr w:rsidR="008C4645" w:rsidRPr="00F54FC4" w14:paraId="32611C87" w14:textId="77777777" w:rsidTr="00996C00">
        <w:tc>
          <w:tcPr>
            <w:tcW w:w="1989" w:type="dxa"/>
          </w:tcPr>
          <w:p w14:paraId="382D4F0A" w14:textId="663CCADA" w:rsidR="008C4645" w:rsidRPr="00F54FC4" w:rsidRDefault="00DB23B4" w:rsidP="003A3399">
            <w:pPr>
              <w:spacing w:line="240" w:lineRule="auto"/>
            </w:pPr>
            <w:r w:rsidRPr="00F54FC4">
              <w:t>C2</w:t>
            </w:r>
          </w:p>
        </w:tc>
        <w:tc>
          <w:tcPr>
            <w:tcW w:w="1847" w:type="dxa"/>
          </w:tcPr>
          <w:p w14:paraId="3D3E122B" w14:textId="5F77A219" w:rsidR="008C4645" w:rsidRPr="00F54FC4" w:rsidRDefault="00DB23B4" w:rsidP="003A3399">
            <w:pPr>
              <w:spacing w:line="240" w:lineRule="auto"/>
            </w:pPr>
            <w:r w:rsidRPr="00F54FC4">
              <w:t>0.74</w:t>
            </w:r>
          </w:p>
        </w:tc>
        <w:tc>
          <w:tcPr>
            <w:tcW w:w="1834" w:type="dxa"/>
          </w:tcPr>
          <w:p w14:paraId="114BC5CE" w14:textId="77777777" w:rsidR="008C4645" w:rsidRPr="00F54FC4" w:rsidRDefault="008C4645" w:rsidP="003A3399">
            <w:pPr>
              <w:spacing w:line="240" w:lineRule="auto"/>
            </w:pPr>
          </w:p>
        </w:tc>
        <w:tc>
          <w:tcPr>
            <w:tcW w:w="1838" w:type="dxa"/>
          </w:tcPr>
          <w:p w14:paraId="22F01C92" w14:textId="77777777" w:rsidR="008C4645" w:rsidRPr="00F54FC4" w:rsidRDefault="008C4645" w:rsidP="003A3399">
            <w:pPr>
              <w:spacing w:line="240" w:lineRule="auto"/>
            </w:pPr>
          </w:p>
        </w:tc>
        <w:tc>
          <w:tcPr>
            <w:tcW w:w="1842" w:type="dxa"/>
          </w:tcPr>
          <w:p w14:paraId="7084D15F" w14:textId="77777777" w:rsidR="008C4645" w:rsidRPr="00F54FC4" w:rsidRDefault="008C4645" w:rsidP="003A3399">
            <w:pPr>
              <w:spacing w:line="240" w:lineRule="auto"/>
            </w:pPr>
          </w:p>
        </w:tc>
      </w:tr>
      <w:tr w:rsidR="008C4645" w:rsidRPr="00F54FC4" w14:paraId="36DC6B23" w14:textId="77777777" w:rsidTr="00996C00">
        <w:tc>
          <w:tcPr>
            <w:tcW w:w="1989" w:type="dxa"/>
          </w:tcPr>
          <w:p w14:paraId="529039FD" w14:textId="78E986B3" w:rsidR="008C4645" w:rsidRPr="00F54FC4" w:rsidRDefault="00DB23B4" w:rsidP="003A3399">
            <w:pPr>
              <w:spacing w:line="240" w:lineRule="auto"/>
            </w:pPr>
            <w:r w:rsidRPr="00F54FC4">
              <w:t>C3</w:t>
            </w:r>
          </w:p>
        </w:tc>
        <w:tc>
          <w:tcPr>
            <w:tcW w:w="1847" w:type="dxa"/>
          </w:tcPr>
          <w:p w14:paraId="020D7BAD" w14:textId="115ECFCA" w:rsidR="008C4645" w:rsidRPr="00F54FC4" w:rsidRDefault="00DB23B4" w:rsidP="003A3399">
            <w:pPr>
              <w:spacing w:line="240" w:lineRule="auto"/>
            </w:pPr>
            <w:r w:rsidRPr="00F54FC4">
              <w:t>0.79</w:t>
            </w:r>
          </w:p>
        </w:tc>
        <w:tc>
          <w:tcPr>
            <w:tcW w:w="1834" w:type="dxa"/>
          </w:tcPr>
          <w:p w14:paraId="5A4E4A60" w14:textId="77777777" w:rsidR="008C4645" w:rsidRPr="00F54FC4" w:rsidRDefault="008C4645" w:rsidP="003A3399">
            <w:pPr>
              <w:spacing w:line="240" w:lineRule="auto"/>
            </w:pPr>
          </w:p>
        </w:tc>
        <w:tc>
          <w:tcPr>
            <w:tcW w:w="1838" w:type="dxa"/>
          </w:tcPr>
          <w:p w14:paraId="08883D5E" w14:textId="77777777" w:rsidR="008C4645" w:rsidRPr="00F54FC4" w:rsidRDefault="008C4645" w:rsidP="003A3399">
            <w:pPr>
              <w:spacing w:line="240" w:lineRule="auto"/>
            </w:pPr>
          </w:p>
        </w:tc>
        <w:tc>
          <w:tcPr>
            <w:tcW w:w="1842" w:type="dxa"/>
          </w:tcPr>
          <w:p w14:paraId="6DA6E642" w14:textId="77777777" w:rsidR="008C4645" w:rsidRPr="00F54FC4" w:rsidRDefault="008C4645" w:rsidP="003A3399">
            <w:pPr>
              <w:spacing w:line="240" w:lineRule="auto"/>
            </w:pPr>
          </w:p>
        </w:tc>
      </w:tr>
      <w:tr w:rsidR="008C4645" w:rsidRPr="00F54FC4" w14:paraId="34CD4320" w14:textId="77777777" w:rsidTr="00996C00">
        <w:tc>
          <w:tcPr>
            <w:tcW w:w="1989" w:type="dxa"/>
          </w:tcPr>
          <w:p w14:paraId="4106EC9D" w14:textId="5B7D5269" w:rsidR="008C4645" w:rsidRPr="00F54FC4" w:rsidRDefault="00DB23B4" w:rsidP="003A3399">
            <w:pPr>
              <w:spacing w:line="240" w:lineRule="auto"/>
            </w:pPr>
            <w:r w:rsidRPr="00F54FC4">
              <w:t>I1</w:t>
            </w:r>
          </w:p>
        </w:tc>
        <w:tc>
          <w:tcPr>
            <w:tcW w:w="1847" w:type="dxa"/>
          </w:tcPr>
          <w:p w14:paraId="41B02724" w14:textId="68EC1929" w:rsidR="008C4645" w:rsidRPr="00F54FC4" w:rsidRDefault="00DB23B4" w:rsidP="003A3399">
            <w:pPr>
              <w:spacing w:line="240" w:lineRule="auto"/>
            </w:pPr>
            <w:r w:rsidRPr="00F54FC4">
              <w:t>0.75</w:t>
            </w:r>
          </w:p>
        </w:tc>
        <w:tc>
          <w:tcPr>
            <w:tcW w:w="1834" w:type="dxa"/>
          </w:tcPr>
          <w:p w14:paraId="1DDA5D55" w14:textId="77777777" w:rsidR="008C4645" w:rsidRPr="00F54FC4" w:rsidRDefault="008C4645" w:rsidP="003A3399">
            <w:pPr>
              <w:spacing w:line="240" w:lineRule="auto"/>
            </w:pPr>
          </w:p>
        </w:tc>
        <w:tc>
          <w:tcPr>
            <w:tcW w:w="1838" w:type="dxa"/>
          </w:tcPr>
          <w:p w14:paraId="5D3B43C5" w14:textId="77777777" w:rsidR="008C4645" w:rsidRPr="00F54FC4" w:rsidRDefault="008C4645" w:rsidP="003A3399">
            <w:pPr>
              <w:spacing w:line="240" w:lineRule="auto"/>
            </w:pPr>
          </w:p>
        </w:tc>
        <w:tc>
          <w:tcPr>
            <w:tcW w:w="1842" w:type="dxa"/>
          </w:tcPr>
          <w:p w14:paraId="45A3B7C1" w14:textId="77777777" w:rsidR="008C4645" w:rsidRPr="00F54FC4" w:rsidRDefault="008C4645" w:rsidP="003A3399">
            <w:pPr>
              <w:spacing w:line="240" w:lineRule="auto"/>
            </w:pPr>
          </w:p>
        </w:tc>
      </w:tr>
      <w:tr w:rsidR="008C4645" w:rsidRPr="00F54FC4" w14:paraId="38C2648E" w14:textId="77777777" w:rsidTr="00996C00">
        <w:tc>
          <w:tcPr>
            <w:tcW w:w="1989" w:type="dxa"/>
          </w:tcPr>
          <w:p w14:paraId="4194FE90" w14:textId="3F39EED6" w:rsidR="008C4645" w:rsidRPr="00F54FC4" w:rsidRDefault="00DB23B4" w:rsidP="003A3399">
            <w:pPr>
              <w:spacing w:line="240" w:lineRule="auto"/>
            </w:pPr>
            <w:r w:rsidRPr="00F54FC4">
              <w:t>I2</w:t>
            </w:r>
          </w:p>
        </w:tc>
        <w:tc>
          <w:tcPr>
            <w:tcW w:w="1847" w:type="dxa"/>
          </w:tcPr>
          <w:p w14:paraId="0BF6AF49" w14:textId="6A0FB6F9" w:rsidR="008C4645" w:rsidRPr="00F54FC4" w:rsidRDefault="00DB23B4" w:rsidP="003A3399">
            <w:pPr>
              <w:spacing w:line="240" w:lineRule="auto"/>
            </w:pPr>
            <w:r w:rsidRPr="00F54FC4">
              <w:t>0.72</w:t>
            </w:r>
          </w:p>
        </w:tc>
        <w:tc>
          <w:tcPr>
            <w:tcW w:w="1834" w:type="dxa"/>
          </w:tcPr>
          <w:p w14:paraId="11AF3640" w14:textId="77777777" w:rsidR="008C4645" w:rsidRPr="00F54FC4" w:rsidRDefault="008C4645" w:rsidP="003A3399">
            <w:pPr>
              <w:spacing w:line="240" w:lineRule="auto"/>
            </w:pPr>
          </w:p>
        </w:tc>
        <w:tc>
          <w:tcPr>
            <w:tcW w:w="1838" w:type="dxa"/>
          </w:tcPr>
          <w:p w14:paraId="09C0E79B" w14:textId="77777777" w:rsidR="008C4645" w:rsidRPr="00F54FC4" w:rsidRDefault="008C4645" w:rsidP="003A3399">
            <w:pPr>
              <w:spacing w:line="240" w:lineRule="auto"/>
            </w:pPr>
          </w:p>
        </w:tc>
        <w:tc>
          <w:tcPr>
            <w:tcW w:w="1842" w:type="dxa"/>
          </w:tcPr>
          <w:p w14:paraId="4881DB2F" w14:textId="77777777" w:rsidR="008C4645" w:rsidRPr="00F54FC4" w:rsidRDefault="008C4645" w:rsidP="003A3399">
            <w:pPr>
              <w:spacing w:line="240" w:lineRule="auto"/>
            </w:pPr>
          </w:p>
        </w:tc>
      </w:tr>
      <w:tr w:rsidR="008C4645" w:rsidRPr="00F54FC4" w14:paraId="55F29A6F" w14:textId="77777777" w:rsidTr="00996C00">
        <w:tc>
          <w:tcPr>
            <w:tcW w:w="1989" w:type="dxa"/>
          </w:tcPr>
          <w:p w14:paraId="14986432" w14:textId="4B581399" w:rsidR="008C4645" w:rsidRPr="00F54FC4" w:rsidRDefault="00DB23B4" w:rsidP="003A3399">
            <w:pPr>
              <w:spacing w:line="240" w:lineRule="auto"/>
            </w:pPr>
            <w:r w:rsidRPr="00F54FC4">
              <w:t>I3</w:t>
            </w:r>
          </w:p>
        </w:tc>
        <w:tc>
          <w:tcPr>
            <w:tcW w:w="1847" w:type="dxa"/>
          </w:tcPr>
          <w:p w14:paraId="35488604" w14:textId="6000F2D3" w:rsidR="008C4645" w:rsidRPr="00F54FC4" w:rsidRDefault="00DB23B4" w:rsidP="003A3399">
            <w:pPr>
              <w:spacing w:line="240" w:lineRule="auto"/>
            </w:pPr>
            <w:r w:rsidRPr="00F54FC4">
              <w:t>0.70</w:t>
            </w:r>
          </w:p>
        </w:tc>
        <w:tc>
          <w:tcPr>
            <w:tcW w:w="1834" w:type="dxa"/>
          </w:tcPr>
          <w:p w14:paraId="3A4A159B" w14:textId="77777777" w:rsidR="008C4645" w:rsidRPr="00F54FC4" w:rsidRDefault="008C4645" w:rsidP="003A3399">
            <w:pPr>
              <w:spacing w:line="240" w:lineRule="auto"/>
            </w:pPr>
          </w:p>
        </w:tc>
        <w:tc>
          <w:tcPr>
            <w:tcW w:w="1838" w:type="dxa"/>
          </w:tcPr>
          <w:p w14:paraId="472BA018" w14:textId="77777777" w:rsidR="008C4645" w:rsidRPr="00F54FC4" w:rsidRDefault="008C4645" w:rsidP="003A3399">
            <w:pPr>
              <w:spacing w:line="240" w:lineRule="auto"/>
            </w:pPr>
          </w:p>
        </w:tc>
        <w:tc>
          <w:tcPr>
            <w:tcW w:w="1842" w:type="dxa"/>
          </w:tcPr>
          <w:p w14:paraId="6FA988D1" w14:textId="77777777" w:rsidR="008C4645" w:rsidRPr="00F54FC4" w:rsidRDefault="008C4645" w:rsidP="003A3399">
            <w:pPr>
              <w:spacing w:line="240" w:lineRule="auto"/>
            </w:pPr>
          </w:p>
        </w:tc>
      </w:tr>
      <w:tr w:rsidR="008C4645" w:rsidRPr="00F54FC4" w14:paraId="679D8435" w14:textId="77777777" w:rsidTr="00996C00">
        <w:tc>
          <w:tcPr>
            <w:tcW w:w="1989" w:type="dxa"/>
          </w:tcPr>
          <w:p w14:paraId="571B6C5D" w14:textId="5F0CB2C2" w:rsidR="008C4645" w:rsidRPr="00F54FC4" w:rsidRDefault="002064F6" w:rsidP="003A3399">
            <w:pPr>
              <w:spacing w:line="240" w:lineRule="auto"/>
            </w:pPr>
            <w:r w:rsidRPr="00F54FC4">
              <w:t>F1</w:t>
            </w:r>
          </w:p>
        </w:tc>
        <w:tc>
          <w:tcPr>
            <w:tcW w:w="1847" w:type="dxa"/>
          </w:tcPr>
          <w:p w14:paraId="52191608" w14:textId="73D4DF0B" w:rsidR="008C4645" w:rsidRPr="00F54FC4" w:rsidRDefault="002064F6" w:rsidP="003A3399">
            <w:pPr>
              <w:spacing w:line="240" w:lineRule="auto"/>
            </w:pPr>
            <w:r w:rsidRPr="00F54FC4">
              <w:t>0.79</w:t>
            </w:r>
          </w:p>
        </w:tc>
        <w:tc>
          <w:tcPr>
            <w:tcW w:w="1834" w:type="dxa"/>
          </w:tcPr>
          <w:p w14:paraId="276F207A" w14:textId="77777777" w:rsidR="008C4645" w:rsidRPr="00F54FC4" w:rsidRDefault="008C4645" w:rsidP="003A3399">
            <w:pPr>
              <w:spacing w:line="240" w:lineRule="auto"/>
            </w:pPr>
          </w:p>
        </w:tc>
        <w:tc>
          <w:tcPr>
            <w:tcW w:w="1838" w:type="dxa"/>
          </w:tcPr>
          <w:p w14:paraId="6D3DAD8D" w14:textId="77777777" w:rsidR="008C4645" w:rsidRPr="00F54FC4" w:rsidRDefault="008C4645" w:rsidP="003A3399">
            <w:pPr>
              <w:spacing w:line="240" w:lineRule="auto"/>
            </w:pPr>
          </w:p>
        </w:tc>
        <w:tc>
          <w:tcPr>
            <w:tcW w:w="1842" w:type="dxa"/>
          </w:tcPr>
          <w:p w14:paraId="7237F421" w14:textId="77777777" w:rsidR="008C4645" w:rsidRPr="00F54FC4" w:rsidRDefault="008C4645" w:rsidP="003A3399">
            <w:pPr>
              <w:spacing w:line="240" w:lineRule="auto"/>
            </w:pPr>
          </w:p>
        </w:tc>
      </w:tr>
      <w:tr w:rsidR="008C4645" w:rsidRPr="00F54FC4" w14:paraId="4CA5A0DE" w14:textId="77777777" w:rsidTr="00996C00">
        <w:tc>
          <w:tcPr>
            <w:tcW w:w="1989" w:type="dxa"/>
          </w:tcPr>
          <w:p w14:paraId="20E5C697" w14:textId="02AEBCBA" w:rsidR="008C4645" w:rsidRPr="00F54FC4" w:rsidRDefault="002064F6" w:rsidP="003A3399">
            <w:pPr>
              <w:spacing w:line="240" w:lineRule="auto"/>
            </w:pPr>
            <w:r w:rsidRPr="00F54FC4">
              <w:t>F2</w:t>
            </w:r>
          </w:p>
        </w:tc>
        <w:tc>
          <w:tcPr>
            <w:tcW w:w="1847" w:type="dxa"/>
          </w:tcPr>
          <w:p w14:paraId="2A004076" w14:textId="738893D4" w:rsidR="008C4645" w:rsidRPr="00F54FC4" w:rsidRDefault="002064F6" w:rsidP="003A3399">
            <w:pPr>
              <w:spacing w:line="240" w:lineRule="auto"/>
            </w:pPr>
            <w:r w:rsidRPr="00F54FC4">
              <w:t>0.68</w:t>
            </w:r>
          </w:p>
        </w:tc>
        <w:tc>
          <w:tcPr>
            <w:tcW w:w="1834" w:type="dxa"/>
          </w:tcPr>
          <w:p w14:paraId="66B5ABC8" w14:textId="77777777" w:rsidR="008C4645" w:rsidRPr="00F54FC4" w:rsidRDefault="008C4645" w:rsidP="003A3399">
            <w:pPr>
              <w:spacing w:line="240" w:lineRule="auto"/>
            </w:pPr>
          </w:p>
        </w:tc>
        <w:tc>
          <w:tcPr>
            <w:tcW w:w="1838" w:type="dxa"/>
          </w:tcPr>
          <w:p w14:paraId="628C0B58" w14:textId="77777777" w:rsidR="008C4645" w:rsidRPr="00F54FC4" w:rsidRDefault="008C4645" w:rsidP="003A3399">
            <w:pPr>
              <w:spacing w:line="240" w:lineRule="auto"/>
            </w:pPr>
          </w:p>
        </w:tc>
        <w:tc>
          <w:tcPr>
            <w:tcW w:w="1842" w:type="dxa"/>
          </w:tcPr>
          <w:p w14:paraId="319C1A31" w14:textId="77777777" w:rsidR="008C4645" w:rsidRPr="00F54FC4" w:rsidRDefault="008C4645" w:rsidP="003A3399">
            <w:pPr>
              <w:spacing w:line="240" w:lineRule="auto"/>
            </w:pPr>
          </w:p>
        </w:tc>
      </w:tr>
      <w:tr w:rsidR="002064F6" w:rsidRPr="00F54FC4" w14:paraId="2DB6DFB2" w14:textId="77777777" w:rsidTr="00996C00">
        <w:tc>
          <w:tcPr>
            <w:tcW w:w="1989" w:type="dxa"/>
          </w:tcPr>
          <w:p w14:paraId="62C0B222" w14:textId="3BBAD9A8" w:rsidR="002064F6" w:rsidRPr="00F54FC4" w:rsidRDefault="002064F6" w:rsidP="003A3399">
            <w:pPr>
              <w:spacing w:line="240" w:lineRule="auto"/>
            </w:pPr>
            <w:r w:rsidRPr="00F54FC4">
              <w:t>F3</w:t>
            </w:r>
          </w:p>
        </w:tc>
        <w:tc>
          <w:tcPr>
            <w:tcW w:w="1847" w:type="dxa"/>
          </w:tcPr>
          <w:p w14:paraId="157EA8C8" w14:textId="112DCF5A" w:rsidR="002064F6" w:rsidRPr="00F54FC4" w:rsidRDefault="002064F6" w:rsidP="003A3399">
            <w:pPr>
              <w:spacing w:line="240" w:lineRule="auto"/>
            </w:pPr>
            <w:r w:rsidRPr="00F54FC4">
              <w:t>0.72</w:t>
            </w:r>
          </w:p>
        </w:tc>
        <w:tc>
          <w:tcPr>
            <w:tcW w:w="1834" w:type="dxa"/>
          </w:tcPr>
          <w:p w14:paraId="371DBFBF" w14:textId="77777777" w:rsidR="002064F6" w:rsidRPr="00F54FC4" w:rsidRDefault="002064F6" w:rsidP="003A3399">
            <w:pPr>
              <w:spacing w:line="240" w:lineRule="auto"/>
            </w:pPr>
          </w:p>
        </w:tc>
        <w:tc>
          <w:tcPr>
            <w:tcW w:w="1838" w:type="dxa"/>
          </w:tcPr>
          <w:p w14:paraId="0B51D9FB" w14:textId="77777777" w:rsidR="002064F6" w:rsidRPr="00F54FC4" w:rsidRDefault="002064F6" w:rsidP="003A3399">
            <w:pPr>
              <w:spacing w:line="240" w:lineRule="auto"/>
            </w:pPr>
          </w:p>
        </w:tc>
        <w:tc>
          <w:tcPr>
            <w:tcW w:w="1842" w:type="dxa"/>
          </w:tcPr>
          <w:p w14:paraId="5E24329F" w14:textId="77777777" w:rsidR="002064F6" w:rsidRPr="00F54FC4" w:rsidRDefault="002064F6" w:rsidP="003A3399">
            <w:pPr>
              <w:spacing w:line="240" w:lineRule="auto"/>
            </w:pPr>
          </w:p>
        </w:tc>
      </w:tr>
      <w:tr w:rsidR="002064F6" w:rsidRPr="00F54FC4" w14:paraId="34606795" w14:textId="77777777" w:rsidTr="00996C00">
        <w:tc>
          <w:tcPr>
            <w:tcW w:w="1989" w:type="dxa"/>
          </w:tcPr>
          <w:p w14:paraId="3709B3C7" w14:textId="54B6F0D1" w:rsidR="002064F6" w:rsidRPr="00F54FC4" w:rsidRDefault="002064F6" w:rsidP="003A3399">
            <w:pPr>
              <w:spacing w:line="240" w:lineRule="auto"/>
            </w:pPr>
            <w:r w:rsidRPr="00F54FC4">
              <w:t>Employee Morale</w:t>
            </w:r>
          </w:p>
        </w:tc>
        <w:tc>
          <w:tcPr>
            <w:tcW w:w="7361" w:type="dxa"/>
            <w:gridSpan w:val="4"/>
          </w:tcPr>
          <w:p w14:paraId="00ED8DAA" w14:textId="5DBC665F" w:rsidR="002064F6" w:rsidRPr="00F54FC4" w:rsidRDefault="00DA6BC9" w:rsidP="003A3399">
            <w:pPr>
              <w:spacing w:line="240" w:lineRule="auto"/>
            </w:pPr>
            <w:r w:rsidRPr="00F54FC4">
              <w:t xml:space="preserve">                      </w:t>
            </w:r>
            <w:r w:rsidR="00C02EC7" w:rsidRPr="00F54FC4">
              <w:t xml:space="preserve">  </w:t>
            </w:r>
            <w:r w:rsidRPr="00F54FC4">
              <w:t xml:space="preserve">      </w:t>
            </w:r>
            <w:r w:rsidR="00D3018D" w:rsidRPr="00F54FC4">
              <w:t xml:space="preserve"> </w:t>
            </w:r>
            <w:r w:rsidRPr="00F54FC4">
              <w:t>0.8</w:t>
            </w:r>
            <w:r w:rsidR="0012560A" w:rsidRPr="00F54FC4">
              <w:t>3</w:t>
            </w:r>
            <w:r w:rsidR="00C02EC7" w:rsidRPr="00F54FC4">
              <w:t xml:space="preserve">                </w:t>
            </w:r>
            <w:r w:rsidR="00D3018D" w:rsidRPr="00F54FC4">
              <w:t xml:space="preserve">   </w:t>
            </w:r>
            <w:r w:rsidR="00C02EC7" w:rsidRPr="00F54FC4">
              <w:t xml:space="preserve"> 0.5</w:t>
            </w:r>
            <w:r w:rsidR="0012560A" w:rsidRPr="00F54FC4">
              <w:t>03</w:t>
            </w:r>
            <w:r w:rsidR="00C02EC7" w:rsidRPr="00F54FC4">
              <w:t xml:space="preserve">                         </w:t>
            </w:r>
            <w:r w:rsidR="00D3018D" w:rsidRPr="00F54FC4">
              <w:t xml:space="preserve"> </w:t>
            </w:r>
            <w:r w:rsidR="00C02EC7" w:rsidRPr="00F54FC4">
              <w:t>0.7</w:t>
            </w:r>
            <w:r w:rsidR="0012560A" w:rsidRPr="00F54FC4">
              <w:t>1</w:t>
            </w:r>
          </w:p>
        </w:tc>
      </w:tr>
      <w:tr w:rsidR="002064F6" w:rsidRPr="00F54FC4" w14:paraId="599E471D" w14:textId="77777777" w:rsidTr="00996C00">
        <w:tc>
          <w:tcPr>
            <w:tcW w:w="1989" w:type="dxa"/>
          </w:tcPr>
          <w:p w14:paraId="5BB072A6" w14:textId="341ADEB0" w:rsidR="002064F6" w:rsidRPr="00F54FC4" w:rsidRDefault="002064F6" w:rsidP="003A3399">
            <w:pPr>
              <w:spacing w:line="240" w:lineRule="auto"/>
            </w:pPr>
            <w:r w:rsidRPr="00F54FC4">
              <w:t>EM1</w:t>
            </w:r>
          </w:p>
        </w:tc>
        <w:tc>
          <w:tcPr>
            <w:tcW w:w="1847" w:type="dxa"/>
          </w:tcPr>
          <w:p w14:paraId="1B2B32FB" w14:textId="1C633171" w:rsidR="002064F6" w:rsidRPr="00F54FC4" w:rsidRDefault="002064F6" w:rsidP="003A3399">
            <w:pPr>
              <w:spacing w:line="240" w:lineRule="auto"/>
            </w:pPr>
            <w:r w:rsidRPr="00F54FC4">
              <w:t>0.63</w:t>
            </w:r>
          </w:p>
        </w:tc>
        <w:tc>
          <w:tcPr>
            <w:tcW w:w="1834" w:type="dxa"/>
          </w:tcPr>
          <w:p w14:paraId="634F9781" w14:textId="77777777" w:rsidR="002064F6" w:rsidRPr="00F54FC4" w:rsidRDefault="002064F6" w:rsidP="003A3399">
            <w:pPr>
              <w:spacing w:line="240" w:lineRule="auto"/>
            </w:pPr>
          </w:p>
        </w:tc>
        <w:tc>
          <w:tcPr>
            <w:tcW w:w="1838" w:type="dxa"/>
          </w:tcPr>
          <w:p w14:paraId="7F742546" w14:textId="77777777" w:rsidR="002064F6" w:rsidRPr="00F54FC4" w:rsidRDefault="002064F6" w:rsidP="003A3399">
            <w:pPr>
              <w:spacing w:line="240" w:lineRule="auto"/>
            </w:pPr>
          </w:p>
        </w:tc>
        <w:tc>
          <w:tcPr>
            <w:tcW w:w="1842" w:type="dxa"/>
          </w:tcPr>
          <w:p w14:paraId="25C6E079" w14:textId="77777777" w:rsidR="002064F6" w:rsidRPr="00F54FC4" w:rsidRDefault="002064F6" w:rsidP="003A3399">
            <w:pPr>
              <w:spacing w:line="240" w:lineRule="auto"/>
            </w:pPr>
          </w:p>
        </w:tc>
      </w:tr>
      <w:tr w:rsidR="002064F6" w:rsidRPr="00F54FC4" w14:paraId="257F7469" w14:textId="77777777" w:rsidTr="00996C00">
        <w:tc>
          <w:tcPr>
            <w:tcW w:w="1989" w:type="dxa"/>
          </w:tcPr>
          <w:p w14:paraId="281B167A" w14:textId="1827DAEB" w:rsidR="002064F6" w:rsidRPr="00F54FC4" w:rsidRDefault="002064F6" w:rsidP="003A3399">
            <w:pPr>
              <w:spacing w:line="240" w:lineRule="auto"/>
            </w:pPr>
            <w:r w:rsidRPr="00F54FC4">
              <w:t>EM2</w:t>
            </w:r>
          </w:p>
        </w:tc>
        <w:tc>
          <w:tcPr>
            <w:tcW w:w="1847" w:type="dxa"/>
          </w:tcPr>
          <w:p w14:paraId="323A1239" w14:textId="3E765E24" w:rsidR="002064F6" w:rsidRPr="00F54FC4" w:rsidRDefault="002064F6" w:rsidP="003A3399">
            <w:pPr>
              <w:spacing w:line="240" w:lineRule="auto"/>
            </w:pPr>
            <w:r w:rsidRPr="00F54FC4">
              <w:t>0.69</w:t>
            </w:r>
          </w:p>
        </w:tc>
        <w:tc>
          <w:tcPr>
            <w:tcW w:w="1834" w:type="dxa"/>
          </w:tcPr>
          <w:p w14:paraId="78D9EE9E" w14:textId="77777777" w:rsidR="002064F6" w:rsidRPr="00F54FC4" w:rsidRDefault="002064F6" w:rsidP="003A3399">
            <w:pPr>
              <w:spacing w:line="240" w:lineRule="auto"/>
            </w:pPr>
          </w:p>
        </w:tc>
        <w:tc>
          <w:tcPr>
            <w:tcW w:w="1838" w:type="dxa"/>
          </w:tcPr>
          <w:p w14:paraId="5BA42267" w14:textId="77777777" w:rsidR="002064F6" w:rsidRPr="00F54FC4" w:rsidRDefault="002064F6" w:rsidP="003A3399">
            <w:pPr>
              <w:spacing w:line="240" w:lineRule="auto"/>
            </w:pPr>
          </w:p>
        </w:tc>
        <w:tc>
          <w:tcPr>
            <w:tcW w:w="1842" w:type="dxa"/>
          </w:tcPr>
          <w:p w14:paraId="42C89EC3" w14:textId="77777777" w:rsidR="002064F6" w:rsidRPr="00F54FC4" w:rsidRDefault="002064F6" w:rsidP="003A3399">
            <w:pPr>
              <w:spacing w:line="240" w:lineRule="auto"/>
            </w:pPr>
          </w:p>
        </w:tc>
      </w:tr>
      <w:tr w:rsidR="002064F6" w:rsidRPr="00F54FC4" w14:paraId="5A1A686F" w14:textId="77777777" w:rsidTr="00996C00">
        <w:tc>
          <w:tcPr>
            <w:tcW w:w="1989" w:type="dxa"/>
          </w:tcPr>
          <w:p w14:paraId="25A1A442" w14:textId="4CD87985" w:rsidR="002064F6" w:rsidRPr="00F54FC4" w:rsidRDefault="002064F6" w:rsidP="003A3399">
            <w:pPr>
              <w:spacing w:line="240" w:lineRule="auto"/>
            </w:pPr>
            <w:r w:rsidRPr="00F54FC4">
              <w:t>EM3</w:t>
            </w:r>
          </w:p>
        </w:tc>
        <w:tc>
          <w:tcPr>
            <w:tcW w:w="1847" w:type="dxa"/>
          </w:tcPr>
          <w:p w14:paraId="45272FB9" w14:textId="3C32D347" w:rsidR="002064F6" w:rsidRPr="00F54FC4" w:rsidRDefault="002064F6" w:rsidP="003A3399">
            <w:pPr>
              <w:spacing w:line="240" w:lineRule="auto"/>
            </w:pPr>
            <w:r w:rsidRPr="00F54FC4">
              <w:t>0.72</w:t>
            </w:r>
          </w:p>
        </w:tc>
        <w:tc>
          <w:tcPr>
            <w:tcW w:w="1834" w:type="dxa"/>
          </w:tcPr>
          <w:p w14:paraId="0B5EAB72" w14:textId="77777777" w:rsidR="002064F6" w:rsidRPr="00F54FC4" w:rsidRDefault="002064F6" w:rsidP="003A3399">
            <w:pPr>
              <w:spacing w:line="240" w:lineRule="auto"/>
            </w:pPr>
          </w:p>
        </w:tc>
        <w:tc>
          <w:tcPr>
            <w:tcW w:w="1838" w:type="dxa"/>
          </w:tcPr>
          <w:p w14:paraId="49E3E2B8" w14:textId="77777777" w:rsidR="002064F6" w:rsidRPr="00F54FC4" w:rsidRDefault="002064F6" w:rsidP="003A3399">
            <w:pPr>
              <w:spacing w:line="240" w:lineRule="auto"/>
            </w:pPr>
          </w:p>
        </w:tc>
        <w:tc>
          <w:tcPr>
            <w:tcW w:w="1842" w:type="dxa"/>
          </w:tcPr>
          <w:p w14:paraId="467D906C" w14:textId="77777777" w:rsidR="002064F6" w:rsidRPr="00F54FC4" w:rsidRDefault="002064F6" w:rsidP="003A3399">
            <w:pPr>
              <w:spacing w:line="240" w:lineRule="auto"/>
            </w:pPr>
          </w:p>
        </w:tc>
      </w:tr>
      <w:tr w:rsidR="002064F6" w:rsidRPr="00F54FC4" w14:paraId="5B420AC3" w14:textId="77777777" w:rsidTr="00996C00">
        <w:tc>
          <w:tcPr>
            <w:tcW w:w="1989" w:type="dxa"/>
          </w:tcPr>
          <w:p w14:paraId="42254510" w14:textId="23D30D04" w:rsidR="002064F6" w:rsidRPr="00F54FC4" w:rsidRDefault="002064F6" w:rsidP="003A3399">
            <w:pPr>
              <w:spacing w:line="240" w:lineRule="auto"/>
            </w:pPr>
            <w:r w:rsidRPr="00F54FC4">
              <w:t>EM4</w:t>
            </w:r>
          </w:p>
        </w:tc>
        <w:tc>
          <w:tcPr>
            <w:tcW w:w="1847" w:type="dxa"/>
          </w:tcPr>
          <w:p w14:paraId="2AD74F61" w14:textId="24EC0E0B" w:rsidR="002064F6" w:rsidRPr="00F54FC4" w:rsidRDefault="002064F6" w:rsidP="003A3399">
            <w:pPr>
              <w:spacing w:line="240" w:lineRule="auto"/>
            </w:pPr>
            <w:r w:rsidRPr="00F54FC4">
              <w:t>0.73</w:t>
            </w:r>
          </w:p>
        </w:tc>
        <w:tc>
          <w:tcPr>
            <w:tcW w:w="1834" w:type="dxa"/>
          </w:tcPr>
          <w:p w14:paraId="210D0A8A" w14:textId="77777777" w:rsidR="002064F6" w:rsidRPr="00F54FC4" w:rsidRDefault="002064F6" w:rsidP="003A3399">
            <w:pPr>
              <w:spacing w:line="240" w:lineRule="auto"/>
            </w:pPr>
          </w:p>
        </w:tc>
        <w:tc>
          <w:tcPr>
            <w:tcW w:w="1838" w:type="dxa"/>
          </w:tcPr>
          <w:p w14:paraId="0C5A22DB" w14:textId="77777777" w:rsidR="002064F6" w:rsidRPr="00F54FC4" w:rsidRDefault="002064F6" w:rsidP="003A3399">
            <w:pPr>
              <w:spacing w:line="240" w:lineRule="auto"/>
            </w:pPr>
          </w:p>
        </w:tc>
        <w:tc>
          <w:tcPr>
            <w:tcW w:w="1842" w:type="dxa"/>
          </w:tcPr>
          <w:p w14:paraId="78F7F369" w14:textId="77777777" w:rsidR="002064F6" w:rsidRPr="00F54FC4" w:rsidRDefault="002064F6" w:rsidP="003A3399">
            <w:pPr>
              <w:spacing w:line="240" w:lineRule="auto"/>
            </w:pPr>
          </w:p>
        </w:tc>
      </w:tr>
      <w:tr w:rsidR="002064F6" w:rsidRPr="00F54FC4" w14:paraId="0B0D810B" w14:textId="77777777" w:rsidTr="00996C00">
        <w:tc>
          <w:tcPr>
            <w:tcW w:w="1989" w:type="dxa"/>
          </w:tcPr>
          <w:p w14:paraId="0FA3D25B" w14:textId="3D0AC1E1" w:rsidR="002064F6" w:rsidRPr="00F54FC4" w:rsidRDefault="002064F6" w:rsidP="003A3399">
            <w:pPr>
              <w:spacing w:line="240" w:lineRule="auto"/>
            </w:pPr>
            <w:r w:rsidRPr="00F54FC4">
              <w:t>EM5</w:t>
            </w:r>
          </w:p>
        </w:tc>
        <w:tc>
          <w:tcPr>
            <w:tcW w:w="1847" w:type="dxa"/>
          </w:tcPr>
          <w:p w14:paraId="1AC995AC" w14:textId="6514412F" w:rsidR="002064F6" w:rsidRPr="00F54FC4" w:rsidRDefault="002064F6" w:rsidP="003A3399">
            <w:pPr>
              <w:spacing w:line="240" w:lineRule="auto"/>
            </w:pPr>
            <w:r w:rsidRPr="00F54FC4">
              <w:t>0.75</w:t>
            </w:r>
          </w:p>
        </w:tc>
        <w:tc>
          <w:tcPr>
            <w:tcW w:w="1834" w:type="dxa"/>
          </w:tcPr>
          <w:p w14:paraId="427FAC32" w14:textId="77777777" w:rsidR="002064F6" w:rsidRPr="00F54FC4" w:rsidRDefault="002064F6" w:rsidP="003A3399">
            <w:pPr>
              <w:spacing w:line="240" w:lineRule="auto"/>
            </w:pPr>
          </w:p>
        </w:tc>
        <w:tc>
          <w:tcPr>
            <w:tcW w:w="1838" w:type="dxa"/>
          </w:tcPr>
          <w:p w14:paraId="36FDC34C" w14:textId="77777777" w:rsidR="002064F6" w:rsidRPr="00F54FC4" w:rsidRDefault="002064F6" w:rsidP="003A3399">
            <w:pPr>
              <w:spacing w:line="240" w:lineRule="auto"/>
            </w:pPr>
          </w:p>
        </w:tc>
        <w:tc>
          <w:tcPr>
            <w:tcW w:w="1842" w:type="dxa"/>
          </w:tcPr>
          <w:p w14:paraId="4039F8E0" w14:textId="77777777" w:rsidR="002064F6" w:rsidRPr="00F54FC4" w:rsidRDefault="002064F6" w:rsidP="003A3399">
            <w:pPr>
              <w:spacing w:line="240" w:lineRule="auto"/>
            </w:pPr>
          </w:p>
        </w:tc>
      </w:tr>
      <w:tr w:rsidR="002064F6" w:rsidRPr="00F54FC4" w14:paraId="37440DE7" w14:textId="77777777" w:rsidTr="00996C00">
        <w:tc>
          <w:tcPr>
            <w:tcW w:w="9350" w:type="dxa"/>
            <w:gridSpan w:val="5"/>
          </w:tcPr>
          <w:p w14:paraId="780A1E94" w14:textId="3FFCC06C" w:rsidR="002064F6" w:rsidRPr="00F54FC4" w:rsidRDefault="002064F6" w:rsidP="003A3399">
            <w:pPr>
              <w:spacing w:line="240" w:lineRule="auto"/>
            </w:pPr>
            <w:r w:rsidRPr="00F54FC4">
              <w:t>High-Quality Relationships</w:t>
            </w:r>
            <w:r w:rsidR="00C02EC7" w:rsidRPr="00F54FC4">
              <w:t xml:space="preserve">                 </w:t>
            </w:r>
            <w:r w:rsidR="00D3018D" w:rsidRPr="00F54FC4">
              <w:t xml:space="preserve">  </w:t>
            </w:r>
            <w:r w:rsidR="00DA6BC9" w:rsidRPr="00F54FC4">
              <w:t xml:space="preserve"> 0.9</w:t>
            </w:r>
            <w:r w:rsidR="0012560A" w:rsidRPr="00F54FC4">
              <w:t>0</w:t>
            </w:r>
            <w:r w:rsidR="00C02EC7" w:rsidRPr="00F54FC4">
              <w:t xml:space="preserve">                        0.</w:t>
            </w:r>
            <w:r w:rsidR="0012560A" w:rsidRPr="00F54FC4">
              <w:t>66</w:t>
            </w:r>
            <w:r w:rsidR="00E62325" w:rsidRPr="00F54FC4">
              <w:t>1</w:t>
            </w:r>
            <w:r w:rsidR="00C02EC7" w:rsidRPr="00F54FC4">
              <w:t xml:space="preserve">                       </w:t>
            </w:r>
            <w:r w:rsidR="0012560A" w:rsidRPr="00F54FC4">
              <w:t>0.81</w:t>
            </w:r>
          </w:p>
        </w:tc>
      </w:tr>
      <w:tr w:rsidR="002064F6" w:rsidRPr="00F54FC4" w14:paraId="3CABDCFE" w14:textId="77777777" w:rsidTr="00996C00">
        <w:tc>
          <w:tcPr>
            <w:tcW w:w="1989" w:type="dxa"/>
          </w:tcPr>
          <w:p w14:paraId="48D61BA1" w14:textId="58646B68" w:rsidR="002064F6" w:rsidRPr="00F54FC4" w:rsidRDefault="002064F6" w:rsidP="003A3399">
            <w:pPr>
              <w:spacing w:line="240" w:lineRule="auto"/>
            </w:pPr>
            <w:r w:rsidRPr="00F54FC4">
              <w:t>ECC1</w:t>
            </w:r>
          </w:p>
        </w:tc>
        <w:tc>
          <w:tcPr>
            <w:tcW w:w="1847" w:type="dxa"/>
          </w:tcPr>
          <w:p w14:paraId="58EEB89E" w14:textId="3948193C" w:rsidR="002064F6" w:rsidRPr="00F54FC4" w:rsidRDefault="002064F6" w:rsidP="003A3399">
            <w:pPr>
              <w:spacing w:line="240" w:lineRule="auto"/>
            </w:pPr>
            <w:r w:rsidRPr="00F54FC4">
              <w:t>0.68</w:t>
            </w:r>
          </w:p>
        </w:tc>
        <w:tc>
          <w:tcPr>
            <w:tcW w:w="1834" w:type="dxa"/>
          </w:tcPr>
          <w:p w14:paraId="592D6A07" w14:textId="77777777" w:rsidR="002064F6" w:rsidRPr="00F54FC4" w:rsidRDefault="002064F6" w:rsidP="003A3399">
            <w:pPr>
              <w:spacing w:line="240" w:lineRule="auto"/>
            </w:pPr>
          </w:p>
        </w:tc>
        <w:tc>
          <w:tcPr>
            <w:tcW w:w="1838" w:type="dxa"/>
          </w:tcPr>
          <w:p w14:paraId="3E496636" w14:textId="77777777" w:rsidR="002064F6" w:rsidRPr="00F54FC4" w:rsidRDefault="002064F6" w:rsidP="003A3399">
            <w:pPr>
              <w:spacing w:line="240" w:lineRule="auto"/>
            </w:pPr>
          </w:p>
        </w:tc>
        <w:tc>
          <w:tcPr>
            <w:tcW w:w="1842" w:type="dxa"/>
          </w:tcPr>
          <w:p w14:paraId="20E2ED07" w14:textId="77777777" w:rsidR="002064F6" w:rsidRPr="00F54FC4" w:rsidRDefault="002064F6" w:rsidP="003A3399">
            <w:pPr>
              <w:spacing w:line="240" w:lineRule="auto"/>
            </w:pPr>
          </w:p>
        </w:tc>
      </w:tr>
      <w:tr w:rsidR="002064F6" w:rsidRPr="00F54FC4" w14:paraId="6FD411EB" w14:textId="77777777" w:rsidTr="00996C00">
        <w:tc>
          <w:tcPr>
            <w:tcW w:w="1989" w:type="dxa"/>
          </w:tcPr>
          <w:p w14:paraId="2849BFA3" w14:textId="6F6D282A" w:rsidR="002064F6" w:rsidRPr="00F54FC4" w:rsidRDefault="002064F6" w:rsidP="003A3399">
            <w:pPr>
              <w:spacing w:line="240" w:lineRule="auto"/>
            </w:pPr>
            <w:r w:rsidRPr="00F54FC4">
              <w:t>ECC2</w:t>
            </w:r>
          </w:p>
        </w:tc>
        <w:tc>
          <w:tcPr>
            <w:tcW w:w="1847" w:type="dxa"/>
          </w:tcPr>
          <w:p w14:paraId="30498F02" w14:textId="4EAEF121" w:rsidR="002064F6" w:rsidRPr="00F54FC4" w:rsidRDefault="002064F6" w:rsidP="003A3399">
            <w:pPr>
              <w:spacing w:line="240" w:lineRule="auto"/>
            </w:pPr>
            <w:r w:rsidRPr="00F54FC4">
              <w:t>0.56</w:t>
            </w:r>
          </w:p>
        </w:tc>
        <w:tc>
          <w:tcPr>
            <w:tcW w:w="1834" w:type="dxa"/>
          </w:tcPr>
          <w:p w14:paraId="10FFFB73" w14:textId="77777777" w:rsidR="002064F6" w:rsidRPr="00F54FC4" w:rsidRDefault="002064F6" w:rsidP="003A3399">
            <w:pPr>
              <w:spacing w:line="240" w:lineRule="auto"/>
            </w:pPr>
          </w:p>
        </w:tc>
        <w:tc>
          <w:tcPr>
            <w:tcW w:w="1838" w:type="dxa"/>
          </w:tcPr>
          <w:p w14:paraId="475E1556" w14:textId="77777777" w:rsidR="002064F6" w:rsidRPr="00F54FC4" w:rsidRDefault="002064F6" w:rsidP="003A3399">
            <w:pPr>
              <w:spacing w:line="240" w:lineRule="auto"/>
            </w:pPr>
          </w:p>
        </w:tc>
        <w:tc>
          <w:tcPr>
            <w:tcW w:w="1842" w:type="dxa"/>
          </w:tcPr>
          <w:p w14:paraId="7F6564AC" w14:textId="77777777" w:rsidR="002064F6" w:rsidRPr="00F54FC4" w:rsidRDefault="002064F6" w:rsidP="003A3399">
            <w:pPr>
              <w:spacing w:line="240" w:lineRule="auto"/>
            </w:pPr>
          </w:p>
        </w:tc>
      </w:tr>
      <w:tr w:rsidR="002064F6" w:rsidRPr="00F54FC4" w14:paraId="619A2E8B" w14:textId="77777777" w:rsidTr="00996C00">
        <w:tc>
          <w:tcPr>
            <w:tcW w:w="1989" w:type="dxa"/>
          </w:tcPr>
          <w:p w14:paraId="35C052E4" w14:textId="173B8067" w:rsidR="002064F6" w:rsidRPr="00F54FC4" w:rsidRDefault="002064F6" w:rsidP="003A3399">
            <w:pPr>
              <w:spacing w:line="240" w:lineRule="auto"/>
            </w:pPr>
            <w:r w:rsidRPr="00F54FC4">
              <w:t>ECC3</w:t>
            </w:r>
          </w:p>
        </w:tc>
        <w:tc>
          <w:tcPr>
            <w:tcW w:w="1847" w:type="dxa"/>
          </w:tcPr>
          <w:p w14:paraId="2E38CBAC" w14:textId="4C811E4A" w:rsidR="002064F6" w:rsidRPr="00F54FC4" w:rsidRDefault="002064F6" w:rsidP="003A3399">
            <w:pPr>
              <w:spacing w:line="240" w:lineRule="auto"/>
            </w:pPr>
            <w:r w:rsidRPr="00F54FC4">
              <w:t>0.68</w:t>
            </w:r>
          </w:p>
        </w:tc>
        <w:tc>
          <w:tcPr>
            <w:tcW w:w="1834" w:type="dxa"/>
          </w:tcPr>
          <w:p w14:paraId="53EA4CF7" w14:textId="77777777" w:rsidR="002064F6" w:rsidRPr="00F54FC4" w:rsidRDefault="002064F6" w:rsidP="003A3399">
            <w:pPr>
              <w:spacing w:line="240" w:lineRule="auto"/>
            </w:pPr>
          </w:p>
        </w:tc>
        <w:tc>
          <w:tcPr>
            <w:tcW w:w="1838" w:type="dxa"/>
          </w:tcPr>
          <w:p w14:paraId="5E978482" w14:textId="77777777" w:rsidR="002064F6" w:rsidRPr="00F54FC4" w:rsidRDefault="002064F6" w:rsidP="003A3399">
            <w:pPr>
              <w:spacing w:line="240" w:lineRule="auto"/>
            </w:pPr>
          </w:p>
        </w:tc>
        <w:tc>
          <w:tcPr>
            <w:tcW w:w="1842" w:type="dxa"/>
          </w:tcPr>
          <w:p w14:paraId="75C354D4" w14:textId="77777777" w:rsidR="002064F6" w:rsidRPr="00F54FC4" w:rsidRDefault="002064F6" w:rsidP="003A3399">
            <w:pPr>
              <w:spacing w:line="240" w:lineRule="auto"/>
            </w:pPr>
          </w:p>
        </w:tc>
      </w:tr>
      <w:tr w:rsidR="002064F6" w:rsidRPr="00F54FC4" w14:paraId="5F9D5B0A" w14:textId="77777777" w:rsidTr="00996C00">
        <w:tc>
          <w:tcPr>
            <w:tcW w:w="1989" w:type="dxa"/>
          </w:tcPr>
          <w:p w14:paraId="72F86921" w14:textId="5225DF8A" w:rsidR="002064F6" w:rsidRPr="00F54FC4" w:rsidRDefault="002064F6" w:rsidP="003A3399">
            <w:pPr>
              <w:spacing w:line="240" w:lineRule="auto"/>
            </w:pPr>
            <w:r w:rsidRPr="00F54FC4">
              <w:lastRenderedPageBreak/>
              <w:t>ECC4</w:t>
            </w:r>
          </w:p>
        </w:tc>
        <w:tc>
          <w:tcPr>
            <w:tcW w:w="1847" w:type="dxa"/>
          </w:tcPr>
          <w:p w14:paraId="3EE600A3" w14:textId="21C4C7D3" w:rsidR="002064F6" w:rsidRPr="00F54FC4" w:rsidRDefault="002064F6" w:rsidP="003A3399">
            <w:pPr>
              <w:spacing w:line="240" w:lineRule="auto"/>
            </w:pPr>
            <w:r w:rsidRPr="00F54FC4">
              <w:t>0.66</w:t>
            </w:r>
          </w:p>
        </w:tc>
        <w:tc>
          <w:tcPr>
            <w:tcW w:w="1834" w:type="dxa"/>
          </w:tcPr>
          <w:p w14:paraId="18B34B8D" w14:textId="77777777" w:rsidR="002064F6" w:rsidRPr="00F54FC4" w:rsidRDefault="002064F6" w:rsidP="003A3399">
            <w:pPr>
              <w:spacing w:line="240" w:lineRule="auto"/>
            </w:pPr>
          </w:p>
        </w:tc>
        <w:tc>
          <w:tcPr>
            <w:tcW w:w="1838" w:type="dxa"/>
          </w:tcPr>
          <w:p w14:paraId="31662E00" w14:textId="77777777" w:rsidR="002064F6" w:rsidRPr="00F54FC4" w:rsidRDefault="002064F6" w:rsidP="003A3399">
            <w:pPr>
              <w:spacing w:line="240" w:lineRule="auto"/>
            </w:pPr>
          </w:p>
        </w:tc>
        <w:tc>
          <w:tcPr>
            <w:tcW w:w="1842" w:type="dxa"/>
          </w:tcPr>
          <w:p w14:paraId="37FF7E4E" w14:textId="77777777" w:rsidR="002064F6" w:rsidRPr="00F54FC4" w:rsidRDefault="002064F6" w:rsidP="003A3399">
            <w:pPr>
              <w:spacing w:line="240" w:lineRule="auto"/>
            </w:pPr>
          </w:p>
        </w:tc>
      </w:tr>
      <w:tr w:rsidR="002064F6" w:rsidRPr="00F54FC4" w14:paraId="0D76430A" w14:textId="77777777" w:rsidTr="00996C00">
        <w:tc>
          <w:tcPr>
            <w:tcW w:w="1989" w:type="dxa"/>
          </w:tcPr>
          <w:p w14:paraId="32BA6D45" w14:textId="5A6D90C9" w:rsidR="002064F6" w:rsidRPr="00F54FC4" w:rsidRDefault="002064F6" w:rsidP="003A3399">
            <w:pPr>
              <w:spacing w:line="240" w:lineRule="auto"/>
            </w:pPr>
            <w:r w:rsidRPr="00F54FC4">
              <w:t>ECC5</w:t>
            </w:r>
          </w:p>
        </w:tc>
        <w:tc>
          <w:tcPr>
            <w:tcW w:w="1847" w:type="dxa"/>
          </w:tcPr>
          <w:p w14:paraId="34FEB35A" w14:textId="266765B9" w:rsidR="002064F6" w:rsidRPr="00F54FC4" w:rsidRDefault="002064F6" w:rsidP="003A3399">
            <w:pPr>
              <w:spacing w:line="240" w:lineRule="auto"/>
            </w:pPr>
            <w:r w:rsidRPr="00F54FC4">
              <w:t>0.66</w:t>
            </w:r>
          </w:p>
        </w:tc>
        <w:tc>
          <w:tcPr>
            <w:tcW w:w="1834" w:type="dxa"/>
          </w:tcPr>
          <w:p w14:paraId="2A3361E2" w14:textId="77777777" w:rsidR="002064F6" w:rsidRPr="00F54FC4" w:rsidRDefault="002064F6" w:rsidP="003A3399">
            <w:pPr>
              <w:spacing w:line="240" w:lineRule="auto"/>
            </w:pPr>
          </w:p>
        </w:tc>
        <w:tc>
          <w:tcPr>
            <w:tcW w:w="1838" w:type="dxa"/>
          </w:tcPr>
          <w:p w14:paraId="103EDAF2" w14:textId="77777777" w:rsidR="002064F6" w:rsidRPr="00F54FC4" w:rsidRDefault="002064F6" w:rsidP="003A3399">
            <w:pPr>
              <w:spacing w:line="240" w:lineRule="auto"/>
            </w:pPr>
          </w:p>
        </w:tc>
        <w:tc>
          <w:tcPr>
            <w:tcW w:w="1842" w:type="dxa"/>
          </w:tcPr>
          <w:p w14:paraId="56622019" w14:textId="77777777" w:rsidR="002064F6" w:rsidRPr="00F54FC4" w:rsidRDefault="002064F6" w:rsidP="003A3399">
            <w:pPr>
              <w:spacing w:line="240" w:lineRule="auto"/>
            </w:pPr>
          </w:p>
        </w:tc>
      </w:tr>
      <w:tr w:rsidR="002064F6" w:rsidRPr="00F54FC4" w14:paraId="0372160A" w14:textId="77777777" w:rsidTr="00996C00">
        <w:tc>
          <w:tcPr>
            <w:tcW w:w="1989" w:type="dxa"/>
          </w:tcPr>
          <w:p w14:paraId="0CF695F3" w14:textId="0CB05459" w:rsidR="002064F6" w:rsidRPr="00F54FC4" w:rsidRDefault="002064F6" w:rsidP="003A3399">
            <w:pPr>
              <w:spacing w:line="240" w:lineRule="auto"/>
            </w:pPr>
            <w:r w:rsidRPr="00F54FC4">
              <w:t>TN2</w:t>
            </w:r>
          </w:p>
        </w:tc>
        <w:tc>
          <w:tcPr>
            <w:tcW w:w="1847" w:type="dxa"/>
          </w:tcPr>
          <w:p w14:paraId="6AE35168" w14:textId="7512148D" w:rsidR="002064F6" w:rsidRPr="00F54FC4" w:rsidRDefault="002064F6" w:rsidP="003A3399">
            <w:pPr>
              <w:spacing w:line="240" w:lineRule="auto"/>
            </w:pPr>
            <w:r w:rsidRPr="00F54FC4">
              <w:t>0.82</w:t>
            </w:r>
          </w:p>
        </w:tc>
        <w:tc>
          <w:tcPr>
            <w:tcW w:w="1834" w:type="dxa"/>
          </w:tcPr>
          <w:p w14:paraId="2DB70396" w14:textId="77777777" w:rsidR="002064F6" w:rsidRPr="00F54FC4" w:rsidRDefault="002064F6" w:rsidP="003A3399">
            <w:pPr>
              <w:spacing w:line="240" w:lineRule="auto"/>
            </w:pPr>
          </w:p>
        </w:tc>
        <w:tc>
          <w:tcPr>
            <w:tcW w:w="1838" w:type="dxa"/>
          </w:tcPr>
          <w:p w14:paraId="61114E42" w14:textId="77777777" w:rsidR="002064F6" w:rsidRPr="00F54FC4" w:rsidRDefault="002064F6" w:rsidP="003A3399">
            <w:pPr>
              <w:spacing w:line="240" w:lineRule="auto"/>
            </w:pPr>
          </w:p>
        </w:tc>
        <w:tc>
          <w:tcPr>
            <w:tcW w:w="1842" w:type="dxa"/>
          </w:tcPr>
          <w:p w14:paraId="6FF41FBA" w14:textId="77777777" w:rsidR="002064F6" w:rsidRPr="00F54FC4" w:rsidRDefault="002064F6" w:rsidP="003A3399">
            <w:pPr>
              <w:spacing w:line="240" w:lineRule="auto"/>
            </w:pPr>
          </w:p>
        </w:tc>
      </w:tr>
      <w:tr w:rsidR="002064F6" w:rsidRPr="00F54FC4" w14:paraId="2AD5CFF9" w14:textId="77777777" w:rsidTr="00996C00">
        <w:tc>
          <w:tcPr>
            <w:tcW w:w="1989" w:type="dxa"/>
          </w:tcPr>
          <w:p w14:paraId="6751F5A8" w14:textId="048FDDC9" w:rsidR="002064F6" w:rsidRPr="00F54FC4" w:rsidRDefault="002064F6" w:rsidP="003A3399">
            <w:pPr>
              <w:spacing w:line="240" w:lineRule="auto"/>
            </w:pPr>
            <w:r w:rsidRPr="00F54FC4">
              <w:t>TN3</w:t>
            </w:r>
          </w:p>
        </w:tc>
        <w:tc>
          <w:tcPr>
            <w:tcW w:w="1847" w:type="dxa"/>
          </w:tcPr>
          <w:p w14:paraId="4E4A2AA3" w14:textId="0E73BF10" w:rsidR="002064F6" w:rsidRPr="00F54FC4" w:rsidRDefault="002064F6" w:rsidP="003A3399">
            <w:pPr>
              <w:spacing w:line="240" w:lineRule="auto"/>
            </w:pPr>
            <w:r w:rsidRPr="00F54FC4">
              <w:t>0.92</w:t>
            </w:r>
          </w:p>
        </w:tc>
        <w:tc>
          <w:tcPr>
            <w:tcW w:w="1834" w:type="dxa"/>
          </w:tcPr>
          <w:p w14:paraId="0E528BAE" w14:textId="77777777" w:rsidR="002064F6" w:rsidRPr="00F54FC4" w:rsidRDefault="002064F6" w:rsidP="003A3399">
            <w:pPr>
              <w:spacing w:line="240" w:lineRule="auto"/>
            </w:pPr>
          </w:p>
        </w:tc>
        <w:tc>
          <w:tcPr>
            <w:tcW w:w="1838" w:type="dxa"/>
          </w:tcPr>
          <w:p w14:paraId="0FC54B3C" w14:textId="77777777" w:rsidR="002064F6" w:rsidRPr="00F54FC4" w:rsidRDefault="002064F6" w:rsidP="003A3399">
            <w:pPr>
              <w:spacing w:line="240" w:lineRule="auto"/>
            </w:pPr>
          </w:p>
        </w:tc>
        <w:tc>
          <w:tcPr>
            <w:tcW w:w="1842" w:type="dxa"/>
          </w:tcPr>
          <w:p w14:paraId="1EE3F90B" w14:textId="77777777" w:rsidR="002064F6" w:rsidRPr="00F54FC4" w:rsidRDefault="002064F6" w:rsidP="003A3399">
            <w:pPr>
              <w:spacing w:line="240" w:lineRule="auto"/>
            </w:pPr>
          </w:p>
        </w:tc>
      </w:tr>
      <w:tr w:rsidR="002064F6" w:rsidRPr="00F54FC4" w14:paraId="60F28526" w14:textId="77777777" w:rsidTr="00996C00">
        <w:tc>
          <w:tcPr>
            <w:tcW w:w="1989" w:type="dxa"/>
          </w:tcPr>
          <w:p w14:paraId="6798470A" w14:textId="6A593939" w:rsidR="002064F6" w:rsidRPr="00F54FC4" w:rsidRDefault="002064F6" w:rsidP="003A3399">
            <w:pPr>
              <w:spacing w:line="240" w:lineRule="auto"/>
            </w:pPr>
            <w:r w:rsidRPr="00F54FC4">
              <w:t>TN4</w:t>
            </w:r>
          </w:p>
        </w:tc>
        <w:tc>
          <w:tcPr>
            <w:tcW w:w="1847" w:type="dxa"/>
          </w:tcPr>
          <w:p w14:paraId="57EA44B1" w14:textId="34D77353" w:rsidR="002064F6" w:rsidRPr="00F54FC4" w:rsidRDefault="002064F6" w:rsidP="003A3399">
            <w:pPr>
              <w:spacing w:line="240" w:lineRule="auto"/>
            </w:pPr>
            <w:r w:rsidRPr="00F54FC4">
              <w:t>0.75</w:t>
            </w:r>
          </w:p>
        </w:tc>
        <w:tc>
          <w:tcPr>
            <w:tcW w:w="1834" w:type="dxa"/>
          </w:tcPr>
          <w:p w14:paraId="515A1005" w14:textId="77777777" w:rsidR="002064F6" w:rsidRPr="00F54FC4" w:rsidRDefault="002064F6" w:rsidP="003A3399">
            <w:pPr>
              <w:spacing w:line="240" w:lineRule="auto"/>
            </w:pPr>
          </w:p>
        </w:tc>
        <w:tc>
          <w:tcPr>
            <w:tcW w:w="1838" w:type="dxa"/>
          </w:tcPr>
          <w:p w14:paraId="072561DE" w14:textId="77777777" w:rsidR="002064F6" w:rsidRPr="00F54FC4" w:rsidRDefault="002064F6" w:rsidP="003A3399">
            <w:pPr>
              <w:spacing w:line="240" w:lineRule="auto"/>
            </w:pPr>
          </w:p>
        </w:tc>
        <w:tc>
          <w:tcPr>
            <w:tcW w:w="1842" w:type="dxa"/>
          </w:tcPr>
          <w:p w14:paraId="40283127" w14:textId="77777777" w:rsidR="002064F6" w:rsidRPr="00F54FC4" w:rsidRDefault="002064F6" w:rsidP="003A3399">
            <w:pPr>
              <w:spacing w:line="240" w:lineRule="auto"/>
            </w:pPr>
          </w:p>
        </w:tc>
      </w:tr>
      <w:tr w:rsidR="002064F6" w:rsidRPr="00F54FC4" w14:paraId="2B62B31A" w14:textId="77777777" w:rsidTr="00996C00">
        <w:tc>
          <w:tcPr>
            <w:tcW w:w="1989" w:type="dxa"/>
          </w:tcPr>
          <w:p w14:paraId="52EAF6CB" w14:textId="52DA4358" w:rsidR="002064F6" w:rsidRPr="00F54FC4" w:rsidRDefault="002064F6" w:rsidP="003A3399">
            <w:pPr>
              <w:spacing w:line="240" w:lineRule="auto"/>
            </w:pPr>
            <w:r w:rsidRPr="00F54FC4">
              <w:t>CON1</w:t>
            </w:r>
          </w:p>
        </w:tc>
        <w:tc>
          <w:tcPr>
            <w:tcW w:w="1847" w:type="dxa"/>
          </w:tcPr>
          <w:p w14:paraId="1B0AAA7B" w14:textId="20AD102F" w:rsidR="002064F6" w:rsidRPr="00F54FC4" w:rsidRDefault="001235A2" w:rsidP="003A3399">
            <w:pPr>
              <w:spacing w:line="240" w:lineRule="auto"/>
            </w:pPr>
            <w:r w:rsidRPr="00F54FC4">
              <w:t>0.74</w:t>
            </w:r>
          </w:p>
        </w:tc>
        <w:tc>
          <w:tcPr>
            <w:tcW w:w="1834" w:type="dxa"/>
          </w:tcPr>
          <w:p w14:paraId="033AF745" w14:textId="77777777" w:rsidR="002064F6" w:rsidRPr="00F54FC4" w:rsidRDefault="002064F6" w:rsidP="003A3399">
            <w:pPr>
              <w:spacing w:line="240" w:lineRule="auto"/>
            </w:pPr>
          </w:p>
        </w:tc>
        <w:tc>
          <w:tcPr>
            <w:tcW w:w="1838" w:type="dxa"/>
          </w:tcPr>
          <w:p w14:paraId="082CC998" w14:textId="77777777" w:rsidR="002064F6" w:rsidRPr="00F54FC4" w:rsidRDefault="002064F6" w:rsidP="003A3399">
            <w:pPr>
              <w:spacing w:line="240" w:lineRule="auto"/>
            </w:pPr>
          </w:p>
        </w:tc>
        <w:tc>
          <w:tcPr>
            <w:tcW w:w="1842" w:type="dxa"/>
          </w:tcPr>
          <w:p w14:paraId="393E7030" w14:textId="77777777" w:rsidR="002064F6" w:rsidRPr="00F54FC4" w:rsidRDefault="002064F6" w:rsidP="003A3399">
            <w:pPr>
              <w:spacing w:line="240" w:lineRule="auto"/>
            </w:pPr>
          </w:p>
        </w:tc>
      </w:tr>
      <w:tr w:rsidR="002064F6" w:rsidRPr="00F54FC4" w14:paraId="4E25403C" w14:textId="77777777" w:rsidTr="00996C00">
        <w:tc>
          <w:tcPr>
            <w:tcW w:w="1989" w:type="dxa"/>
          </w:tcPr>
          <w:p w14:paraId="047DB68E" w14:textId="006792EA" w:rsidR="002064F6" w:rsidRPr="00F54FC4" w:rsidRDefault="002064F6" w:rsidP="003A3399">
            <w:pPr>
              <w:spacing w:line="240" w:lineRule="auto"/>
            </w:pPr>
            <w:r w:rsidRPr="00F54FC4">
              <w:t>CON2</w:t>
            </w:r>
          </w:p>
        </w:tc>
        <w:tc>
          <w:tcPr>
            <w:tcW w:w="1847" w:type="dxa"/>
          </w:tcPr>
          <w:p w14:paraId="65D10B59" w14:textId="7CBB0F1D" w:rsidR="002064F6" w:rsidRPr="00F54FC4" w:rsidRDefault="001235A2" w:rsidP="003A3399">
            <w:pPr>
              <w:spacing w:line="240" w:lineRule="auto"/>
            </w:pPr>
            <w:r w:rsidRPr="00F54FC4">
              <w:t>0.77</w:t>
            </w:r>
          </w:p>
        </w:tc>
        <w:tc>
          <w:tcPr>
            <w:tcW w:w="1834" w:type="dxa"/>
          </w:tcPr>
          <w:p w14:paraId="1FAD4427" w14:textId="77777777" w:rsidR="002064F6" w:rsidRPr="00F54FC4" w:rsidRDefault="002064F6" w:rsidP="003A3399">
            <w:pPr>
              <w:spacing w:line="240" w:lineRule="auto"/>
            </w:pPr>
          </w:p>
        </w:tc>
        <w:tc>
          <w:tcPr>
            <w:tcW w:w="1838" w:type="dxa"/>
          </w:tcPr>
          <w:p w14:paraId="551C5872" w14:textId="77777777" w:rsidR="002064F6" w:rsidRPr="00F54FC4" w:rsidRDefault="002064F6" w:rsidP="003A3399">
            <w:pPr>
              <w:spacing w:line="240" w:lineRule="auto"/>
            </w:pPr>
          </w:p>
        </w:tc>
        <w:tc>
          <w:tcPr>
            <w:tcW w:w="1842" w:type="dxa"/>
          </w:tcPr>
          <w:p w14:paraId="3B79E3CF" w14:textId="77777777" w:rsidR="002064F6" w:rsidRPr="00F54FC4" w:rsidRDefault="002064F6" w:rsidP="003A3399">
            <w:pPr>
              <w:spacing w:line="240" w:lineRule="auto"/>
            </w:pPr>
          </w:p>
        </w:tc>
      </w:tr>
      <w:tr w:rsidR="002064F6" w:rsidRPr="00F54FC4" w14:paraId="65FC2246" w14:textId="77777777" w:rsidTr="00996C00">
        <w:tc>
          <w:tcPr>
            <w:tcW w:w="1989" w:type="dxa"/>
          </w:tcPr>
          <w:p w14:paraId="061E14F1" w14:textId="64F58DCC" w:rsidR="002064F6" w:rsidRPr="00F54FC4" w:rsidRDefault="002064F6" w:rsidP="003A3399">
            <w:pPr>
              <w:spacing w:line="240" w:lineRule="auto"/>
            </w:pPr>
            <w:r w:rsidRPr="00F54FC4">
              <w:t>CON3</w:t>
            </w:r>
          </w:p>
        </w:tc>
        <w:tc>
          <w:tcPr>
            <w:tcW w:w="1847" w:type="dxa"/>
          </w:tcPr>
          <w:p w14:paraId="4B161E8B" w14:textId="6B49F1C3" w:rsidR="002064F6" w:rsidRPr="00F54FC4" w:rsidRDefault="001235A2" w:rsidP="003A3399">
            <w:pPr>
              <w:spacing w:line="240" w:lineRule="auto"/>
            </w:pPr>
            <w:r w:rsidRPr="00F54FC4">
              <w:t>0.81</w:t>
            </w:r>
          </w:p>
        </w:tc>
        <w:tc>
          <w:tcPr>
            <w:tcW w:w="1834" w:type="dxa"/>
          </w:tcPr>
          <w:p w14:paraId="2A9E8ECB" w14:textId="77777777" w:rsidR="002064F6" w:rsidRPr="00F54FC4" w:rsidRDefault="002064F6" w:rsidP="003A3399">
            <w:pPr>
              <w:spacing w:line="240" w:lineRule="auto"/>
            </w:pPr>
          </w:p>
        </w:tc>
        <w:tc>
          <w:tcPr>
            <w:tcW w:w="1838" w:type="dxa"/>
          </w:tcPr>
          <w:p w14:paraId="1FD8C27D" w14:textId="77777777" w:rsidR="002064F6" w:rsidRPr="00F54FC4" w:rsidRDefault="002064F6" w:rsidP="003A3399">
            <w:pPr>
              <w:spacing w:line="240" w:lineRule="auto"/>
            </w:pPr>
          </w:p>
        </w:tc>
        <w:tc>
          <w:tcPr>
            <w:tcW w:w="1842" w:type="dxa"/>
          </w:tcPr>
          <w:p w14:paraId="59A9E67D" w14:textId="77777777" w:rsidR="002064F6" w:rsidRPr="00F54FC4" w:rsidRDefault="002064F6" w:rsidP="003A3399">
            <w:pPr>
              <w:spacing w:line="240" w:lineRule="auto"/>
            </w:pPr>
          </w:p>
        </w:tc>
      </w:tr>
      <w:tr w:rsidR="002064F6" w:rsidRPr="00F54FC4" w14:paraId="11BB2FCA" w14:textId="77777777" w:rsidTr="00996C00">
        <w:tc>
          <w:tcPr>
            <w:tcW w:w="1989" w:type="dxa"/>
          </w:tcPr>
          <w:p w14:paraId="14BBC19B" w14:textId="4115DD0B" w:rsidR="002064F6" w:rsidRPr="00F54FC4" w:rsidRDefault="002064F6" w:rsidP="003A3399">
            <w:pPr>
              <w:spacing w:line="240" w:lineRule="auto"/>
            </w:pPr>
            <w:r w:rsidRPr="00F54FC4">
              <w:t>CON4</w:t>
            </w:r>
          </w:p>
        </w:tc>
        <w:tc>
          <w:tcPr>
            <w:tcW w:w="1847" w:type="dxa"/>
          </w:tcPr>
          <w:p w14:paraId="01FF198D" w14:textId="53191D12" w:rsidR="002064F6" w:rsidRPr="00F54FC4" w:rsidRDefault="001235A2" w:rsidP="003A3399">
            <w:pPr>
              <w:spacing w:line="240" w:lineRule="auto"/>
            </w:pPr>
            <w:r w:rsidRPr="00F54FC4">
              <w:t>0.71</w:t>
            </w:r>
          </w:p>
        </w:tc>
        <w:tc>
          <w:tcPr>
            <w:tcW w:w="1834" w:type="dxa"/>
          </w:tcPr>
          <w:p w14:paraId="3283D937" w14:textId="77777777" w:rsidR="002064F6" w:rsidRPr="00F54FC4" w:rsidRDefault="002064F6" w:rsidP="003A3399">
            <w:pPr>
              <w:spacing w:line="240" w:lineRule="auto"/>
            </w:pPr>
          </w:p>
        </w:tc>
        <w:tc>
          <w:tcPr>
            <w:tcW w:w="1838" w:type="dxa"/>
          </w:tcPr>
          <w:p w14:paraId="0730E628" w14:textId="77777777" w:rsidR="002064F6" w:rsidRPr="00F54FC4" w:rsidRDefault="002064F6" w:rsidP="003A3399">
            <w:pPr>
              <w:spacing w:line="240" w:lineRule="auto"/>
            </w:pPr>
          </w:p>
        </w:tc>
        <w:tc>
          <w:tcPr>
            <w:tcW w:w="1842" w:type="dxa"/>
          </w:tcPr>
          <w:p w14:paraId="79FA4878" w14:textId="77777777" w:rsidR="002064F6" w:rsidRPr="00F54FC4" w:rsidRDefault="002064F6" w:rsidP="003A3399">
            <w:pPr>
              <w:spacing w:line="240" w:lineRule="auto"/>
            </w:pPr>
          </w:p>
        </w:tc>
      </w:tr>
      <w:tr w:rsidR="002064F6" w:rsidRPr="00F54FC4" w14:paraId="6310DC1B" w14:textId="77777777" w:rsidTr="00996C00">
        <w:tc>
          <w:tcPr>
            <w:tcW w:w="1989" w:type="dxa"/>
          </w:tcPr>
          <w:p w14:paraId="5852372E" w14:textId="5430D062" w:rsidR="002064F6" w:rsidRPr="00F54FC4" w:rsidRDefault="001235A2" w:rsidP="003A3399">
            <w:pPr>
              <w:spacing w:line="240" w:lineRule="auto"/>
            </w:pPr>
            <w:r w:rsidRPr="00F54FC4">
              <w:t>M1</w:t>
            </w:r>
          </w:p>
        </w:tc>
        <w:tc>
          <w:tcPr>
            <w:tcW w:w="1847" w:type="dxa"/>
          </w:tcPr>
          <w:p w14:paraId="651BBD85" w14:textId="4C2229AF" w:rsidR="002064F6" w:rsidRPr="00F54FC4" w:rsidRDefault="001235A2" w:rsidP="003A3399">
            <w:pPr>
              <w:spacing w:line="240" w:lineRule="auto"/>
            </w:pPr>
            <w:r w:rsidRPr="00F54FC4">
              <w:t>0.73</w:t>
            </w:r>
          </w:p>
        </w:tc>
        <w:tc>
          <w:tcPr>
            <w:tcW w:w="1834" w:type="dxa"/>
          </w:tcPr>
          <w:p w14:paraId="7442810A" w14:textId="77777777" w:rsidR="002064F6" w:rsidRPr="00F54FC4" w:rsidRDefault="002064F6" w:rsidP="003A3399">
            <w:pPr>
              <w:spacing w:line="240" w:lineRule="auto"/>
            </w:pPr>
          </w:p>
        </w:tc>
        <w:tc>
          <w:tcPr>
            <w:tcW w:w="1838" w:type="dxa"/>
          </w:tcPr>
          <w:p w14:paraId="365D41C9" w14:textId="77777777" w:rsidR="002064F6" w:rsidRPr="00F54FC4" w:rsidRDefault="002064F6" w:rsidP="003A3399">
            <w:pPr>
              <w:spacing w:line="240" w:lineRule="auto"/>
            </w:pPr>
          </w:p>
        </w:tc>
        <w:tc>
          <w:tcPr>
            <w:tcW w:w="1842" w:type="dxa"/>
          </w:tcPr>
          <w:p w14:paraId="32B19E40" w14:textId="77777777" w:rsidR="002064F6" w:rsidRPr="00F54FC4" w:rsidRDefault="002064F6" w:rsidP="003A3399">
            <w:pPr>
              <w:spacing w:line="240" w:lineRule="auto"/>
            </w:pPr>
          </w:p>
        </w:tc>
      </w:tr>
      <w:tr w:rsidR="002064F6" w:rsidRPr="00F54FC4" w14:paraId="509C03D7" w14:textId="77777777" w:rsidTr="00996C00">
        <w:tc>
          <w:tcPr>
            <w:tcW w:w="1989" w:type="dxa"/>
          </w:tcPr>
          <w:p w14:paraId="18D8F65D" w14:textId="12433B95" w:rsidR="002064F6" w:rsidRPr="00F54FC4" w:rsidRDefault="001235A2" w:rsidP="003A3399">
            <w:pPr>
              <w:spacing w:line="240" w:lineRule="auto"/>
            </w:pPr>
            <w:r w:rsidRPr="00F54FC4">
              <w:t>M2</w:t>
            </w:r>
          </w:p>
        </w:tc>
        <w:tc>
          <w:tcPr>
            <w:tcW w:w="1847" w:type="dxa"/>
          </w:tcPr>
          <w:p w14:paraId="56701F9B" w14:textId="7C3D2A3D" w:rsidR="002064F6" w:rsidRPr="00F54FC4" w:rsidRDefault="001235A2" w:rsidP="003A3399">
            <w:pPr>
              <w:spacing w:line="240" w:lineRule="auto"/>
            </w:pPr>
            <w:r w:rsidRPr="00F54FC4">
              <w:t>0.82</w:t>
            </w:r>
          </w:p>
        </w:tc>
        <w:tc>
          <w:tcPr>
            <w:tcW w:w="1834" w:type="dxa"/>
          </w:tcPr>
          <w:p w14:paraId="267964A3" w14:textId="77777777" w:rsidR="002064F6" w:rsidRPr="00F54FC4" w:rsidRDefault="002064F6" w:rsidP="003A3399">
            <w:pPr>
              <w:spacing w:line="240" w:lineRule="auto"/>
            </w:pPr>
          </w:p>
        </w:tc>
        <w:tc>
          <w:tcPr>
            <w:tcW w:w="1838" w:type="dxa"/>
          </w:tcPr>
          <w:p w14:paraId="1A168733" w14:textId="77777777" w:rsidR="002064F6" w:rsidRPr="00F54FC4" w:rsidRDefault="002064F6" w:rsidP="003A3399">
            <w:pPr>
              <w:spacing w:line="240" w:lineRule="auto"/>
            </w:pPr>
          </w:p>
        </w:tc>
        <w:tc>
          <w:tcPr>
            <w:tcW w:w="1842" w:type="dxa"/>
          </w:tcPr>
          <w:p w14:paraId="6D4D7C07" w14:textId="77777777" w:rsidR="002064F6" w:rsidRPr="00F54FC4" w:rsidRDefault="002064F6" w:rsidP="003A3399">
            <w:pPr>
              <w:spacing w:line="240" w:lineRule="auto"/>
            </w:pPr>
          </w:p>
        </w:tc>
      </w:tr>
      <w:tr w:rsidR="002064F6" w:rsidRPr="00F54FC4" w14:paraId="4ACA37CE" w14:textId="77777777" w:rsidTr="00996C00">
        <w:tc>
          <w:tcPr>
            <w:tcW w:w="1989" w:type="dxa"/>
          </w:tcPr>
          <w:p w14:paraId="0C4C2D25" w14:textId="2DB34FB7" w:rsidR="002064F6" w:rsidRPr="00F54FC4" w:rsidRDefault="001235A2" w:rsidP="003A3399">
            <w:pPr>
              <w:spacing w:line="240" w:lineRule="auto"/>
            </w:pPr>
            <w:r w:rsidRPr="00F54FC4">
              <w:t>M3</w:t>
            </w:r>
          </w:p>
        </w:tc>
        <w:tc>
          <w:tcPr>
            <w:tcW w:w="1847" w:type="dxa"/>
          </w:tcPr>
          <w:p w14:paraId="616C9658" w14:textId="0BEFE52F" w:rsidR="002064F6" w:rsidRPr="00F54FC4" w:rsidRDefault="001235A2" w:rsidP="003A3399">
            <w:pPr>
              <w:spacing w:line="240" w:lineRule="auto"/>
            </w:pPr>
            <w:r w:rsidRPr="00F54FC4">
              <w:t>0.85</w:t>
            </w:r>
          </w:p>
        </w:tc>
        <w:tc>
          <w:tcPr>
            <w:tcW w:w="1834" w:type="dxa"/>
          </w:tcPr>
          <w:p w14:paraId="1DD086C3" w14:textId="77777777" w:rsidR="002064F6" w:rsidRPr="00F54FC4" w:rsidRDefault="002064F6" w:rsidP="003A3399">
            <w:pPr>
              <w:spacing w:line="240" w:lineRule="auto"/>
            </w:pPr>
          </w:p>
        </w:tc>
        <w:tc>
          <w:tcPr>
            <w:tcW w:w="1838" w:type="dxa"/>
          </w:tcPr>
          <w:p w14:paraId="63CEA3AE" w14:textId="77777777" w:rsidR="002064F6" w:rsidRPr="00F54FC4" w:rsidRDefault="002064F6" w:rsidP="003A3399">
            <w:pPr>
              <w:spacing w:line="240" w:lineRule="auto"/>
            </w:pPr>
          </w:p>
        </w:tc>
        <w:tc>
          <w:tcPr>
            <w:tcW w:w="1842" w:type="dxa"/>
          </w:tcPr>
          <w:p w14:paraId="096A36EF" w14:textId="77777777" w:rsidR="002064F6" w:rsidRPr="00F54FC4" w:rsidRDefault="002064F6" w:rsidP="003A3399">
            <w:pPr>
              <w:spacing w:line="240" w:lineRule="auto"/>
            </w:pPr>
          </w:p>
        </w:tc>
      </w:tr>
      <w:tr w:rsidR="002064F6" w:rsidRPr="00F54FC4" w14:paraId="6325D664" w14:textId="77777777" w:rsidTr="00996C00">
        <w:tc>
          <w:tcPr>
            <w:tcW w:w="1989" w:type="dxa"/>
          </w:tcPr>
          <w:p w14:paraId="4ACBB087" w14:textId="435E978F" w:rsidR="002064F6" w:rsidRPr="00F54FC4" w:rsidRDefault="001235A2" w:rsidP="003A3399">
            <w:pPr>
              <w:spacing w:line="240" w:lineRule="auto"/>
            </w:pPr>
            <w:r w:rsidRPr="00F54FC4">
              <w:t>M4</w:t>
            </w:r>
          </w:p>
        </w:tc>
        <w:tc>
          <w:tcPr>
            <w:tcW w:w="1847" w:type="dxa"/>
          </w:tcPr>
          <w:p w14:paraId="03400AF5" w14:textId="78126F5C" w:rsidR="002064F6" w:rsidRPr="00F54FC4" w:rsidRDefault="001235A2" w:rsidP="003A3399">
            <w:pPr>
              <w:spacing w:line="240" w:lineRule="auto"/>
            </w:pPr>
            <w:r w:rsidRPr="00F54FC4">
              <w:t>0.81</w:t>
            </w:r>
          </w:p>
        </w:tc>
        <w:tc>
          <w:tcPr>
            <w:tcW w:w="1834" w:type="dxa"/>
          </w:tcPr>
          <w:p w14:paraId="4AF0F94C" w14:textId="77777777" w:rsidR="002064F6" w:rsidRPr="00F54FC4" w:rsidRDefault="002064F6" w:rsidP="003A3399">
            <w:pPr>
              <w:spacing w:line="240" w:lineRule="auto"/>
            </w:pPr>
          </w:p>
        </w:tc>
        <w:tc>
          <w:tcPr>
            <w:tcW w:w="1838" w:type="dxa"/>
          </w:tcPr>
          <w:p w14:paraId="1998BD78" w14:textId="77777777" w:rsidR="002064F6" w:rsidRPr="00F54FC4" w:rsidRDefault="002064F6" w:rsidP="003A3399">
            <w:pPr>
              <w:spacing w:line="240" w:lineRule="auto"/>
            </w:pPr>
          </w:p>
        </w:tc>
        <w:tc>
          <w:tcPr>
            <w:tcW w:w="1842" w:type="dxa"/>
          </w:tcPr>
          <w:p w14:paraId="13A95B72" w14:textId="77777777" w:rsidR="002064F6" w:rsidRPr="00F54FC4" w:rsidRDefault="002064F6" w:rsidP="003A3399">
            <w:pPr>
              <w:spacing w:line="240" w:lineRule="auto"/>
            </w:pPr>
          </w:p>
        </w:tc>
      </w:tr>
      <w:tr w:rsidR="001235A2" w:rsidRPr="00F54FC4" w14:paraId="556A2E02" w14:textId="77777777" w:rsidTr="00996C00">
        <w:tc>
          <w:tcPr>
            <w:tcW w:w="1989" w:type="dxa"/>
          </w:tcPr>
          <w:p w14:paraId="313455D2" w14:textId="41AAA007" w:rsidR="001235A2" w:rsidRPr="00F54FC4" w:rsidRDefault="001235A2" w:rsidP="003A3399">
            <w:pPr>
              <w:spacing w:line="240" w:lineRule="auto"/>
            </w:pPr>
            <w:r w:rsidRPr="00F54FC4">
              <w:t>P1</w:t>
            </w:r>
          </w:p>
        </w:tc>
        <w:tc>
          <w:tcPr>
            <w:tcW w:w="1847" w:type="dxa"/>
          </w:tcPr>
          <w:p w14:paraId="3FCD1EE6" w14:textId="34C6BE5D" w:rsidR="001235A2" w:rsidRPr="00F54FC4" w:rsidRDefault="001235A2" w:rsidP="003A3399">
            <w:pPr>
              <w:spacing w:line="240" w:lineRule="auto"/>
            </w:pPr>
            <w:r w:rsidRPr="00F54FC4">
              <w:t>0.72</w:t>
            </w:r>
          </w:p>
        </w:tc>
        <w:tc>
          <w:tcPr>
            <w:tcW w:w="1834" w:type="dxa"/>
          </w:tcPr>
          <w:p w14:paraId="3B272D94" w14:textId="77777777" w:rsidR="001235A2" w:rsidRPr="00F54FC4" w:rsidRDefault="001235A2" w:rsidP="003A3399">
            <w:pPr>
              <w:spacing w:line="240" w:lineRule="auto"/>
            </w:pPr>
          </w:p>
        </w:tc>
        <w:tc>
          <w:tcPr>
            <w:tcW w:w="1838" w:type="dxa"/>
          </w:tcPr>
          <w:p w14:paraId="690C604E" w14:textId="77777777" w:rsidR="001235A2" w:rsidRPr="00F54FC4" w:rsidRDefault="001235A2" w:rsidP="003A3399">
            <w:pPr>
              <w:spacing w:line="240" w:lineRule="auto"/>
            </w:pPr>
          </w:p>
        </w:tc>
        <w:tc>
          <w:tcPr>
            <w:tcW w:w="1842" w:type="dxa"/>
          </w:tcPr>
          <w:p w14:paraId="1AD76C80" w14:textId="77777777" w:rsidR="001235A2" w:rsidRPr="00F54FC4" w:rsidRDefault="001235A2" w:rsidP="003A3399">
            <w:pPr>
              <w:spacing w:line="240" w:lineRule="auto"/>
            </w:pPr>
          </w:p>
        </w:tc>
      </w:tr>
      <w:tr w:rsidR="001235A2" w:rsidRPr="00F54FC4" w14:paraId="69C5B6B6" w14:textId="77777777" w:rsidTr="00996C00">
        <w:tc>
          <w:tcPr>
            <w:tcW w:w="1989" w:type="dxa"/>
          </w:tcPr>
          <w:p w14:paraId="6573F5D1" w14:textId="66D989F8" w:rsidR="001235A2" w:rsidRPr="00F54FC4" w:rsidRDefault="001235A2" w:rsidP="003A3399">
            <w:pPr>
              <w:spacing w:line="240" w:lineRule="auto"/>
            </w:pPr>
            <w:r w:rsidRPr="00F54FC4">
              <w:t>P2</w:t>
            </w:r>
          </w:p>
        </w:tc>
        <w:tc>
          <w:tcPr>
            <w:tcW w:w="1847" w:type="dxa"/>
          </w:tcPr>
          <w:p w14:paraId="2CAA2CC4" w14:textId="15986A73" w:rsidR="001235A2" w:rsidRPr="00F54FC4" w:rsidRDefault="001235A2" w:rsidP="003A3399">
            <w:pPr>
              <w:spacing w:line="240" w:lineRule="auto"/>
            </w:pPr>
            <w:r w:rsidRPr="00F54FC4">
              <w:t>0.77</w:t>
            </w:r>
          </w:p>
        </w:tc>
        <w:tc>
          <w:tcPr>
            <w:tcW w:w="1834" w:type="dxa"/>
          </w:tcPr>
          <w:p w14:paraId="17842CE1" w14:textId="77777777" w:rsidR="001235A2" w:rsidRPr="00F54FC4" w:rsidRDefault="001235A2" w:rsidP="003A3399">
            <w:pPr>
              <w:spacing w:line="240" w:lineRule="auto"/>
            </w:pPr>
          </w:p>
        </w:tc>
        <w:tc>
          <w:tcPr>
            <w:tcW w:w="1838" w:type="dxa"/>
          </w:tcPr>
          <w:p w14:paraId="44BA66C4" w14:textId="77777777" w:rsidR="001235A2" w:rsidRPr="00F54FC4" w:rsidRDefault="001235A2" w:rsidP="003A3399">
            <w:pPr>
              <w:spacing w:line="240" w:lineRule="auto"/>
            </w:pPr>
          </w:p>
        </w:tc>
        <w:tc>
          <w:tcPr>
            <w:tcW w:w="1842" w:type="dxa"/>
          </w:tcPr>
          <w:p w14:paraId="3E053B6E" w14:textId="77777777" w:rsidR="001235A2" w:rsidRPr="00F54FC4" w:rsidRDefault="001235A2" w:rsidP="003A3399">
            <w:pPr>
              <w:spacing w:line="240" w:lineRule="auto"/>
            </w:pPr>
          </w:p>
        </w:tc>
      </w:tr>
      <w:tr w:rsidR="001235A2" w:rsidRPr="00F54FC4" w14:paraId="674DB33A" w14:textId="77777777" w:rsidTr="00996C00">
        <w:tc>
          <w:tcPr>
            <w:tcW w:w="1989" w:type="dxa"/>
          </w:tcPr>
          <w:p w14:paraId="60FF5675" w14:textId="7E1AC3D3" w:rsidR="001235A2" w:rsidRPr="00F54FC4" w:rsidRDefault="001235A2" w:rsidP="003A3399">
            <w:pPr>
              <w:spacing w:line="240" w:lineRule="auto"/>
            </w:pPr>
            <w:r w:rsidRPr="00F54FC4">
              <w:t>P3</w:t>
            </w:r>
          </w:p>
        </w:tc>
        <w:tc>
          <w:tcPr>
            <w:tcW w:w="1847" w:type="dxa"/>
          </w:tcPr>
          <w:p w14:paraId="3EA4A763" w14:textId="21D1832B" w:rsidR="001235A2" w:rsidRPr="00F54FC4" w:rsidRDefault="001235A2" w:rsidP="003A3399">
            <w:pPr>
              <w:spacing w:line="240" w:lineRule="auto"/>
            </w:pPr>
            <w:r w:rsidRPr="00F54FC4">
              <w:t>0.80</w:t>
            </w:r>
          </w:p>
        </w:tc>
        <w:tc>
          <w:tcPr>
            <w:tcW w:w="1834" w:type="dxa"/>
          </w:tcPr>
          <w:p w14:paraId="4DB6557C" w14:textId="77777777" w:rsidR="001235A2" w:rsidRPr="00F54FC4" w:rsidRDefault="001235A2" w:rsidP="003A3399">
            <w:pPr>
              <w:spacing w:line="240" w:lineRule="auto"/>
            </w:pPr>
          </w:p>
        </w:tc>
        <w:tc>
          <w:tcPr>
            <w:tcW w:w="1838" w:type="dxa"/>
          </w:tcPr>
          <w:p w14:paraId="66FA4BB0" w14:textId="77777777" w:rsidR="001235A2" w:rsidRPr="00F54FC4" w:rsidRDefault="001235A2" w:rsidP="003A3399">
            <w:pPr>
              <w:spacing w:line="240" w:lineRule="auto"/>
            </w:pPr>
          </w:p>
        </w:tc>
        <w:tc>
          <w:tcPr>
            <w:tcW w:w="1842" w:type="dxa"/>
          </w:tcPr>
          <w:p w14:paraId="2B369061" w14:textId="77777777" w:rsidR="001235A2" w:rsidRPr="00F54FC4" w:rsidRDefault="001235A2" w:rsidP="003A3399">
            <w:pPr>
              <w:spacing w:line="240" w:lineRule="auto"/>
            </w:pPr>
          </w:p>
        </w:tc>
      </w:tr>
    </w:tbl>
    <w:p w14:paraId="6F2F4745" w14:textId="7FAAF466" w:rsidR="00404A18" w:rsidRPr="00F54FC4" w:rsidRDefault="00404A18" w:rsidP="003A3399">
      <w:pPr>
        <w:spacing w:line="240" w:lineRule="auto"/>
      </w:pPr>
    </w:p>
    <w:p w14:paraId="423C4855" w14:textId="71AEF2E0" w:rsidR="00B00671" w:rsidRPr="00F54FC4" w:rsidRDefault="0056784A" w:rsidP="00E80F1B">
      <w:pPr>
        <w:pStyle w:val="Heading2"/>
        <w:spacing w:line="240" w:lineRule="auto"/>
      </w:pPr>
      <w:r w:rsidRPr="00F54FC4">
        <w:t>Hypothesis Testing</w:t>
      </w:r>
    </w:p>
    <w:p w14:paraId="707315E1" w14:textId="0DD4F0FD" w:rsidR="000652C0" w:rsidRPr="00F54FC4" w:rsidRDefault="00FD79A9" w:rsidP="003A3399">
      <w:pPr>
        <w:spacing w:line="240" w:lineRule="auto"/>
        <w:ind w:firstLine="720"/>
      </w:pPr>
      <w:r w:rsidRPr="00F54FC4">
        <w:t xml:space="preserve">In this study, Process Model 4 was utilized to examine the mediation model, employing organizational virtuousness (OV) as the </w:t>
      </w:r>
      <w:r w:rsidR="000652C0" w:rsidRPr="00F54FC4">
        <w:t>independent</w:t>
      </w:r>
      <w:r w:rsidRPr="00F54FC4">
        <w:t xml:space="preserve"> variable, with HQRs serving as </w:t>
      </w:r>
      <w:r w:rsidR="008C44D0" w:rsidRPr="00F54FC4">
        <w:t>mediators</w:t>
      </w:r>
      <w:r w:rsidRPr="00F54FC4">
        <w:t xml:space="preserve"> and employee morale as </w:t>
      </w:r>
      <w:r w:rsidR="00447C8B" w:rsidRPr="00F54FC4">
        <w:t xml:space="preserve">the </w:t>
      </w:r>
      <w:r w:rsidRPr="00F54FC4">
        <w:t>dependent variable. The analysis revealed significant direct effects (0.</w:t>
      </w:r>
      <w:r w:rsidR="00AE02B5" w:rsidRPr="00F54FC4">
        <w:t>542</w:t>
      </w:r>
      <w:r w:rsidRPr="00F54FC4">
        <w:t>, CI:0.</w:t>
      </w:r>
      <w:r w:rsidR="00AE02B5" w:rsidRPr="00F54FC4">
        <w:t xml:space="preserve">3969 to </w:t>
      </w:r>
      <w:r w:rsidRPr="00F54FC4">
        <w:t>0.</w:t>
      </w:r>
      <w:r w:rsidR="00AE02B5" w:rsidRPr="00F54FC4">
        <w:t>6883</w:t>
      </w:r>
      <w:r w:rsidR="000652C0" w:rsidRPr="00F54FC4">
        <w:t xml:space="preserve">) between OV and employee morale, as well as significant indirect effects (0.252, CI:0.1082 to 0.4495), indicating a case of partial mediation. Detailed </w:t>
      </w:r>
      <w:r w:rsidR="00585F63" w:rsidRPr="00F54FC4">
        <w:t>findings</w:t>
      </w:r>
      <w:r w:rsidR="000652C0" w:rsidRPr="00F54FC4">
        <w:t xml:space="preserve"> from Process Model 4 can be found in Table </w:t>
      </w:r>
      <w:r w:rsidR="006B39B6" w:rsidRPr="00F54FC4">
        <w:t>3</w:t>
      </w:r>
      <w:r w:rsidR="000652C0" w:rsidRPr="00F54FC4">
        <w:t>.</w:t>
      </w:r>
    </w:p>
    <w:p w14:paraId="6696E1AD" w14:textId="4BC37E42" w:rsidR="000652C0" w:rsidRPr="00F54FC4" w:rsidRDefault="000652C0" w:rsidP="003A3399">
      <w:pPr>
        <w:pStyle w:val="Caption"/>
        <w:keepNext/>
        <w:rPr>
          <w:i w:val="0"/>
          <w:iCs w:val="0"/>
          <w:color w:val="auto"/>
        </w:rPr>
      </w:pPr>
      <w:r w:rsidRPr="00F54FC4">
        <w:rPr>
          <w:i w:val="0"/>
          <w:iCs w:val="0"/>
          <w:color w:val="auto"/>
        </w:rPr>
        <w:t xml:space="preserve">Table </w:t>
      </w:r>
      <w:r w:rsidRPr="00F54FC4">
        <w:rPr>
          <w:i w:val="0"/>
          <w:iCs w:val="0"/>
          <w:color w:val="auto"/>
        </w:rPr>
        <w:fldChar w:fldCharType="begin"/>
      </w:r>
      <w:r w:rsidRPr="00F54FC4">
        <w:rPr>
          <w:i w:val="0"/>
          <w:iCs w:val="0"/>
          <w:color w:val="auto"/>
        </w:rPr>
        <w:instrText xml:space="preserve"> SEQ Table \* ARABIC </w:instrText>
      </w:r>
      <w:r w:rsidRPr="00F54FC4">
        <w:rPr>
          <w:i w:val="0"/>
          <w:iCs w:val="0"/>
          <w:color w:val="auto"/>
        </w:rPr>
        <w:fldChar w:fldCharType="separate"/>
      </w:r>
      <w:r w:rsidR="00D3018D" w:rsidRPr="00F54FC4">
        <w:rPr>
          <w:i w:val="0"/>
          <w:iCs w:val="0"/>
          <w:noProof/>
          <w:color w:val="auto"/>
        </w:rPr>
        <w:t>3</w:t>
      </w:r>
      <w:r w:rsidRPr="00F54FC4">
        <w:rPr>
          <w:i w:val="0"/>
          <w:iCs w:val="0"/>
          <w:noProof/>
          <w:color w:val="auto"/>
        </w:rPr>
        <w:fldChar w:fldCharType="end"/>
      </w:r>
      <w:r w:rsidR="004210A9" w:rsidRPr="00F54FC4">
        <w:rPr>
          <w:i w:val="0"/>
          <w:iCs w:val="0"/>
          <w:color w:val="auto"/>
        </w:rPr>
        <w:t xml:space="preserve">. </w:t>
      </w:r>
      <w:r w:rsidRPr="00F54FC4">
        <w:rPr>
          <w:i w:val="0"/>
          <w:iCs w:val="0"/>
          <w:color w:val="auto"/>
        </w:rPr>
        <w:t>Process Model 4</w:t>
      </w:r>
    </w:p>
    <w:tbl>
      <w:tblPr>
        <w:tblW w:w="5000" w:type="pct"/>
        <w:tblLook w:val="04A0" w:firstRow="1" w:lastRow="0" w:firstColumn="1" w:lastColumn="0" w:noHBand="0" w:noVBand="1"/>
      </w:tblPr>
      <w:tblGrid>
        <w:gridCol w:w="4962"/>
        <w:gridCol w:w="1116"/>
        <w:gridCol w:w="876"/>
        <w:gridCol w:w="1190"/>
        <w:gridCol w:w="1216"/>
      </w:tblGrid>
      <w:tr w:rsidR="00B638EA" w:rsidRPr="00F54FC4" w14:paraId="79285BBA" w14:textId="77777777" w:rsidTr="00B638EA">
        <w:trPr>
          <w:trHeight w:val="330"/>
        </w:trPr>
        <w:tc>
          <w:tcPr>
            <w:tcW w:w="2885" w:type="pct"/>
            <w:tcBorders>
              <w:top w:val="single" w:sz="4" w:space="0" w:color="auto"/>
              <w:left w:val="nil"/>
              <w:bottom w:val="single" w:sz="8" w:space="0" w:color="auto"/>
              <w:right w:val="nil"/>
            </w:tcBorders>
            <w:shd w:val="clear" w:color="auto" w:fill="auto"/>
            <w:noWrap/>
            <w:vAlign w:val="center"/>
            <w:hideMark/>
          </w:tcPr>
          <w:p w14:paraId="2C617977" w14:textId="147D5480" w:rsidR="000652C0" w:rsidRPr="00F54FC4" w:rsidRDefault="000652C0"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Path</w:t>
            </w:r>
          </w:p>
        </w:tc>
        <w:tc>
          <w:tcPr>
            <w:tcW w:w="529" w:type="pct"/>
            <w:tcBorders>
              <w:top w:val="single" w:sz="4" w:space="0" w:color="auto"/>
              <w:left w:val="nil"/>
              <w:bottom w:val="single" w:sz="8" w:space="0" w:color="auto"/>
              <w:right w:val="nil"/>
            </w:tcBorders>
            <w:shd w:val="clear" w:color="auto" w:fill="auto"/>
            <w:noWrap/>
            <w:vAlign w:val="center"/>
            <w:hideMark/>
          </w:tcPr>
          <w:p w14:paraId="327D96BC" w14:textId="40210E99"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Estimate</w:t>
            </w:r>
          </w:p>
        </w:tc>
        <w:tc>
          <w:tcPr>
            <w:tcW w:w="441" w:type="pct"/>
            <w:tcBorders>
              <w:top w:val="single" w:sz="4" w:space="0" w:color="auto"/>
              <w:left w:val="nil"/>
              <w:bottom w:val="single" w:sz="8" w:space="0" w:color="auto"/>
              <w:right w:val="nil"/>
            </w:tcBorders>
            <w:shd w:val="clear" w:color="auto" w:fill="auto"/>
            <w:noWrap/>
            <w:vAlign w:val="center"/>
            <w:hideMark/>
          </w:tcPr>
          <w:p w14:paraId="170C6F3C" w14:textId="1E9346CE"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SE</w:t>
            </w:r>
          </w:p>
        </w:tc>
        <w:tc>
          <w:tcPr>
            <w:tcW w:w="596" w:type="pct"/>
            <w:tcBorders>
              <w:top w:val="single" w:sz="4" w:space="0" w:color="auto"/>
              <w:left w:val="nil"/>
              <w:bottom w:val="single" w:sz="8" w:space="0" w:color="auto"/>
              <w:right w:val="nil"/>
            </w:tcBorders>
            <w:shd w:val="clear" w:color="auto" w:fill="auto"/>
            <w:noWrap/>
            <w:vAlign w:val="center"/>
            <w:hideMark/>
          </w:tcPr>
          <w:p w14:paraId="53140878" w14:textId="41C35DEE"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LL95%CI</w:t>
            </w:r>
          </w:p>
        </w:tc>
        <w:tc>
          <w:tcPr>
            <w:tcW w:w="549" w:type="pct"/>
            <w:tcBorders>
              <w:top w:val="single" w:sz="4" w:space="0" w:color="auto"/>
              <w:left w:val="nil"/>
              <w:bottom w:val="single" w:sz="8" w:space="0" w:color="auto"/>
              <w:right w:val="nil"/>
            </w:tcBorders>
            <w:shd w:val="clear" w:color="auto" w:fill="auto"/>
            <w:noWrap/>
            <w:vAlign w:val="center"/>
            <w:hideMark/>
          </w:tcPr>
          <w:p w14:paraId="4295BBDC" w14:textId="3B71F6DE"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UL9%CI</w:t>
            </w:r>
          </w:p>
        </w:tc>
      </w:tr>
      <w:tr w:rsidR="00B638EA" w:rsidRPr="00F54FC4" w14:paraId="6164A8A3" w14:textId="77777777" w:rsidTr="00B638EA">
        <w:trPr>
          <w:trHeight w:val="315"/>
        </w:trPr>
        <w:tc>
          <w:tcPr>
            <w:tcW w:w="2885" w:type="pct"/>
            <w:tcBorders>
              <w:top w:val="nil"/>
              <w:left w:val="nil"/>
              <w:bottom w:val="nil"/>
              <w:right w:val="nil"/>
            </w:tcBorders>
            <w:shd w:val="clear" w:color="auto" w:fill="auto"/>
            <w:noWrap/>
            <w:vAlign w:val="center"/>
            <w:hideMark/>
          </w:tcPr>
          <w:p w14:paraId="1C53F4EB" w14:textId="47EAFF63" w:rsidR="000652C0" w:rsidRPr="00F54FC4" w:rsidRDefault="000652C0"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 xml:space="preserve">Model </w:t>
            </w:r>
          </w:p>
        </w:tc>
        <w:tc>
          <w:tcPr>
            <w:tcW w:w="529" w:type="pct"/>
            <w:tcBorders>
              <w:top w:val="nil"/>
              <w:left w:val="nil"/>
              <w:bottom w:val="nil"/>
              <w:right w:val="nil"/>
            </w:tcBorders>
            <w:shd w:val="clear" w:color="auto" w:fill="auto"/>
            <w:noWrap/>
            <w:vAlign w:val="center"/>
            <w:hideMark/>
          </w:tcPr>
          <w:p w14:paraId="5BE7A912" w14:textId="7ABAB270" w:rsidR="000652C0" w:rsidRPr="00F54FC4" w:rsidRDefault="000652C0" w:rsidP="003A3399">
            <w:pPr>
              <w:spacing w:after="0" w:line="240" w:lineRule="auto"/>
              <w:jc w:val="center"/>
              <w:rPr>
                <w:rFonts w:eastAsia="Times New Roman" w:cs="Times New Roman"/>
                <w:color w:val="000000"/>
                <w:szCs w:val="24"/>
              </w:rPr>
            </w:pPr>
          </w:p>
        </w:tc>
        <w:tc>
          <w:tcPr>
            <w:tcW w:w="441" w:type="pct"/>
            <w:tcBorders>
              <w:top w:val="nil"/>
              <w:left w:val="nil"/>
              <w:bottom w:val="nil"/>
              <w:right w:val="nil"/>
            </w:tcBorders>
            <w:shd w:val="clear" w:color="auto" w:fill="auto"/>
            <w:noWrap/>
            <w:vAlign w:val="center"/>
            <w:hideMark/>
          </w:tcPr>
          <w:p w14:paraId="614DFF3D" w14:textId="26E64800" w:rsidR="000652C0" w:rsidRPr="00F54FC4" w:rsidRDefault="000652C0" w:rsidP="003A3399">
            <w:pPr>
              <w:spacing w:after="0" w:line="240" w:lineRule="auto"/>
              <w:jc w:val="center"/>
              <w:rPr>
                <w:rFonts w:eastAsia="Times New Roman" w:cs="Times New Roman"/>
                <w:color w:val="000000"/>
                <w:szCs w:val="24"/>
              </w:rPr>
            </w:pPr>
          </w:p>
        </w:tc>
        <w:tc>
          <w:tcPr>
            <w:tcW w:w="596" w:type="pct"/>
            <w:tcBorders>
              <w:top w:val="nil"/>
              <w:left w:val="nil"/>
              <w:bottom w:val="nil"/>
              <w:right w:val="nil"/>
            </w:tcBorders>
            <w:shd w:val="clear" w:color="auto" w:fill="auto"/>
            <w:noWrap/>
            <w:vAlign w:val="center"/>
            <w:hideMark/>
          </w:tcPr>
          <w:p w14:paraId="0845AFFD" w14:textId="6B64FA6B" w:rsidR="000652C0" w:rsidRPr="00F54FC4" w:rsidRDefault="000652C0" w:rsidP="003A3399">
            <w:pPr>
              <w:spacing w:after="0" w:line="240" w:lineRule="auto"/>
              <w:jc w:val="center"/>
              <w:rPr>
                <w:rFonts w:eastAsia="Times New Roman" w:cs="Times New Roman"/>
                <w:color w:val="000000"/>
                <w:szCs w:val="24"/>
              </w:rPr>
            </w:pPr>
          </w:p>
        </w:tc>
        <w:tc>
          <w:tcPr>
            <w:tcW w:w="549" w:type="pct"/>
            <w:tcBorders>
              <w:top w:val="nil"/>
              <w:left w:val="nil"/>
              <w:bottom w:val="nil"/>
              <w:right w:val="nil"/>
            </w:tcBorders>
            <w:shd w:val="clear" w:color="auto" w:fill="auto"/>
            <w:noWrap/>
            <w:vAlign w:val="center"/>
            <w:hideMark/>
          </w:tcPr>
          <w:p w14:paraId="747D34CE" w14:textId="77777777" w:rsidR="000652C0" w:rsidRPr="00F54FC4" w:rsidRDefault="000652C0" w:rsidP="003A3399">
            <w:pPr>
              <w:spacing w:after="0" w:line="240" w:lineRule="auto"/>
              <w:jc w:val="center"/>
              <w:rPr>
                <w:rFonts w:eastAsia="Times New Roman" w:cs="Times New Roman"/>
                <w:color w:val="000000"/>
                <w:szCs w:val="24"/>
              </w:rPr>
            </w:pPr>
          </w:p>
        </w:tc>
      </w:tr>
      <w:tr w:rsidR="00B638EA" w:rsidRPr="00F54FC4" w14:paraId="131FEFE7" w14:textId="77777777" w:rsidTr="00B638EA">
        <w:trPr>
          <w:trHeight w:val="315"/>
        </w:trPr>
        <w:tc>
          <w:tcPr>
            <w:tcW w:w="2885" w:type="pct"/>
            <w:tcBorders>
              <w:top w:val="nil"/>
              <w:left w:val="nil"/>
              <w:bottom w:val="nil"/>
              <w:right w:val="nil"/>
            </w:tcBorders>
            <w:shd w:val="clear" w:color="auto" w:fill="auto"/>
            <w:noWrap/>
            <w:vAlign w:val="center"/>
            <w:hideMark/>
          </w:tcPr>
          <w:p w14:paraId="6DA64ED4" w14:textId="16FF2DA4" w:rsidR="000652C0" w:rsidRPr="00F54FC4" w:rsidRDefault="00302AD9"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OV</w:t>
            </w:r>
            <w:r w:rsidRPr="00F54FC4">
              <w:rPr>
                <w:rFonts w:eastAsia="Times New Roman" w:cs="Times New Roman"/>
                <w:color w:val="000000"/>
                <w:szCs w:val="24"/>
              </w:rPr>
              <w:sym w:font="Wingdings" w:char="F0E0"/>
            </w:r>
            <w:r w:rsidRPr="00F54FC4">
              <w:rPr>
                <w:rFonts w:eastAsia="Times New Roman" w:cs="Times New Roman"/>
                <w:color w:val="000000"/>
                <w:szCs w:val="24"/>
              </w:rPr>
              <w:t>EM (Direct Effects)</w:t>
            </w:r>
          </w:p>
        </w:tc>
        <w:tc>
          <w:tcPr>
            <w:tcW w:w="529" w:type="pct"/>
            <w:tcBorders>
              <w:top w:val="nil"/>
              <w:left w:val="nil"/>
              <w:bottom w:val="nil"/>
              <w:right w:val="nil"/>
            </w:tcBorders>
            <w:shd w:val="clear" w:color="auto" w:fill="auto"/>
            <w:noWrap/>
            <w:vAlign w:val="center"/>
            <w:hideMark/>
          </w:tcPr>
          <w:p w14:paraId="202AFE26" w14:textId="6658372A" w:rsidR="000652C0" w:rsidRPr="00F54FC4" w:rsidRDefault="00161721"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0.542</w:t>
            </w:r>
            <w:r w:rsidR="000C7D35" w:rsidRPr="00F54FC4">
              <w:rPr>
                <w:rFonts w:eastAsia="Times New Roman" w:cs="Times New Roman"/>
                <w:color w:val="000000"/>
                <w:szCs w:val="24"/>
              </w:rPr>
              <w:t>**</w:t>
            </w:r>
          </w:p>
        </w:tc>
        <w:tc>
          <w:tcPr>
            <w:tcW w:w="441" w:type="pct"/>
            <w:tcBorders>
              <w:top w:val="nil"/>
              <w:left w:val="nil"/>
              <w:bottom w:val="nil"/>
              <w:right w:val="nil"/>
            </w:tcBorders>
            <w:shd w:val="clear" w:color="auto" w:fill="auto"/>
            <w:noWrap/>
            <w:vAlign w:val="center"/>
            <w:hideMark/>
          </w:tcPr>
          <w:p w14:paraId="2C64B745" w14:textId="67E1A40E"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0.7</w:t>
            </w:r>
            <w:r w:rsidR="00161721" w:rsidRPr="00F54FC4">
              <w:rPr>
                <w:rFonts w:eastAsia="Times New Roman" w:cs="Times New Roman"/>
                <w:color w:val="000000"/>
                <w:szCs w:val="24"/>
              </w:rPr>
              <w:t>39</w:t>
            </w:r>
          </w:p>
        </w:tc>
        <w:tc>
          <w:tcPr>
            <w:tcW w:w="596" w:type="pct"/>
            <w:tcBorders>
              <w:top w:val="nil"/>
              <w:left w:val="nil"/>
              <w:bottom w:val="nil"/>
              <w:right w:val="nil"/>
            </w:tcBorders>
            <w:shd w:val="clear" w:color="auto" w:fill="auto"/>
            <w:noWrap/>
            <w:vAlign w:val="center"/>
            <w:hideMark/>
          </w:tcPr>
          <w:p w14:paraId="2ED7A623" w14:textId="127EF80B" w:rsidR="000652C0"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0.3969</w:t>
            </w:r>
          </w:p>
        </w:tc>
        <w:tc>
          <w:tcPr>
            <w:tcW w:w="549" w:type="pct"/>
            <w:tcBorders>
              <w:top w:val="nil"/>
              <w:left w:val="nil"/>
              <w:bottom w:val="nil"/>
              <w:right w:val="nil"/>
            </w:tcBorders>
            <w:shd w:val="clear" w:color="auto" w:fill="auto"/>
            <w:noWrap/>
            <w:vAlign w:val="center"/>
            <w:hideMark/>
          </w:tcPr>
          <w:p w14:paraId="220D5EEA" w14:textId="4F9E8B56" w:rsidR="000652C0"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0.6883</w:t>
            </w:r>
          </w:p>
        </w:tc>
      </w:tr>
      <w:tr w:rsidR="00B638EA" w:rsidRPr="00F54FC4" w14:paraId="5F59A21F" w14:textId="77777777" w:rsidTr="00B638EA">
        <w:trPr>
          <w:trHeight w:val="315"/>
        </w:trPr>
        <w:tc>
          <w:tcPr>
            <w:tcW w:w="2885" w:type="pct"/>
            <w:tcBorders>
              <w:top w:val="nil"/>
              <w:left w:val="nil"/>
              <w:bottom w:val="nil"/>
              <w:right w:val="nil"/>
            </w:tcBorders>
            <w:shd w:val="clear" w:color="auto" w:fill="auto"/>
            <w:noWrap/>
            <w:vAlign w:val="center"/>
            <w:hideMark/>
          </w:tcPr>
          <w:p w14:paraId="4B432C8F" w14:textId="39984306" w:rsidR="000652C0" w:rsidRPr="00F54FC4" w:rsidRDefault="00302AD9"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OV</w:t>
            </w:r>
            <w:r w:rsidRPr="00F54FC4">
              <w:rPr>
                <w:rFonts w:eastAsia="Times New Roman" w:cs="Times New Roman"/>
                <w:color w:val="000000"/>
                <w:szCs w:val="24"/>
              </w:rPr>
              <w:sym w:font="Wingdings" w:char="F0E0"/>
            </w:r>
            <w:r w:rsidRPr="00F54FC4">
              <w:rPr>
                <w:rFonts w:eastAsia="Times New Roman" w:cs="Times New Roman"/>
                <w:color w:val="000000"/>
                <w:szCs w:val="24"/>
              </w:rPr>
              <w:t xml:space="preserve"> HQRs</w:t>
            </w:r>
          </w:p>
        </w:tc>
        <w:tc>
          <w:tcPr>
            <w:tcW w:w="529" w:type="pct"/>
            <w:tcBorders>
              <w:top w:val="nil"/>
              <w:left w:val="nil"/>
              <w:bottom w:val="nil"/>
              <w:right w:val="nil"/>
            </w:tcBorders>
            <w:shd w:val="clear" w:color="auto" w:fill="auto"/>
            <w:noWrap/>
            <w:vAlign w:val="center"/>
            <w:hideMark/>
          </w:tcPr>
          <w:p w14:paraId="6B115A44" w14:textId="64D735BD" w:rsidR="000652C0" w:rsidRPr="00F54FC4" w:rsidRDefault="00161721"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0.709</w:t>
            </w:r>
            <w:r w:rsidR="000C7D35" w:rsidRPr="00F54FC4">
              <w:rPr>
                <w:rFonts w:eastAsia="Times New Roman" w:cs="Times New Roman"/>
                <w:color w:val="000000"/>
                <w:szCs w:val="24"/>
              </w:rPr>
              <w:t>**</w:t>
            </w:r>
          </w:p>
        </w:tc>
        <w:tc>
          <w:tcPr>
            <w:tcW w:w="441" w:type="pct"/>
            <w:tcBorders>
              <w:top w:val="nil"/>
              <w:left w:val="nil"/>
              <w:bottom w:val="nil"/>
              <w:right w:val="nil"/>
            </w:tcBorders>
            <w:shd w:val="clear" w:color="auto" w:fill="auto"/>
            <w:noWrap/>
            <w:vAlign w:val="center"/>
            <w:hideMark/>
          </w:tcPr>
          <w:p w14:paraId="13C0C743" w14:textId="248055C4" w:rsidR="000652C0" w:rsidRPr="00F54FC4" w:rsidRDefault="000652C0"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w:t>
            </w:r>
            <w:r w:rsidR="00161721" w:rsidRPr="00F54FC4">
              <w:rPr>
                <w:rFonts w:eastAsia="Times New Roman" w:cs="Times New Roman"/>
                <w:color w:val="000000"/>
                <w:szCs w:val="24"/>
              </w:rPr>
              <w:t>038</w:t>
            </w:r>
          </w:p>
        </w:tc>
        <w:tc>
          <w:tcPr>
            <w:tcW w:w="596" w:type="pct"/>
            <w:tcBorders>
              <w:top w:val="nil"/>
              <w:left w:val="nil"/>
              <w:bottom w:val="nil"/>
              <w:right w:val="nil"/>
            </w:tcBorders>
            <w:shd w:val="clear" w:color="auto" w:fill="auto"/>
            <w:noWrap/>
            <w:vAlign w:val="center"/>
            <w:hideMark/>
          </w:tcPr>
          <w:p w14:paraId="65A8FFD2" w14:textId="165DAC38" w:rsidR="000652C0"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0.634</w:t>
            </w:r>
          </w:p>
        </w:tc>
        <w:tc>
          <w:tcPr>
            <w:tcW w:w="549" w:type="pct"/>
            <w:tcBorders>
              <w:top w:val="nil"/>
              <w:left w:val="nil"/>
              <w:bottom w:val="nil"/>
              <w:right w:val="nil"/>
            </w:tcBorders>
            <w:shd w:val="clear" w:color="auto" w:fill="auto"/>
            <w:noWrap/>
            <w:vAlign w:val="center"/>
            <w:hideMark/>
          </w:tcPr>
          <w:p w14:paraId="1F6B1B1E" w14:textId="17E08E97" w:rsidR="000652C0" w:rsidRPr="00F54FC4" w:rsidRDefault="00B638EA" w:rsidP="003A3399">
            <w:pPr>
              <w:spacing w:after="0" w:line="240" w:lineRule="auto"/>
              <w:jc w:val="center"/>
              <w:rPr>
                <w:rFonts w:eastAsia="Times New Roman" w:cs="Times New Roman"/>
                <w:color w:val="000000"/>
                <w:szCs w:val="24"/>
              </w:rPr>
            </w:pPr>
            <w:r w:rsidRPr="00F54FC4">
              <w:rPr>
                <w:rFonts w:cs="Times New Roman"/>
                <w:color w:val="000000"/>
                <w:szCs w:val="18"/>
              </w:rPr>
              <w:t>0.7845</w:t>
            </w:r>
          </w:p>
        </w:tc>
      </w:tr>
      <w:tr w:rsidR="00B638EA" w:rsidRPr="00F54FC4" w14:paraId="517BEBA6" w14:textId="77777777" w:rsidTr="00B638EA">
        <w:trPr>
          <w:trHeight w:val="315"/>
        </w:trPr>
        <w:tc>
          <w:tcPr>
            <w:tcW w:w="2885" w:type="pct"/>
            <w:tcBorders>
              <w:top w:val="nil"/>
              <w:left w:val="nil"/>
              <w:bottom w:val="nil"/>
              <w:right w:val="nil"/>
            </w:tcBorders>
            <w:shd w:val="clear" w:color="auto" w:fill="auto"/>
            <w:noWrap/>
            <w:vAlign w:val="center"/>
          </w:tcPr>
          <w:p w14:paraId="683ABF48" w14:textId="5A1F9858" w:rsidR="00302AD9" w:rsidRPr="00F54FC4" w:rsidRDefault="00302AD9"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HQRs</w:t>
            </w:r>
            <w:r w:rsidRPr="00F54FC4">
              <w:rPr>
                <w:rFonts w:eastAsia="Times New Roman" w:cs="Times New Roman"/>
                <w:color w:val="000000"/>
                <w:szCs w:val="24"/>
              </w:rPr>
              <w:sym w:font="Wingdings" w:char="F0E0"/>
            </w:r>
            <w:r w:rsidRPr="00F54FC4">
              <w:rPr>
                <w:rFonts w:eastAsia="Times New Roman" w:cs="Times New Roman"/>
                <w:color w:val="000000"/>
                <w:szCs w:val="24"/>
              </w:rPr>
              <w:t>EM</w:t>
            </w:r>
          </w:p>
        </w:tc>
        <w:tc>
          <w:tcPr>
            <w:tcW w:w="529" w:type="pct"/>
            <w:tcBorders>
              <w:top w:val="nil"/>
              <w:left w:val="nil"/>
              <w:bottom w:val="nil"/>
              <w:right w:val="nil"/>
            </w:tcBorders>
            <w:shd w:val="clear" w:color="auto" w:fill="auto"/>
            <w:noWrap/>
            <w:vAlign w:val="center"/>
          </w:tcPr>
          <w:p w14:paraId="30C911B6" w14:textId="60B23B41" w:rsidR="00302AD9" w:rsidRPr="00F54FC4" w:rsidRDefault="00161721"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0.356</w:t>
            </w:r>
            <w:r w:rsidR="000C7D35" w:rsidRPr="00F54FC4">
              <w:rPr>
                <w:rFonts w:eastAsia="Times New Roman" w:cs="Times New Roman"/>
                <w:color w:val="000000"/>
                <w:szCs w:val="24"/>
              </w:rPr>
              <w:t>**</w:t>
            </w:r>
          </w:p>
        </w:tc>
        <w:tc>
          <w:tcPr>
            <w:tcW w:w="441" w:type="pct"/>
            <w:tcBorders>
              <w:top w:val="nil"/>
              <w:left w:val="nil"/>
              <w:bottom w:val="nil"/>
              <w:right w:val="nil"/>
            </w:tcBorders>
            <w:shd w:val="clear" w:color="auto" w:fill="auto"/>
            <w:noWrap/>
            <w:vAlign w:val="center"/>
          </w:tcPr>
          <w:p w14:paraId="2CB943D1" w14:textId="0AA14C15" w:rsidR="00302AD9" w:rsidRPr="00F54FC4" w:rsidRDefault="00161721"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0.0803</w:t>
            </w:r>
          </w:p>
        </w:tc>
        <w:tc>
          <w:tcPr>
            <w:tcW w:w="596" w:type="pct"/>
            <w:tcBorders>
              <w:top w:val="nil"/>
              <w:left w:val="nil"/>
              <w:bottom w:val="nil"/>
              <w:right w:val="nil"/>
            </w:tcBorders>
            <w:shd w:val="clear" w:color="auto" w:fill="auto"/>
            <w:noWrap/>
            <w:vAlign w:val="center"/>
          </w:tcPr>
          <w:p w14:paraId="5A6B7474" w14:textId="1418DD71" w:rsidR="00302AD9"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0.1982</w:t>
            </w:r>
          </w:p>
        </w:tc>
        <w:tc>
          <w:tcPr>
            <w:tcW w:w="549" w:type="pct"/>
            <w:tcBorders>
              <w:top w:val="nil"/>
              <w:left w:val="nil"/>
              <w:bottom w:val="nil"/>
              <w:right w:val="nil"/>
            </w:tcBorders>
            <w:shd w:val="clear" w:color="auto" w:fill="auto"/>
            <w:noWrap/>
            <w:vAlign w:val="center"/>
          </w:tcPr>
          <w:p w14:paraId="675F6393" w14:textId="77B64AA7" w:rsidR="00302AD9" w:rsidRPr="00F54FC4" w:rsidRDefault="00B638EA" w:rsidP="003A3399">
            <w:pPr>
              <w:spacing w:after="0" w:line="240" w:lineRule="auto"/>
              <w:jc w:val="center"/>
              <w:rPr>
                <w:rFonts w:cs="Times New Roman"/>
                <w:color w:val="000000"/>
                <w:szCs w:val="18"/>
              </w:rPr>
            </w:pPr>
            <w:r w:rsidRPr="00F54FC4">
              <w:rPr>
                <w:rFonts w:cs="Times New Roman"/>
                <w:color w:val="000000"/>
                <w:szCs w:val="18"/>
              </w:rPr>
              <w:t>0.514</w:t>
            </w:r>
          </w:p>
        </w:tc>
      </w:tr>
      <w:tr w:rsidR="00B638EA" w:rsidRPr="00F54FC4" w14:paraId="06D1EE4F" w14:textId="77777777" w:rsidTr="00B638EA">
        <w:trPr>
          <w:trHeight w:val="315"/>
        </w:trPr>
        <w:tc>
          <w:tcPr>
            <w:tcW w:w="5000" w:type="pct"/>
            <w:gridSpan w:val="5"/>
            <w:tcBorders>
              <w:top w:val="nil"/>
              <w:left w:val="nil"/>
              <w:bottom w:val="nil"/>
              <w:right w:val="nil"/>
            </w:tcBorders>
            <w:shd w:val="clear" w:color="auto" w:fill="auto"/>
            <w:noWrap/>
            <w:vAlign w:val="center"/>
          </w:tcPr>
          <w:p w14:paraId="376A5F2C" w14:textId="218EDC3E" w:rsidR="00B638EA" w:rsidRPr="00F54FC4" w:rsidRDefault="00B638EA" w:rsidP="003A3399">
            <w:pPr>
              <w:spacing w:after="0" w:line="240" w:lineRule="auto"/>
              <w:jc w:val="center"/>
              <w:rPr>
                <w:rFonts w:cs="Times New Roman"/>
                <w:color w:val="000000"/>
                <w:szCs w:val="18"/>
              </w:rPr>
            </w:pPr>
            <w:r w:rsidRPr="00F54FC4">
              <w:rPr>
                <w:rFonts w:eastAsia="Times New Roman" w:cs="Times New Roman"/>
                <w:color w:val="000000"/>
                <w:szCs w:val="24"/>
              </w:rPr>
              <w:t xml:space="preserve">Standardized indirect effects using 5000 </w:t>
            </w:r>
            <w:r w:rsidR="008C44D0" w:rsidRPr="00F54FC4">
              <w:rPr>
                <w:rFonts w:eastAsia="Times New Roman" w:cs="Times New Roman"/>
                <w:color w:val="000000"/>
                <w:szCs w:val="24"/>
              </w:rPr>
              <w:t>bootstraps</w:t>
            </w:r>
            <w:r w:rsidRPr="00F54FC4">
              <w:rPr>
                <w:rFonts w:eastAsia="Times New Roman" w:cs="Times New Roman"/>
                <w:color w:val="000000"/>
                <w:szCs w:val="24"/>
              </w:rPr>
              <w:t xml:space="preserve"> 95% CI</w:t>
            </w:r>
          </w:p>
        </w:tc>
      </w:tr>
      <w:tr w:rsidR="00B638EA" w:rsidRPr="00F54FC4" w14:paraId="708A4F99" w14:textId="77777777" w:rsidTr="00B638EA">
        <w:trPr>
          <w:trHeight w:val="315"/>
        </w:trPr>
        <w:tc>
          <w:tcPr>
            <w:tcW w:w="2885" w:type="pct"/>
            <w:tcBorders>
              <w:top w:val="nil"/>
              <w:left w:val="nil"/>
              <w:bottom w:val="nil"/>
              <w:right w:val="nil"/>
            </w:tcBorders>
            <w:shd w:val="clear" w:color="auto" w:fill="auto"/>
            <w:noWrap/>
            <w:vAlign w:val="center"/>
          </w:tcPr>
          <w:p w14:paraId="3EAFFF93" w14:textId="6A74B5BF" w:rsidR="00302AD9" w:rsidRPr="00F54FC4" w:rsidRDefault="00B638EA"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Path</w:t>
            </w:r>
          </w:p>
        </w:tc>
        <w:tc>
          <w:tcPr>
            <w:tcW w:w="529" w:type="pct"/>
            <w:tcBorders>
              <w:top w:val="nil"/>
              <w:left w:val="nil"/>
              <w:bottom w:val="nil"/>
              <w:right w:val="nil"/>
            </w:tcBorders>
            <w:shd w:val="clear" w:color="auto" w:fill="auto"/>
            <w:noWrap/>
            <w:vAlign w:val="center"/>
          </w:tcPr>
          <w:p w14:paraId="00EC910F" w14:textId="15462FBE" w:rsidR="00302AD9"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Effect</w:t>
            </w:r>
          </w:p>
        </w:tc>
        <w:tc>
          <w:tcPr>
            <w:tcW w:w="441" w:type="pct"/>
            <w:tcBorders>
              <w:top w:val="nil"/>
              <w:left w:val="nil"/>
              <w:bottom w:val="nil"/>
              <w:right w:val="nil"/>
            </w:tcBorders>
            <w:shd w:val="clear" w:color="auto" w:fill="auto"/>
            <w:noWrap/>
            <w:vAlign w:val="center"/>
          </w:tcPr>
          <w:p w14:paraId="0E859A15" w14:textId="2A9BEC7C" w:rsidR="00302AD9"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SE</w:t>
            </w:r>
          </w:p>
        </w:tc>
        <w:tc>
          <w:tcPr>
            <w:tcW w:w="596" w:type="pct"/>
            <w:tcBorders>
              <w:top w:val="nil"/>
              <w:left w:val="nil"/>
              <w:bottom w:val="nil"/>
              <w:right w:val="nil"/>
            </w:tcBorders>
            <w:shd w:val="clear" w:color="auto" w:fill="auto"/>
            <w:noWrap/>
            <w:vAlign w:val="center"/>
          </w:tcPr>
          <w:p w14:paraId="3674E2DC" w14:textId="0F94E644" w:rsidR="00302AD9" w:rsidRPr="00F54FC4" w:rsidRDefault="00B638EA"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LL95%CI</w:t>
            </w:r>
          </w:p>
        </w:tc>
        <w:tc>
          <w:tcPr>
            <w:tcW w:w="549" w:type="pct"/>
            <w:tcBorders>
              <w:top w:val="nil"/>
              <w:left w:val="nil"/>
              <w:bottom w:val="nil"/>
              <w:right w:val="nil"/>
            </w:tcBorders>
            <w:shd w:val="clear" w:color="auto" w:fill="auto"/>
            <w:noWrap/>
            <w:vAlign w:val="center"/>
          </w:tcPr>
          <w:p w14:paraId="3D2FDEFC" w14:textId="56BF6B7D" w:rsidR="00302AD9" w:rsidRPr="00F54FC4" w:rsidRDefault="00B638EA" w:rsidP="003A3399">
            <w:pPr>
              <w:spacing w:after="0" w:line="240" w:lineRule="auto"/>
              <w:jc w:val="center"/>
              <w:rPr>
                <w:rFonts w:cs="Times New Roman"/>
                <w:color w:val="000000"/>
                <w:szCs w:val="18"/>
              </w:rPr>
            </w:pPr>
            <w:r w:rsidRPr="00F54FC4">
              <w:rPr>
                <w:rFonts w:cs="Times New Roman"/>
                <w:color w:val="000000"/>
                <w:szCs w:val="18"/>
              </w:rPr>
              <w:t>UL95%CI</w:t>
            </w:r>
          </w:p>
        </w:tc>
      </w:tr>
      <w:tr w:rsidR="00B638EA" w:rsidRPr="00F54FC4" w14:paraId="4B5A3D75" w14:textId="77777777" w:rsidTr="00996C00">
        <w:trPr>
          <w:trHeight w:val="315"/>
        </w:trPr>
        <w:tc>
          <w:tcPr>
            <w:tcW w:w="2885" w:type="pct"/>
            <w:tcBorders>
              <w:top w:val="nil"/>
              <w:left w:val="nil"/>
              <w:bottom w:val="single" w:sz="4" w:space="0" w:color="auto"/>
              <w:right w:val="nil"/>
            </w:tcBorders>
            <w:shd w:val="clear" w:color="auto" w:fill="auto"/>
            <w:noWrap/>
            <w:vAlign w:val="center"/>
          </w:tcPr>
          <w:p w14:paraId="051C898F" w14:textId="4C41A8E2" w:rsidR="00302AD9" w:rsidRPr="00F54FC4" w:rsidRDefault="00B638EA" w:rsidP="003A3399">
            <w:pPr>
              <w:spacing w:after="0" w:line="240" w:lineRule="auto"/>
              <w:jc w:val="left"/>
              <w:rPr>
                <w:rFonts w:eastAsia="Times New Roman" w:cs="Times New Roman"/>
                <w:color w:val="000000"/>
                <w:szCs w:val="24"/>
              </w:rPr>
            </w:pPr>
            <w:r w:rsidRPr="00F54FC4">
              <w:rPr>
                <w:rFonts w:eastAsia="Times New Roman" w:cs="Times New Roman"/>
                <w:color w:val="000000"/>
                <w:szCs w:val="24"/>
              </w:rPr>
              <w:t>O</w:t>
            </w:r>
            <w:r w:rsidR="004437AB" w:rsidRPr="00F54FC4">
              <w:rPr>
                <w:rFonts w:eastAsia="Times New Roman" w:cs="Times New Roman"/>
                <w:color w:val="000000"/>
                <w:szCs w:val="24"/>
              </w:rPr>
              <w:t>V</w:t>
            </w:r>
            <w:r w:rsidRPr="00F54FC4">
              <w:rPr>
                <w:rFonts w:eastAsia="Times New Roman" w:cs="Times New Roman"/>
                <w:color w:val="000000"/>
                <w:szCs w:val="24"/>
              </w:rPr>
              <w:sym w:font="Wingdings" w:char="F0E0"/>
            </w:r>
            <w:r w:rsidRPr="00F54FC4">
              <w:rPr>
                <w:rFonts w:eastAsia="Times New Roman" w:cs="Times New Roman"/>
                <w:color w:val="000000"/>
                <w:szCs w:val="24"/>
              </w:rPr>
              <w:t>HQR</w:t>
            </w:r>
            <w:r w:rsidRPr="00F54FC4">
              <w:rPr>
                <w:rFonts w:eastAsia="Times New Roman" w:cs="Times New Roman"/>
                <w:color w:val="000000"/>
                <w:szCs w:val="24"/>
              </w:rPr>
              <w:sym w:font="Wingdings" w:char="F0E0"/>
            </w:r>
            <w:r w:rsidRPr="00F54FC4">
              <w:rPr>
                <w:rFonts w:eastAsia="Times New Roman" w:cs="Times New Roman"/>
                <w:color w:val="000000"/>
                <w:szCs w:val="24"/>
              </w:rPr>
              <w:t>EM</w:t>
            </w:r>
          </w:p>
        </w:tc>
        <w:tc>
          <w:tcPr>
            <w:tcW w:w="529" w:type="pct"/>
            <w:tcBorders>
              <w:top w:val="nil"/>
              <w:left w:val="nil"/>
              <w:bottom w:val="single" w:sz="4" w:space="0" w:color="auto"/>
              <w:right w:val="nil"/>
            </w:tcBorders>
            <w:shd w:val="clear" w:color="auto" w:fill="auto"/>
            <w:noWrap/>
            <w:vAlign w:val="center"/>
          </w:tcPr>
          <w:p w14:paraId="32D5F8DC" w14:textId="03E6C99F" w:rsidR="00302AD9" w:rsidRPr="00F54FC4" w:rsidRDefault="004437AB"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0.2530</w:t>
            </w:r>
            <w:r w:rsidR="000C7D35" w:rsidRPr="00F54FC4">
              <w:rPr>
                <w:rFonts w:eastAsia="Times New Roman" w:cs="Times New Roman"/>
                <w:color w:val="000000"/>
                <w:szCs w:val="24"/>
              </w:rPr>
              <w:t>**</w:t>
            </w:r>
          </w:p>
        </w:tc>
        <w:tc>
          <w:tcPr>
            <w:tcW w:w="441" w:type="pct"/>
            <w:tcBorders>
              <w:top w:val="nil"/>
              <w:left w:val="nil"/>
              <w:bottom w:val="single" w:sz="4" w:space="0" w:color="auto"/>
              <w:right w:val="nil"/>
            </w:tcBorders>
            <w:shd w:val="clear" w:color="auto" w:fill="auto"/>
            <w:noWrap/>
            <w:vAlign w:val="center"/>
          </w:tcPr>
          <w:p w14:paraId="55B8D574" w14:textId="54BDDB39" w:rsidR="00302AD9" w:rsidRPr="00F54FC4" w:rsidRDefault="004437AB"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0.0859</w:t>
            </w:r>
          </w:p>
        </w:tc>
        <w:tc>
          <w:tcPr>
            <w:tcW w:w="596" w:type="pct"/>
            <w:tcBorders>
              <w:top w:val="nil"/>
              <w:left w:val="nil"/>
              <w:bottom w:val="single" w:sz="4" w:space="0" w:color="auto"/>
              <w:right w:val="nil"/>
            </w:tcBorders>
            <w:shd w:val="clear" w:color="auto" w:fill="auto"/>
            <w:noWrap/>
            <w:vAlign w:val="center"/>
          </w:tcPr>
          <w:p w14:paraId="2EE1B28F" w14:textId="581A16FB" w:rsidR="00302AD9" w:rsidRPr="00F54FC4" w:rsidRDefault="004437AB" w:rsidP="003A3399">
            <w:pPr>
              <w:spacing w:after="0" w:line="240" w:lineRule="auto"/>
              <w:jc w:val="center"/>
              <w:rPr>
                <w:rFonts w:eastAsia="Times New Roman" w:cs="Times New Roman"/>
                <w:color w:val="000000"/>
                <w:szCs w:val="24"/>
              </w:rPr>
            </w:pPr>
            <w:r w:rsidRPr="00F54FC4">
              <w:rPr>
                <w:rFonts w:eastAsia="Times New Roman" w:cs="Times New Roman"/>
                <w:color w:val="000000"/>
                <w:szCs w:val="24"/>
              </w:rPr>
              <w:t>0.1082</w:t>
            </w:r>
          </w:p>
        </w:tc>
        <w:tc>
          <w:tcPr>
            <w:tcW w:w="549" w:type="pct"/>
            <w:tcBorders>
              <w:top w:val="nil"/>
              <w:left w:val="nil"/>
              <w:bottom w:val="single" w:sz="4" w:space="0" w:color="auto"/>
              <w:right w:val="nil"/>
            </w:tcBorders>
            <w:shd w:val="clear" w:color="auto" w:fill="auto"/>
            <w:noWrap/>
            <w:vAlign w:val="center"/>
          </w:tcPr>
          <w:p w14:paraId="238BF59D" w14:textId="5CDF5215" w:rsidR="00302AD9" w:rsidRPr="00F54FC4" w:rsidRDefault="004437AB" w:rsidP="003A3399">
            <w:pPr>
              <w:spacing w:after="0" w:line="240" w:lineRule="auto"/>
              <w:jc w:val="center"/>
              <w:rPr>
                <w:rFonts w:cs="Times New Roman"/>
                <w:color w:val="000000"/>
                <w:szCs w:val="18"/>
              </w:rPr>
            </w:pPr>
            <w:r w:rsidRPr="00F54FC4">
              <w:rPr>
                <w:rFonts w:cs="Times New Roman"/>
                <w:color w:val="000000"/>
                <w:szCs w:val="18"/>
              </w:rPr>
              <w:t>0.4495</w:t>
            </w:r>
          </w:p>
        </w:tc>
      </w:tr>
    </w:tbl>
    <w:p w14:paraId="1A5202C0" w14:textId="77777777" w:rsidR="000A297E" w:rsidRPr="00F54FC4" w:rsidRDefault="000A297E" w:rsidP="003A3399">
      <w:pPr>
        <w:spacing w:after="0" w:line="240" w:lineRule="auto"/>
        <w:rPr>
          <w:i/>
          <w:iCs/>
          <w:sz w:val="18"/>
          <w:szCs w:val="16"/>
        </w:rPr>
      </w:pPr>
    </w:p>
    <w:p w14:paraId="359A9169" w14:textId="64718F89" w:rsidR="000A297E" w:rsidRPr="00F54FC4" w:rsidRDefault="000C7D35" w:rsidP="003A3399">
      <w:pPr>
        <w:spacing w:after="0" w:line="240" w:lineRule="auto"/>
        <w:rPr>
          <w:i/>
          <w:iCs/>
          <w:sz w:val="18"/>
          <w:szCs w:val="16"/>
        </w:rPr>
      </w:pPr>
      <w:r w:rsidRPr="00F54FC4">
        <w:rPr>
          <w:i/>
          <w:iCs/>
          <w:sz w:val="18"/>
          <w:szCs w:val="16"/>
        </w:rPr>
        <w:t>**</w:t>
      </w:r>
      <w:r w:rsidR="00E05ED6" w:rsidRPr="00F54FC4">
        <w:rPr>
          <w:i/>
          <w:iCs/>
          <w:sz w:val="18"/>
          <w:szCs w:val="16"/>
        </w:rPr>
        <w:t>p&lt;0.0</w:t>
      </w:r>
      <w:r w:rsidR="006E646D" w:rsidRPr="00F54FC4">
        <w:rPr>
          <w:i/>
          <w:iCs/>
          <w:sz w:val="18"/>
          <w:szCs w:val="16"/>
        </w:rPr>
        <w:t>5</w:t>
      </w:r>
    </w:p>
    <w:p w14:paraId="4146043D" w14:textId="3BB54EBE" w:rsidR="000A297E" w:rsidRPr="00F54FC4" w:rsidRDefault="000A297E" w:rsidP="003A3399">
      <w:pPr>
        <w:spacing w:after="0" w:line="240" w:lineRule="auto"/>
        <w:rPr>
          <w:i/>
          <w:iCs/>
          <w:sz w:val="18"/>
          <w:szCs w:val="16"/>
        </w:rPr>
      </w:pPr>
      <w:r w:rsidRPr="00F54FC4">
        <w:rPr>
          <w:sz w:val="18"/>
          <w:szCs w:val="16"/>
        </w:rPr>
        <w:t>OV: Organizational virtuousness, EM: Employee morale, HQRs: High-quality relationships</w:t>
      </w:r>
    </w:p>
    <w:p w14:paraId="7095370E" w14:textId="77777777" w:rsidR="00FD79A9" w:rsidRPr="00F54FC4" w:rsidRDefault="00FD79A9" w:rsidP="003A3399">
      <w:pPr>
        <w:spacing w:line="240" w:lineRule="auto"/>
        <w:rPr>
          <w:i/>
          <w:iCs/>
        </w:rPr>
      </w:pPr>
    </w:p>
    <w:p w14:paraId="17C1A958" w14:textId="59C57AB0" w:rsidR="00D22EB8" w:rsidRPr="00F54FC4" w:rsidRDefault="0056784A" w:rsidP="003A3399">
      <w:pPr>
        <w:pStyle w:val="Heading1"/>
        <w:spacing w:line="240" w:lineRule="auto"/>
      </w:pPr>
      <w:r w:rsidRPr="00F54FC4">
        <w:t>Discussion</w:t>
      </w:r>
    </w:p>
    <w:p w14:paraId="1B6E837B" w14:textId="2ECCF732" w:rsidR="00427330" w:rsidRPr="00F54FC4" w:rsidRDefault="00DA14AA" w:rsidP="00401E0D">
      <w:pPr>
        <w:spacing w:line="240" w:lineRule="auto"/>
        <w:ind w:firstLine="720"/>
      </w:pPr>
      <w:r w:rsidRPr="00F54FC4">
        <w:t>Our study has explored the</w:t>
      </w:r>
      <w:r w:rsidR="00427330" w:rsidRPr="00F54FC4">
        <w:t xml:space="preserve"> </w:t>
      </w:r>
      <w:r w:rsidRPr="00F54FC4">
        <w:t>effect</w:t>
      </w:r>
      <w:r w:rsidR="00427330" w:rsidRPr="00F54FC4">
        <w:t xml:space="preserve"> </w:t>
      </w:r>
      <w:r w:rsidR="00382B70" w:rsidRPr="00F54FC4">
        <w:t xml:space="preserve">of </w:t>
      </w:r>
      <w:r w:rsidR="00427330" w:rsidRPr="00F54FC4">
        <w:t>organizational virtuousness (OV)</w:t>
      </w:r>
      <w:r w:rsidRPr="00F54FC4">
        <w:t xml:space="preserve"> on employee morale directly and indirectly through the interplay of </w:t>
      </w:r>
      <w:r w:rsidR="004123E3" w:rsidRPr="00F54FC4">
        <w:t>high-quality</w:t>
      </w:r>
      <w:r w:rsidR="00427330" w:rsidRPr="00F54FC4">
        <w:t xml:space="preserve"> </w:t>
      </w:r>
      <w:r w:rsidR="001A75D4" w:rsidRPr="00F54FC4">
        <w:t>relationships</w:t>
      </w:r>
      <w:r w:rsidR="00427330" w:rsidRPr="00F54FC4">
        <w:t xml:space="preserve"> (HQR</w:t>
      </w:r>
      <w:r w:rsidR="001A75D4" w:rsidRPr="00F54FC4">
        <w:t>s</w:t>
      </w:r>
      <w:r w:rsidR="00427330" w:rsidRPr="00F54FC4">
        <w:t>) within the banking sector</w:t>
      </w:r>
      <w:r w:rsidRPr="00F54FC4">
        <w:t xml:space="preserve"> of Pakistan</w:t>
      </w:r>
      <w:r w:rsidR="00427330" w:rsidRPr="00F54FC4">
        <w:t xml:space="preserve">. </w:t>
      </w:r>
      <w:r w:rsidR="00703071" w:rsidRPr="00F54FC4">
        <w:t>Situated in the positive organizational scholarship, we have demonstrated</w:t>
      </w:r>
      <w:r w:rsidR="00427330" w:rsidRPr="00F54FC4">
        <w:t xml:space="preserve"> the significant impact of OV o</w:t>
      </w:r>
      <w:r w:rsidRPr="00F54FC4">
        <w:t>n</w:t>
      </w:r>
      <w:r w:rsidR="00427330" w:rsidRPr="00F54FC4">
        <w:t xml:space="preserve"> fostering </w:t>
      </w:r>
      <w:r w:rsidR="001A75D4" w:rsidRPr="00F54FC4">
        <w:t xml:space="preserve">a </w:t>
      </w:r>
      <w:r w:rsidR="00427330" w:rsidRPr="00F54FC4">
        <w:t xml:space="preserve">positive work environment, characterized by </w:t>
      </w:r>
      <w:r w:rsidR="00703071" w:rsidRPr="00F54FC4">
        <w:t>increased employee morale</w:t>
      </w:r>
      <w:r w:rsidR="00427330" w:rsidRPr="00F54FC4">
        <w:t>.</w:t>
      </w:r>
      <w:r w:rsidR="004B70E9" w:rsidRPr="00F54FC4">
        <w:t xml:space="preserve"> Although the Positive organizational scholarship domain (POS) </w:t>
      </w:r>
      <w:r w:rsidR="004B70E9" w:rsidRPr="00F54FC4">
        <w:lastRenderedPageBreak/>
        <w:t xml:space="preserve">acknowledges the belief that organizational virtuousness contributes to exceptional functioning, there have been limited studies exploring beyond ordinary performance </w:t>
      </w:r>
      <w:sdt>
        <w:sdtPr>
          <w:id w:val="-762067529"/>
          <w:citation/>
        </w:sdtPr>
        <w:sdtEndPr/>
        <w:sdtContent>
          <w:r w:rsidR="004B70E9" w:rsidRPr="00F54FC4">
            <w:fldChar w:fldCharType="begin"/>
          </w:r>
          <w:r w:rsidR="004B70E9" w:rsidRPr="00F54FC4">
            <w:instrText xml:space="preserve"> CITATION Mey18 \l 1033 </w:instrText>
          </w:r>
          <w:r w:rsidR="004B70E9" w:rsidRPr="00F54FC4">
            <w:fldChar w:fldCharType="separate"/>
          </w:r>
          <w:r w:rsidR="00AF3500" w:rsidRPr="00F54FC4">
            <w:rPr>
              <w:noProof/>
            </w:rPr>
            <w:t>(Meyer, 2018)</w:t>
          </w:r>
          <w:r w:rsidR="004B70E9" w:rsidRPr="00F54FC4">
            <w:fldChar w:fldCharType="end"/>
          </w:r>
        </w:sdtContent>
      </w:sdt>
      <w:r w:rsidR="004B70E9" w:rsidRPr="00F54FC4">
        <w:t xml:space="preserve"> and </w:t>
      </w:r>
      <w:r w:rsidR="00F90A6B" w:rsidRPr="00F54FC4">
        <w:t>organizational virtuousness is li</w:t>
      </w:r>
      <w:r w:rsidR="00703071" w:rsidRPr="00F54FC4">
        <w:t>n</w:t>
      </w:r>
      <w:r w:rsidR="00F90A6B" w:rsidRPr="00F54FC4">
        <w:t xml:space="preserve">ked to personal </w:t>
      </w:r>
      <w:r w:rsidR="00040E33" w:rsidRPr="00F54FC4">
        <w:t>and organizational flourishing</w:t>
      </w:r>
      <w:r w:rsidR="005E2FB3" w:rsidRPr="00F54FC4">
        <w:t xml:space="preserve"> </w:t>
      </w:r>
      <w:sdt>
        <w:sdtPr>
          <w:id w:val="780073752"/>
          <w:citation/>
        </w:sdtPr>
        <w:sdtEndPr/>
        <w:sdtContent>
          <w:r w:rsidR="005E2FB3" w:rsidRPr="00F54FC4">
            <w:fldChar w:fldCharType="begin"/>
          </w:r>
          <w:r w:rsidR="005E2FB3" w:rsidRPr="00F54FC4">
            <w:instrText xml:space="preserve"> CITATION HoH23 \l 1033 </w:instrText>
          </w:r>
          <w:r w:rsidR="00040E33" w:rsidRPr="00F54FC4">
            <w:instrText xml:space="preserve"> \m Caz16</w:instrText>
          </w:r>
          <w:r w:rsidR="005E2FB3" w:rsidRPr="00F54FC4">
            <w:fldChar w:fldCharType="separate"/>
          </w:r>
          <w:r w:rsidR="00AF3500" w:rsidRPr="00F54FC4">
            <w:rPr>
              <w:noProof/>
            </w:rPr>
            <w:t>(Ho, et al., 2023; Caza., 2016)</w:t>
          </w:r>
          <w:r w:rsidR="005E2FB3" w:rsidRPr="00F54FC4">
            <w:fldChar w:fldCharType="end"/>
          </w:r>
        </w:sdtContent>
      </w:sdt>
      <w:r w:rsidR="004B70E9" w:rsidRPr="00F54FC4">
        <w:t xml:space="preserve">. This study addresses this gap by investigating measures beyond performance and </w:t>
      </w:r>
      <w:r w:rsidR="006962DE" w:rsidRPr="00F54FC4">
        <w:t>focusing</w:t>
      </w:r>
      <w:r w:rsidR="004B70E9" w:rsidRPr="00F54FC4">
        <w:t xml:space="preserve"> on the </w:t>
      </w:r>
      <w:r w:rsidR="006962DE" w:rsidRPr="00F54FC4">
        <w:t>well-being</w:t>
      </w:r>
      <w:r w:rsidR="004B70E9" w:rsidRPr="00F54FC4">
        <w:t xml:space="preserve"> of employees</w:t>
      </w:r>
      <w:r w:rsidR="0005244F" w:rsidRPr="00F54FC4">
        <w:t>,</w:t>
      </w:r>
      <w:r w:rsidR="00F90A6B" w:rsidRPr="00F54FC4">
        <w:t xml:space="preserve"> as the individuals who perceive their organization as virtuous tend to exhibit improved behavior </w:t>
      </w:r>
      <w:r w:rsidR="00FC1780" w:rsidRPr="00F54FC4">
        <w:t xml:space="preserve">and </w:t>
      </w:r>
      <w:r w:rsidR="00F90A6B" w:rsidRPr="00F54FC4">
        <w:t>evoke positive emotions contributing to higher morale</w:t>
      </w:r>
      <w:sdt>
        <w:sdtPr>
          <w:id w:val="46735553"/>
          <w:citation/>
        </w:sdtPr>
        <w:sdtEndPr/>
        <w:sdtContent>
          <w:r w:rsidR="004F7CC5" w:rsidRPr="00F54FC4">
            <w:fldChar w:fldCharType="begin"/>
          </w:r>
          <w:r w:rsidR="004F7CC5" w:rsidRPr="00F54FC4">
            <w:instrText xml:space="preserve"> CITATION Sun20 \l 1033  \m Ara14</w:instrText>
          </w:r>
          <w:r w:rsidR="004F7CC5" w:rsidRPr="00F54FC4">
            <w:fldChar w:fldCharType="separate"/>
          </w:r>
          <w:r w:rsidR="00AF3500" w:rsidRPr="00F54FC4">
            <w:rPr>
              <w:noProof/>
            </w:rPr>
            <w:t xml:space="preserve"> (Sun &amp; Yoon, 2020; Araújo &amp; Lopes, 2014)</w:t>
          </w:r>
          <w:r w:rsidR="004F7CC5" w:rsidRPr="00F54FC4">
            <w:fldChar w:fldCharType="end"/>
          </w:r>
        </w:sdtContent>
      </w:sdt>
      <w:r w:rsidR="00F90A6B" w:rsidRPr="00F54FC4">
        <w:t xml:space="preserve">. </w:t>
      </w:r>
      <w:r w:rsidR="00052604" w:rsidRPr="00F54FC4">
        <w:t xml:space="preserve"> </w:t>
      </w:r>
      <w:r w:rsidR="006962DE" w:rsidRPr="00F54FC4">
        <w:t>Previous</w:t>
      </w:r>
      <w:r w:rsidR="00052604" w:rsidRPr="00F54FC4">
        <w:t xml:space="preserve"> studies suggest that virtuous organizations promote the well-being and flourishing of their employees</w:t>
      </w:r>
      <w:r w:rsidR="006962DE" w:rsidRPr="00F54FC4">
        <w:t xml:space="preserve"> </w:t>
      </w:r>
      <w:sdt>
        <w:sdtPr>
          <w:id w:val="646326557"/>
          <w:citation/>
        </w:sdtPr>
        <w:sdtEndPr/>
        <w:sdtContent>
          <w:r w:rsidR="006962DE" w:rsidRPr="00F54FC4">
            <w:fldChar w:fldCharType="begin"/>
          </w:r>
          <w:r w:rsidR="006962DE" w:rsidRPr="00F54FC4">
            <w:instrText xml:space="preserve"> CITATION You07 \l 1033 </w:instrText>
          </w:r>
          <w:r w:rsidR="006962DE" w:rsidRPr="00F54FC4">
            <w:fldChar w:fldCharType="separate"/>
          </w:r>
          <w:r w:rsidR="00AF3500" w:rsidRPr="00F54FC4">
            <w:rPr>
              <w:noProof/>
            </w:rPr>
            <w:t>(Youssef &amp; Luthans, 2007)</w:t>
          </w:r>
          <w:r w:rsidR="006962DE" w:rsidRPr="00F54FC4">
            <w:fldChar w:fldCharType="end"/>
          </w:r>
        </w:sdtContent>
      </w:sdt>
      <w:r w:rsidR="006962DE" w:rsidRPr="00F54FC4">
        <w:t xml:space="preserve">. Similarly, </w:t>
      </w:r>
      <w:sdt>
        <w:sdtPr>
          <w:id w:val="-266929924"/>
          <w:citation/>
        </w:sdtPr>
        <w:sdtEndPr/>
        <w:sdtContent>
          <w:r w:rsidR="006962DE" w:rsidRPr="00F54FC4">
            <w:fldChar w:fldCharType="begin"/>
          </w:r>
          <w:r w:rsidR="006962DE" w:rsidRPr="00F54FC4">
            <w:instrText xml:space="preserve"> CITATION Geu18 \l 1033 </w:instrText>
          </w:r>
          <w:r w:rsidR="006962DE" w:rsidRPr="00F54FC4">
            <w:fldChar w:fldCharType="separate"/>
          </w:r>
          <w:r w:rsidR="00AF3500" w:rsidRPr="00F54FC4">
            <w:rPr>
              <w:noProof/>
            </w:rPr>
            <w:t>(Geue, 2018)</w:t>
          </w:r>
          <w:r w:rsidR="006962DE" w:rsidRPr="00F54FC4">
            <w:fldChar w:fldCharType="end"/>
          </w:r>
        </w:sdtContent>
      </w:sdt>
      <w:r w:rsidR="006962DE" w:rsidRPr="00F54FC4">
        <w:t xml:space="preserve"> and </w:t>
      </w:r>
      <w:sdt>
        <w:sdtPr>
          <w:id w:val="1207366430"/>
          <w:citation/>
        </w:sdtPr>
        <w:sdtEndPr/>
        <w:sdtContent>
          <w:r w:rsidR="00C65C13" w:rsidRPr="00F54FC4">
            <w:fldChar w:fldCharType="begin"/>
          </w:r>
          <w:r w:rsidR="00C65C13" w:rsidRPr="00F54FC4">
            <w:instrText xml:space="preserve"> CITATION Hen20 \l 1033 </w:instrText>
          </w:r>
          <w:r w:rsidR="00C65C13" w:rsidRPr="00F54FC4">
            <w:fldChar w:fldCharType="separate"/>
          </w:r>
          <w:r w:rsidR="00AF3500" w:rsidRPr="00F54FC4">
            <w:rPr>
              <w:noProof/>
            </w:rPr>
            <w:t>(Hendriks, et al., 2020)</w:t>
          </w:r>
          <w:r w:rsidR="00C65C13" w:rsidRPr="00F54FC4">
            <w:fldChar w:fldCharType="end"/>
          </w:r>
        </w:sdtContent>
      </w:sdt>
      <w:r w:rsidR="00C65C13" w:rsidRPr="00F54FC4">
        <w:t xml:space="preserve"> found that implementing positive practices, such as trust and respect has a substantial impact on team climate, work environment, and task performance. </w:t>
      </w:r>
      <w:r w:rsidR="00401E0D" w:rsidRPr="00F54FC4">
        <w:t>Therefore, v</w:t>
      </w:r>
      <w:r w:rsidR="00052604" w:rsidRPr="00F54FC4">
        <w:t>irtuous practices such as integrity, trust, compassion and optimism create a supportive and positive work environment, leading to enhanced job satisfaction and overall</w:t>
      </w:r>
      <w:r w:rsidR="00FD2044" w:rsidRPr="00F54FC4">
        <w:t xml:space="preserve"> employee morale</w:t>
      </w:r>
      <w:r w:rsidR="00052604" w:rsidRPr="00F54FC4">
        <w:t xml:space="preserve">. </w:t>
      </w:r>
      <w:r w:rsidR="00033C30" w:rsidRPr="00F54FC4">
        <w:t>Therefore,</w:t>
      </w:r>
      <w:r w:rsidR="00FD2044" w:rsidRPr="00F54FC4">
        <w:t xml:space="preserve"> the first hypothesis that organizational virtuousness is positively associated with employee morale is supported.</w:t>
      </w:r>
    </w:p>
    <w:p w14:paraId="4D9FC603" w14:textId="6625A3A7" w:rsidR="00032EB9" w:rsidRPr="00F54FC4" w:rsidRDefault="00040E33" w:rsidP="003A3399">
      <w:pPr>
        <w:spacing w:line="240" w:lineRule="auto"/>
      </w:pPr>
      <w:r w:rsidRPr="00F54FC4">
        <w:tab/>
        <w:t xml:space="preserve">Moreover, </w:t>
      </w:r>
      <w:r w:rsidR="005767BA" w:rsidRPr="00F54FC4">
        <w:t xml:space="preserve">the study </w:t>
      </w:r>
      <w:r w:rsidR="00703071" w:rsidRPr="00F54FC4">
        <w:t>investigated the positive effect</w:t>
      </w:r>
      <w:r w:rsidR="005767BA" w:rsidRPr="00F54FC4">
        <w:t xml:space="preserve"> between OV and HQRs, a</w:t>
      </w:r>
      <w:r w:rsidR="00703071" w:rsidRPr="00F54FC4">
        <w:t>nd the</w:t>
      </w:r>
      <w:r w:rsidR="005767BA" w:rsidRPr="00F54FC4">
        <w:t xml:space="preserve"> hypothesis </w:t>
      </w:r>
      <w:r w:rsidR="00703071" w:rsidRPr="00F54FC4">
        <w:t>was also supported</w:t>
      </w:r>
      <w:r w:rsidR="005767BA" w:rsidRPr="00F54FC4">
        <w:t xml:space="preserve">. </w:t>
      </w:r>
      <w:r w:rsidR="005E2FB3" w:rsidRPr="00F54FC4">
        <w:t xml:space="preserve">It is aligned with the prior literature which states that virtues are not solely exhibited by individuals but also nurtured through </w:t>
      </w:r>
      <w:r w:rsidR="00052604" w:rsidRPr="00F54FC4">
        <w:t xml:space="preserve">the </w:t>
      </w:r>
      <w:r w:rsidR="005E2FB3" w:rsidRPr="00F54FC4">
        <w:t xml:space="preserve">social system and transferred to other members. For instance, both expressing and receiving gratitude concurrently enhances relationship quality for participants involved in the relationship </w:t>
      </w:r>
      <w:sdt>
        <w:sdtPr>
          <w:id w:val="-1972125085"/>
          <w:citation/>
        </w:sdtPr>
        <w:sdtEndPr/>
        <w:sdtContent>
          <w:r w:rsidR="005E2FB3" w:rsidRPr="00F54FC4">
            <w:fldChar w:fldCharType="begin"/>
          </w:r>
          <w:r w:rsidR="005E2FB3" w:rsidRPr="00F54FC4">
            <w:instrText xml:space="preserve"> CITATION Cha21 \l 1033 </w:instrText>
          </w:r>
          <w:r w:rsidR="005E2FB3" w:rsidRPr="00F54FC4">
            <w:fldChar w:fldCharType="separate"/>
          </w:r>
          <w:r w:rsidR="00AF3500" w:rsidRPr="00F54FC4">
            <w:rPr>
              <w:noProof/>
            </w:rPr>
            <w:t>(Chang, et al., 2021)</w:t>
          </w:r>
          <w:r w:rsidR="005E2FB3" w:rsidRPr="00F54FC4">
            <w:fldChar w:fldCharType="end"/>
          </w:r>
        </w:sdtContent>
      </w:sdt>
      <w:r w:rsidR="005E2FB3" w:rsidRPr="00F54FC4">
        <w:t>. Similarly</w:t>
      </w:r>
      <w:r w:rsidR="00517560" w:rsidRPr="00F54FC4">
        <w:t>,</w:t>
      </w:r>
      <w:r w:rsidR="005E2FB3" w:rsidRPr="00F54FC4">
        <w:t xml:space="preserve"> acts of kindness benefit both the giver and receiver, fostering well-being and motivating receivers to reciprocate acts of kindness </w:t>
      </w:r>
      <w:sdt>
        <w:sdtPr>
          <w:id w:val="-1155448284"/>
          <w:citation/>
        </w:sdtPr>
        <w:sdtEndPr/>
        <w:sdtContent>
          <w:r w:rsidR="005E2FB3" w:rsidRPr="00F54FC4">
            <w:fldChar w:fldCharType="begin"/>
          </w:r>
          <w:r w:rsidR="005E2FB3" w:rsidRPr="00F54FC4">
            <w:instrText xml:space="preserve"> CITATION Cha18 \l 1033 </w:instrText>
          </w:r>
          <w:r w:rsidR="005E2FB3" w:rsidRPr="00F54FC4">
            <w:fldChar w:fldCharType="separate"/>
          </w:r>
          <w:r w:rsidR="00AF3500" w:rsidRPr="00F54FC4">
            <w:rPr>
              <w:noProof/>
            </w:rPr>
            <w:t>(Chancellor, et al., 2018)</w:t>
          </w:r>
          <w:r w:rsidR="005E2FB3" w:rsidRPr="00F54FC4">
            <w:fldChar w:fldCharType="end"/>
          </w:r>
        </w:sdtContent>
      </w:sdt>
      <w:r w:rsidR="005E2FB3" w:rsidRPr="00F54FC4">
        <w:t xml:space="preserve"> which explains the study under the lens of (SET)</w:t>
      </w:r>
      <w:r w:rsidR="004F7CC5" w:rsidRPr="00F54FC4">
        <w:t xml:space="preserve"> </w:t>
      </w:r>
      <w:sdt>
        <w:sdtPr>
          <w:id w:val="510180749"/>
          <w:citation/>
        </w:sdtPr>
        <w:sdtEndPr/>
        <w:sdtContent>
          <w:r w:rsidR="004F7CC5" w:rsidRPr="00F54FC4">
            <w:fldChar w:fldCharType="begin"/>
          </w:r>
          <w:r w:rsidR="004F7CC5" w:rsidRPr="00F54FC4">
            <w:instrText xml:space="preserve"> CITATION Cro171 \l 1033 </w:instrText>
          </w:r>
          <w:r w:rsidR="004F7CC5" w:rsidRPr="00F54FC4">
            <w:fldChar w:fldCharType="separate"/>
          </w:r>
          <w:r w:rsidR="00AF3500" w:rsidRPr="00F54FC4">
            <w:rPr>
              <w:noProof/>
            </w:rPr>
            <w:t>(Cropanzano, et al., 2017)</w:t>
          </w:r>
          <w:r w:rsidR="004F7CC5" w:rsidRPr="00F54FC4">
            <w:fldChar w:fldCharType="end"/>
          </w:r>
        </w:sdtContent>
      </w:sdt>
      <w:r w:rsidR="004F7CC5" w:rsidRPr="00F54FC4">
        <w:t>.</w:t>
      </w:r>
      <w:r w:rsidR="00594A60" w:rsidRPr="00F54FC4">
        <w:t xml:space="preserve"> </w:t>
      </w:r>
      <w:r w:rsidR="004123E3" w:rsidRPr="00F54FC4">
        <w:t>Next,</w:t>
      </w:r>
      <w:r w:rsidR="00382B70" w:rsidRPr="00F54FC4">
        <w:t xml:space="preserve"> we explored the effect of </w:t>
      </w:r>
      <w:r w:rsidR="00032EB9" w:rsidRPr="00F54FC4">
        <w:t xml:space="preserve">HQRs </w:t>
      </w:r>
      <w:r w:rsidR="00382B70" w:rsidRPr="00F54FC4">
        <w:t>on employee morale</w:t>
      </w:r>
      <w:r w:rsidR="00406CA5" w:rsidRPr="00F54FC4">
        <w:t xml:space="preserve">. </w:t>
      </w:r>
      <w:r w:rsidR="00382B70" w:rsidRPr="00F54FC4">
        <w:t>This hypothesis was also accepted.</w:t>
      </w:r>
      <w:r w:rsidR="00517560" w:rsidRPr="00F54FC4">
        <w:t xml:space="preserve"> HQRs within the workplace significantly increase employee morale by fostering an environment of mutual respect, </w:t>
      </w:r>
      <w:r w:rsidR="009833C0" w:rsidRPr="00F54FC4">
        <w:t>support,</w:t>
      </w:r>
      <w:r w:rsidR="00517560" w:rsidRPr="00F54FC4">
        <w:t xml:space="preserve"> and positive interaction. This relationship is underpinned by the notion that human resourcefulness such as energy is amplified through the presence of HQRs. </w:t>
      </w:r>
      <w:r w:rsidR="00594A60" w:rsidRPr="00F54FC4">
        <w:t xml:space="preserve">Additionally, connectivity enhances energy as demonstrated by </w:t>
      </w:r>
      <w:sdt>
        <w:sdtPr>
          <w:id w:val="-811396295"/>
          <w:citation/>
        </w:sdtPr>
        <w:sdtEndPr/>
        <w:sdtContent>
          <w:r w:rsidR="00594A60" w:rsidRPr="00F54FC4">
            <w:fldChar w:fldCharType="begin"/>
          </w:r>
          <w:r w:rsidR="00594A60" w:rsidRPr="00F54FC4">
            <w:instrText xml:space="preserve"> CITATION Car091 \l 1033 </w:instrText>
          </w:r>
          <w:r w:rsidR="00594A60" w:rsidRPr="00F54FC4">
            <w:fldChar w:fldCharType="separate"/>
          </w:r>
          <w:r w:rsidR="00AF3500" w:rsidRPr="00F54FC4">
            <w:rPr>
              <w:noProof/>
            </w:rPr>
            <w:t>(Carmeli &amp; Spreitzer, 2009)</w:t>
          </w:r>
          <w:r w:rsidR="00594A60" w:rsidRPr="00F54FC4">
            <w:fldChar w:fldCharType="end"/>
          </w:r>
        </w:sdtContent>
      </w:sdt>
      <w:r w:rsidR="00594A60" w:rsidRPr="00F54FC4">
        <w:t xml:space="preserve">. </w:t>
      </w:r>
      <w:r w:rsidR="00FC1780" w:rsidRPr="00F54FC4">
        <w:t>This extends previous literature which demonstrated that HQRs influenced social impact, employee commitment, and stress and exhaustion</w:t>
      </w:r>
      <w:sdt>
        <w:sdtPr>
          <w:id w:val="-1240017893"/>
          <w:citation/>
        </w:sdtPr>
        <w:sdtEndPr/>
        <w:sdtContent>
          <w:r w:rsidR="004210A9" w:rsidRPr="00F54FC4">
            <w:fldChar w:fldCharType="begin"/>
          </w:r>
          <w:r w:rsidR="004210A9" w:rsidRPr="00F54FC4">
            <w:instrText xml:space="preserve"> CITATION Cai17 \l 1033 </w:instrText>
          </w:r>
          <w:r w:rsidR="004210A9" w:rsidRPr="00F54FC4">
            <w:fldChar w:fldCharType="separate"/>
          </w:r>
          <w:r w:rsidR="00AF3500" w:rsidRPr="00F54FC4">
            <w:rPr>
              <w:noProof/>
            </w:rPr>
            <w:t xml:space="preserve"> (Caillier, 2017)</w:t>
          </w:r>
          <w:r w:rsidR="004210A9" w:rsidRPr="00F54FC4">
            <w:fldChar w:fldCharType="end"/>
          </w:r>
        </w:sdtContent>
      </w:sdt>
      <w:r w:rsidR="00FC1780" w:rsidRPr="00F54FC4">
        <w:t>.</w:t>
      </w:r>
    </w:p>
    <w:p w14:paraId="12762F3C" w14:textId="536B613C" w:rsidR="00F43810" w:rsidRPr="00F54FC4" w:rsidRDefault="00DC68A6" w:rsidP="003A3399">
      <w:pPr>
        <w:spacing w:line="240" w:lineRule="auto"/>
      </w:pPr>
      <w:r w:rsidRPr="00F54FC4">
        <w:tab/>
        <w:t xml:space="preserve">Moreover, </w:t>
      </w:r>
      <w:r w:rsidR="00406CA5" w:rsidRPr="00F54FC4">
        <w:t xml:space="preserve">we proceeded to explore the mediating role of HQRs in the </w:t>
      </w:r>
      <w:r w:rsidR="009833C0" w:rsidRPr="00F54FC4">
        <w:t>relationship</w:t>
      </w:r>
      <w:r w:rsidR="00406CA5" w:rsidRPr="00F54FC4">
        <w:t xml:space="preserve"> between OV and EM, thereby expanding the literature on positive organizational scholarship and positive organizations. </w:t>
      </w:r>
      <w:r w:rsidR="000038D7" w:rsidRPr="00F54FC4">
        <w:t xml:space="preserve">A range of studies have explored the mediating roles of various factors between organizational virtuousness and well-being. </w:t>
      </w:r>
      <w:sdt>
        <w:sdtPr>
          <w:id w:val="-1476984685"/>
          <w:citation/>
        </w:sdtPr>
        <w:sdtEndPr/>
        <w:sdtContent>
          <w:r w:rsidR="000038D7" w:rsidRPr="00F54FC4">
            <w:fldChar w:fldCharType="begin"/>
          </w:r>
          <w:r w:rsidR="000038D7" w:rsidRPr="00F54FC4">
            <w:instrText xml:space="preserve"> CITATION Dem22 \l 1033 </w:instrText>
          </w:r>
          <w:r w:rsidR="000038D7" w:rsidRPr="00F54FC4">
            <w:fldChar w:fldCharType="separate"/>
          </w:r>
          <w:r w:rsidR="00AF3500" w:rsidRPr="00F54FC4">
            <w:rPr>
              <w:noProof/>
            </w:rPr>
            <w:t>(Demo, et al., 2022)</w:t>
          </w:r>
          <w:r w:rsidR="000038D7" w:rsidRPr="00F54FC4">
            <w:fldChar w:fldCharType="end"/>
          </w:r>
        </w:sdtContent>
      </w:sdt>
      <w:r w:rsidR="000038D7" w:rsidRPr="00F54FC4">
        <w:t xml:space="preserve">, while </w:t>
      </w:r>
      <w:sdt>
        <w:sdtPr>
          <w:id w:val="-196167747"/>
          <w:citation/>
        </w:sdtPr>
        <w:sdtEndPr/>
        <w:sdtContent>
          <w:r w:rsidR="000038D7" w:rsidRPr="00F54FC4">
            <w:fldChar w:fldCharType="begin"/>
          </w:r>
          <w:r w:rsidR="000038D7" w:rsidRPr="00F54FC4">
            <w:instrText xml:space="preserve"> CITATION Kim18 \l 1033 </w:instrText>
          </w:r>
          <w:r w:rsidR="000038D7" w:rsidRPr="00F54FC4">
            <w:fldChar w:fldCharType="separate"/>
          </w:r>
          <w:r w:rsidR="00AF3500" w:rsidRPr="00F54FC4">
            <w:rPr>
              <w:noProof/>
            </w:rPr>
            <w:t>(Kim, et al., 2018)</w:t>
          </w:r>
          <w:r w:rsidR="000038D7" w:rsidRPr="00F54FC4">
            <w:fldChar w:fldCharType="end"/>
          </w:r>
        </w:sdtContent>
      </w:sdt>
      <w:r w:rsidR="00446EF6" w:rsidRPr="00F54FC4">
        <w:t xml:space="preserve"> investigated perceived social support as a mediator between leadership and well-being. </w:t>
      </w:r>
      <w:r w:rsidR="00B66AB6" w:rsidRPr="00F54FC4">
        <w:t xml:space="preserve">To the best of our knowledge, the unique mediation of HQRs in </w:t>
      </w:r>
      <w:r w:rsidR="00020743" w:rsidRPr="00F54FC4">
        <w:t>our</w:t>
      </w:r>
      <w:r w:rsidR="00B66AB6" w:rsidRPr="00F54FC4">
        <w:t xml:space="preserve"> context has not been previously investigated. </w:t>
      </w:r>
      <w:r w:rsidR="00406CA5" w:rsidRPr="00F54FC4">
        <w:t>Our study contributes to the understanding of these mechanisms by examining the mediating effect of HQRs on EM.</w:t>
      </w:r>
      <w:r w:rsidR="00517560" w:rsidRPr="00F54FC4">
        <w:t xml:space="preserve"> The data confirmed our hypothesis regarding this mediation illustrating that HQRs play a critical role in translating the positive effect of OV into enhanced employee morale. These findings align with the broader framework of positive organizational scholarship, which emphasizes the importance of social and relational dynamics in fostering workplace well-being and performance.</w:t>
      </w:r>
    </w:p>
    <w:p w14:paraId="46D69CDD" w14:textId="0485C2B7" w:rsidR="00517560" w:rsidRPr="00F54FC4" w:rsidRDefault="00517560" w:rsidP="003A3399">
      <w:pPr>
        <w:spacing w:line="240" w:lineRule="auto"/>
      </w:pPr>
      <w:r w:rsidRPr="00F54FC4">
        <w:tab/>
        <w:t xml:space="preserve">In conclusion, our study reveals that organizational virtuousness directly enhances employee morale and does so indirectly by fostering HQRs within the workplace. </w:t>
      </w:r>
      <w:r w:rsidR="00AC393B" w:rsidRPr="00F54FC4">
        <w:t xml:space="preserve">Our study addresses the research questions: “What is the relationship between organizational virtuousness and employee morale?” and “Do high-quality relationships mediate the relationship between organizational virtuousness and employee morale?”. By demonstrating both the direct and indirect </w:t>
      </w:r>
      <w:r w:rsidR="00AC393B" w:rsidRPr="00F54FC4">
        <w:lastRenderedPageBreak/>
        <w:t xml:space="preserve">impact of OV on EM and the mediating role of HQRs, our study provides comprehensive insights into the dynamics of organizational virtuousness and its effect on employee morale in the banking sector. </w:t>
      </w:r>
      <w:r w:rsidRPr="00F54FC4">
        <w:t>This dual pathway highlights the multifacet</w:t>
      </w:r>
      <w:r w:rsidR="003C0B9A" w:rsidRPr="00F54FC4">
        <w:t xml:space="preserve">ed benefits of virtuous organizational practices. By prioritizing virtuous behavior and nurturing HQRs organizations can create a positive work environment that significantly enhances employee well-being and morale. These findings have important implications for managers and organizational leaders in the banking sector and beyond, suggesting that a strategic focus on OV and HQRs can lead to improved organizational outcomes. </w:t>
      </w:r>
    </w:p>
    <w:p w14:paraId="555226C3" w14:textId="4BA5E267" w:rsidR="00517560" w:rsidRPr="00F54FC4" w:rsidRDefault="00517560" w:rsidP="003A3399">
      <w:pPr>
        <w:spacing w:line="240" w:lineRule="auto"/>
      </w:pPr>
      <w:r w:rsidRPr="00F54FC4">
        <w:tab/>
      </w:r>
    </w:p>
    <w:p w14:paraId="13CB968B" w14:textId="17E54422" w:rsidR="00F46CD6" w:rsidRPr="00F54FC4" w:rsidRDefault="0056784A" w:rsidP="003A3399">
      <w:pPr>
        <w:pStyle w:val="Heading1"/>
        <w:spacing w:line="240" w:lineRule="auto"/>
      </w:pPr>
      <w:r w:rsidRPr="00F54FC4">
        <w:t>Implications</w:t>
      </w:r>
    </w:p>
    <w:p w14:paraId="26D2D9B4" w14:textId="1EF045DB" w:rsidR="009B47FF" w:rsidRPr="00F54FC4" w:rsidRDefault="009B47FF" w:rsidP="009B47FF">
      <w:pPr>
        <w:pStyle w:val="Heading2"/>
        <w:spacing w:line="240" w:lineRule="auto"/>
      </w:pPr>
      <w:r w:rsidRPr="00F54FC4">
        <w:t>Theoretical</w:t>
      </w:r>
      <w:r w:rsidR="001D12AF" w:rsidRPr="00F54FC4">
        <w:t xml:space="preserve"> </w:t>
      </w:r>
      <w:r w:rsidRPr="00F54FC4">
        <w:t>I</w:t>
      </w:r>
      <w:r w:rsidR="001D12AF" w:rsidRPr="00F54FC4">
        <w:t>mplications</w:t>
      </w:r>
    </w:p>
    <w:p w14:paraId="2DE10362" w14:textId="335FA229" w:rsidR="00F46CD6" w:rsidRPr="00F54FC4" w:rsidRDefault="007B009E" w:rsidP="003A3399">
      <w:pPr>
        <w:spacing w:line="240" w:lineRule="auto"/>
        <w:ind w:firstLine="720"/>
      </w:pPr>
      <w:r w:rsidRPr="00F54FC4">
        <w:t xml:space="preserve">The findings indicate a significant positive relationship between organizational virtuousness and </w:t>
      </w:r>
      <w:r w:rsidR="00FD2044" w:rsidRPr="00F54FC4">
        <w:t xml:space="preserve">the </w:t>
      </w:r>
      <w:r w:rsidRPr="00F54FC4">
        <w:t xml:space="preserve">cultivation of high-quality relationships as well as increased employee morale, thereby carrying pronoun managerial implications. This extension of prevailing theoretical frameworks serves to underscore the paramount importance of virtuous behavior in shaping the dynamics of organizations. Additionally, the results advocate for the recognition of organizational virtuousness as </w:t>
      </w:r>
      <w:r w:rsidR="00FD2044" w:rsidRPr="00F54FC4">
        <w:t xml:space="preserve">a </w:t>
      </w:r>
      <w:r w:rsidRPr="00F54FC4">
        <w:t>critical determinant in models of organizational behavior, alongside conventional constructs such as leadership, culture and motivation</w:t>
      </w:r>
      <w:r w:rsidR="008B20A2" w:rsidRPr="00F54FC4">
        <w:t>,</w:t>
      </w:r>
      <w:r w:rsidRPr="00F54FC4">
        <w:t xml:space="preserve"> etc. </w:t>
      </w:r>
      <w:r w:rsidR="008B20A2" w:rsidRPr="00F54FC4">
        <w:t>T</w:t>
      </w:r>
      <w:r w:rsidRPr="00F54FC4">
        <w:t xml:space="preserve">he integration of virtuousness into these conceptual frameworks not only amplifies their explanatory powers but also signals a more nuanced understanding of organizational functionality.  This research underscores the crucial importance of virtuous behaviors within organizations, emphasizing their positive influence on interpersonal relationships and overall employee well-being. Thus, this study contributes to the ongoing discourse on organizational management by highlighting the significance of fostering virtuous behaviors in </w:t>
      </w:r>
      <w:r w:rsidR="009B47FF" w:rsidRPr="00F54FC4">
        <w:t xml:space="preserve">the </w:t>
      </w:r>
      <w:r w:rsidRPr="00F54FC4">
        <w:t>workplace</w:t>
      </w:r>
      <w:r w:rsidR="00A92415" w:rsidRPr="00F54FC4">
        <w:t>.</w:t>
      </w:r>
    </w:p>
    <w:p w14:paraId="7A1532EF" w14:textId="536A24CE" w:rsidR="009B47FF" w:rsidRPr="00F54FC4" w:rsidRDefault="009B47FF" w:rsidP="003A3399">
      <w:pPr>
        <w:spacing w:line="240" w:lineRule="auto"/>
        <w:rPr>
          <w:rFonts w:eastAsiaTheme="majorEastAsia" w:cstheme="majorBidi"/>
          <w:i/>
          <w:color w:val="000000" w:themeColor="text1"/>
          <w:sz w:val="26"/>
          <w:szCs w:val="26"/>
        </w:rPr>
      </w:pPr>
      <w:r w:rsidRPr="00F54FC4">
        <w:rPr>
          <w:rFonts w:eastAsiaTheme="majorEastAsia" w:cstheme="majorBidi"/>
          <w:i/>
          <w:color w:val="000000" w:themeColor="text1"/>
          <w:sz w:val="26"/>
          <w:szCs w:val="26"/>
        </w:rPr>
        <w:t>Managerial Implications</w:t>
      </w:r>
    </w:p>
    <w:p w14:paraId="74AEFEEA" w14:textId="2B9A830F" w:rsidR="00BA6DDC" w:rsidRPr="00F54FC4" w:rsidRDefault="00A92415" w:rsidP="003A3399">
      <w:pPr>
        <w:spacing w:line="240" w:lineRule="auto"/>
      </w:pPr>
      <w:r w:rsidRPr="00F54FC4">
        <w:t>Alongside the theoretical implications</w:t>
      </w:r>
      <w:r w:rsidR="00FC1780" w:rsidRPr="00F54FC4">
        <w:t>, we discuss</w:t>
      </w:r>
      <w:r w:rsidRPr="00F54FC4">
        <w:t xml:space="preserve"> the managerial implications. </w:t>
      </w:r>
      <w:r w:rsidR="004F2CFB" w:rsidRPr="00F54FC4">
        <w:t xml:space="preserve">The pursuit of organizational virtuousness, characterized by empathy, and compassion </w:t>
      </w:r>
      <w:r w:rsidR="0033780F" w:rsidRPr="00F54FC4">
        <w:t xml:space="preserve">should be </w:t>
      </w:r>
      <w:r w:rsidR="004F2CFB" w:rsidRPr="00F54FC4">
        <w:t xml:space="preserve">recognized as essential for fostering high-quality relationships within an organization. By prioritizing the well-being and morale of employees, organizations can contribute to the achievement of sustainable development </w:t>
      </w:r>
      <w:r w:rsidR="008B20A2" w:rsidRPr="00F54FC4">
        <w:t>goals</w:t>
      </w:r>
      <w:r w:rsidR="004F2CFB" w:rsidRPr="00F54FC4">
        <w:t xml:space="preserve"> (SDG 3</w:t>
      </w:r>
      <w:r w:rsidR="00FC1780" w:rsidRPr="00F54FC4">
        <w:t>)</w:t>
      </w:r>
      <w:r w:rsidR="004F2CFB" w:rsidRPr="00F54FC4">
        <w:t>, which aims to promote health and well-being for all ages</w:t>
      </w:r>
      <w:r w:rsidR="008B20A2" w:rsidRPr="00F54FC4">
        <w:t xml:space="preserve">, </w:t>
      </w:r>
      <w:r w:rsidR="004F2CFB" w:rsidRPr="00F54FC4">
        <w:t xml:space="preserve">and SDG 8, which focuses on promoting sustained inclusive and sustainable economic growth, full and productive employment and decent work for all </w:t>
      </w:r>
      <w:sdt>
        <w:sdtPr>
          <w:id w:val="-2123753907"/>
          <w:citation/>
        </w:sdtPr>
        <w:sdtEndPr/>
        <w:sdtContent>
          <w:r w:rsidR="00996C00" w:rsidRPr="00F54FC4">
            <w:fldChar w:fldCharType="begin"/>
          </w:r>
          <w:r w:rsidR="00996C00" w:rsidRPr="00F54FC4">
            <w:instrText xml:space="preserve"> CITATION Uni151 \l 1033 </w:instrText>
          </w:r>
          <w:r w:rsidR="00996C00" w:rsidRPr="00F54FC4">
            <w:fldChar w:fldCharType="separate"/>
          </w:r>
          <w:r w:rsidR="00AF3500" w:rsidRPr="00F54FC4">
            <w:rPr>
              <w:noProof/>
            </w:rPr>
            <w:t>(United Nations, 2015)</w:t>
          </w:r>
          <w:r w:rsidR="00996C00" w:rsidRPr="00F54FC4">
            <w:fldChar w:fldCharType="end"/>
          </w:r>
        </w:sdtContent>
      </w:sdt>
      <w:r w:rsidR="00996C00" w:rsidRPr="00F54FC4">
        <w:t xml:space="preserve">. </w:t>
      </w:r>
      <w:r w:rsidR="004F2CFB" w:rsidRPr="00F54FC4">
        <w:t>Thus, organizations that cultivate a culture of virtuousness tend to have stronger, more high-quality relationships among employees, leading to greater collaboration and support in the workplace. These high-quality relationships, in turn, have a direct impact on employee morale as individuals feel valued, respected, and connected to their colleagues and the organization as a whole. By aligning efforts to promote organizational virtuousness with the broader goals of SDGs, organizations cannot only enhance employee morale but also contribute to the advancement of sustainable development on a global scale.</w:t>
      </w:r>
      <w:r w:rsidR="0033780F" w:rsidRPr="00F54FC4">
        <w:t xml:space="preserve"> </w:t>
      </w:r>
    </w:p>
    <w:p w14:paraId="76BF8837" w14:textId="0E52CC47" w:rsidR="00F46CD6" w:rsidRPr="00F54FC4" w:rsidRDefault="00A92415" w:rsidP="003A3399">
      <w:pPr>
        <w:spacing w:line="240" w:lineRule="auto"/>
      </w:pPr>
      <w:r w:rsidRPr="00F54FC4">
        <w:t>The study guides how managers need to create a virtuous organization for positive outcomes</w:t>
      </w:r>
      <w:r w:rsidR="00BA6DDC" w:rsidRPr="00F54FC4">
        <w:t xml:space="preserve">. Managers apply the knowledge acquired through it in order to </w:t>
      </w:r>
      <w:r w:rsidR="00DB56E0" w:rsidRPr="00F54FC4">
        <w:t>come up</w:t>
      </w:r>
      <w:r w:rsidR="00BA6DDC" w:rsidRPr="00F54FC4">
        <w:t xml:space="preserve"> with policies facilitating virtuous behaviors in the </w:t>
      </w:r>
      <w:r w:rsidR="00DB56E0" w:rsidRPr="00F54FC4">
        <w:t>workplace</w:t>
      </w:r>
      <w:r w:rsidR="00BA6DDC" w:rsidRPr="00F54FC4">
        <w:t xml:space="preserve"> for instance by providing leadership training programs</w:t>
      </w:r>
      <w:r w:rsidR="00DB56E0" w:rsidRPr="00F54FC4">
        <w:t xml:space="preserve"> embedding certain cultural initiatives in the organization system or organizing recognition/appraisal ceremonies. Moreover, by </w:t>
      </w:r>
      <w:r w:rsidR="009B47FF" w:rsidRPr="00F54FC4">
        <w:t>facilitates</w:t>
      </w:r>
      <w:r w:rsidR="00DB56E0" w:rsidRPr="00F54FC4">
        <w:t xml:space="preserve"> opportunities for workers to interact </w:t>
      </w:r>
      <w:r w:rsidR="00DB56E0" w:rsidRPr="00F54FC4">
        <w:lastRenderedPageBreak/>
        <w:t xml:space="preserve">and collaborate on meaningful projects and make valuable contributions to the well-being of </w:t>
      </w:r>
      <w:r w:rsidR="00286523" w:rsidRPr="00F54FC4">
        <w:t>organizations. This</w:t>
      </w:r>
      <w:r w:rsidR="008114AF" w:rsidRPr="00F54FC4">
        <w:t xml:space="preserve"> study highlights the social implications of ethical organizational practices and their significance for the organizational context.  Organizations that proactively encourage virtue become important forces behind the development of an ethically and socially responsible organization. Furthermore</w:t>
      </w:r>
      <w:r w:rsidR="008B2344" w:rsidRPr="00F54FC4">
        <w:t>, maintaining</w:t>
      </w:r>
      <w:r w:rsidR="008114AF" w:rsidRPr="00F54FC4">
        <w:t xml:space="preserve"> a positive and healthy working environment depends on the conscious promotion of high-quality relationships and the enhancement of employee morale.</w:t>
      </w:r>
      <w:r w:rsidR="0001043C" w:rsidRPr="00F54FC4">
        <w:t xml:space="preserve"> The wider scope of these initiatives touches on societal well-being and is a major element in enhancing the workers’ lives. These concerted efforts reinforce and </w:t>
      </w:r>
      <w:r w:rsidR="005C1026" w:rsidRPr="00F54FC4">
        <w:t>improve</w:t>
      </w:r>
      <w:r w:rsidR="0001043C" w:rsidRPr="00F54FC4">
        <w:t xml:space="preserve"> the working relationships within the </w:t>
      </w:r>
      <w:r w:rsidR="00286523" w:rsidRPr="00F54FC4">
        <w:t>organizations. Thus</w:t>
      </w:r>
      <w:r w:rsidR="00822213" w:rsidRPr="00F54FC4">
        <w:t xml:space="preserve">, this research underscores the transformative potential of ethical organizational practices in shaping both workplace </w:t>
      </w:r>
      <w:r w:rsidR="009B47FF" w:rsidRPr="00F54FC4">
        <w:t>environments</w:t>
      </w:r>
      <w:r w:rsidR="00822213" w:rsidRPr="00F54FC4">
        <w:t xml:space="preserve"> and societal landscapes.</w:t>
      </w:r>
    </w:p>
    <w:p w14:paraId="292D2614" w14:textId="6A1FA1E6" w:rsidR="0056784A" w:rsidRPr="00F54FC4" w:rsidRDefault="00406721" w:rsidP="00406721">
      <w:pPr>
        <w:pStyle w:val="Heading1"/>
        <w:tabs>
          <w:tab w:val="center" w:pos="4680"/>
          <w:tab w:val="left" w:pos="7020"/>
        </w:tabs>
        <w:spacing w:line="240" w:lineRule="auto"/>
        <w:jc w:val="left"/>
      </w:pPr>
      <w:r w:rsidRPr="00F54FC4">
        <w:tab/>
      </w:r>
      <w:r w:rsidR="0056784A" w:rsidRPr="00F54FC4">
        <w:t>Limitations And Future Directions</w:t>
      </w:r>
      <w:r w:rsidRPr="00F54FC4">
        <w:tab/>
      </w:r>
    </w:p>
    <w:p w14:paraId="0E5C2BBE" w14:textId="6539C02B" w:rsidR="000D612C" w:rsidRPr="00F54FC4" w:rsidRDefault="00406721" w:rsidP="00286523">
      <w:pPr>
        <w:spacing w:after="0" w:line="240" w:lineRule="auto"/>
      </w:pPr>
      <w:r w:rsidRPr="00F54FC4">
        <w:t xml:space="preserve">The use of cross-sectional design restricts the potential of proving causal relationships between the variables. </w:t>
      </w:r>
      <w:r w:rsidR="00E620AC" w:rsidRPr="00F54FC4">
        <w:t xml:space="preserve">A study using experimental or longitudinal research methods might provide better insights into the temporal dynamics and causal mechanisms behind these variables. Furthermore, this was an exclusively banking </w:t>
      </w:r>
      <w:r w:rsidR="00AB50B1" w:rsidRPr="00F54FC4">
        <w:t>sector-centered</w:t>
      </w:r>
      <w:r w:rsidR="00E620AC" w:rsidRPr="00F54FC4">
        <w:t xml:space="preserve"> study; hence its results cannot be generalized in various sectors and organizational settings. Future investigations can assess the relationship in </w:t>
      </w:r>
      <w:r w:rsidR="00191C23" w:rsidRPr="00F54FC4">
        <w:t>various</w:t>
      </w:r>
      <w:r w:rsidR="00E620AC" w:rsidRPr="00F54FC4">
        <w:t xml:space="preserve"> sectors </w:t>
      </w:r>
      <w:r w:rsidR="00191C23" w:rsidRPr="00F54FC4">
        <w:t>e.g.,</w:t>
      </w:r>
      <w:r w:rsidR="00E620AC" w:rsidRPr="00F54FC4">
        <w:t xml:space="preserve"> </w:t>
      </w:r>
      <w:r w:rsidR="00AB50B1" w:rsidRPr="00F54FC4">
        <w:t xml:space="preserve">the </w:t>
      </w:r>
      <w:r w:rsidR="00E620AC" w:rsidRPr="00F54FC4">
        <w:t xml:space="preserve">healthcare and education </w:t>
      </w:r>
      <w:r w:rsidR="00AB50B1" w:rsidRPr="00F54FC4">
        <w:t>sectors</w:t>
      </w:r>
      <w:r w:rsidR="00E620AC" w:rsidRPr="00F54FC4">
        <w:t xml:space="preserve">, to ascertain its extent in different </w:t>
      </w:r>
      <w:r w:rsidR="00AB50B1" w:rsidRPr="00F54FC4">
        <w:t>organizational</w:t>
      </w:r>
      <w:r w:rsidR="00E620AC" w:rsidRPr="00F54FC4">
        <w:t xml:space="preserve"> settings. The data was collected via </w:t>
      </w:r>
      <w:r w:rsidR="00AB50B1" w:rsidRPr="00F54FC4">
        <w:t xml:space="preserve">a </w:t>
      </w:r>
      <w:r w:rsidR="00E620AC" w:rsidRPr="00F54FC4">
        <w:t>self-reported questionnaire which may result in common method bias. Future studies can mitigate this by</w:t>
      </w:r>
      <w:r w:rsidR="00191C23" w:rsidRPr="00F54FC4">
        <w:t xml:space="preserve"> collecting data from multiple sources.</w:t>
      </w:r>
      <w:r w:rsidR="00E620AC" w:rsidRPr="00F54FC4">
        <w:t xml:space="preserve"> </w:t>
      </w:r>
      <w:r w:rsidR="00862859" w:rsidRPr="00F54FC4">
        <w:t>Moreover, the perception of</w:t>
      </w:r>
      <w:r w:rsidR="00191C23" w:rsidRPr="00F54FC4">
        <w:t xml:space="preserve"> organizational</w:t>
      </w:r>
      <w:r w:rsidR="00862859" w:rsidRPr="00F54FC4">
        <w:t xml:space="preserve"> virtuousness and employee morale could be </w:t>
      </w:r>
      <w:r w:rsidR="00191C23" w:rsidRPr="00F54FC4">
        <w:t>investigated</w:t>
      </w:r>
      <w:r w:rsidR="00862859" w:rsidRPr="00F54FC4">
        <w:t xml:space="preserve"> further by </w:t>
      </w:r>
      <w:r w:rsidR="00191C23" w:rsidRPr="00F54FC4">
        <w:t>introducing</w:t>
      </w:r>
      <w:r w:rsidR="00862859" w:rsidRPr="00F54FC4">
        <w:t xml:space="preserve"> moderating variables like individual virtues or leadership style. </w:t>
      </w:r>
      <w:r w:rsidR="00240661" w:rsidRPr="00F54FC4">
        <w:t>In addition</w:t>
      </w:r>
      <w:r w:rsidR="00AE2282" w:rsidRPr="00F54FC4">
        <w:t xml:space="preserve">, researchers could </w:t>
      </w:r>
      <w:r w:rsidR="00240661" w:rsidRPr="00F54FC4">
        <w:t>explore</w:t>
      </w:r>
      <w:r w:rsidR="00AE2282" w:rsidRPr="00F54FC4">
        <w:t xml:space="preserve"> </w:t>
      </w:r>
      <w:r w:rsidR="00240661" w:rsidRPr="00F54FC4">
        <w:t>how</w:t>
      </w:r>
      <w:r w:rsidR="00AE2282" w:rsidRPr="00F54FC4">
        <w:t xml:space="preserve"> individual </w:t>
      </w:r>
      <w:r w:rsidR="00191C23" w:rsidRPr="00F54FC4">
        <w:t>differences,</w:t>
      </w:r>
      <w:r w:rsidR="00AE2282" w:rsidRPr="00F54FC4">
        <w:t xml:space="preserve"> </w:t>
      </w:r>
      <w:r w:rsidR="00191C23" w:rsidRPr="00F54FC4">
        <w:t>for instance</w:t>
      </w:r>
      <w:r w:rsidR="000D612C" w:rsidRPr="00F54FC4">
        <w:t>,</w:t>
      </w:r>
      <w:r w:rsidR="00AE2282" w:rsidRPr="00F54FC4">
        <w:t xml:space="preserve"> personality traits or cultural backgrounds</w:t>
      </w:r>
      <w:r w:rsidR="00240661" w:rsidRPr="00F54FC4">
        <w:t xml:space="preserve"> affect how people view organizational virtuousness and its impact on employee morale. </w:t>
      </w:r>
      <w:r w:rsidR="00EB453C" w:rsidRPr="00F54FC4">
        <w:t>Thus,</w:t>
      </w:r>
      <w:r w:rsidR="00240661" w:rsidRPr="00F54FC4">
        <w:t xml:space="preserve"> there is a strong need to increase research efforts in the field of positive organizational scholarship</w:t>
      </w:r>
      <w:r w:rsidR="00191C23" w:rsidRPr="00F54FC4">
        <w:t xml:space="preserve"> (POS)</w:t>
      </w:r>
      <w:r w:rsidR="00240661" w:rsidRPr="00F54FC4">
        <w:t xml:space="preserve"> to </w:t>
      </w:r>
      <w:r w:rsidR="00191C23" w:rsidRPr="00F54FC4">
        <w:t>recognize</w:t>
      </w:r>
      <w:r w:rsidR="00240661" w:rsidRPr="00F54FC4">
        <w:t xml:space="preserve"> the entire spectrum of human potential. </w:t>
      </w:r>
    </w:p>
    <w:p w14:paraId="6DABD77B" w14:textId="77777777" w:rsidR="00AB50B1" w:rsidRPr="00F54FC4" w:rsidRDefault="00AB50B1" w:rsidP="00286523">
      <w:pPr>
        <w:spacing w:after="0" w:line="240" w:lineRule="auto"/>
      </w:pPr>
    </w:p>
    <w:p w14:paraId="7F084413" w14:textId="509FBC77" w:rsidR="00AB50B1" w:rsidRPr="00F54FC4" w:rsidRDefault="00E968FC" w:rsidP="00E968FC">
      <w:pPr>
        <w:pStyle w:val="Heading1"/>
      </w:pPr>
      <w:r w:rsidRPr="00F54FC4">
        <w:t>Conclusion</w:t>
      </w:r>
    </w:p>
    <w:p w14:paraId="598E45F9" w14:textId="6CFF1ACA" w:rsidR="00F148FA" w:rsidRPr="00F54FC4" w:rsidRDefault="00E968FC" w:rsidP="00C335CB">
      <w:pPr>
        <w:pStyle w:val="NoSpacing"/>
      </w:pPr>
      <w:r w:rsidRPr="00F54FC4">
        <w:t xml:space="preserve">In conclusion, </w:t>
      </w:r>
      <w:r w:rsidR="000D612C" w:rsidRPr="00F54FC4">
        <w:t>this</w:t>
      </w:r>
      <w:r w:rsidRPr="00F54FC4">
        <w:t xml:space="preserve"> study </w:t>
      </w:r>
      <w:r w:rsidR="00B31816" w:rsidRPr="00F54FC4">
        <w:t>highlights</w:t>
      </w:r>
      <w:r w:rsidRPr="00F54FC4">
        <w:t xml:space="preserve"> the </w:t>
      </w:r>
      <w:r w:rsidR="000D612C" w:rsidRPr="00F54FC4">
        <w:t>importance</w:t>
      </w:r>
      <w:r w:rsidRPr="00F54FC4">
        <w:t xml:space="preserve"> of </w:t>
      </w:r>
      <w:r w:rsidR="00B31816" w:rsidRPr="00F54FC4">
        <w:t>fostering</w:t>
      </w:r>
      <w:r w:rsidRPr="00F54FC4">
        <w:t xml:space="preserve"> organizational virtuousnes</w:t>
      </w:r>
      <w:r w:rsidR="00B31816" w:rsidRPr="00F54FC4">
        <w:t xml:space="preserve">s and </w:t>
      </w:r>
      <w:r w:rsidRPr="00F54FC4">
        <w:t xml:space="preserve">high-quality relationships to enhance employee morale. By </w:t>
      </w:r>
      <w:r w:rsidR="000D612C" w:rsidRPr="00F54FC4">
        <w:t>integrating</w:t>
      </w:r>
      <w:r w:rsidRPr="00F54FC4">
        <w:t xml:space="preserve"> the</w:t>
      </w:r>
      <w:r w:rsidR="000D612C" w:rsidRPr="00F54FC4">
        <w:t>m</w:t>
      </w:r>
      <w:r w:rsidRPr="00F54FC4">
        <w:t xml:space="preserve"> </w:t>
      </w:r>
      <w:r w:rsidR="001D30B5" w:rsidRPr="00F54FC4">
        <w:t xml:space="preserve">into the </w:t>
      </w:r>
      <w:r w:rsidR="00B31816" w:rsidRPr="00F54FC4">
        <w:t xml:space="preserve">fundamental models </w:t>
      </w:r>
      <w:r w:rsidR="001D30B5" w:rsidRPr="00F54FC4">
        <w:t xml:space="preserve">of organizational behavior </w:t>
      </w:r>
      <w:r w:rsidR="000D612C" w:rsidRPr="00F54FC4">
        <w:t>studies, this study highlights the crucial role of virtuous practices in developing a</w:t>
      </w:r>
      <w:r w:rsidR="00214171" w:rsidRPr="00F54FC4">
        <w:t xml:space="preserve"> </w:t>
      </w:r>
      <w:r w:rsidR="000D612C" w:rsidRPr="00F54FC4">
        <w:t xml:space="preserve">positive work </w:t>
      </w:r>
      <w:r w:rsidR="0039300C" w:rsidRPr="00F54FC4">
        <w:t>atmosphere. This</w:t>
      </w:r>
      <w:r w:rsidR="00214171" w:rsidRPr="00F54FC4">
        <w:t xml:space="preserve"> research adds to the broader discussion on positive organizational scholarship (POS) by highlighting the importance of virtuous behaviors in improving both interpersonal relationships and employee well-being. As a result, employee morale is boosted. In addition, our research indicates a positive correlation between promoting virtuous organizational behavior and fulfillment of Sustainable development goals specifically SDG-3 and SGD-8.</w:t>
      </w:r>
      <w:r w:rsidR="00B121EA" w:rsidRPr="00F54FC4">
        <w:t xml:space="preserve"> Moreover, o</w:t>
      </w:r>
      <w:r w:rsidR="00B20481" w:rsidRPr="00F54FC4">
        <w:t>rganizations</w:t>
      </w:r>
      <w:r w:rsidR="0061145A" w:rsidRPr="00F54FC4">
        <w:t xml:space="preserve"> placing </w:t>
      </w:r>
      <w:r w:rsidR="00B20481" w:rsidRPr="00F54FC4">
        <w:t>high value on empathy, compassion</w:t>
      </w:r>
      <w:r w:rsidR="00332D79" w:rsidRPr="00F54FC4">
        <w:t>,</w:t>
      </w:r>
      <w:r w:rsidR="00B20481" w:rsidRPr="00F54FC4">
        <w:t xml:space="preserve"> and ethical behavior</w:t>
      </w:r>
      <w:r w:rsidR="0061145A" w:rsidRPr="00F54FC4">
        <w:t xml:space="preserve"> can</w:t>
      </w:r>
      <w:r w:rsidR="00B20481" w:rsidRPr="00F54FC4">
        <w:t xml:space="preserve"> create an environment that encourages </w:t>
      </w:r>
      <w:r w:rsidR="00332D79" w:rsidRPr="00F54FC4">
        <w:t xml:space="preserve">teamwork, and collaboration, resulting in increased employee morale and sustainable growth. </w:t>
      </w:r>
      <w:r w:rsidR="001D30B5" w:rsidRPr="00F54FC4">
        <w:t xml:space="preserve">Therefore, </w:t>
      </w:r>
      <w:r w:rsidR="00DD29B5" w:rsidRPr="00F54FC4">
        <w:t xml:space="preserve">the </w:t>
      </w:r>
      <w:r w:rsidR="001D30B5" w:rsidRPr="00F54FC4">
        <w:t xml:space="preserve">promotion of virtuous behaviors within organizations is not only a catalyst for individual and organizational flourishing but also </w:t>
      </w:r>
      <w:r w:rsidR="00DB78BA" w:rsidRPr="00F54FC4">
        <w:t>a significant</w:t>
      </w:r>
      <w:r w:rsidR="001D30B5" w:rsidRPr="00F54FC4">
        <w:t xml:space="preserve"> driver of sustainable development on a global scale</w:t>
      </w:r>
      <w:r w:rsidR="00C335CB" w:rsidRPr="00F54FC4">
        <w:t>.</w:t>
      </w:r>
    </w:p>
    <w:p w14:paraId="20851B36" w14:textId="77777777" w:rsidR="00C335CB" w:rsidRPr="00F54FC4" w:rsidRDefault="00C335CB" w:rsidP="00C335CB">
      <w:pPr>
        <w:pStyle w:val="NoSpacing"/>
      </w:pPr>
    </w:p>
    <w:p w14:paraId="27713B93" w14:textId="77777777" w:rsidR="00AB50B1" w:rsidRPr="00F54FC4" w:rsidRDefault="00AB50B1" w:rsidP="003A3399">
      <w:pPr>
        <w:spacing w:line="240" w:lineRule="auto"/>
      </w:pPr>
    </w:p>
    <w:sdt>
      <w:sdtPr>
        <w:rPr>
          <w:rFonts w:eastAsiaTheme="minorHAnsi" w:cstheme="minorBidi"/>
          <w:b/>
          <w:sz w:val="24"/>
          <w:szCs w:val="22"/>
        </w:rPr>
        <w:id w:val="1193422163"/>
        <w:docPartObj>
          <w:docPartGallery w:val="Bibliographies"/>
          <w:docPartUnique/>
        </w:docPartObj>
      </w:sdtPr>
      <w:sdtEndPr>
        <w:rPr>
          <w:b w:val="0"/>
        </w:rPr>
      </w:sdtEndPr>
      <w:sdtContent>
        <w:p w14:paraId="76DC1937" w14:textId="03D766B6" w:rsidR="00F43810" w:rsidRPr="00F54FC4" w:rsidRDefault="00226800" w:rsidP="003A3399">
          <w:pPr>
            <w:pStyle w:val="Heading1"/>
            <w:spacing w:before="0" w:line="240" w:lineRule="auto"/>
          </w:pPr>
          <w:r w:rsidRPr="00F54FC4">
            <w:t>REFERENCES</w:t>
          </w:r>
        </w:p>
        <w:sdt>
          <w:sdtPr>
            <w:id w:val="-573587230"/>
            <w:bibliography/>
          </w:sdtPr>
          <w:sdtEndPr/>
          <w:sdtContent>
            <w:p w14:paraId="14DDCEF4" w14:textId="617795ED" w:rsidR="00AF3500" w:rsidRPr="00F54FC4" w:rsidRDefault="00F43810" w:rsidP="00717CDC">
              <w:pPr>
                <w:pStyle w:val="Bibliography"/>
                <w:spacing w:line="276" w:lineRule="auto"/>
                <w:rPr>
                  <w:noProof/>
                  <w:szCs w:val="24"/>
                </w:rPr>
              </w:pPr>
              <w:r w:rsidRPr="00F54FC4">
                <w:fldChar w:fldCharType="begin"/>
              </w:r>
              <w:r w:rsidRPr="00F54FC4">
                <w:instrText xml:space="preserve"> BIBLIOGRAPHY </w:instrText>
              </w:r>
              <w:r w:rsidRPr="00F54FC4">
                <w:fldChar w:fldCharType="separate"/>
              </w:r>
            </w:p>
            <w:p w14:paraId="1C5930F9" w14:textId="77777777" w:rsidR="00AF3500" w:rsidRPr="00F54FC4" w:rsidRDefault="00AF3500" w:rsidP="00717CDC">
              <w:pPr>
                <w:pStyle w:val="Bibliography"/>
                <w:spacing w:line="276" w:lineRule="auto"/>
                <w:rPr>
                  <w:noProof/>
                </w:rPr>
              </w:pPr>
              <w:r w:rsidRPr="00F54FC4">
                <w:rPr>
                  <w:noProof/>
                </w:rPr>
                <w:t xml:space="preserve">Affran, S., Dza, M. &amp; Buckman, J., 2019. Empirical conceptualization of Customer loyalty on relationship marketing and sustained competitive advantage. </w:t>
              </w:r>
              <w:r w:rsidRPr="00F54FC4">
                <w:rPr>
                  <w:i/>
                  <w:iCs/>
                  <w:noProof/>
                </w:rPr>
                <w:t xml:space="preserve">Journal of Research in Marketing, </w:t>
              </w:r>
              <w:r w:rsidRPr="00F54FC4">
                <w:rPr>
                  <w:noProof/>
                </w:rPr>
                <w:t>10(2), pp. 798-806.</w:t>
              </w:r>
            </w:p>
            <w:p w14:paraId="24B87B21" w14:textId="77777777" w:rsidR="00AF3500" w:rsidRPr="00F54FC4" w:rsidRDefault="00AF3500" w:rsidP="00717CDC">
              <w:pPr>
                <w:pStyle w:val="Bibliography"/>
                <w:spacing w:line="276" w:lineRule="auto"/>
                <w:rPr>
                  <w:noProof/>
                </w:rPr>
              </w:pPr>
              <w:r w:rsidRPr="00F54FC4">
                <w:rPr>
                  <w:noProof/>
                </w:rPr>
                <w:t xml:space="preserve">Alwi, M., 2016. Terhadap Keefektifan Organisasi Unit Program Belajar Jarak Jauh Universitas Terbuka Makassar.. </w:t>
              </w:r>
              <w:r w:rsidRPr="00F54FC4">
                <w:rPr>
                  <w:i/>
                  <w:iCs/>
                  <w:noProof/>
                </w:rPr>
                <w:t xml:space="preserve">Jurnal Analisis dan Pelayanan Publik, </w:t>
              </w:r>
              <w:r w:rsidRPr="00F54FC4">
                <w:rPr>
                  <w:noProof/>
                </w:rPr>
                <w:t>Volume 1, pp. 31-46.</w:t>
              </w:r>
            </w:p>
            <w:p w14:paraId="54585D14" w14:textId="77777777" w:rsidR="00AF3500" w:rsidRPr="00F54FC4" w:rsidRDefault="00AF3500" w:rsidP="00717CDC">
              <w:pPr>
                <w:pStyle w:val="Bibliography"/>
                <w:spacing w:line="276" w:lineRule="auto"/>
                <w:rPr>
                  <w:noProof/>
                </w:rPr>
              </w:pPr>
              <w:r w:rsidRPr="00F54FC4">
                <w:rPr>
                  <w:noProof/>
                </w:rPr>
                <w:t xml:space="preserve">Amelia, H., Andri, S. &amp; Mandataris, 2023. The Influence of Transformational Leadership and Work Environment on Employee Morale at PT. Bank Riau Kepri Syariah Siak Sri Indrapura Branch. </w:t>
              </w:r>
              <w:r w:rsidRPr="00F54FC4">
                <w:rPr>
                  <w:i/>
                  <w:iCs/>
                  <w:noProof/>
                </w:rPr>
                <w:t xml:space="preserve">Journal of Business Analytics, </w:t>
              </w:r>
              <w:r w:rsidRPr="00F54FC4">
                <w:rPr>
                  <w:noProof/>
                </w:rPr>
                <w:t>Volume 3, p. 647–664.</w:t>
              </w:r>
            </w:p>
            <w:p w14:paraId="5CF7BC07" w14:textId="77777777" w:rsidR="00AF3500" w:rsidRPr="00F54FC4" w:rsidRDefault="00AF3500" w:rsidP="00717CDC">
              <w:pPr>
                <w:pStyle w:val="Bibliography"/>
                <w:spacing w:line="276" w:lineRule="auto"/>
                <w:rPr>
                  <w:noProof/>
                </w:rPr>
              </w:pPr>
              <w:r w:rsidRPr="00F54FC4">
                <w:rPr>
                  <w:noProof/>
                </w:rPr>
                <w:t xml:space="preserve">Araújo, M. d. &amp; Lopes, P., 2014. Virtuous leadership, organizational commitment and individual performance. </w:t>
              </w:r>
              <w:r w:rsidRPr="00F54FC4">
                <w:rPr>
                  <w:i/>
                  <w:iCs/>
                  <w:noProof/>
                </w:rPr>
                <w:t xml:space="preserve">Tékhne, </w:t>
              </w:r>
              <w:r w:rsidRPr="00F54FC4">
                <w:rPr>
                  <w:noProof/>
                </w:rPr>
                <w:t>Volume 12, pp. 3-10.</w:t>
              </w:r>
            </w:p>
            <w:p w14:paraId="26F54ABC" w14:textId="77777777" w:rsidR="00AF3500" w:rsidRPr="00F54FC4" w:rsidRDefault="00AF3500" w:rsidP="00717CDC">
              <w:pPr>
                <w:pStyle w:val="Bibliography"/>
                <w:spacing w:line="276" w:lineRule="auto"/>
                <w:rPr>
                  <w:noProof/>
                </w:rPr>
              </w:pPr>
              <w:r w:rsidRPr="00F54FC4">
                <w:rPr>
                  <w:noProof/>
                </w:rPr>
                <w:t xml:space="preserve">Aryanti, R. D., Sari, E. Y. D. &amp; Widiana, H. S., 2020. </w:t>
              </w:r>
              <w:r w:rsidRPr="00F54FC4">
                <w:rPr>
                  <w:i/>
                  <w:iCs/>
                  <w:noProof/>
                </w:rPr>
                <w:t xml:space="preserve">A literature review of workplace well-being.. </w:t>
              </w:r>
              <w:r w:rsidRPr="00F54FC4">
                <w:rPr>
                  <w:noProof/>
                </w:rPr>
                <w:t>s.l., Atlantis Press., pp. 605-609.</w:t>
              </w:r>
            </w:p>
            <w:p w14:paraId="2B40E13E" w14:textId="77777777" w:rsidR="00AF3500" w:rsidRPr="00F54FC4" w:rsidRDefault="00AF3500" w:rsidP="00717CDC">
              <w:pPr>
                <w:pStyle w:val="Bibliography"/>
                <w:spacing w:line="276" w:lineRule="auto"/>
                <w:rPr>
                  <w:noProof/>
                </w:rPr>
              </w:pPr>
              <w:r w:rsidRPr="00F54FC4">
                <w:rPr>
                  <w:noProof/>
                </w:rPr>
                <w:t xml:space="preserve">Asnawi, S. &amp; Indonesia, U., 2000. Semangat Kerja Dan Gaya Kepemimpinan. </w:t>
              </w:r>
              <w:r w:rsidRPr="00F54FC4">
                <w:rPr>
                  <w:i/>
                  <w:iCs/>
                  <w:noProof/>
                </w:rPr>
                <w:t xml:space="preserve">Jurnal Psikologi, </w:t>
              </w:r>
              <w:r w:rsidRPr="00F54FC4">
                <w:rPr>
                  <w:noProof/>
                </w:rPr>
                <w:t>Volume 2, pp. 86-92.</w:t>
              </w:r>
            </w:p>
            <w:p w14:paraId="730DE448" w14:textId="77777777" w:rsidR="00AF3500" w:rsidRPr="00F54FC4" w:rsidRDefault="00AF3500" w:rsidP="00717CDC">
              <w:pPr>
                <w:pStyle w:val="Bibliography"/>
                <w:spacing w:line="276" w:lineRule="auto"/>
                <w:rPr>
                  <w:noProof/>
                </w:rPr>
              </w:pPr>
              <w:r w:rsidRPr="00F54FC4">
                <w:rPr>
                  <w:noProof/>
                </w:rPr>
                <w:t xml:space="preserve">Baker, W. E. &amp; Dutton, J. E., 2006. Enabling positive social capital in organizations. In: </w:t>
              </w:r>
              <w:r w:rsidRPr="00F54FC4">
                <w:rPr>
                  <w:i/>
                  <w:iCs/>
                  <w:noProof/>
                </w:rPr>
                <w:t xml:space="preserve">Exploring PositiveRelationships at Work:Building a Theoretical andResearch Foundation.. </w:t>
              </w:r>
              <w:r w:rsidRPr="00F54FC4">
                <w:rPr>
                  <w:noProof/>
                </w:rPr>
                <w:t>s.l.:Lawrence Erlbaum,Inc.</w:t>
              </w:r>
            </w:p>
            <w:p w14:paraId="76FB9969" w14:textId="77777777" w:rsidR="00AF3500" w:rsidRPr="00F54FC4" w:rsidRDefault="00AF3500" w:rsidP="00717CDC">
              <w:pPr>
                <w:pStyle w:val="Bibliography"/>
                <w:spacing w:line="276" w:lineRule="auto"/>
                <w:rPr>
                  <w:noProof/>
                </w:rPr>
              </w:pPr>
              <w:r w:rsidRPr="00F54FC4">
                <w:rPr>
                  <w:noProof/>
                </w:rPr>
                <w:t xml:space="preserve">Bhandari, H. &amp; Yasunobu, K., 2009. What Is Social Capital? A Comprehensive Review of the Concept. </w:t>
              </w:r>
              <w:r w:rsidRPr="00F54FC4">
                <w:rPr>
                  <w:i/>
                  <w:iCs/>
                  <w:noProof/>
                </w:rPr>
                <w:t xml:space="preserve">Asian Journal of Social Science, </w:t>
              </w:r>
              <w:r w:rsidRPr="00F54FC4">
                <w:rPr>
                  <w:noProof/>
                </w:rPr>
                <w:t>pp. 480-510.</w:t>
              </w:r>
            </w:p>
            <w:p w14:paraId="2D3949B5" w14:textId="77777777" w:rsidR="00AF3500" w:rsidRPr="00F54FC4" w:rsidRDefault="00AF3500" w:rsidP="00717CDC">
              <w:pPr>
                <w:pStyle w:val="Bibliography"/>
                <w:spacing w:line="276" w:lineRule="auto"/>
                <w:rPr>
                  <w:noProof/>
                </w:rPr>
              </w:pPr>
              <w:r w:rsidRPr="00F54FC4">
                <w:rPr>
                  <w:noProof/>
                </w:rPr>
                <w:t xml:space="preserve">Bienasz, G., 2021. </w:t>
              </w:r>
              <w:r w:rsidRPr="00F54FC4">
                <w:rPr>
                  <w:i/>
                  <w:iCs/>
                  <w:noProof/>
                </w:rPr>
                <w:t xml:space="preserve">A new survey finds that workers were more stressed than ever in 2020. Here’s what you can do about it, </w:t>
              </w:r>
              <w:r w:rsidRPr="00F54FC4">
                <w:rPr>
                  <w:noProof/>
                </w:rPr>
                <w:t>s.l.: s.n.</w:t>
              </w:r>
            </w:p>
            <w:p w14:paraId="09CD6246" w14:textId="77777777" w:rsidR="00AF3500" w:rsidRPr="00F54FC4" w:rsidRDefault="00AF3500" w:rsidP="00717CDC">
              <w:pPr>
                <w:pStyle w:val="Bibliography"/>
                <w:spacing w:line="276" w:lineRule="auto"/>
                <w:rPr>
                  <w:noProof/>
                </w:rPr>
              </w:pPr>
              <w:r w:rsidRPr="00F54FC4">
                <w:rPr>
                  <w:noProof/>
                </w:rPr>
                <w:t xml:space="preserve">Blau, P. M., 1964. </w:t>
              </w:r>
              <w:r w:rsidRPr="00F54FC4">
                <w:rPr>
                  <w:i/>
                  <w:iCs/>
                  <w:noProof/>
                </w:rPr>
                <w:t xml:space="preserve">Exchange, and power in social life.. </w:t>
              </w:r>
              <w:r w:rsidRPr="00F54FC4">
                <w:rPr>
                  <w:noProof/>
                </w:rPr>
                <w:t>NewYork: Wiley.</w:t>
              </w:r>
            </w:p>
            <w:p w14:paraId="273FCFC7" w14:textId="77777777" w:rsidR="00AF3500" w:rsidRPr="00F54FC4" w:rsidRDefault="00AF3500" w:rsidP="00717CDC">
              <w:pPr>
                <w:pStyle w:val="Bibliography"/>
                <w:spacing w:line="276" w:lineRule="auto"/>
                <w:rPr>
                  <w:noProof/>
                </w:rPr>
              </w:pPr>
              <w:r w:rsidRPr="00F54FC4">
                <w:rPr>
                  <w:noProof/>
                </w:rPr>
                <w:t xml:space="preserve">Bolino, M. C., Turnley, W. &amp; Bloodgood, J., 2002. Citizenship behavior and the creation of social capital in organizations. </w:t>
              </w:r>
              <w:r w:rsidRPr="00F54FC4">
                <w:rPr>
                  <w:i/>
                  <w:iCs/>
                  <w:noProof/>
                </w:rPr>
                <w:t xml:space="preserve">Academy of management review, </w:t>
              </w:r>
              <w:r w:rsidRPr="00F54FC4">
                <w:rPr>
                  <w:noProof/>
                </w:rPr>
                <w:t>27(4), pp. 505-522.</w:t>
              </w:r>
            </w:p>
            <w:p w14:paraId="5612CF8C" w14:textId="77777777" w:rsidR="00AF3500" w:rsidRPr="00F54FC4" w:rsidRDefault="00AF3500" w:rsidP="00717CDC">
              <w:pPr>
                <w:pStyle w:val="Bibliography"/>
                <w:spacing w:line="276" w:lineRule="auto"/>
                <w:rPr>
                  <w:noProof/>
                </w:rPr>
              </w:pPr>
              <w:r w:rsidRPr="00F54FC4">
                <w:rPr>
                  <w:noProof/>
                </w:rPr>
                <w:t xml:space="preserve">Bowles, D. &amp; Cooper, C., 2009. </w:t>
              </w:r>
              <w:r w:rsidRPr="00F54FC4">
                <w:rPr>
                  <w:i/>
                  <w:iCs/>
                  <w:noProof/>
                </w:rPr>
                <w:t xml:space="preserve">Employee Morale: Driving performance in challenging time. </w:t>
              </w:r>
              <w:r w:rsidRPr="00F54FC4">
                <w:rPr>
                  <w:noProof/>
                </w:rPr>
                <w:t>s.l.:Palgrave Macmillan.</w:t>
              </w:r>
            </w:p>
            <w:p w14:paraId="29A872FC" w14:textId="1AEB442C" w:rsidR="00AF3500" w:rsidRPr="00F54FC4" w:rsidRDefault="00AF3500" w:rsidP="00717CDC">
              <w:pPr>
                <w:pStyle w:val="Bibliography"/>
                <w:spacing w:line="276" w:lineRule="auto"/>
                <w:rPr>
                  <w:noProof/>
                  <w:szCs w:val="24"/>
                </w:rPr>
              </w:pPr>
              <w:r w:rsidRPr="00F54FC4">
                <w:rPr>
                  <w:noProof/>
                </w:rPr>
                <w:t xml:space="preserve">Bright, D. S., Cameron, K. S. &amp; Caza, A., 2006. The Amplifying and Buffering Effects of Virtuousness in Downsized Organizations. </w:t>
              </w:r>
              <w:r w:rsidRPr="00F54FC4">
                <w:rPr>
                  <w:i/>
                  <w:iCs/>
                  <w:noProof/>
                </w:rPr>
                <w:t xml:space="preserve">Journal of Business Ethics, </w:t>
              </w:r>
              <w:r w:rsidRPr="00F54FC4">
                <w:rPr>
                  <w:noProof/>
                </w:rPr>
                <w:t>p. 249–269.</w:t>
              </w:r>
            </w:p>
            <w:p w14:paraId="2AB107ED" w14:textId="77777777" w:rsidR="00AF3500" w:rsidRPr="00F54FC4" w:rsidRDefault="00AF3500" w:rsidP="00717CDC">
              <w:pPr>
                <w:pStyle w:val="Bibliography"/>
                <w:spacing w:line="276" w:lineRule="auto"/>
                <w:rPr>
                  <w:noProof/>
                </w:rPr>
              </w:pPr>
              <w:r w:rsidRPr="00F54FC4">
                <w:rPr>
                  <w:noProof/>
                </w:rPr>
                <w:t xml:space="preserve">Browne, M. W. &amp; Cudeck, R., 1993. Alternative ways of assessing model fit. In: </w:t>
              </w:r>
              <w:r w:rsidRPr="00F54FC4">
                <w:rPr>
                  <w:i/>
                  <w:iCs/>
                  <w:noProof/>
                </w:rPr>
                <w:t xml:space="preserve">Testing structural equation models . </w:t>
              </w:r>
              <w:r w:rsidRPr="00F54FC4">
                <w:rPr>
                  <w:noProof/>
                </w:rPr>
                <w:t>Newbury Park: Sage, pp. 136-162.</w:t>
              </w:r>
            </w:p>
            <w:p w14:paraId="15E2FD17" w14:textId="77777777" w:rsidR="00AF3500" w:rsidRPr="00F54FC4" w:rsidRDefault="00AF3500" w:rsidP="00717CDC">
              <w:pPr>
                <w:pStyle w:val="Bibliography"/>
                <w:spacing w:line="276" w:lineRule="auto"/>
                <w:rPr>
                  <w:noProof/>
                </w:rPr>
              </w:pPr>
              <w:r w:rsidRPr="00F54FC4">
                <w:rPr>
                  <w:noProof/>
                </w:rPr>
                <w:lastRenderedPageBreak/>
                <w:t xml:space="preserve">Caillier, J. G., 2017. The impact of high‐quality workplace relationships in public organizations. </w:t>
              </w:r>
              <w:r w:rsidRPr="00F54FC4">
                <w:rPr>
                  <w:i/>
                  <w:iCs/>
                  <w:noProof/>
                </w:rPr>
                <w:t xml:space="preserve">Public Administration, </w:t>
              </w:r>
              <w:r w:rsidRPr="00F54FC4">
                <w:rPr>
                  <w:noProof/>
                </w:rPr>
                <w:t>95(3), pp. 638-653.</w:t>
              </w:r>
            </w:p>
            <w:p w14:paraId="40142AB4" w14:textId="77777777" w:rsidR="00AF3500" w:rsidRPr="00F54FC4" w:rsidRDefault="00AF3500" w:rsidP="00717CDC">
              <w:pPr>
                <w:pStyle w:val="Bibliography"/>
                <w:spacing w:line="276" w:lineRule="auto"/>
                <w:rPr>
                  <w:noProof/>
                </w:rPr>
              </w:pPr>
              <w:r w:rsidRPr="00F54FC4">
                <w:rPr>
                  <w:noProof/>
                </w:rPr>
                <w:t xml:space="preserve">Cameron, K. S., Bright, D. &amp; Caza, A., 2004. Exploring the relationships between organizational virtuousness and performance. </w:t>
              </w:r>
              <w:r w:rsidRPr="00F54FC4">
                <w:rPr>
                  <w:i/>
                  <w:iCs/>
                  <w:noProof/>
                </w:rPr>
                <w:t xml:space="preserve">American behavioral scientist, </w:t>
              </w:r>
              <w:r w:rsidRPr="00F54FC4">
                <w:rPr>
                  <w:noProof/>
                </w:rPr>
                <w:t>47(6), pp. 766-790.</w:t>
              </w:r>
            </w:p>
            <w:p w14:paraId="60B722F1" w14:textId="77777777" w:rsidR="00AF3500" w:rsidRPr="00F54FC4" w:rsidRDefault="00AF3500" w:rsidP="00717CDC">
              <w:pPr>
                <w:pStyle w:val="Bibliography"/>
                <w:spacing w:line="276" w:lineRule="auto"/>
                <w:rPr>
                  <w:noProof/>
                </w:rPr>
              </w:pPr>
              <w:r w:rsidRPr="00F54FC4">
                <w:rPr>
                  <w:noProof/>
                </w:rPr>
                <w:t xml:space="preserve">Cameron, K. S. &amp; Caza, A., 2013. Virtuousness as a source of happiness in organizations. In: </w:t>
              </w:r>
              <w:r w:rsidRPr="00F54FC4">
                <w:rPr>
                  <w:i/>
                  <w:iCs/>
                  <w:noProof/>
                </w:rPr>
                <w:t xml:space="preserve">The Oxford Handbook of Positive Organizational Scholarship. </w:t>
              </w:r>
              <w:r w:rsidRPr="00F54FC4">
                <w:rPr>
                  <w:noProof/>
                </w:rPr>
                <w:t>New York: N Y: Oxford University Press, p. 231–244.</w:t>
              </w:r>
            </w:p>
            <w:p w14:paraId="6CC45270" w14:textId="77777777" w:rsidR="00AF3500" w:rsidRPr="00F54FC4" w:rsidRDefault="00AF3500" w:rsidP="00717CDC">
              <w:pPr>
                <w:pStyle w:val="Bibliography"/>
                <w:spacing w:line="276" w:lineRule="auto"/>
                <w:rPr>
                  <w:noProof/>
                </w:rPr>
              </w:pPr>
              <w:r w:rsidRPr="00F54FC4">
                <w:rPr>
                  <w:noProof/>
                </w:rPr>
                <w:t xml:space="preserve">Carmeli, A., Brueller, D. &amp; Dutton, J. E., 2009. Learning behaviors in the workplace: The role of high quality interpersonal relationships and psychological safety. </w:t>
              </w:r>
              <w:r w:rsidRPr="00F54FC4">
                <w:rPr>
                  <w:i/>
                  <w:iCs/>
                  <w:noProof/>
                </w:rPr>
                <w:t xml:space="preserve">Systems Research and Behavioral Science, </w:t>
              </w:r>
              <w:r w:rsidRPr="00F54FC4">
                <w:rPr>
                  <w:noProof/>
                </w:rPr>
                <w:t>pp. 81-98.</w:t>
              </w:r>
            </w:p>
            <w:p w14:paraId="429B7931" w14:textId="77777777" w:rsidR="00AF3500" w:rsidRPr="00F54FC4" w:rsidRDefault="00AF3500" w:rsidP="00717CDC">
              <w:pPr>
                <w:pStyle w:val="Bibliography"/>
                <w:spacing w:line="276" w:lineRule="auto"/>
                <w:rPr>
                  <w:noProof/>
                </w:rPr>
              </w:pPr>
              <w:r w:rsidRPr="00F54FC4">
                <w:rPr>
                  <w:noProof/>
                </w:rPr>
                <w:t xml:space="preserve">Carmeli, A. &amp; Spreitzer, G. M., 2009. Trust, connectivity, and thriving: Implications for innovative behaviors at work.. </w:t>
              </w:r>
              <w:r w:rsidRPr="00F54FC4">
                <w:rPr>
                  <w:i/>
                  <w:iCs/>
                  <w:noProof/>
                </w:rPr>
                <w:t xml:space="preserve">The Journal of Creative Behavior, </w:t>
              </w:r>
              <w:r w:rsidRPr="00F54FC4">
                <w:rPr>
                  <w:noProof/>
                </w:rPr>
                <w:t>43(3), pp. 169-191..</w:t>
              </w:r>
            </w:p>
            <w:p w14:paraId="618512DB" w14:textId="77777777" w:rsidR="00AF3500" w:rsidRPr="00F54FC4" w:rsidRDefault="00AF3500" w:rsidP="00717CDC">
              <w:pPr>
                <w:pStyle w:val="Bibliography"/>
                <w:spacing w:line="276" w:lineRule="auto"/>
                <w:rPr>
                  <w:noProof/>
                </w:rPr>
              </w:pPr>
              <w:r w:rsidRPr="00F54FC4">
                <w:rPr>
                  <w:noProof/>
                </w:rPr>
                <w:t xml:space="preserve">Caza., B. B., 2016. An Introduction to Positive Organizational Scholarship. In: </w:t>
              </w:r>
              <w:r w:rsidRPr="00F54FC4">
                <w:rPr>
                  <w:i/>
                  <w:iCs/>
                  <w:noProof/>
                </w:rPr>
                <w:t xml:space="preserve">Handbook of Virtue Ethics in Business and Management. </w:t>
              </w:r>
              <w:r w:rsidRPr="00F54FC4">
                <w:rPr>
                  <w:noProof/>
                </w:rPr>
                <w:t>Netherlands: Springer Netherlands, pp. 1-14.</w:t>
              </w:r>
            </w:p>
            <w:p w14:paraId="49315564" w14:textId="77777777" w:rsidR="00AF3500" w:rsidRPr="00F54FC4" w:rsidRDefault="00AF3500" w:rsidP="00717CDC">
              <w:pPr>
                <w:pStyle w:val="Bibliography"/>
                <w:spacing w:line="276" w:lineRule="auto"/>
                <w:rPr>
                  <w:noProof/>
                </w:rPr>
              </w:pPr>
              <w:r w:rsidRPr="00F54FC4">
                <w:rPr>
                  <w:noProof/>
                </w:rPr>
                <w:t xml:space="preserve">Chancellor, J., Margolis, S., Jacobs Bao, K. &amp; Lyubomirsky, S., 2018. Everyday prosociality in the workplace: The reinforcing benefits of giving, getting, and glimpsing. </w:t>
              </w:r>
              <w:r w:rsidRPr="00F54FC4">
                <w:rPr>
                  <w:i/>
                  <w:iCs/>
                  <w:noProof/>
                </w:rPr>
                <w:t xml:space="preserve">Emotion, </w:t>
              </w:r>
              <w:r w:rsidRPr="00F54FC4">
                <w:rPr>
                  <w:noProof/>
                </w:rPr>
                <w:t>18(4), p. 507–517.</w:t>
              </w:r>
            </w:p>
            <w:p w14:paraId="04A5C482" w14:textId="77777777" w:rsidR="00AF3500" w:rsidRPr="00F54FC4" w:rsidRDefault="00AF3500" w:rsidP="00717CDC">
              <w:pPr>
                <w:pStyle w:val="Bibliography"/>
                <w:spacing w:line="276" w:lineRule="auto"/>
                <w:rPr>
                  <w:noProof/>
                </w:rPr>
              </w:pPr>
              <w:r w:rsidRPr="00F54FC4">
                <w:rPr>
                  <w:noProof/>
                </w:rPr>
                <w:t xml:space="preserve">Chang, Y. P., Dwyer, P. C. &amp; Algoe, S. B., 2021. Better together: Integrative analysis of behavioral gratitude in close relationships using the three-factorial interpersonal emotions (TIE) framework. </w:t>
              </w:r>
              <w:r w:rsidRPr="00F54FC4">
                <w:rPr>
                  <w:i/>
                  <w:iCs/>
                  <w:noProof/>
                </w:rPr>
                <w:t xml:space="preserve">Emotion, </w:t>
              </w:r>
              <w:r w:rsidRPr="00F54FC4">
                <w:rPr>
                  <w:noProof/>
                </w:rPr>
                <w:t>22(8), p. 1739–1754.</w:t>
              </w:r>
            </w:p>
            <w:p w14:paraId="66706745" w14:textId="77777777" w:rsidR="00AF3500" w:rsidRPr="00F54FC4" w:rsidRDefault="00AF3500" w:rsidP="00717CDC">
              <w:pPr>
                <w:pStyle w:val="Bibliography"/>
                <w:spacing w:line="276" w:lineRule="auto"/>
                <w:rPr>
                  <w:noProof/>
                </w:rPr>
              </w:pPr>
              <w:r w:rsidRPr="00F54FC4">
                <w:rPr>
                  <w:noProof/>
                </w:rPr>
                <w:t xml:space="preserve">Cheung, C. &amp; Chan, R. K., 2010. Social Capital as Exchange: Its Contribution to Morale. </w:t>
              </w:r>
              <w:r w:rsidRPr="00F54FC4">
                <w:rPr>
                  <w:i/>
                  <w:iCs/>
                  <w:noProof/>
                </w:rPr>
                <w:t xml:space="preserve">Social indicator Research, </w:t>
              </w:r>
              <w:r w:rsidRPr="00F54FC4">
                <w:rPr>
                  <w:noProof/>
                </w:rPr>
                <w:t>pp. 205-227.</w:t>
              </w:r>
            </w:p>
            <w:p w14:paraId="0136BD2E" w14:textId="77777777" w:rsidR="00AF3500" w:rsidRPr="00F54FC4" w:rsidRDefault="00AF3500" w:rsidP="00717CDC">
              <w:pPr>
                <w:pStyle w:val="Bibliography"/>
                <w:spacing w:line="276" w:lineRule="auto"/>
                <w:rPr>
                  <w:noProof/>
                </w:rPr>
              </w:pPr>
              <w:r w:rsidRPr="00F54FC4">
                <w:rPr>
                  <w:noProof/>
                </w:rPr>
                <w:t xml:space="preserve">Chinda, T., Techapreechawong, S. &amp; Teeraprasert, S., 2012. </w:t>
              </w:r>
              <w:r w:rsidRPr="00F54FC4">
                <w:rPr>
                  <w:i/>
                  <w:iCs/>
                  <w:noProof/>
                </w:rPr>
                <w:t xml:space="preserve">An investigation of relationships between employees’ safety and productivity.. </w:t>
              </w:r>
              <w:r w:rsidRPr="00F54FC4">
                <w:rPr>
                  <w:noProof/>
                </w:rPr>
                <w:t>s.l., s.n., pp. 10-11.</w:t>
              </w:r>
            </w:p>
            <w:p w14:paraId="2C042B89" w14:textId="77777777" w:rsidR="00AF3500" w:rsidRPr="00F54FC4" w:rsidRDefault="00AF3500" w:rsidP="00717CDC">
              <w:pPr>
                <w:pStyle w:val="Bibliography"/>
                <w:spacing w:line="276" w:lineRule="auto"/>
                <w:rPr>
                  <w:noProof/>
                </w:rPr>
              </w:pPr>
              <w:r w:rsidRPr="00F54FC4">
                <w:rPr>
                  <w:noProof/>
                </w:rPr>
                <w:t xml:space="preserve">Chinomona, E. &amp; Mofokeng , T. M., 2016. mpact of organisational politics on job dissatisfaction and turnover intention: An application of social exchange theory on employees working in Zimbabwean Small and Medium Enterprises (SMEs). </w:t>
              </w:r>
              <w:r w:rsidRPr="00F54FC4">
                <w:rPr>
                  <w:i/>
                  <w:iCs/>
                  <w:noProof/>
                </w:rPr>
                <w:t xml:space="preserve">Journal of Applied Business Research, </w:t>
              </w:r>
              <w:r w:rsidRPr="00F54FC4">
                <w:rPr>
                  <w:noProof/>
                </w:rPr>
                <w:t>32(3), p. 857–870.</w:t>
              </w:r>
            </w:p>
            <w:p w14:paraId="3706E57D" w14:textId="77777777" w:rsidR="00AF3500" w:rsidRPr="00F54FC4" w:rsidRDefault="00AF3500" w:rsidP="00717CDC">
              <w:pPr>
                <w:pStyle w:val="Bibliography"/>
                <w:spacing w:line="276" w:lineRule="auto"/>
                <w:rPr>
                  <w:noProof/>
                </w:rPr>
              </w:pPr>
              <w:r w:rsidRPr="00F54FC4">
                <w:rPr>
                  <w:noProof/>
                </w:rPr>
                <w:t xml:space="preserve">Costa, L. R. d. &amp; Loureiro, S. M. C., 2019. The Importance of Employees’ Engagement on the Organizational Success. </w:t>
              </w:r>
              <w:r w:rsidRPr="00F54FC4">
                <w:rPr>
                  <w:i/>
                  <w:iCs/>
                  <w:noProof/>
                </w:rPr>
                <w:t xml:space="preserve">Journal of Promotion Management, </w:t>
              </w:r>
              <w:r w:rsidRPr="00F54FC4">
                <w:rPr>
                  <w:noProof/>
                </w:rPr>
                <w:t>Volume 3, pp. 328-336.</w:t>
              </w:r>
            </w:p>
            <w:p w14:paraId="1E9EACAA" w14:textId="77777777" w:rsidR="00AF3500" w:rsidRPr="00F54FC4" w:rsidRDefault="00AF3500" w:rsidP="00717CDC">
              <w:pPr>
                <w:pStyle w:val="Bibliography"/>
                <w:spacing w:line="276" w:lineRule="auto"/>
                <w:rPr>
                  <w:noProof/>
                </w:rPr>
              </w:pPr>
              <w:r w:rsidRPr="00F54FC4">
                <w:rPr>
                  <w:noProof/>
                </w:rPr>
                <w:t xml:space="preserve">Cropanzano, R., Anthony, E. L., Daniels, S. R. &amp; Hall, A. V., 2017. Social exchange theory: A critical review with theoretical remedies.. </w:t>
              </w:r>
              <w:r w:rsidRPr="00F54FC4">
                <w:rPr>
                  <w:i/>
                  <w:iCs/>
                  <w:noProof/>
                </w:rPr>
                <w:t xml:space="preserve">The Academy of Management Annals, </w:t>
              </w:r>
              <w:r w:rsidRPr="00F54FC4">
                <w:rPr>
                  <w:noProof/>
                </w:rPr>
                <w:t>11(1), pp. 479-516.</w:t>
              </w:r>
            </w:p>
            <w:p w14:paraId="4852B30D" w14:textId="77777777" w:rsidR="00AF3500" w:rsidRPr="00F54FC4" w:rsidRDefault="00AF3500" w:rsidP="00717CDC">
              <w:pPr>
                <w:pStyle w:val="Bibliography"/>
                <w:spacing w:line="276" w:lineRule="auto"/>
                <w:rPr>
                  <w:noProof/>
                </w:rPr>
              </w:pPr>
              <w:r w:rsidRPr="00F54FC4">
                <w:rPr>
                  <w:noProof/>
                </w:rPr>
                <w:lastRenderedPageBreak/>
                <w:t xml:space="preserve">Cropanzano, R. &amp; Mitchell, M. S., 2005. Social exchange theory: An interdisciplinary review.. </w:t>
              </w:r>
              <w:r w:rsidRPr="00F54FC4">
                <w:rPr>
                  <w:i/>
                  <w:iCs/>
                  <w:noProof/>
                </w:rPr>
                <w:t xml:space="preserve">Journal of management, </w:t>
              </w:r>
              <w:r w:rsidRPr="00F54FC4">
                <w:rPr>
                  <w:noProof/>
                </w:rPr>
                <w:t>31(6), pp. 874-900.</w:t>
              </w:r>
            </w:p>
            <w:p w14:paraId="27ABC387" w14:textId="77777777" w:rsidR="00AF3500" w:rsidRPr="00F54FC4" w:rsidRDefault="00AF3500" w:rsidP="00717CDC">
              <w:pPr>
                <w:pStyle w:val="Bibliography"/>
                <w:spacing w:line="276" w:lineRule="auto"/>
                <w:rPr>
                  <w:noProof/>
                </w:rPr>
              </w:pPr>
              <w:r w:rsidRPr="00F54FC4">
                <w:rPr>
                  <w:noProof/>
                </w:rPr>
                <w:t xml:space="preserve">Demo, G. et al., 2022. Do Organizational Virtues Enhance Work Well-being? The Mediator Role of HRM Practices.. </w:t>
              </w:r>
              <w:r w:rsidRPr="00F54FC4">
                <w:rPr>
                  <w:i/>
                  <w:iCs/>
                  <w:noProof/>
                </w:rPr>
                <w:t xml:space="preserve">Revista de Administração Contemporânea, </w:t>
              </w:r>
              <w:r w:rsidRPr="00F54FC4">
                <w:rPr>
                  <w:noProof/>
                </w:rPr>
                <w:t>Volume 26.</w:t>
              </w:r>
            </w:p>
            <w:p w14:paraId="0378E8AA" w14:textId="77777777" w:rsidR="00AF3500" w:rsidRPr="00F54FC4" w:rsidRDefault="00AF3500" w:rsidP="00717CDC">
              <w:pPr>
                <w:pStyle w:val="Bibliography"/>
                <w:spacing w:line="276" w:lineRule="auto"/>
                <w:rPr>
                  <w:noProof/>
                </w:rPr>
              </w:pPr>
              <w:r w:rsidRPr="00F54FC4">
                <w:rPr>
                  <w:noProof/>
                </w:rPr>
                <w:t xml:space="preserve">Devanshu, s. &amp; Kuldeep, p., 2014. Morale an Indicator of Success Or Failure. </w:t>
              </w:r>
              <w:r w:rsidRPr="00F54FC4">
                <w:rPr>
                  <w:i/>
                  <w:iCs/>
                  <w:noProof/>
                </w:rPr>
                <w:t xml:space="preserve">International Journal of Research (IJR), </w:t>
              </w:r>
              <w:r w:rsidRPr="00F54FC4">
                <w:rPr>
                  <w:noProof/>
                </w:rPr>
                <w:t>1(10), pp. 1554-1557.</w:t>
              </w:r>
            </w:p>
            <w:p w14:paraId="50827455" w14:textId="77777777" w:rsidR="00AF3500" w:rsidRPr="00F54FC4" w:rsidRDefault="00AF3500" w:rsidP="00717CDC">
              <w:pPr>
                <w:pStyle w:val="Bibliography"/>
                <w:spacing w:line="276" w:lineRule="auto"/>
                <w:rPr>
                  <w:noProof/>
                </w:rPr>
              </w:pPr>
              <w:r w:rsidRPr="00F54FC4">
                <w:rPr>
                  <w:noProof/>
                </w:rPr>
                <w:t xml:space="preserve">Dikshit,, A. &amp; Jain, T., 2017. Employee Retention, Training and Development in Banking Sector: A Review Paper. </w:t>
              </w:r>
              <w:r w:rsidRPr="00F54FC4">
                <w:rPr>
                  <w:i/>
                  <w:iCs/>
                  <w:noProof/>
                </w:rPr>
                <w:t>ERN: Employee Motivation &amp; Incentives .</w:t>
              </w:r>
            </w:p>
            <w:p w14:paraId="37B5D205" w14:textId="77777777" w:rsidR="00AF3500" w:rsidRPr="00F54FC4" w:rsidRDefault="00AF3500" w:rsidP="00717CDC">
              <w:pPr>
                <w:pStyle w:val="Bibliography"/>
                <w:spacing w:line="276" w:lineRule="auto"/>
                <w:rPr>
                  <w:noProof/>
                </w:rPr>
              </w:pPr>
              <w:r w:rsidRPr="00F54FC4">
                <w:rPr>
                  <w:noProof/>
                </w:rPr>
                <w:t xml:space="preserve">Donada, C., Mothe, C., Nogatchewsky, G. &amp; Ribeiro, G. C., 2018. The Respective Effects of Virtues and Inter-organizational Management Control Systems on Relationship Quality and Performance: Virtues Win. </w:t>
              </w:r>
              <w:r w:rsidRPr="00F54FC4">
                <w:rPr>
                  <w:i/>
                  <w:iCs/>
                  <w:noProof/>
                </w:rPr>
                <w:t xml:space="preserve">Journal of Business Ethics, </w:t>
              </w:r>
              <w:r w:rsidRPr="00F54FC4">
                <w:rPr>
                  <w:noProof/>
                </w:rPr>
                <w:t>Volume 154, pp. 211-228.</w:t>
              </w:r>
            </w:p>
            <w:p w14:paraId="5546EE4B" w14:textId="77777777" w:rsidR="00AF3500" w:rsidRPr="00F54FC4" w:rsidRDefault="00AF3500" w:rsidP="00717CDC">
              <w:pPr>
                <w:pStyle w:val="Bibliography"/>
                <w:spacing w:line="276" w:lineRule="auto"/>
                <w:rPr>
                  <w:noProof/>
                </w:rPr>
              </w:pPr>
              <w:r w:rsidRPr="00F54FC4">
                <w:rPr>
                  <w:noProof/>
                </w:rPr>
                <w:t xml:space="preserve">Donaldson, S. I., Lee , J. Y. &amp; Donaldson , S. I., 2019. Evaluating Positive Psychology Interventions at Work: a Systematic Review and Meta-Analysis. </w:t>
              </w:r>
              <w:r w:rsidRPr="00F54FC4">
                <w:rPr>
                  <w:i/>
                  <w:iCs/>
                  <w:noProof/>
                </w:rPr>
                <w:t xml:space="preserve">International Journal of Applied Positive Psychology, </w:t>
              </w:r>
              <w:r w:rsidRPr="00F54FC4">
                <w:rPr>
                  <w:noProof/>
                </w:rPr>
                <w:t>Volume 4, pp. 113-134.</w:t>
              </w:r>
            </w:p>
            <w:p w14:paraId="1D30A357" w14:textId="77777777" w:rsidR="00AF3500" w:rsidRPr="00F54FC4" w:rsidRDefault="00AF3500" w:rsidP="00717CDC">
              <w:pPr>
                <w:pStyle w:val="Bibliography"/>
                <w:spacing w:line="276" w:lineRule="auto"/>
                <w:rPr>
                  <w:noProof/>
                </w:rPr>
              </w:pPr>
              <w:r w:rsidRPr="00F54FC4">
                <w:rPr>
                  <w:noProof/>
                </w:rPr>
                <w:t xml:space="preserve">Dutton, J. E. &amp; Heaphy, E., 2003. The Power of High Quality Connections. In: </w:t>
              </w:r>
              <w:r w:rsidRPr="00F54FC4">
                <w:rPr>
                  <w:i/>
                  <w:iCs/>
                  <w:noProof/>
                </w:rPr>
                <w:t xml:space="preserve">Positive Organizational Scholarship. </w:t>
              </w:r>
              <w:r w:rsidRPr="00F54FC4">
                <w:rPr>
                  <w:noProof/>
                </w:rPr>
                <w:t>s.l.:Berrett-Koehler Publishers, pp. 263-278.</w:t>
              </w:r>
            </w:p>
            <w:p w14:paraId="6DF71040" w14:textId="77777777" w:rsidR="00AF3500" w:rsidRPr="00F54FC4" w:rsidRDefault="00AF3500" w:rsidP="00717CDC">
              <w:pPr>
                <w:pStyle w:val="Bibliography"/>
                <w:spacing w:line="276" w:lineRule="auto"/>
                <w:rPr>
                  <w:noProof/>
                </w:rPr>
              </w:pPr>
              <w:r w:rsidRPr="00F54FC4">
                <w:rPr>
                  <w:noProof/>
                </w:rPr>
                <w:t xml:space="preserve">Dutton, J. E. &amp; Ragins , B. R., 2007. </w:t>
              </w:r>
              <w:r w:rsidRPr="00F54FC4">
                <w:rPr>
                  <w:i/>
                  <w:iCs/>
                  <w:noProof/>
                </w:rPr>
                <w:t xml:space="preserve">Exploring Positive Relationships at Work: Building a Theoretical and Research Foundation. </w:t>
              </w:r>
              <w:r w:rsidRPr="00F54FC4">
                <w:rPr>
                  <w:noProof/>
                </w:rPr>
                <w:t>Mahwah, New Jersey: Lawrence Erlbaum Publishers.</w:t>
              </w:r>
            </w:p>
            <w:p w14:paraId="7B043966" w14:textId="77777777" w:rsidR="00AF3500" w:rsidRPr="00F54FC4" w:rsidRDefault="00AF3500" w:rsidP="00717CDC">
              <w:pPr>
                <w:pStyle w:val="Bibliography"/>
                <w:spacing w:line="276" w:lineRule="auto"/>
                <w:rPr>
                  <w:noProof/>
                </w:rPr>
              </w:pPr>
              <w:r w:rsidRPr="00F54FC4">
                <w:rPr>
                  <w:noProof/>
                </w:rPr>
                <w:t xml:space="preserve">Eisenberger, R., Huntington, R., Hutchison, S. &amp; Sowa, D., 1986. Perceived organizational support. </w:t>
              </w:r>
              <w:r w:rsidRPr="00F54FC4">
                <w:rPr>
                  <w:i/>
                  <w:iCs/>
                  <w:noProof/>
                </w:rPr>
                <w:t xml:space="preserve">Journal of Applied psychology, </w:t>
              </w:r>
              <w:r w:rsidRPr="00F54FC4">
                <w:rPr>
                  <w:noProof/>
                </w:rPr>
                <w:t>71(3), p. 500.</w:t>
              </w:r>
            </w:p>
            <w:p w14:paraId="6C1AF3FD" w14:textId="77777777" w:rsidR="00AF3500" w:rsidRPr="00F54FC4" w:rsidRDefault="00AF3500" w:rsidP="00717CDC">
              <w:pPr>
                <w:pStyle w:val="Bibliography"/>
                <w:spacing w:line="276" w:lineRule="auto"/>
                <w:rPr>
                  <w:noProof/>
                </w:rPr>
              </w:pPr>
              <w:r w:rsidRPr="00F54FC4">
                <w:rPr>
                  <w:noProof/>
                </w:rPr>
                <w:t xml:space="preserve">Fretwell, B. J., 2002. Promoting Organizational Competency: A Solution To Increasing Employee Morale And Customer Satisfaction. </w:t>
              </w:r>
              <w:r w:rsidRPr="00F54FC4">
                <w:rPr>
                  <w:i/>
                  <w:iCs/>
                  <w:noProof/>
                </w:rPr>
                <w:t xml:space="preserve">CERES Innovations, </w:t>
              </w:r>
              <w:r w:rsidRPr="00F54FC4">
                <w:rPr>
                  <w:noProof/>
                </w:rPr>
                <w:t>pp. 1-9.</w:t>
              </w:r>
            </w:p>
            <w:p w14:paraId="610F2D84" w14:textId="77777777" w:rsidR="00AF3500" w:rsidRPr="00F54FC4" w:rsidRDefault="00AF3500" w:rsidP="00717CDC">
              <w:pPr>
                <w:pStyle w:val="Bibliography"/>
                <w:spacing w:line="276" w:lineRule="auto"/>
                <w:rPr>
                  <w:noProof/>
                </w:rPr>
              </w:pPr>
              <w:r w:rsidRPr="00F54FC4">
                <w:rPr>
                  <w:noProof/>
                </w:rPr>
                <w:t xml:space="preserve">Geue, P., 2018. Positive practices in the workplace: Impact on team climate, work engagement, and task performance.. </w:t>
              </w:r>
              <w:r w:rsidRPr="00F54FC4">
                <w:rPr>
                  <w:i/>
                  <w:iCs/>
                  <w:noProof/>
                </w:rPr>
                <w:t xml:space="preserve">The Journal of Applied Behavioral Science, </w:t>
              </w:r>
              <w:r w:rsidRPr="00F54FC4">
                <w:rPr>
                  <w:noProof/>
                </w:rPr>
                <w:t>54(3), pp. 272-301.</w:t>
              </w:r>
            </w:p>
            <w:p w14:paraId="1E51FD7E" w14:textId="77777777" w:rsidR="00AF3500" w:rsidRPr="00F54FC4" w:rsidRDefault="00AF3500" w:rsidP="00717CDC">
              <w:pPr>
                <w:pStyle w:val="Bibliography"/>
                <w:spacing w:line="276" w:lineRule="auto"/>
                <w:rPr>
                  <w:noProof/>
                </w:rPr>
              </w:pPr>
              <w:r w:rsidRPr="00F54FC4">
                <w:rPr>
                  <w:noProof/>
                </w:rPr>
                <w:t xml:space="preserve">Gittell, J. H., 2003. </w:t>
              </w:r>
              <w:r w:rsidRPr="00F54FC4">
                <w:rPr>
                  <w:i/>
                  <w:iCs/>
                  <w:noProof/>
                </w:rPr>
                <w:t xml:space="preserve">The Southwest Airlines Way: Using the Power of Relationships to Achieve High Performance. </w:t>
              </w:r>
              <w:r w:rsidRPr="00F54FC4">
                <w:rPr>
                  <w:noProof/>
                </w:rPr>
                <w:t>New York: McGraw-Hill.</w:t>
              </w:r>
            </w:p>
            <w:p w14:paraId="4A768AC3" w14:textId="77777777" w:rsidR="00AF3500" w:rsidRPr="00F54FC4" w:rsidRDefault="00AF3500" w:rsidP="00717CDC">
              <w:pPr>
                <w:pStyle w:val="Bibliography"/>
                <w:spacing w:line="276" w:lineRule="auto"/>
                <w:rPr>
                  <w:noProof/>
                </w:rPr>
              </w:pPr>
              <w:r w:rsidRPr="00F54FC4">
                <w:rPr>
                  <w:noProof/>
                </w:rPr>
                <w:t xml:space="preserve">Hart, P. M., Wearing, . A. J., Conn, M. &amp; Dingle, R. K., 2000. Development of the School Organisational Health Questionnaire: A measure for assessing teacher morale and school organisational climate. </w:t>
              </w:r>
              <w:r w:rsidRPr="00F54FC4">
                <w:rPr>
                  <w:i/>
                  <w:iCs/>
                  <w:noProof/>
                </w:rPr>
                <w:t>British Journal of Educational Psychology .</w:t>
              </w:r>
            </w:p>
            <w:p w14:paraId="40B63953" w14:textId="77777777" w:rsidR="00AF3500" w:rsidRPr="00F54FC4" w:rsidRDefault="00AF3500" w:rsidP="00717CDC">
              <w:pPr>
                <w:pStyle w:val="Bibliography"/>
                <w:spacing w:line="276" w:lineRule="auto"/>
                <w:rPr>
                  <w:noProof/>
                </w:rPr>
              </w:pPr>
              <w:r w:rsidRPr="00F54FC4">
                <w:rPr>
                  <w:noProof/>
                </w:rPr>
                <w:t xml:space="preserve">Hauser, C., 2015. Effects of Employee Social Capital on Wage Satisfaction, Job Satisfaction and Organizational Commitment. </w:t>
              </w:r>
              <w:r w:rsidRPr="00F54FC4">
                <w:rPr>
                  <w:i/>
                  <w:iCs/>
                  <w:noProof/>
                </w:rPr>
                <w:t>Working Papers in Economics and Statistics.</w:t>
              </w:r>
            </w:p>
            <w:p w14:paraId="29C200DE" w14:textId="77777777" w:rsidR="00AF3500" w:rsidRPr="00F54FC4" w:rsidRDefault="00AF3500" w:rsidP="00717CDC">
              <w:pPr>
                <w:pStyle w:val="Bibliography"/>
                <w:spacing w:line="276" w:lineRule="auto"/>
                <w:rPr>
                  <w:noProof/>
                </w:rPr>
              </w:pPr>
              <w:r w:rsidRPr="00F54FC4">
                <w:rPr>
                  <w:noProof/>
                </w:rPr>
                <w:t xml:space="preserve">Hawke, A. &amp; Heffernan, T., 2006. Interpersonal liking in lender‐customer relationships in the Australian banking sector. </w:t>
              </w:r>
              <w:r w:rsidRPr="00F54FC4">
                <w:rPr>
                  <w:i/>
                  <w:iCs/>
                  <w:noProof/>
                </w:rPr>
                <w:t xml:space="preserve">International Journal of Bank Marketing, </w:t>
              </w:r>
              <w:r w:rsidRPr="00F54FC4">
                <w:rPr>
                  <w:noProof/>
                </w:rPr>
                <w:t>24(3), pp. 140-157.</w:t>
              </w:r>
            </w:p>
            <w:p w14:paraId="12A804B7" w14:textId="77777777" w:rsidR="00AF3500" w:rsidRPr="00F54FC4" w:rsidRDefault="00AF3500" w:rsidP="00717CDC">
              <w:pPr>
                <w:pStyle w:val="Bibliography"/>
                <w:spacing w:line="276" w:lineRule="auto"/>
                <w:rPr>
                  <w:noProof/>
                </w:rPr>
              </w:pPr>
              <w:r w:rsidRPr="00F54FC4">
                <w:rPr>
                  <w:noProof/>
                </w:rPr>
                <w:lastRenderedPageBreak/>
                <w:t xml:space="preserve">Hendriks, M. et al., 2020. Virtuous leadership: a source of employee well-being and trust.. </w:t>
              </w:r>
              <w:r w:rsidRPr="00F54FC4">
                <w:rPr>
                  <w:i/>
                  <w:iCs/>
                  <w:noProof/>
                </w:rPr>
                <w:t xml:space="preserve">Management Research Review, </w:t>
              </w:r>
              <w:r w:rsidRPr="00F54FC4">
                <w:rPr>
                  <w:noProof/>
                </w:rPr>
                <w:t>43(8), pp. 951-970.</w:t>
              </w:r>
            </w:p>
            <w:p w14:paraId="1BFB7BA2" w14:textId="77777777" w:rsidR="00AF3500" w:rsidRPr="00F54FC4" w:rsidRDefault="00AF3500" w:rsidP="00717CDC">
              <w:pPr>
                <w:pStyle w:val="Bibliography"/>
                <w:spacing w:line="276" w:lineRule="auto"/>
                <w:rPr>
                  <w:noProof/>
                </w:rPr>
              </w:pPr>
              <w:r w:rsidRPr="00F54FC4">
                <w:rPr>
                  <w:noProof/>
                </w:rPr>
                <w:t xml:space="preserve">Hinz, J., Stephens, J. P. &amp; Van Oosten, E. B., 2022. Toward a pedagogy of connection: A critical view of being relational in listening. </w:t>
              </w:r>
              <w:r w:rsidRPr="00F54FC4">
                <w:rPr>
                  <w:i/>
                  <w:iCs/>
                  <w:noProof/>
                </w:rPr>
                <w:t xml:space="preserve">Management Learning, </w:t>
              </w:r>
              <w:r w:rsidRPr="00F54FC4">
                <w:rPr>
                  <w:noProof/>
                </w:rPr>
                <w:t>53(1), pp. 76-97.</w:t>
              </w:r>
            </w:p>
            <w:p w14:paraId="19C2B64B" w14:textId="77777777" w:rsidR="00AF3500" w:rsidRPr="00F54FC4" w:rsidRDefault="00AF3500" w:rsidP="00717CDC">
              <w:pPr>
                <w:pStyle w:val="Bibliography"/>
                <w:spacing w:line="276" w:lineRule="auto"/>
                <w:rPr>
                  <w:noProof/>
                </w:rPr>
              </w:pPr>
              <w:r w:rsidRPr="00F54FC4">
                <w:rPr>
                  <w:noProof/>
                </w:rPr>
                <w:t xml:space="preserve">Ho, H. C. et al., 2023. Being Virtuous Together: A One-Year Prospective Study on Organizational Virtuousness, Well-Being, and Organizational Commitment. </w:t>
              </w:r>
              <w:r w:rsidRPr="00F54FC4">
                <w:rPr>
                  <w:i/>
                  <w:iCs/>
                  <w:noProof/>
                </w:rPr>
                <w:t xml:space="preserve">Applied Research in Quality of Life, </w:t>
              </w:r>
              <w:r w:rsidRPr="00F54FC4">
                <w:rPr>
                  <w:noProof/>
                </w:rPr>
                <w:t>Volume 18, pp. 521-542.</w:t>
              </w:r>
            </w:p>
            <w:p w14:paraId="45F012E9" w14:textId="77777777" w:rsidR="00AF3500" w:rsidRPr="00F54FC4" w:rsidRDefault="00AF3500" w:rsidP="00717CDC">
              <w:pPr>
                <w:pStyle w:val="Bibliography"/>
                <w:spacing w:line="276" w:lineRule="auto"/>
                <w:rPr>
                  <w:noProof/>
                </w:rPr>
              </w:pPr>
              <w:r w:rsidRPr="00F54FC4">
                <w:rPr>
                  <w:noProof/>
                </w:rPr>
                <w:t xml:space="preserve">Hur, W., Shin, Y., Rhee,, S.-Y. &amp; Kim, H., 2017. Organizational virtuousness perceptions and task crafting. </w:t>
              </w:r>
              <w:r w:rsidRPr="00F54FC4">
                <w:rPr>
                  <w:i/>
                  <w:iCs/>
                  <w:noProof/>
                </w:rPr>
                <w:t xml:space="preserve">Career development International, </w:t>
              </w:r>
              <w:r w:rsidRPr="00F54FC4">
                <w:rPr>
                  <w:noProof/>
                </w:rPr>
                <w:t>Volume 22, pp. 436-459.</w:t>
              </w:r>
            </w:p>
            <w:p w14:paraId="26125D52" w14:textId="77777777" w:rsidR="00AF3500" w:rsidRPr="00F54FC4" w:rsidRDefault="00AF3500" w:rsidP="00717CDC">
              <w:pPr>
                <w:pStyle w:val="Bibliography"/>
                <w:spacing w:line="276" w:lineRule="auto"/>
                <w:rPr>
                  <w:noProof/>
                </w:rPr>
              </w:pPr>
              <w:r w:rsidRPr="00F54FC4">
                <w:rPr>
                  <w:noProof/>
                </w:rPr>
                <w:t xml:space="preserve">Islam, J., Mohajan, H. &amp; Datta, R., 2011. A study on job satisfaction and morale of commercial banks in Bangladesh.. </w:t>
              </w:r>
              <w:r w:rsidRPr="00F54FC4">
                <w:rPr>
                  <w:i/>
                  <w:iCs/>
                  <w:noProof/>
                </w:rPr>
                <w:t xml:space="preserve">International Journal of Economics and Research, </w:t>
              </w:r>
              <w:r w:rsidRPr="00F54FC4">
                <w:rPr>
                  <w:noProof/>
                </w:rPr>
                <w:t>3(4), pp. 152-172.</w:t>
              </w:r>
            </w:p>
            <w:p w14:paraId="2992E31D" w14:textId="77777777" w:rsidR="00AF3500" w:rsidRPr="00F54FC4" w:rsidRDefault="00AF3500" w:rsidP="00717CDC">
              <w:pPr>
                <w:pStyle w:val="Bibliography"/>
                <w:spacing w:line="276" w:lineRule="auto"/>
                <w:rPr>
                  <w:noProof/>
                </w:rPr>
              </w:pPr>
              <w:r w:rsidRPr="00F54FC4">
                <w:rPr>
                  <w:noProof/>
                </w:rPr>
                <w:t xml:space="preserve">Jordan, J., Kaplan, A. &amp; Stiver, I., 1991. </w:t>
              </w:r>
              <w:r w:rsidRPr="00F54FC4">
                <w:rPr>
                  <w:i/>
                  <w:iCs/>
                  <w:noProof/>
                </w:rPr>
                <w:t xml:space="preserve">Women’s Growth in Connection: Writings From the Stone Center. </w:t>
              </w:r>
              <w:r w:rsidRPr="00F54FC4">
                <w:rPr>
                  <w:noProof/>
                </w:rPr>
                <w:t>New Work: NY: Guilford Press..</w:t>
              </w:r>
            </w:p>
            <w:p w14:paraId="031F9E97" w14:textId="77777777" w:rsidR="00AF3500" w:rsidRPr="00F54FC4" w:rsidRDefault="00AF3500" w:rsidP="00717CDC">
              <w:pPr>
                <w:pStyle w:val="Bibliography"/>
                <w:spacing w:line="276" w:lineRule="auto"/>
                <w:rPr>
                  <w:noProof/>
                </w:rPr>
              </w:pPr>
              <w:r w:rsidRPr="00F54FC4">
                <w:rPr>
                  <w:noProof/>
                </w:rPr>
                <w:t xml:space="preserve">Kanimozhi, M. &amp; Vinothkumar, A., 2018. Effectiveness of employee morale and its impact on employee relation in manufacturing industry. </w:t>
              </w:r>
              <w:r w:rsidRPr="00F54FC4">
                <w:rPr>
                  <w:i/>
                  <w:iCs/>
                  <w:noProof/>
                </w:rPr>
                <w:t xml:space="preserve">Journal of Emerging Technologies and Innovative Research, </w:t>
              </w:r>
              <w:r w:rsidRPr="00F54FC4">
                <w:rPr>
                  <w:noProof/>
                </w:rPr>
                <w:t>5(11), pp. 506-512.</w:t>
              </w:r>
            </w:p>
            <w:p w14:paraId="6F13AC2B" w14:textId="77777777" w:rsidR="00AF3500" w:rsidRPr="00F54FC4" w:rsidRDefault="00AF3500" w:rsidP="00717CDC">
              <w:pPr>
                <w:pStyle w:val="Bibliography"/>
                <w:spacing w:line="276" w:lineRule="auto"/>
                <w:rPr>
                  <w:noProof/>
                </w:rPr>
              </w:pPr>
              <w:r w:rsidRPr="00F54FC4">
                <w:rPr>
                  <w:noProof/>
                </w:rPr>
                <w:t xml:space="preserve">Kim, D., Moon, C. W. &amp; Shin, J., 2018. Linkages between empowering leadership and subjective well-being and work performance via perceived organizational and co-worker support.. </w:t>
              </w:r>
              <w:r w:rsidRPr="00F54FC4">
                <w:rPr>
                  <w:i/>
                  <w:iCs/>
                  <w:noProof/>
                </w:rPr>
                <w:t xml:space="preserve">Leadership &amp; Organization Development Journal, </w:t>
              </w:r>
              <w:r w:rsidRPr="00F54FC4">
                <w:rPr>
                  <w:noProof/>
                </w:rPr>
                <w:t>39(7), pp. 844-858.</w:t>
              </w:r>
            </w:p>
            <w:p w14:paraId="60C0D8FE" w14:textId="77777777" w:rsidR="00AF3500" w:rsidRPr="00F54FC4" w:rsidRDefault="00AF3500" w:rsidP="00717CDC">
              <w:pPr>
                <w:pStyle w:val="Bibliography"/>
                <w:spacing w:line="276" w:lineRule="auto"/>
                <w:rPr>
                  <w:noProof/>
                </w:rPr>
              </w:pPr>
              <w:r w:rsidRPr="00F54FC4">
                <w:rPr>
                  <w:noProof/>
                </w:rPr>
                <w:t xml:space="preserve">Kniffin, K. M. et al., 2021. COVID-19 and the workplace: Implications, issues, and insights for future research and action.. </w:t>
              </w:r>
              <w:r w:rsidRPr="00F54FC4">
                <w:rPr>
                  <w:i/>
                  <w:iCs/>
                  <w:noProof/>
                </w:rPr>
                <w:t xml:space="preserve">American psychologist, </w:t>
              </w:r>
              <w:r w:rsidRPr="00F54FC4">
                <w:rPr>
                  <w:noProof/>
                </w:rPr>
                <w:t>76(1), p. 63.</w:t>
              </w:r>
            </w:p>
            <w:p w14:paraId="61518447" w14:textId="77777777" w:rsidR="00AF3500" w:rsidRPr="00F54FC4" w:rsidRDefault="00AF3500" w:rsidP="00717CDC">
              <w:pPr>
                <w:pStyle w:val="Bibliography"/>
                <w:spacing w:line="276" w:lineRule="auto"/>
                <w:rPr>
                  <w:noProof/>
                </w:rPr>
              </w:pPr>
              <w:r w:rsidRPr="00F54FC4">
                <w:rPr>
                  <w:noProof/>
                </w:rPr>
                <w:t xml:space="preserve">Lam, L., 2012. Impact of competitiveness on salespeople’s commitment and performance. </w:t>
              </w:r>
              <w:r w:rsidRPr="00F54FC4">
                <w:rPr>
                  <w:i/>
                  <w:iCs/>
                  <w:noProof/>
                </w:rPr>
                <w:t xml:space="preserve">Journal of Business Research, </w:t>
              </w:r>
              <w:r w:rsidRPr="00F54FC4">
                <w:rPr>
                  <w:noProof/>
                </w:rPr>
                <w:t>65(9), pp. 1328-1334.</w:t>
              </w:r>
            </w:p>
            <w:p w14:paraId="0F4C893D" w14:textId="77777777" w:rsidR="00AF3500" w:rsidRPr="00F54FC4" w:rsidRDefault="00AF3500" w:rsidP="00717CDC">
              <w:pPr>
                <w:pStyle w:val="Bibliography"/>
                <w:spacing w:line="276" w:lineRule="auto"/>
                <w:rPr>
                  <w:noProof/>
                </w:rPr>
              </w:pPr>
              <w:r w:rsidRPr="00F54FC4">
                <w:rPr>
                  <w:noProof/>
                </w:rPr>
                <w:t xml:space="preserve">Larasati, A. P. &amp; Martono, S., 2020. Increase Employee Morale Through Transformational Leadership, Employee Relation, and Work Environment. </w:t>
              </w:r>
              <w:r w:rsidRPr="00F54FC4">
                <w:rPr>
                  <w:i/>
                  <w:iCs/>
                  <w:noProof/>
                </w:rPr>
                <w:t xml:space="preserve">Management Analysis Journal, </w:t>
              </w:r>
              <w:r w:rsidRPr="00F54FC4">
                <w:rPr>
                  <w:noProof/>
                </w:rPr>
                <w:t>9(1), pp. 1-7.</w:t>
              </w:r>
            </w:p>
            <w:p w14:paraId="06399CCA" w14:textId="77777777" w:rsidR="00AF3500" w:rsidRPr="00F54FC4" w:rsidRDefault="00AF3500" w:rsidP="00717CDC">
              <w:pPr>
                <w:pStyle w:val="Bibliography"/>
                <w:spacing w:line="276" w:lineRule="auto"/>
                <w:rPr>
                  <w:noProof/>
                </w:rPr>
              </w:pPr>
              <w:r w:rsidRPr="00F54FC4">
                <w:rPr>
                  <w:noProof/>
                </w:rPr>
                <w:t xml:space="preserve">Lee, A. P., Teng, H. Y. &amp; Chen, C. Y., 2015. Workplace relationship quality and employee job outcomes in hotel firms. </w:t>
              </w:r>
              <w:r w:rsidRPr="00F54FC4">
                <w:rPr>
                  <w:i/>
                  <w:iCs/>
                  <w:noProof/>
                </w:rPr>
                <w:t xml:space="preserve">Journal of Human Resources in Hospitality &amp; Tourism, </w:t>
              </w:r>
              <w:r w:rsidRPr="00F54FC4">
                <w:rPr>
                  <w:noProof/>
                </w:rPr>
                <w:t>14(4), pp. 398-422.</w:t>
              </w:r>
            </w:p>
            <w:p w14:paraId="6B40AAA0" w14:textId="77777777" w:rsidR="00AF3500" w:rsidRPr="00F54FC4" w:rsidRDefault="00AF3500" w:rsidP="00717CDC">
              <w:pPr>
                <w:pStyle w:val="Bibliography"/>
                <w:spacing w:line="276" w:lineRule="auto"/>
                <w:rPr>
                  <w:noProof/>
                </w:rPr>
              </w:pPr>
              <w:r w:rsidRPr="00F54FC4">
                <w:rPr>
                  <w:noProof/>
                </w:rPr>
                <w:t xml:space="preserve">McKnight, D. H., Ahmad, . S. &amp; Schroeder, R. G., 2001. When Do Feedback, Incentive Control, And Autonomy Improve Morale? The Importance Of Employee-Management Relationship Closeness. </w:t>
              </w:r>
              <w:r w:rsidRPr="00F54FC4">
                <w:rPr>
                  <w:i/>
                  <w:iCs/>
                  <w:noProof/>
                </w:rPr>
                <w:t xml:space="preserve">Journal of Managerial Issues, </w:t>
              </w:r>
              <w:r w:rsidRPr="00F54FC4">
                <w:rPr>
                  <w:noProof/>
                </w:rPr>
                <w:t>13(4), pp. 466-482.</w:t>
              </w:r>
            </w:p>
            <w:p w14:paraId="2ADEB3A3" w14:textId="77777777" w:rsidR="00AF3500" w:rsidRPr="00F54FC4" w:rsidRDefault="00AF3500" w:rsidP="00717CDC">
              <w:pPr>
                <w:pStyle w:val="Bibliography"/>
                <w:spacing w:line="276" w:lineRule="auto"/>
                <w:rPr>
                  <w:noProof/>
                </w:rPr>
              </w:pPr>
              <w:r w:rsidRPr="00F54FC4">
                <w:rPr>
                  <w:noProof/>
                </w:rPr>
                <w:t xml:space="preserve">Meyer, M., 2018. The evolution and challenges of the concept of organizational virtuousness in positive organizational scholarship.. </w:t>
              </w:r>
              <w:r w:rsidRPr="00F54FC4">
                <w:rPr>
                  <w:i/>
                  <w:iCs/>
                  <w:noProof/>
                </w:rPr>
                <w:t xml:space="preserve">Journal of Business Ethics, </w:t>
              </w:r>
              <w:r w:rsidRPr="00F54FC4">
                <w:rPr>
                  <w:noProof/>
                </w:rPr>
                <w:t>Volume 153, pp. 245-264.</w:t>
              </w:r>
            </w:p>
            <w:p w14:paraId="3C9E4344" w14:textId="77777777" w:rsidR="00AF3500" w:rsidRPr="00F54FC4" w:rsidRDefault="00AF3500" w:rsidP="00717CDC">
              <w:pPr>
                <w:pStyle w:val="Bibliography"/>
                <w:spacing w:line="276" w:lineRule="auto"/>
                <w:rPr>
                  <w:noProof/>
                </w:rPr>
              </w:pPr>
              <w:r w:rsidRPr="00F54FC4">
                <w:rPr>
                  <w:noProof/>
                </w:rPr>
                <w:lastRenderedPageBreak/>
                <w:t xml:space="preserve">Miller, J. &amp; Stiver, I., 1997. </w:t>
              </w:r>
              <w:r w:rsidRPr="00F54FC4">
                <w:rPr>
                  <w:i/>
                  <w:iCs/>
                  <w:noProof/>
                </w:rPr>
                <w:t xml:space="preserve">The Healing Connection: How Women Form Relationships in Therapy and in Life. </w:t>
              </w:r>
              <w:r w:rsidRPr="00F54FC4">
                <w:rPr>
                  <w:noProof/>
                </w:rPr>
                <w:t>Boston: MA: Beacon Press..</w:t>
              </w:r>
            </w:p>
            <w:p w14:paraId="1E875362" w14:textId="77777777" w:rsidR="00AF3500" w:rsidRPr="00F54FC4" w:rsidRDefault="00AF3500" w:rsidP="00717CDC">
              <w:pPr>
                <w:pStyle w:val="Bibliography"/>
                <w:spacing w:line="276" w:lineRule="auto"/>
                <w:rPr>
                  <w:noProof/>
                </w:rPr>
              </w:pPr>
              <w:r w:rsidRPr="00F54FC4">
                <w:rPr>
                  <w:noProof/>
                </w:rPr>
                <w:t xml:space="preserve">Nazenin, S. &amp; Palupiningdyah, 2014. Peran Stres Kerja dan Kepuasan Kerja untuk Mengurangi Turnover Intention.. </w:t>
              </w:r>
              <w:r w:rsidRPr="00F54FC4">
                <w:rPr>
                  <w:i/>
                  <w:iCs/>
                  <w:noProof/>
                </w:rPr>
                <w:t xml:space="preserve">Jurnal Dinamika Manaje-men, </w:t>
              </w:r>
              <w:r w:rsidRPr="00F54FC4">
                <w:rPr>
                  <w:noProof/>
                </w:rPr>
                <w:t>5(2), pp. 220-227.</w:t>
              </w:r>
            </w:p>
            <w:p w14:paraId="48969B9C" w14:textId="77777777" w:rsidR="00AF3500" w:rsidRPr="00F54FC4" w:rsidRDefault="00AF3500" w:rsidP="00717CDC">
              <w:pPr>
                <w:pStyle w:val="Bibliography"/>
                <w:spacing w:line="276" w:lineRule="auto"/>
                <w:rPr>
                  <w:noProof/>
                </w:rPr>
              </w:pPr>
              <w:r w:rsidRPr="00F54FC4">
                <w:rPr>
                  <w:noProof/>
                </w:rPr>
                <w:t xml:space="preserve">Obeng, A. F., Quansah, P. E. &amp; Boakye, E., 2020. The relationship between job insecurity and turnover intention: the mediating role of employee morale and psychological strain. </w:t>
              </w:r>
              <w:r w:rsidRPr="00F54FC4">
                <w:rPr>
                  <w:i/>
                  <w:iCs/>
                  <w:noProof/>
                </w:rPr>
                <w:t xml:space="preserve">Management, </w:t>
              </w:r>
              <w:r w:rsidRPr="00F54FC4">
                <w:rPr>
                  <w:noProof/>
                </w:rPr>
                <w:t>10(2), pp. 35-45.</w:t>
              </w:r>
            </w:p>
            <w:p w14:paraId="2D4084FE" w14:textId="77777777" w:rsidR="00AF3500" w:rsidRPr="00F54FC4" w:rsidRDefault="00AF3500" w:rsidP="00717CDC">
              <w:pPr>
                <w:pStyle w:val="Bibliography"/>
                <w:spacing w:line="276" w:lineRule="auto"/>
                <w:rPr>
                  <w:noProof/>
                </w:rPr>
              </w:pPr>
              <w:r w:rsidRPr="00F54FC4">
                <w:rPr>
                  <w:noProof/>
                </w:rPr>
                <w:t xml:space="preserve">Paek, S., Schuckert, M., Kim, T. T. &amp; Lee, G., 2015. Why is hospitality employees’ psychological capital important? The effects of psychological capital on work engagement and employee morale.. </w:t>
              </w:r>
              <w:r w:rsidRPr="00F54FC4">
                <w:rPr>
                  <w:i/>
                  <w:iCs/>
                  <w:noProof/>
                </w:rPr>
                <w:t xml:space="preserve">International Journal of Hospitality Management, </w:t>
              </w:r>
              <w:r w:rsidRPr="00F54FC4">
                <w:rPr>
                  <w:noProof/>
                </w:rPr>
                <w:t>Volume 50, p. 9–26.</w:t>
              </w:r>
            </w:p>
            <w:p w14:paraId="1F3ADD71" w14:textId="77777777" w:rsidR="00AF3500" w:rsidRPr="00F54FC4" w:rsidRDefault="00AF3500" w:rsidP="00717CDC">
              <w:pPr>
                <w:pStyle w:val="Bibliography"/>
                <w:spacing w:line="276" w:lineRule="auto"/>
                <w:rPr>
                  <w:noProof/>
                </w:rPr>
              </w:pPr>
              <w:r w:rsidRPr="00F54FC4">
                <w:rPr>
                  <w:noProof/>
                </w:rPr>
                <w:t xml:space="preserve">Pattnaik, L. &amp; Jena, L. K., 2021. Mindfulness, remote engagement and employee morale: conceptual analysis to address the “new normal. </w:t>
              </w:r>
              <w:r w:rsidRPr="00F54FC4">
                <w:rPr>
                  <w:i/>
                  <w:iCs/>
                  <w:noProof/>
                </w:rPr>
                <w:t xml:space="preserve">International Journal of Organizational Analysis, </w:t>
              </w:r>
              <w:r w:rsidRPr="00F54FC4">
                <w:rPr>
                  <w:noProof/>
                </w:rPr>
                <w:t>29(4), pp. 873-890.</w:t>
              </w:r>
            </w:p>
            <w:p w14:paraId="3931A1A1" w14:textId="77777777" w:rsidR="00AF3500" w:rsidRPr="00F54FC4" w:rsidRDefault="00AF3500" w:rsidP="00717CDC">
              <w:pPr>
                <w:pStyle w:val="Bibliography"/>
                <w:spacing w:line="276" w:lineRule="auto"/>
                <w:rPr>
                  <w:noProof/>
                </w:rPr>
              </w:pPr>
              <w:r w:rsidRPr="00F54FC4">
                <w:rPr>
                  <w:noProof/>
                </w:rPr>
                <w:t xml:space="preserve">Rogers, C., 1951. </w:t>
              </w:r>
              <w:r w:rsidRPr="00F54FC4">
                <w:rPr>
                  <w:i/>
                  <w:iCs/>
                  <w:noProof/>
                </w:rPr>
                <w:t xml:space="preserve">Client-centered therapy. </w:t>
              </w:r>
              <w:r w:rsidRPr="00F54FC4">
                <w:rPr>
                  <w:noProof/>
                </w:rPr>
                <w:t>s.l.:s.n.</w:t>
              </w:r>
            </w:p>
            <w:p w14:paraId="40126858" w14:textId="77777777" w:rsidR="00AF3500" w:rsidRPr="00F54FC4" w:rsidRDefault="00AF3500" w:rsidP="00717CDC">
              <w:pPr>
                <w:pStyle w:val="Bibliography"/>
                <w:spacing w:line="276" w:lineRule="auto"/>
                <w:rPr>
                  <w:noProof/>
                </w:rPr>
              </w:pPr>
              <w:r w:rsidRPr="00F54FC4">
                <w:rPr>
                  <w:noProof/>
                </w:rPr>
                <w:t xml:space="preserve">Sevi, E., 2010. Effects of organizational citizen behavior on group performance: Results from an agent-based simulation model.. </w:t>
              </w:r>
              <w:r w:rsidRPr="00F54FC4">
                <w:rPr>
                  <w:i/>
                  <w:iCs/>
                  <w:noProof/>
                </w:rPr>
                <w:t xml:space="preserve">Journal of Modelling in Management, </w:t>
              </w:r>
              <w:r w:rsidRPr="00F54FC4">
                <w:rPr>
                  <w:noProof/>
                </w:rPr>
                <w:t>5(1), pp. 25-37.</w:t>
              </w:r>
            </w:p>
            <w:p w14:paraId="1D39BD0E" w14:textId="77777777" w:rsidR="00AF3500" w:rsidRPr="00F54FC4" w:rsidRDefault="00AF3500" w:rsidP="00717CDC">
              <w:pPr>
                <w:pStyle w:val="Bibliography"/>
                <w:spacing w:line="276" w:lineRule="auto"/>
                <w:rPr>
                  <w:noProof/>
                </w:rPr>
              </w:pPr>
              <w:r w:rsidRPr="00F54FC4">
                <w:rPr>
                  <w:noProof/>
                </w:rPr>
                <w:t xml:space="preserve">Shahid, S. &amp; Muchiri , M. K., 2019. Positivity at the workplace: Conceptualising the relationships between authentic leadership, psychological capital, organisational virtuousness, thriving and job performance. </w:t>
              </w:r>
              <w:r w:rsidRPr="00F54FC4">
                <w:rPr>
                  <w:i/>
                  <w:iCs/>
                  <w:noProof/>
                </w:rPr>
                <w:t xml:space="preserve">International Journal of Organizational Analysis, </w:t>
              </w:r>
              <w:r w:rsidRPr="00F54FC4">
                <w:rPr>
                  <w:noProof/>
                </w:rPr>
                <w:t>27(3), pp. 494-523.</w:t>
              </w:r>
            </w:p>
            <w:p w14:paraId="4B1687B2" w14:textId="77777777" w:rsidR="00AF3500" w:rsidRPr="00F54FC4" w:rsidRDefault="00AF3500" w:rsidP="00717CDC">
              <w:pPr>
                <w:pStyle w:val="Bibliography"/>
                <w:spacing w:line="276" w:lineRule="auto"/>
                <w:rPr>
                  <w:noProof/>
                </w:rPr>
              </w:pPr>
              <w:r w:rsidRPr="00F54FC4">
                <w:rPr>
                  <w:noProof/>
                </w:rPr>
                <w:t xml:space="preserve">Sharma, H. &amp; Goyal, R., 2022. Engaging Employees Through a Virtuous Environment! Does Positive Affect Mediate in the Relationship?. </w:t>
              </w:r>
              <w:r w:rsidRPr="00F54FC4">
                <w:rPr>
                  <w:i/>
                  <w:iCs/>
                  <w:noProof/>
                </w:rPr>
                <w:t xml:space="preserve">Advances in Developing Human Resources, </w:t>
              </w:r>
              <w:r w:rsidRPr="00F54FC4">
                <w:rPr>
                  <w:noProof/>
                </w:rPr>
                <w:t>24(1), pp. 49-68.</w:t>
              </w:r>
            </w:p>
            <w:p w14:paraId="3A6087B0" w14:textId="77777777" w:rsidR="00AF3500" w:rsidRPr="00F54FC4" w:rsidRDefault="00AF3500" w:rsidP="00717CDC">
              <w:pPr>
                <w:pStyle w:val="Bibliography"/>
                <w:spacing w:line="276" w:lineRule="auto"/>
                <w:rPr>
                  <w:noProof/>
                </w:rPr>
              </w:pPr>
              <w:r w:rsidRPr="00F54FC4">
                <w:rPr>
                  <w:noProof/>
                </w:rPr>
                <w:t xml:space="preserve">Sias, P. M., 2005. Workplace relationship quality and employee information experiences. </w:t>
              </w:r>
              <w:r w:rsidRPr="00F54FC4">
                <w:rPr>
                  <w:i/>
                  <w:iCs/>
                  <w:noProof/>
                </w:rPr>
                <w:t xml:space="preserve">Communication studies, </w:t>
              </w:r>
              <w:r w:rsidRPr="00F54FC4">
                <w:rPr>
                  <w:noProof/>
                </w:rPr>
                <w:t>56(4), pp. 375-395.</w:t>
              </w:r>
            </w:p>
            <w:p w14:paraId="2442447B" w14:textId="77777777" w:rsidR="00AF3500" w:rsidRPr="00F54FC4" w:rsidRDefault="00AF3500" w:rsidP="00717CDC">
              <w:pPr>
                <w:pStyle w:val="Bibliography"/>
                <w:spacing w:line="276" w:lineRule="auto"/>
                <w:rPr>
                  <w:noProof/>
                </w:rPr>
              </w:pPr>
              <w:r w:rsidRPr="00F54FC4">
                <w:rPr>
                  <w:noProof/>
                </w:rPr>
                <w:t xml:space="preserve">Stephens, J. P., Heaphy, E. &amp; Dutton, J. E., 2011. High Quality Connections. In: </w:t>
              </w:r>
              <w:r w:rsidRPr="00F54FC4">
                <w:rPr>
                  <w:i/>
                  <w:iCs/>
                  <w:noProof/>
                </w:rPr>
                <w:t xml:space="preserve">Handbook of Positive Organizational Scholarship. </w:t>
              </w:r>
              <w:r w:rsidRPr="00F54FC4">
                <w:rPr>
                  <w:noProof/>
                </w:rPr>
                <w:t>New York: Oxford University Press.</w:t>
              </w:r>
            </w:p>
            <w:p w14:paraId="1D49D87C" w14:textId="77777777" w:rsidR="00AF3500" w:rsidRPr="00F54FC4" w:rsidRDefault="00AF3500" w:rsidP="00717CDC">
              <w:pPr>
                <w:pStyle w:val="Bibliography"/>
                <w:spacing w:line="276" w:lineRule="auto"/>
                <w:rPr>
                  <w:noProof/>
                </w:rPr>
              </w:pPr>
              <w:r w:rsidRPr="00F54FC4">
                <w:rPr>
                  <w:noProof/>
                </w:rPr>
                <w:t xml:space="preserve">Stephens, J. P., Heaphy, E. &amp; Dutton, J. E., 2012. High quality connections. In: </w:t>
              </w:r>
              <w:r w:rsidRPr="00F54FC4">
                <w:rPr>
                  <w:i/>
                  <w:iCs/>
                  <w:noProof/>
                </w:rPr>
                <w:t xml:space="preserve">The Oxford Handbook of Positive Organizational Scholarship. </w:t>
              </w:r>
              <w:r w:rsidRPr="00F54FC4">
                <w:rPr>
                  <w:noProof/>
                </w:rPr>
                <w:t>New York: New York, NY, p. 385–399.</w:t>
              </w:r>
            </w:p>
            <w:p w14:paraId="3502D08F" w14:textId="77777777" w:rsidR="00AF3500" w:rsidRPr="00F54FC4" w:rsidRDefault="00AF3500" w:rsidP="00717CDC">
              <w:pPr>
                <w:pStyle w:val="Bibliography"/>
                <w:spacing w:line="276" w:lineRule="auto"/>
                <w:rPr>
                  <w:noProof/>
                </w:rPr>
              </w:pPr>
              <w:r w:rsidRPr="00F54FC4">
                <w:rPr>
                  <w:noProof/>
                </w:rPr>
                <w:t xml:space="preserve">Straka, J. W., 1993. Is Poor Worker Morale Costly to Firms?. </w:t>
              </w:r>
              <w:r w:rsidRPr="00F54FC4">
                <w:rPr>
                  <w:i/>
                  <w:iCs/>
                  <w:noProof/>
                </w:rPr>
                <w:t xml:space="preserve">Industrial and Labor Relations Review, </w:t>
              </w:r>
              <w:r w:rsidRPr="00F54FC4">
                <w:rPr>
                  <w:noProof/>
                </w:rPr>
                <w:t>Volume 2, pp. 381 - 394.</w:t>
              </w:r>
            </w:p>
            <w:p w14:paraId="4807CAAD" w14:textId="77777777" w:rsidR="00AF3500" w:rsidRPr="00F54FC4" w:rsidRDefault="00AF3500" w:rsidP="00717CDC">
              <w:pPr>
                <w:pStyle w:val="Bibliography"/>
                <w:spacing w:line="276" w:lineRule="auto"/>
                <w:rPr>
                  <w:noProof/>
                </w:rPr>
              </w:pPr>
              <w:r w:rsidRPr="00F54FC4">
                <w:rPr>
                  <w:noProof/>
                </w:rPr>
                <w:t xml:space="preserve">Sun, H. &amp; Yoon, H., 2020. Linking Organizational Virtuousness, Engagement, and Organizational Citizenship Behavior: The Moderating Role of Individual and Organizational Factors. </w:t>
              </w:r>
              <w:r w:rsidRPr="00F54FC4">
                <w:rPr>
                  <w:i/>
                  <w:iCs/>
                  <w:noProof/>
                </w:rPr>
                <w:t xml:space="preserve">Journal of Hospitality &amp; Tourism Research, </w:t>
              </w:r>
              <w:r w:rsidRPr="00F54FC4">
                <w:rPr>
                  <w:noProof/>
                </w:rPr>
                <w:t>Volume 46, pp. 879-904.</w:t>
              </w:r>
            </w:p>
            <w:p w14:paraId="6DF728AF" w14:textId="77777777" w:rsidR="00AF3500" w:rsidRPr="00F54FC4" w:rsidRDefault="00AF3500" w:rsidP="00717CDC">
              <w:pPr>
                <w:pStyle w:val="Bibliography"/>
                <w:spacing w:line="276" w:lineRule="auto"/>
                <w:rPr>
                  <w:noProof/>
                </w:rPr>
              </w:pPr>
              <w:r w:rsidRPr="00F54FC4">
                <w:rPr>
                  <w:noProof/>
                </w:rPr>
                <w:lastRenderedPageBreak/>
                <w:t xml:space="preserve">Tamers, S. L. et al., 2020. Envisioning the future of work to safeguard the safety, health, and well-being of the workforce: A perspective from the CDC's National Institute for Occupational Safety and Health. </w:t>
              </w:r>
              <w:r w:rsidRPr="00F54FC4">
                <w:rPr>
                  <w:i/>
                  <w:iCs/>
                  <w:noProof/>
                </w:rPr>
                <w:t xml:space="preserve">American journal of industrial medicine, </w:t>
              </w:r>
              <w:r w:rsidRPr="00F54FC4">
                <w:rPr>
                  <w:noProof/>
                </w:rPr>
                <w:t>63(12), p. 1065–1084.</w:t>
              </w:r>
            </w:p>
            <w:p w14:paraId="3DE0B99C" w14:textId="77777777" w:rsidR="00AF3500" w:rsidRPr="00F54FC4" w:rsidRDefault="00AF3500" w:rsidP="00717CDC">
              <w:pPr>
                <w:pStyle w:val="Bibliography"/>
                <w:spacing w:line="276" w:lineRule="auto"/>
                <w:rPr>
                  <w:noProof/>
                </w:rPr>
              </w:pPr>
              <w:r w:rsidRPr="00F54FC4">
                <w:rPr>
                  <w:noProof/>
                </w:rPr>
                <w:t xml:space="preserve">Tiwari, U., 2014. A study on employee welfare facilities and its impact on employee efficiency at Vindha Telelinks LTD. Rewa (M.P) India. </w:t>
              </w:r>
              <w:r w:rsidRPr="00F54FC4">
                <w:rPr>
                  <w:i/>
                  <w:iCs/>
                  <w:noProof/>
                </w:rPr>
                <w:t xml:space="preserve">Journal Of Research In Management &amp; Technology, </w:t>
              </w:r>
              <w:r w:rsidRPr="00F54FC4">
                <w:rPr>
                  <w:noProof/>
                </w:rPr>
                <w:t>Volume 3, pp. 1-7.</w:t>
              </w:r>
            </w:p>
            <w:p w14:paraId="713D6F35" w14:textId="77777777" w:rsidR="00AF3500" w:rsidRPr="00F54FC4" w:rsidRDefault="00AF3500" w:rsidP="00717CDC">
              <w:pPr>
                <w:pStyle w:val="Bibliography"/>
                <w:spacing w:line="276" w:lineRule="auto"/>
                <w:rPr>
                  <w:noProof/>
                </w:rPr>
              </w:pPr>
              <w:r w:rsidRPr="00F54FC4">
                <w:rPr>
                  <w:noProof/>
                </w:rPr>
                <w:t xml:space="preserve">Tooranloo, H. S. A. M. H. &amp;. S. A., 2017. Analyzing factors affecting implementation success of sustainable human resource management (SHRM) using a hybrid approach of FAHP and Type-2 fuzzy DEMATEL. </w:t>
              </w:r>
              <w:r w:rsidRPr="00F54FC4">
                <w:rPr>
                  <w:i/>
                  <w:iCs/>
                  <w:noProof/>
                </w:rPr>
                <w:t xml:space="preserve">Journal of cleaner production, </w:t>
              </w:r>
              <w:r w:rsidRPr="00F54FC4">
                <w:rPr>
                  <w:noProof/>
                </w:rPr>
                <w:t>Volume 162, pp. 1252-1265.</w:t>
              </w:r>
            </w:p>
            <w:p w14:paraId="5CE046C7" w14:textId="77777777" w:rsidR="00AF3500" w:rsidRPr="00F54FC4" w:rsidRDefault="00AF3500" w:rsidP="00717CDC">
              <w:pPr>
                <w:pStyle w:val="Bibliography"/>
                <w:spacing w:line="276" w:lineRule="auto"/>
                <w:rPr>
                  <w:noProof/>
                </w:rPr>
              </w:pPr>
              <w:r w:rsidRPr="00F54FC4">
                <w:rPr>
                  <w:noProof/>
                </w:rPr>
                <w:t xml:space="preserve">Tran, K. T., Nguyen, P. V., Dang, T. T. &amp; Ton, T. N., 2018. The Impacts of the High-Quality Workplace Relationships on Job Performance: A Perspective on Staff Nurses in Vietnam. </w:t>
              </w:r>
              <w:r w:rsidRPr="00F54FC4">
                <w:rPr>
                  <w:i/>
                  <w:iCs/>
                  <w:noProof/>
                </w:rPr>
                <w:t>Behavorial sciences .</w:t>
              </w:r>
            </w:p>
            <w:p w14:paraId="23082A52" w14:textId="77777777" w:rsidR="00AF3500" w:rsidRPr="00F54FC4" w:rsidRDefault="00AF3500" w:rsidP="00717CDC">
              <w:pPr>
                <w:pStyle w:val="Bibliography"/>
                <w:spacing w:line="276" w:lineRule="auto"/>
                <w:rPr>
                  <w:noProof/>
                </w:rPr>
              </w:pPr>
              <w:r w:rsidRPr="00F54FC4">
                <w:rPr>
                  <w:noProof/>
                </w:rPr>
                <w:t xml:space="preserve">Tsachouridi, I. &amp; Nikandrou, I., 2020. The role of prosocial motives and social exchange in mediating the relationship between organizational virtuousness’ perceptions and employee outcomes. </w:t>
              </w:r>
              <w:r w:rsidRPr="00F54FC4">
                <w:rPr>
                  <w:i/>
                  <w:iCs/>
                  <w:noProof/>
                </w:rPr>
                <w:t xml:space="preserve">Journal of Business Ethics, </w:t>
              </w:r>
              <w:r w:rsidRPr="00F54FC4">
                <w:rPr>
                  <w:noProof/>
                </w:rPr>
                <w:t>166(3), pp. 535-551.</w:t>
              </w:r>
            </w:p>
            <w:p w14:paraId="4429FA10" w14:textId="77777777" w:rsidR="00AF3500" w:rsidRPr="00F54FC4" w:rsidRDefault="00AF3500" w:rsidP="00717CDC">
              <w:pPr>
                <w:pStyle w:val="Bibliography"/>
                <w:spacing w:line="276" w:lineRule="auto"/>
                <w:rPr>
                  <w:noProof/>
                </w:rPr>
              </w:pPr>
              <w:r w:rsidRPr="00F54FC4">
                <w:rPr>
                  <w:noProof/>
                </w:rPr>
                <w:t xml:space="preserve">United Nations, 2015. </w:t>
              </w:r>
              <w:r w:rsidRPr="00F54FC4">
                <w:rPr>
                  <w:i/>
                  <w:iCs/>
                  <w:noProof/>
                </w:rPr>
                <w:t xml:space="preserve">Transforming our world: the 2030 Agenda for Sustainable Development., </w:t>
              </w:r>
              <w:r w:rsidRPr="00F54FC4">
                <w:rPr>
                  <w:noProof/>
                </w:rPr>
                <w:t>s.l.: s.n.</w:t>
              </w:r>
            </w:p>
            <w:p w14:paraId="196B0A29" w14:textId="77777777" w:rsidR="00AF3500" w:rsidRPr="00F54FC4" w:rsidRDefault="00AF3500" w:rsidP="00717CDC">
              <w:pPr>
                <w:pStyle w:val="Bibliography"/>
                <w:spacing w:line="276" w:lineRule="auto"/>
                <w:rPr>
                  <w:noProof/>
                </w:rPr>
              </w:pPr>
              <w:r w:rsidRPr="00F54FC4">
                <w:rPr>
                  <w:noProof/>
                </w:rPr>
                <w:t xml:space="preserve">Weakliem, D. L. &amp; Frenkel, S. J., 2006. Morale and workplace performance. </w:t>
              </w:r>
              <w:r w:rsidRPr="00F54FC4">
                <w:rPr>
                  <w:i/>
                  <w:iCs/>
                  <w:noProof/>
                </w:rPr>
                <w:t xml:space="preserve">Work and occupations, </w:t>
              </w:r>
              <w:r w:rsidRPr="00F54FC4">
                <w:rPr>
                  <w:noProof/>
                </w:rPr>
                <w:t>33(3), pp. 335-361.</w:t>
              </w:r>
            </w:p>
            <w:p w14:paraId="3A719246" w14:textId="77777777" w:rsidR="00AF3500" w:rsidRPr="00F54FC4" w:rsidRDefault="00AF3500" w:rsidP="00717CDC">
              <w:pPr>
                <w:pStyle w:val="Bibliography"/>
                <w:spacing w:line="276" w:lineRule="auto"/>
                <w:rPr>
                  <w:noProof/>
                </w:rPr>
              </w:pPr>
              <w:r w:rsidRPr="00F54FC4">
                <w:rPr>
                  <w:noProof/>
                </w:rPr>
                <w:t xml:space="preserve">Youssef, C. M. &amp; Luthans, F., 2007. Positive organizational behavior in the workplace: The impact of hope, optimism, and resilience.. </w:t>
              </w:r>
              <w:r w:rsidRPr="00F54FC4">
                <w:rPr>
                  <w:i/>
                  <w:iCs/>
                  <w:noProof/>
                </w:rPr>
                <w:t xml:space="preserve">Journal of management, </w:t>
              </w:r>
              <w:r w:rsidRPr="00F54FC4">
                <w:rPr>
                  <w:noProof/>
                </w:rPr>
                <w:t>33(5), pp. 774-800.</w:t>
              </w:r>
            </w:p>
            <w:p w14:paraId="320556EE" w14:textId="77777777" w:rsidR="00AF3500" w:rsidRPr="00F54FC4" w:rsidRDefault="00AF3500" w:rsidP="00717CDC">
              <w:pPr>
                <w:pStyle w:val="Bibliography"/>
                <w:spacing w:line="276" w:lineRule="auto"/>
                <w:rPr>
                  <w:noProof/>
                </w:rPr>
              </w:pPr>
              <w:r w:rsidRPr="00F54FC4">
                <w:rPr>
                  <w:noProof/>
                </w:rPr>
                <w:t xml:space="preserve">Zhao, S., Ben-Abdallah, R., Khattak, S. &amp; Wang, N., 2024. Examining the effects of tyrannical leadership on workplace incivility: interplay of employee low morale and supportive organizational culture. </w:t>
              </w:r>
              <w:r w:rsidRPr="00F54FC4">
                <w:rPr>
                  <w:i/>
                  <w:iCs/>
                  <w:noProof/>
                </w:rPr>
                <w:t xml:space="preserve">Current Psychology, </w:t>
              </w:r>
              <w:r w:rsidRPr="00F54FC4">
                <w:rPr>
                  <w:noProof/>
                </w:rPr>
                <w:t>pp. 1-12.</w:t>
              </w:r>
            </w:p>
            <w:p w14:paraId="74C039B4" w14:textId="0C453F2F" w:rsidR="00F43810" w:rsidRDefault="00F43810" w:rsidP="00717CDC">
              <w:pPr>
                <w:spacing w:line="276" w:lineRule="auto"/>
              </w:pPr>
              <w:r w:rsidRPr="00F54FC4">
                <w:rPr>
                  <w:b/>
                  <w:bCs/>
                  <w:noProof/>
                </w:rPr>
                <w:fldChar w:fldCharType="end"/>
              </w:r>
            </w:p>
          </w:sdtContent>
        </w:sdt>
      </w:sdtContent>
    </w:sdt>
    <w:p w14:paraId="3F2E1B07" w14:textId="77777777" w:rsidR="00DA285D" w:rsidRPr="00DA285D" w:rsidRDefault="00DA285D" w:rsidP="003A3399">
      <w:pPr>
        <w:spacing w:line="240" w:lineRule="auto"/>
      </w:pPr>
    </w:p>
    <w:p w14:paraId="16EBF052" w14:textId="77777777" w:rsidR="00DA285D" w:rsidRDefault="00DA285D" w:rsidP="003A3399">
      <w:pPr>
        <w:spacing w:line="240" w:lineRule="auto"/>
      </w:pPr>
    </w:p>
    <w:p w14:paraId="021F3F58" w14:textId="53F231E1" w:rsidR="00CE762F" w:rsidRPr="00CE762F" w:rsidRDefault="00CE762F" w:rsidP="003A3399">
      <w:pPr>
        <w:spacing w:line="240" w:lineRule="auto"/>
      </w:pPr>
    </w:p>
    <w:p w14:paraId="55BD2A06" w14:textId="77777777" w:rsidR="00CE762F" w:rsidRPr="00CE762F" w:rsidRDefault="00CE762F" w:rsidP="003A3399">
      <w:pPr>
        <w:spacing w:line="240" w:lineRule="auto"/>
      </w:pPr>
    </w:p>
    <w:p w14:paraId="58A28CE3" w14:textId="77777777" w:rsidR="007F7C47" w:rsidRPr="00BD226B" w:rsidRDefault="007F7C47" w:rsidP="003A3399">
      <w:pPr>
        <w:spacing w:line="240" w:lineRule="auto"/>
        <w:rPr>
          <w:rStyle w:val="SubtleEmphasis"/>
          <w:b/>
          <w:bCs/>
          <w:i w:val="0"/>
          <w:iCs w:val="0"/>
          <w:color w:val="auto"/>
        </w:rPr>
      </w:pPr>
    </w:p>
    <w:sectPr w:rsidR="007F7C47" w:rsidRPr="00BD226B" w:rsidSect="00B64EDF">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2085D" w14:textId="77777777" w:rsidR="00E17F3D" w:rsidRDefault="00E17F3D" w:rsidP="0052716B">
      <w:pPr>
        <w:spacing w:after="0" w:line="240" w:lineRule="auto"/>
      </w:pPr>
      <w:r>
        <w:separator/>
      </w:r>
    </w:p>
  </w:endnote>
  <w:endnote w:type="continuationSeparator" w:id="0">
    <w:p w14:paraId="4F170100" w14:textId="77777777" w:rsidR="00E17F3D" w:rsidRDefault="00E17F3D" w:rsidP="0052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PSBEM">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67035"/>
      <w:docPartObj>
        <w:docPartGallery w:val="Page Numbers (Bottom of Page)"/>
        <w:docPartUnique/>
      </w:docPartObj>
    </w:sdtPr>
    <w:sdtEndPr>
      <w:rPr>
        <w:noProof/>
      </w:rPr>
    </w:sdtEndPr>
    <w:sdtContent>
      <w:p w14:paraId="6B90941B" w14:textId="11F4E120" w:rsidR="0052716B" w:rsidRDefault="005271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67AAF8" w14:textId="77777777" w:rsidR="0052716B" w:rsidRDefault="00527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8378E" w14:textId="77777777" w:rsidR="00E17F3D" w:rsidRDefault="00E17F3D" w:rsidP="0052716B">
      <w:pPr>
        <w:spacing w:after="0" w:line="240" w:lineRule="auto"/>
      </w:pPr>
      <w:r>
        <w:separator/>
      </w:r>
    </w:p>
  </w:footnote>
  <w:footnote w:type="continuationSeparator" w:id="0">
    <w:p w14:paraId="2BACEDA7" w14:textId="77777777" w:rsidR="00E17F3D" w:rsidRDefault="00E17F3D" w:rsidP="005271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2NDOzNDS1MDc3NDJT0lEKTi0uzszPAykwMq0FABzUlLstAAAA"/>
  </w:docVars>
  <w:rsids>
    <w:rsidRoot w:val="00BD226B"/>
    <w:rsid w:val="000038D7"/>
    <w:rsid w:val="0001043C"/>
    <w:rsid w:val="00020743"/>
    <w:rsid w:val="00021425"/>
    <w:rsid w:val="00032EB9"/>
    <w:rsid w:val="00033C30"/>
    <w:rsid w:val="00040E33"/>
    <w:rsid w:val="000436CB"/>
    <w:rsid w:val="0005244F"/>
    <w:rsid w:val="00052604"/>
    <w:rsid w:val="00065027"/>
    <w:rsid w:val="000652C0"/>
    <w:rsid w:val="000668C9"/>
    <w:rsid w:val="000668D3"/>
    <w:rsid w:val="00067B8E"/>
    <w:rsid w:val="0007060E"/>
    <w:rsid w:val="000709B0"/>
    <w:rsid w:val="00074DC0"/>
    <w:rsid w:val="00087D62"/>
    <w:rsid w:val="000A297E"/>
    <w:rsid w:val="000B08E6"/>
    <w:rsid w:val="000B36C7"/>
    <w:rsid w:val="000B5ECE"/>
    <w:rsid w:val="000C2166"/>
    <w:rsid w:val="000C3427"/>
    <w:rsid w:val="000C35A1"/>
    <w:rsid w:val="000C7D35"/>
    <w:rsid w:val="000D3F1A"/>
    <w:rsid w:val="000D49C2"/>
    <w:rsid w:val="000D612C"/>
    <w:rsid w:val="000E1765"/>
    <w:rsid w:val="000F1EE3"/>
    <w:rsid w:val="000F378C"/>
    <w:rsid w:val="000F6311"/>
    <w:rsid w:val="0010764C"/>
    <w:rsid w:val="001078FC"/>
    <w:rsid w:val="00123093"/>
    <w:rsid w:val="001235A2"/>
    <w:rsid w:val="0012560A"/>
    <w:rsid w:val="00126B86"/>
    <w:rsid w:val="00131C9C"/>
    <w:rsid w:val="00147950"/>
    <w:rsid w:val="00150E2D"/>
    <w:rsid w:val="001528DA"/>
    <w:rsid w:val="00160515"/>
    <w:rsid w:val="00161721"/>
    <w:rsid w:val="00173797"/>
    <w:rsid w:val="00191C23"/>
    <w:rsid w:val="001A622F"/>
    <w:rsid w:val="001A75D4"/>
    <w:rsid w:val="001D12AF"/>
    <w:rsid w:val="001D30B5"/>
    <w:rsid w:val="001D3FFF"/>
    <w:rsid w:val="001E48C8"/>
    <w:rsid w:val="001E6D15"/>
    <w:rsid w:val="001E72B3"/>
    <w:rsid w:val="001F10FD"/>
    <w:rsid w:val="001F1B2E"/>
    <w:rsid w:val="001F1C72"/>
    <w:rsid w:val="001F6585"/>
    <w:rsid w:val="002064F6"/>
    <w:rsid w:val="002120E1"/>
    <w:rsid w:val="00214171"/>
    <w:rsid w:val="00226800"/>
    <w:rsid w:val="00230705"/>
    <w:rsid w:val="002324F2"/>
    <w:rsid w:val="0023669A"/>
    <w:rsid w:val="00240661"/>
    <w:rsid w:val="00254231"/>
    <w:rsid w:val="002576CE"/>
    <w:rsid w:val="002703CD"/>
    <w:rsid w:val="00276E8D"/>
    <w:rsid w:val="002808AC"/>
    <w:rsid w:val="00283D0B"/>
    <w:rsid w:val="00283FAB"/>
    <w:rsid w:val="00286523"/>
    <w:rsid w:val="002A1AA5"/>
    <w:rsid w:val="002A1F3B"/>
    <w:rsid w:val="002A23C4"/>
    <w:rsid w:val="002B0111"/>
    <w:rsid w:val="002B24BC"/>
    <w:rsid w:val="002D3427"/>
    <w:rsid w:val="002D4137"/>
    <w:rsid w:val="002D68B6"/>
    <w:rsid w:val="002F38B4"/>
    <w:rsid w:val="002F5D8D"/>
    <w:rsid w:val="002F6174"/>
    <w:rsid w:val="00302AD9"/>
    <w:rsid w:val="0032057C"/>
    <w:rsid w:val="00331CA5"/>
    <w:rsid w:val="00332D79"/>
    <w:rsid w:val="0033780F"/>
    <w:rsid w:val="00353656"/>
    <w:rsid w:val="00353891"/>
    <w:rsid w:val="00355F87"/>
    <w:rsid w:val="0035643A"/>
    <w:rsid w:val="00356C45"/>
    <w:rsid w:val="00366E87"/>
    <w:rsid w:val="00372940"/>
    <w:rsid w:val="003733D1"/>
    <w:rsid w:val="00381E78"/>
    <w:rsid w:val="00382B70"/>
    <w:rsid w:val="00382D81"/>
    <w:rsid w:val="00382FB3"/>
    <w:rsid w:val="0039300C"/>
    <w:rsid w:val="003A04D9"/>
    <w:rsid w:val="003A14AC"/>
    <w:rsid w:val="003A3399"/>
    <w:rsid w:val="003B4693"/>
    <w:rsid w:val="003B4E09"/>
    <w:rsid w:val="003C0B9A"/>
    <w:rsid w:val="003C23D6"/>
    <w:rsid w:val="003C3CDD"/>
    <w:rsid w:val="003E1C56"/>
    <w:rsid w:val="003E7562"/>
    <w:rsid w:val="003F3281"/>
    <w:rsid w:val="00401E0D"/>
    <w:rsid w:val="00404A18"/>
    <w:rsid w:val="00406721"/>
    <w:rsid w:val="00406CA5"/>
    <w:rsid w:val="004123E3"/>
    <w:rsid w:val="00412D0C"/>
    <w:rsid w:val="00417E4F"/>
    <w:rsid w:val="004210A9"/>
    <w:rsid w:val="00427330"/>
    <w:rsid w:val="00432729"/>
    <w:rsid w:val="00434479"/>
    <w:rsid w:val="004437AB"/>
    <w:rsid w:val="00446EF6"/>
    <w:rsid w:val="00447C8B"/>
    <w:rsid w:val="0045431F"/>
    <w:rsid w:val="00464EAA"/>
    <w:rsid w:val="004741F1"/>
    <w:rsid w:val="00474532"/>
    <w:rsid w:val="00493540"/>
    <w:rsid w:val="004A1A3B"/>
    <w:rsid w:val="004A4A1C"/>
    <w:rsid w:val="004A4B98"/>
    <w:rsid w:val="004A4D0E"/>
    <w:rsid w:val="004B38EF"/>
    <w:rsid w:val="004B70E9"/>
    <w:rsid w:val="004C6C5E"/>
    <w:rsid w:val="004D482C"/>
    <w:rsid w:val="004E768A"/>
    <w:rsid w:val="004F2CFB"/>
    <w:rsid w:val="004F7CC5"/>
    <w:rsid w:val="00505D50"/>
    <w:rsid w:val="00517560"/>
    <w:rsid w:val="00521FA4"/>
    <w:rsid w:val="0052716B"/>
    <w:rsid w:val="00531C50"/>
    <w:rsid w:val="005332F1"/>
    <w:rsid w:val="0054124D"/>
    <w:rsid w:val="0054592E"/>
    <w:rsid w:val="00547E84"/>
    <w:rsid w:val="005533D9"/>
    <w:rsid w:val="005669F7"/>
    <w:rsid w:val="0056784A"/>
    <w:rsid w:val="005701E2"/>
    <w:rsid w:val="00576758"/>
    <w:rsid w:val="005767BA"/>
    <w:rsid w:val="005775C9"/>
    <w:rsid w:val="00582E6E"/>
    <w:rsid w:val="00585F63"/>
    <w:rsid w:val="00593E2A"/>
    <w:rsid w:val="00594A60"/>
    <w:rsid w:val="005972DD"/>
    <w:rsid w:val="005B0DA5"/>
    <w:rsid w:val="005B71F0"/>
    <w:rsid w:val="005C1026"/>
    <w:rsid w:val="005D0E29"/>
    <w:rsid w:val="005D5F0C"/>
    <w:rsid w:val="005E2FB3"/>
    <w:rsid w:val="005E4E5F"/>
    <w:rsid w:val="005F0702"/>
    <w:rsid w:val="005F08DB"/>
    <w:rsid w:val="005F63D0"/>
    <w:rsid w:val="006035FA"/>
    <w:rsid w:val="0061145A"/>
    <w:rsid w:val="00623ED0"/>
    <w:rsid w:val="00635036"/>
    <w:rsid w:val="00664664"/>
    <w:rsid w:val="00666C15"/>
    <w:rsid w:val="006753C6"/>
    <w:rsid w:val="00676D48"/>
    <w:rsid w:val="0067791D"/>
    <w:rsid w:val="00685C35"/>
    <w:rsid w:val="00685D2B"/>
    <w:rsid w:val="00685EDA"/>
    <w:rsid w:val="0068757C"/>
    <w:rsid w:val="00687950"/>
    <w:rsid w:val="00691651"/>
    <w:rsid w:val="00695DF4"/>
    <w:rsid w:val="006962DE"/>
    <w:rsid w:val="00697C0A"/>
    <w:rsid w:val="006A7480"/>
    <w:rsid w:val="006B2369"/>
    <w:rsid w:val="006B39B6"/>
    <w:rsid w:val="006B622E"/>
    <w:rsid w:val="006C0E1F"/>
    <w:rsid w:val="006D0301"/>
    <w:rsid w:val="006D4BEE"/>
    <w:rsid w:val="006E646D"/>
    <w:rsid w:val="006E6CC4"/>
    <w:rsid w:val="00703071"/>
    <w:rsid w:val="00707583"/>
    <w:rsid w:val="00717CDC"/>
    <w:rsid w:val="0072098C"/>
    <w:rsid w:val="007351BE"/>
    <w:rsid w:val="00737129"/>
    <w:rsid w:val="00740BEE"/>
    <w:rsid w:val="007565B0"/>
    <w:rsid w:val="007565DE"/>
    <w:rsid w:val="00764D52"/>
    <w:rsid w:val="00766C30"/>
    <w:rsid w:val="00772672"/>
    <w:rsid w:val="00776B1F"/>
    <w:rsid w:val="00777B69"/>
    <w:rsid w:val="007A46E6"/>
    <w:rsid w:val="007B009E"/>
    <w:rsid w:val="007C3E47"/>
    <w:rsid w:val="007C3E8E"/>
    <w:rsid w:val="007C416D"/>
    <w:rsid w:val="007D2E00"/>
    <w:rsid w:val="007E2A38"/>
    <w:rsid w:val="007E75C4"/>
    <w:rsid w:val="007F23EF"/>
    <w:rsid w:val="007F2CD4"/>
    <w:rsid w:val="007F31A2"/>
    <w:rsid w:val="007F7C47"/>
    <w:rsid w:val="0080660B"/>
    <w:rsid w:val="008114AF"/>
    <w:rsid w:val="00813915"/>
    <w:rsid w:val="0081646E"/>
    <w:rsid w:val="00822213"/>
    <w:rsid w:val="00825426"/>
    <w:rsid w:val="00837EC6"/>
    <w:rsid w:val="00841A63"/>
    <w:rsid w:val="0085054E"/>
    <w:rsid w:val="00854475"/>
    <w:rsid w:val="0085769B"/>
    <w:rsid w:val="00861174"/>
    <w:rsid w:val="00862859"/>
    <w:rsid w:val="00871581"/>
    <w:rsid w:val="008728E8"/>
    <w:rsid w:val="00876248"/>
    <w:rsid w:val="008766C3"/>
    <w:rsid w:val="00883251"/>
    <w:rsid w:val="00885D4D"/>
    <w:rsid w:val="008864E6"/>
    <w:rsid w:val="00892476"/>
    <w:rsid w:val="00893DFF"/>
    <w:rsid w:val="00894B01"/>
    <w:rsid w:val="008A1AEA"/>
    <w:rsid w:val="008A3986"/>
    <w:rsid w:val="008A46C4"/>
    <w:rsid w:val="008A6500"/>
    <w:rsid w:val="008B20A2"/>
    <w:rsid w:val="008B2344"/>
    <w:rsid w:val="008C1686"/>
    <w:rsid w:val="008C2313"/>
    <w:rsid w:val="008C2EBB"/>
    <w:rsid w:val="008C44D0"/>
    <w:rsid w:val="008C4645"/>
    <w:rsid w:val="008C6BAE"/>
    <w:rsid w:val="008D7092"/>
    <w:rsid w:val="008D7712"/>
    <w:rsid w:val="00903348"/>
    <w:rsid w:val="0093162D"/>
    <w:rsid w:val="0093205C"/>
    <w:rsid w:val="00932B46"/>
    <w:rsid w:val="00940BEC"/>
    <w:rsid w:val="00944D09"/>
    <w:rsid w:val="00946B92"/>
    <w:rsid w:val="00952FD7"/>
    <w:rsid w:val="00970688"/>
    <w:rsid w:val="009779A1"/>
    <w:rsid w:val="00977B59"/>
    <w:rsid w:val="009833C0"/>
    <w:rsid w:val="009945DA"/>
    <w:rsid w:val="009951CB"/>
    <w:rsid w:val="00996C00"/>
    <w:rsid w:val="009A7300"/>
    <w:rsid w:val="009B090B"/>
    <w:rsid w:val="009B47FF"/>
    <w:rsid w:val="009E5C04"/>
    <w:rsid w:val="009F20FA"/>
    <w:rsid w:val="009F51B3"/>
    <w:rsid w:val="00A05FEA"/>
    <w:rsid w:val="00A1191D"/>
    <w:rsid w:val="00A55041"/>
    <w:rsid w:val="00A575ED"/>
    <w:rsid w:val="00A615E5"/>
    <w:rsid w:val="00A636F2"/>
    <w:rsid w:val="00A66FE5"/>
    <w:rsid w:val="00A705FA"/>
    <w:rsid w:val="00A7266F"/>
    <w:rsid w:val="00A730C3"/>
    <w:rsid w:val="00A77FAE"/>
    <w:rsid w:val="00A8399C"/>
    <w:rsid w:val="00A83CA5"/>
    <w:rsid w:val="00A858B5"/>
    <w:rsid w:val="00A9127D"/>
    <w:rsid w:val="00A92415"/>
    <w:rsid w:val="00A9562B"/>
    <w:rsid w:val="00A95E08"/>
    <w:rsid w:val="00A97787"/>
    <w:rsid w:val="00AA02C5"/>
    <w:rsid w:val="00AA7874"/>
    <w:rsid w:val="00AB50B1"/>
    <w:rsid w:val="00AC06D2"/>
    <w:rsid w:val="00AC3169"/>
    <w:rsid w:val="00AC393B"/>
    <w:rsid w:val="00AC5665"/>
    <w:rsid w:val="00AC6EFD"/>
    <w:rsid w:val="00AD29B2"/>
    <w:rsid w:val="00AD4CDD"/>
    <w:rsid w:val="00AD57BE"/>
    <w:rsid w:val="00AD5D8A"/>
    <w:rsid w:val="00AD6E13"/>
    <w:rsid w:val="00AE02B5"/>
    <w:rsid w:val="00AE2282"/>
    <w:rsid w:val="00AE5813"/>
    <w:rsid w:val="00AE65CF"/>
    <w:rsid w:val="00AF1D32"/>
    <w:rsid w:val="00AF3500"/>
    <w:rsid w:val="00AF7F5D"/>
    <w:rsid w:val="00B003C1"/>
    <w:rsid w:val="00B00671"/>
    <w:rsid w:val="00B048F4"/>
    <w:rsid w:val="00B121EA"/>
    <w:rsid w:val="00B145A4"/>
    <w:rsid w:val="00B15088"/>
    <w:rsid w:val="00B20481"/>
    <w:rsid w:val="00B20D7B"/>
    <w:rsid w:val="00B2570F"/>
    <w:rsid w:val="00B26A2C"/>
    <w:rsid w:val="00B31816"/>
    <w:rsid w:val="00B365F4"/>
    <w:rsid w:val="00B367C1"/>
    <w:rsid w:val="00B41DA0"/>
    <w:rsid w:val="00B46143"/>
    <w:rsid w:val="00B47639"/>
    <w:rsid w:val="00B638EA"/>
    <w:rsid w:val="00B64EDF"/>
    <w:rsid w:val="00B65A59"/>
    <w:rsid w:val="00B66AB6"/>
    <w:rsid w:val="00B77703"/>
    <w:rsid w:val="00B84EF3"/>
    <w:rsid w:val="00B97D2E"/>
    <w:rsid w:val="00BA41C3"/>
    <w:rsid w:val="00BA6DDC"/>
    <w:rsid w:val="00BC359C"/>
    <w:rsid w:val="00BC64A1"/>
    <w:rsid w:val="00BC6B88"/>
    <w:rsid w:val="00BD226B"/>
    <w:rsid w:val="00BD35AD"/>
    <w:rsid w:val="00BD68BA"/>
    <w:rsid w:val="00BD6B32"/>
    <w:rsid w:val="00BD795D"/>
    <w:rsid w:val="00C02EC7"/>
    <w:rsid w:val="00C02F0B"/>
    <w:rsid w:val="00C31F38"/>
    <w:rsid w:val="00C335CB"/>
    <w:rsid w:val="00C34148"/>
    <w:rsid w:val="00C51FAD"/>
    <w:rsid w:val="00C52659"/>
    <w:rsid w:val="00C55BEA"/>
    <w:rsid w:val="00C60611"/>
    <w:rsid w:val="00C60985"/>
    <w:rsid w:val="00C62C21"/>
    <w:rsid w:val="00C63DE6"/>
    <w:rsid w:val="00C65C13"/>
    <w:rsid w:val="00C824D4"/>
    <w:rsid w:val="00C82F36"/>
    <w:rsid w:val="00C95894"/>
    <w:rsid w:val="00CE4915"/>
    <w:rsid w:val="00CE672B"/>
    <w:rsid w:val="00CE762F"/>
    <w:rsid w:val="00CF2417"/>
    <w:rsid w:val="00CF5999"/>
    <w:rsid w:val="00D13330"/>
    <w:rsid w:val="00D216DD"/>
    <w:rsid w:val="00D22EB8"/>
    <w:rsid w:val="00D27DDF"/>
    <w:rsid w:val="00D3018D"/>
    <w:rsid w:val="00D3795E"/>
    <w:rsid w:val="00D41261"/>
    <w:rsid w:val="00D61AAA"/>
    <w:rsid w:val="00D62193"/>
    <w:rsid w:val="00D70BCD"/>
    <w:rsid w:val="00D77A38"/>
    <w:rsid w:val="00D96885"/>
    <w:rsid w:val="00DA11E2"/>
    <w:rsid w:val="00DA14AA"/>
    <w:rsid w:val="00DA285D"/>
    <w:rsid w:val="00DA6BC9"/>
    <w:rsid w:val="00DB0178"/>
    <w:rsid w:val="00DB09E0"/>
    <w:rsid w:val="00DB23B4"/>
    <w:rsid w:val="00DB56E0"/>
    <w:rsid w:val="00DB78BA"/>
    <w:rsid w:val="00DC0ACF"/>
    <w:rsid w:val="00DC68A6"/>
    <w:rsid w:val="00DD29B5"/>
    <w:rsid w:val="00DE1F17"/>
    <w:rsid w:val="00DF3090"/>
    <w:rsid w:val="00DF384B"/>
    <w:rsid w:val="00E03272"/>
    <w:rsid w:val="00E05ED6"/>
    <w:rsid w:val="00E07523"/>
    <w:rsid w:val="00E1008D"/>
    <w:rsid w:val="00E10A24"/>
    <w:rsid w:val="00E1125A"/>
    <w:rsid w:val="00E1380B"/>
    <w:rsid w:val="00E17F3D"/>
    <w:rsid w:val="00E3023C"/>
    <w:rsid w:val="00E340FF"/>
    <w:rsid w:val="00E369E3"/>
    <w:rsid w:val="00E4354A"/>
    <w:rsid w:val="00E4388D"/>
    <w:rsid w:val="00E45666"/>
    <w:rsid w:val="00E46912"/>
    <w:rsid w:val="00E50729"/>
    <w:rsid w:val="00E535A1"/>
    <w:rsid w:val="00E600F1"/>
    <w:rsid w:val="00E620AC"/>
    <w:rsid w:val="00E62325"/>
    <w:rsid w:val="00E80F1B"/>
    <w:rsid w:val="00E859A3"/>
    <w:rsid w:val="00E87581"/>
    <w:rsid w:val="00E968FC"/>
    <w:rsid w:val="00EA05D8"/>
    <w:rsid w:val="00EB453C"/>
    <w:rsid w:val="00EB519D"/>
    <w:rsid w:val="00F05694"/>
    <w:rsid w:val="00F06E22"/>
    <w:rsid w:val="00F112F7"/>
    <w:rsid w:val="00F148FA"/>
    <w:rsid w:val="00F16FA5"/>
    <w:rsid w:val="00F21EC2"/>
    <w:rsid w:val="00F31AE3"/>
    <w:rsid w:val="00F346AE"/>
    <w:rsid w:val="00F349DE"/>
    <w:rsid w:val="00F43810"/>
    <w:rsid w:val="00F46CD6"/>
    <w:rsid w:val="00F5413B"/>
    <w:rsid w:val="00F54FC4"/>
    <w:rsid w:val="00F60135"/>
    <w:rsid w:val="00F674B4"/>
    <w:rsid w:val="00F70F81"/>
    <w:rsid w:val="00F71AA2"/>
    <w:rsid w:val="00F90A6B"/>
    <w:rsid w:val="00F90BAE"/>
    <w:rsid w:val="00F9278C"/>
    <w:rsid w:val="00FA10F7"/>
    <w:rsid w:val="00FC1780"/>
    <w:rsid w:val="00FC1D3D"/>
    <w:rsid w:val="00FD2044"/>
    <w:rsid w:val="00FD3036"/>
    <w:rsid w:val="00FD345A"/>
    <w:rsid w:val="00FD577F"/>
    <w:rsid w:val="00FD66B4"/>
    <w:rsid w:val="00FD79A9"/>
    <w:rsid w:val="00FE0F80"/>
    <w:rsid w:val="00FF0D11"/>
    <w:rsid w:val="00FF381B"/>
    <w:rsid w:val="00FF6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187E7"/>
  <w15:chartTrackingRefBased/>
  <w15:docId w15:val="{BEE5F3ED-451C-487C-906C-9DE5EF41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3C1"/>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226800"/>
    <w:pPr>
      <w:keepNext/>
      <w:keepLines/>
      <w:spacing w:before="240" w:after="0"/>
      <w:jc w:val="center"/>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226800"/>
    <w:pPr>
      <w:keepNext/>
      <w:keepLines/>
      <w:spacing w:before="40" w:after="0"/>
      <w:jc w:val="left"/>
      <w:outlineLvl w:val="1"/>
    </w:pPr>
    <w:rPr>
      <w:rFonts w:eastAsiaTheme="majorEastAsia" w:cstheme="majorBidi"/>
      <w: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226B"/>
    <w:pPr>
      <w:spacing w:after="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BD226B"/>
    <w:rPr>
      <w:rFonts w:ascii="Times New Roman" w:eastAsiaTheme="majorEastAsia" w:hAnsi="Times New Roman" w:cstheme="majorBidi"/>
      <w:b/>
      <w:spacing w:val="-10"/>
      <w:kern w:val="28"/>
      <w:sz w:val="40"/>
      <w:szCs w:val="56"/>
    </w:rPr>
  </w:style>
  <w:style w:type="character" w:styleId="SubtleEmphasis">
    <w:name w:val="Subtle Emphasis"/>
    <w:basedOn w:val="DefaultParagraphFont"/>
    <w:uiPriority w:val="19"/>
    <w:qFormat/>
    <w:rsid w:val="00BD226B"/>
    <w:rPr>
      <w:i/>
      <w:iCs/>
      <w:color w:val="404040" w:themeColor="text1" w:themeTint="BF"/>
    </w:rPr>
  </w:style>
  <w:style w:type="character" w:customStyle="1" w:styleId="Heading1Char">
    <w:name w:val="Heading 1 Char"/>
    <w:basedOn w:val="DefaultParagraphFont"/>
    <w:link w:val="Heading1"/>
    <w:uiPriority w:val="9"/>
    <w:rsid w:val="00226800"/>
    <w:rPr>
      <w:rFonts w:ascii="Times New Roman" w:eastAsiaTheme="majorEastAsia" w:hAnsi="Times New Roman" w:cstheme="majorBidi"/>
      <w:sz w:val="28"/>
      <w:szCs w:val="32"/>
    </w:rPr>
  </w:style>
  <w:style w:type="paragraph" w:styleId="Bibliography">
    <w:name w:val="Bibliography"/>
    <w:basedOn w:val="Normal"/>
    <w:next w:val="Normal"/>
    <w:uiPriority w:val="37"/>
    <w:unhideWhenUsed/>
    <w:rsid w:val="007F7C47"/>
  </w:style>
  <w:style w:type="character" w:customStyle="1" w:styleId="Heading2Char">
    <w:name w:val="Heading 2 Char"/>
    <w:basedOn w:val="DefaultParagraphFont"/>
    <w:link w:val="Heading2"/>
    <w:uiPriority w:val="9"/>
    <w:rsid w:val="00226800"/>
    <w:rPr>
      <w:rFonts w:ascii="Times New Roman" w:eastAsiaTheme="majorEastAsia" w:hAnsi="Times New Roman" w:cstheme="majorBidi"/>
      <w:i/>
      <w:color w:val="000000" w:themeColor="text1"/>
      <w:sz w:val="26"/>
      <w:szCs w:val="26"/>
    </w:rPr>
  </w:style>
  <w:style w:type="table" w:styleId="TableGrid">
    <w:name w:val="Table Grid"/>
    <w:basedOn w:val="TableNormal"/>
    <w:uiPriority w:val="59"/>
    <w:rsid w:val="00DA285D"/>
    <w:pPr>
      <w:spacing w:after="0" w:line="240" w:lineRule="auto"/>
    </w:pPr>
    <w:rPr>
      <w:rFonts w:eastAsiaTheme="minorEastAsia"/>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BD35AD"/>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676D48"/>
    <w:rPr>
      <w:sz w:val="16"/>
      <w:szCs w:val="16"/>
    </w:rPr>
  </w:style>
  <w:style w:type="paragraph" w:styleId="CommentText">
    <w:name w:val="annotation text"/>
    <w:basedOn w:val="Normal"/>
    <w:link w:val="CommentTextChar"/>
    <w:uiPriority w:val="99"/>
    <w:unhideWhenUsed/>
    <w:rsid w:val="00676D48"/>
    <w:pPr>
      <w:spacing w:line="240" w:lineRule="auto"/>
    </w:pPr>
    <w:rPr>
      <w:sz w:val="20"/>
      <w:szCs w:val="20"/>
    </w:rPr>
  </w:style>
  <w:style w:type="character" w:customStyle="1" w:styleId="CommentTextChar">
    <w:name w:val="Comment Text Char"/>
    <w:basedOn w:val="DefaultParagraphFont"/>
    <w:link w:val="CommentText"/>
    <w:uiPriority w:val="99"/>
    <w:rsid w:val="00676D4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76D48"/>
    <w:rPr>
      <w:b/>
      <w:bCs/>
    </w:rPr>
  </w:style>
  <w:style w:type="character" w:customStyle="1" w:styleId="CommentSubjectChar">
    <w:name w:val="Comment Subject Char"/>
    <w:basedOn w:val="CommentTextChar"/>
    <w:link w:val="CommentSubject"/>
    <w:uiPriority w:val="99"/>
    <w:semiHidden/>
    <w:rsid w:val="00676D48"/>
    <w:rPr>
      <w:rFonts w:ascii="Times New Roman" w:hAnsi="Times New Roman"/>
      <w:b/>
      <w:bCs/>
      <w:sz w:val="20"/>
      <w:szCs w:val="20"/>
    </w:rPr>
  </w:style>
  <w:style w:type="paragraph" w:styleId="BalloonText">
    <w:name w:val="Balloon Text"/>
    <w:basedOn w:val="Normal"/>
    <w:link w:val="BalloonTextChar"/>
    <w:uiPriority w:val="99"/>
    <w:semiHidden/>
    <w:unhideWhenUsed/>
    <w:rsid w:val="00676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D48"/>
    <w:rPr>
      <w:rFonts w:ascii="Segoe UI" w:hAnsi="Segoe UI" w:cs="Segoe UI"/>
      <w:sz w:val="18"/>
      <w:szCs w:val="18"/>
    </w:rPr>
  </w:style>
  <w:style w:type="paragraph" w:styleId="Revision">
    <w:name w:val="Revision"/>
    <w:hidden/>
    <w:uiPriority w:val="99"/>
    <w:semiHidden/>
    <w:rsid w:val="00087D62"/>
    <w:pPr>
      <w:spacing w:after="0" w:line="240" w:lineRule="auto"/>
    </w:pPr>
    <w:rPr>
      <w:rFonts w:ascii="Times New Roman" w:hAnsi="Times New Roman"/>
      <w:sz w:val="24"/>
    </w:rPr>
  </w:style>
  <w:style w:type="paragraph" w:styleId="Header">
    <w:name w:val="header"/>
    <w:basedOn w:val="Normal"/>
    <w:link w:val="HeaderChar"/>
    <w:uiPriority w:val="99"/>
    <w:unhideWhenUsed/>
    <w:rsid w:val="00527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16B"/>
    <w:rPr>
      <w:rFonts w:ascii="Times New Roman" w:hAnsi="Times New Roman"/>
      <w:sz w:val="24"/>
    </w:rPr>
  </w:style>
  <w:style w:type="paragraph" w:styleId="Footer">
    <w:name w:val="footer"/>
    <w:basedOn w:val="Normal"/>
    <w:link w:val="FooterChar"/>
    <w:uiPriority w:val="99"/>
    <w:unhideWhenUsed/>
    <w:rsid w:val="00527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16B"/>
    <w:rPr>
      <w:rFonts w:ascii="Times New Roman" w:hAnsi="Times New Roman"/>
      <w:sz w:val="24"/>
    </w:rPr>
  </w:style>
  <w:style w:type="paragraph" w:styleId="NoSpacing">
    <w:name w:val="No Spacing"/>
    <w:uiPriority w:val="1"/>
    <w:qFormat/>
    <w:rsid w:val="00434479"/>
    <w:pPr>
      <w:spacing w:after="0" w:line="240" w:lineRule="auto"/>
      <w:jc w:val="both"/>
    </w:pPr>
    <w:rPr>
      <w:rFonts w:ascii="Times New Roman" w:hAnsi="Times New Roman"/>
      <w:sz w:val="24"/>
    </w:rPr>
  </w:style>
  <w:style w:type="character" w:styleId="Hyperlink">
    <w:name w:val="Hyperlink"/>
    <w:basedOn w:val="DefaultParagraphFont"/>
    <w:uiPriority w:val="99"/>
    <w:unhideWhenUsed/>
    <w:rsid w:val="00F54FC4"/>
    <w:rPr>
      <w:color w:val="0563C1" w:themeColor="hyperlink"/>
      <w:u w:val="single"/>
    </w:rPr>
  </w:style>
  <w:style w:type="character" w:styleId="UnresolvedMention">
    <w:name w:val="Unresolved Mention"/>
    <w:basedOn w:val="DefaultParagraphFont"/>
    <w:uiPriority w:val="99"/>
    <w:semiHidden/>
    <w:unhideWhenUsed/>
    <w:rsid w:val="00B64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851">
      <w:bodyDiv w:val="1"/>
      <w:marLeft w:val="0"/>
      <w:marRight w:val="0"/>
      <w:marTop w:val="0"/>
      <w:marBottom w:val="0"/>
      <w:divBdr>
        <w:top w:val="none" w:sz="0" w:space="0" w:color="auto"/>
        <w:left w:val="none" w:sz="0" w:space="0" w:color="auto"/>
        <w:bottom w:val="none" w:sz="0" w:space="0" w:color="auto"/>
        <w:right w:val="none" w:sz="0" w:space="0" w:color="auto"/>
      </w:divBdr>
    </w:div>
    <w:div w:id="1206461">
      <w:bodyDiv w:val="1"/>
      <w:marLeft w:val="0"/>
      <w:marRight w:val="0"/>
      <w:marTop w:val="0"/>
      <w:marBottom w:val="0"/>
      <w:divBdr>
        <w:top w:val="none" w:sz="0" w:space="0" w:color="auto"/>
        <w:left w:val="none" w:sz="0" w:space="0" w:color="auto"/>
        <w:bottom w:val="none" w:sz="0" w:space="0" w:color="auto"/>
        <w:right w:val="none" w:sz="0" w:space="0" w:color="auto"/>
      </w:divBdr>
    </w:div>
    <w:div w:id="1399284">
      <w:bodyDiv w:val="1"/>
      <w:marLeft w:val="0"/>
      <w:marRight w:val="0"/>
      <w:marTop w:val="0"/>
      <w:marBottom w:val="0"/>
      <w:divBdr>
        <w:top w:val="none" w:sz="0" w:space="0" w:color="auto"/>
        <w:left w:val="none" w:sz="0" w:space="0" w:color="auto"/>
        <w:bottom w:val="none" w:sz="0" w:space="0" w:color="auto"/>
        <w:right w:val="none" w:sz="0" w:space="0" w:color="auto"/>
      </w:divBdr>
    </w:div>
    <w:div w:id="1860787">
      <w:bodyDiv w:val="1"/>
      <w:marLeft w:val="0"/>
      <w:marRight w:val="0"/>
      <w:marTop w:val="0"/>
      <w:marBottom w:val="0"/>
      <w:divBdr>
        <w:top w:val="none" w:sz="0" w:space="0" w:color="auto"/>
        <w:left w:val="none" w:sz="0" w:space="0" w:color="auto"/>
        <w:bottom w:val="none" w:sz="0" w:space="0" w:color="auto"/>
        <w:right w:val="none" w:sz="0" w:space="0" w:color="auto"/>
      </w:divBdr>
    </w:div>
    <w:div w:id="3214029">
      <w:bodyDiv w:val="1"/>
      <w:marLeft w:val="0"/>
      <w:marRight w:val="0"/>
      <w:marTop w:val="0"/>
      <w:marBottom w:val="0"/>
      <w:divBdr>
        <w:top w:val="none" w:sz="0" w:space="0" w:color="auto"/>
        <w:left w:val="none" w:sz="0" w:space="0" w:color="auto"/>
        <w:bottom w:val="none" w:sz="0" w:space="0" w:color="auto"/>
        <w:right w:val="none" w:sz="0" w:space="0" w:color="auto"/>
      </w:divBdr>
    </w:div>
    <w:div w:id="3242102">
      <w:bodyDiv w:val="1"/>
      <w:marLeft w:val="0"/>
      <w:marRight w:val="0"/>
      <w:marTop w:val="0"/>
      <w:marBottom w:val="0"/>
      <w:divBdr>
        <w:top w:val="none" w:sz="0" w:space="0" w:color="auto"/>
        <w:left w:val="none" w:sz="0" w:space="0" w:color="auto"/>
        <w:bottom w:val="none" w:sz="0" w:space="0" w:color="auto"/>
        <w:right w:val="none" w:sz="0" w:space="0" w:color="auto"/>
      </w:divBdr>
    </w:div>
    <w:div w:id="4290163">
      <w:bodyDiv w:val="1"/>
      <w:marLeft w:val="0"/>
      <w:marRight w:val="0"/>
      <w:marTop w:val="0"/>
      <w:marBottom w:val="0"/>
      <w:divBdr>
        <w:top w:val="none" w:sz="0" w:space="0" w:color="auto"/>
        <w:left w:val="none" w:sz="0" w:space="0" w:color="auto"/>
        <w:bottom w:val="none" w:sz="0" w:space="0" w:color="auto"/>
        <w:right w:val="none" w:sz="0" w:space="0" w:color="auto"/>
      </w:divBdr>
    </w:div>
    <w:div w:id="4482290">
      <w:bodyDiv w:val="1"/>
      <w:marLeft w:val="0"/>
      <w:marRight w:val="0"/>
      <w:marTop w:val="0"/>
      <w:marBottom w:val="0"/>
      <w:divBdr>
        <w:top w:val="none" w:sz="0" w:space="0" w:color="auto"/>
        <w:left w:val="none" w:sz="0" w:space="0" w:color="auto"/>
        <w:bottom w:val="none" w:sz="0" w:space="0" w:color="auto"/>
        <w:right w:val="none" w:sz="0" w:space="0" w:color="auto"/>
      </w:divBdr>
    </w:div>
    <w:div w:id="7172613">
      <w:bodyDiv w:val="1"/>
      <w:marLeft w:val="0"/>
      <w:marRight w:val="0"/>
      <w:marTop w:val="0"/>
      <w:marBottom w:val="0"/>
      <w:divBdr>
        <w:top w:val="none" w:sz="0" w:space="0" w:color="auto"/>
        <w:left w:val="none" w:sz="0" w:space="0" w:color="auto"/>
        <w:bottom w:val="none" w:sz="0" w:space="0" w:color="auto"/>
        <w:right w:val="none" w:sz="0" w:space="0" w:color="auto"/>
      </w:divBdr>
    </w:div>
    <w:div w:id="7292862">
      <w:bodyDiv w:val="1"/>
      <w:marLeft w:val="0"/>
      <w:marRight w:val="0"/>
      <w:marTop w:val="0"/>
      <w:marBottom w:val="0"/>
      <w:divBdr>
        <w:top w:val="none" w:sz="0" w:space="0" w:color="auto"/>
        <w:left w:val="none" w:sz="0" w:space="0" w:color="auto"/>
        <w:bottom w:val="none" w:sz="0" w:space="0" w:color="auto"/>
        <w:right w:val="none" w:sz="0" w:space="0" w:color="auto"/>
      </w:divBdr>
    </w:div>
    <w:div w:id="12390889">
      <w:bodyDiv w:val="1"/>
      <w:marLeft w:val="0"/>
      <w:marRight w:val="0"/>
      <w:marTop w:val="0"/>
      <w:marBottom w:val="0"/>
      <w:divBdr>
        <w:top w:val="none" w:sz="0" w:space="0" w:color="auto"/>
        <w:left w:val="none" w:sz="0" w:space="0" w:color="auto"/>
        <w:bottom w:val="none" w:sz="0" w:space="0" w:color="auto"/>
        <w:right w:val="none" w:sz="0" w:space="0" w:color="auto"/>
      </w:divBdr>
    </w:div>
    <w:div w:id="16125142">
      <w:bodyDiv w:val="1"/>
      <w:marLeft w:val="0"/>
      <w:marRight w:val="0"/>
      <w:marTop w:val="0"/>
      <w:marBottom w:val="0"/>
      <w:divBdr>
        <w:top w:val="none" w:sz="0" w:space="0" w:color="auto"/>
        <w:left w:val="none" w:sz="0" w:space="0" w:color="auto"/>
        <w:bottom w:val="none" w:sz="0" w:space="0" w:color="auto"/>
        <w:right w:val="none" w:sz="0" w:space="0" w:color="auto"/>
      </w:divBdr>
    </w:div>
    <w:div w:id="19866177">
      <w:bodyDiv w:val="1"/>
      <w:marLeft w:val="0"/>
      <w:marRight w:val="0"/>
      <w:marTop w:val="0"/>
      <w:marBottom w:val="0"/>
      <w:divBdr>
        <w:top w:val="none" w:sz="0" w:space="0" w:color="auto"/>
        <w:left w:val="none" w:sz="0" w:space="0" w:color="auto"/>
        <w:bottom w:val="none" w:sz="0" w:space="0" w:color="auto"/>
        <w:right w:val="none" w:sz="0" w:space="0" w:color="auto"/>
      </w:divBdr>
    </w:div>
    <w:div w:id="21248613">
      <w:bodyDiv w:val="1"/>
      <w:marLeft w:val="0"/>
      <w:marRight w:val="0"/>
      <w:marTop w:val="0"/>
      <w:marBottom w:val="0"/>
      <w:divBdr>
        <w:top w:val="none" w:sz="0" w:space="0" w:color="auto"/>
        <w:left w:val="none" w:sz="0" w:space="0" w:color="auto"/>
        <w:bottom w:val="none" w:sz="0" w:space="0" w:color="auto"/>
        <w:right w:val="none" w:sz="0" w:space="0" w:color="auto"/>
      </w:divBdr>
    </w:div>
    <w:div w:id="21636709">
      <w:bodyDiv w:val="1"/>
      <w:marLeft w:val="0"/>
      <w:marRight w:val="0"/>
      <w:marTop w:val="0"/>
      <w:marBottom w:val="0"/>
      <w:divBdr>
        <w:top w:val="none" w:sz="0" w:space="0" w:color="auto"/>
        <w:left w:val="none" w:sz="0" w:space="0" w:color="auto"/>
        <w:bottom w:val="none" w:sz="0" w:space="0" w:color="auto"/>
        <w:right w:val="none" w:sz="0" w:space="0" w:color="auto"/>
      </w:divBdr>
    </w:div>
    <w:div w:id="22362531">
      <w:bodyDiv w:val="1"/>
      <w:marLeft w:val="0"/>
      <w:marRight w:val="0"/>
      <w:marTop w:val="0"/>
      <w:marBottom w:val="0"/>
      <w:divBdr>
        <w:top w:val="none" w:sz="0" w:space="0" w:color="auto"/>
        <w:left w:val="none" w:sz="0" w:space="0" w:color="auto"/>
        <w:bottom w:val="none" w:sz="0" w:space="0" w:color="auto"/>
        <w:right w:val="none" w:sz="0" w:space="0" w:color="auto"/>
      </w:divBdr>
    </w:div>
    <w:div w:id="24059965">
      <w:bodyDiv w:val="1"/>
      <w:marLeft w:val="0"/>
      <w:marRight w:val="0"/>
      <w:marTop w:val="0"/>
      <w:marBottom w:val="0"/>
      <w:divBdr>
        <w:top w:val="none" w:sz="0" w:space="0" w:color="auto"/>
        <w:left w:val="none" w:sz="0" w:space="0" w:color="auto"/>
        <w:bottom w:val="none" w:sz="0" w:space="0" w:color="auto"/>
        <w:right w:val="none" w:sz="0" w:space="0" w:color="auto"/>
      </w:divBdr>
    </w:div>
    <w:div w:id="29451973">
      <w:bodyDiv w:val="1"/>
      <w:marLeft w:val="0"/>
      <w:marRight w:val="0"/>
      <w:marTop w:val="0"/>
      <w:marBottom w:val="0"/>
      <w:divBdr>
        <w:top w:val="none" w:sz="0" w:space="0" w:color="auto"/>
        <w:left w:val="none" w:sz="0" w:space="0" w:color="auto"/>
        <w:bottom w:val="none" w:sz="0" w:space="0" w:color="auto"/>
        <w:right w:val="none" w:sz="0" w:space="0" w:color="auto"/>
      </w:divBdr>
    </w:div>
    <w:div w:id="29695355">
      <w:bodyDiv w:val="1"/>
      <w:marLeft w:val="0"/>
      <w:marRight w:val="0"/>
      <w:marTop w:val="0"/>
      <w:marBottom w:val="0"/>
      <w:divBdr>
        <w:top w:val="none" w:sz="0" w:space="0" w:color="auto"/>
        <w:left w:val="none" w:sz="0" w:space="0" w:color="auto"/>
        <w:bottom w:val="none" w:sz="0" w:space="0" w:color="auto"/>
        <w:right w:val="none" w:sz="0" w:space="0" w:color="auto"/>
      </w:divBdr>
    </w:div>
    <w:div w:id="33622658">
      <w:bodyDiv w:val="1"/>
      <w:marLeft w:val="0"/>
      <w:marRight w:val="0"/>
      <w:marTop w:val="0"/>
      <w:marBottom w:val="0"/>
      <w:divBdr>
        <w:top w:val="none" w:sz="0" w:space="0" w:color="auto"/>
        <w:left w:val="none" w:sz="0" w:space="0" w:color="auto"/>
        <w:bottom w:val="none" w:sz="0" w:space="0" w:color="auto"/>
        <w:right w:val="none" w:sz="0" w:space="0" w:color="auto"/>
      </w:divBdr>
    </w:div>
    <w:div w:id="34082791">
      <w:bodyDiv w:val="1"/>
      <w:marLeft w:val="0"/>
      <w:marRight w:val="0"/>
      <w:marTop w:val="0"/>
      <w:marBottom w:val="0"/>
      <w:divBdr>
        <w:top w:val="none" w:sz="0" w:space="0" w:color="auto"/>
        <w:left w:val="none" w:sz="0" w:space="0" w:color="auto"/>
        <w:bottom w:val="none" w:sz="0" w:space="0" w:color="auto"/>
        <w:right w:val="none" w:sz="0" w:space="0" w:color="auto"/>
      </w:divBdr>
    </w:div>
    <w:div w:id="38745983">
      <w:bodyDiv w:val="1"/>
      <w:marLeft w:val="0"/>
      <w:marRight w:val="0"/>
      <w:marTop w:val="0"/>
      <w:marBottom w:val="0"/>
      <w:divBdr>
        <w:top w:val="none" w:sz="0" w:space="0" w:color="auto"/>
        <w:left w:val="none" w:sz="0" w:space="0" w:color="auto"/>
        <w:bottom w:val="none" w:sz="0" w:space="0" w:color="auto"/>
        <w:right w:val="none" w:sz="0" w:space="0" w:color="auto"/>
      </w:divBdr>
    </w:div>
    <w:div w:id="39212330">
      <w:bodyDiv w:val="1"/>
      <w:marLeft w:val="0"/>
      <w:marRight w:val="0"/>
      <w:marTop w:val="0"/>
      <w:marBottom w:val="0"/>
      <w:divBdr>
        <w:top w:val="none" w:sz="0" w:space="0" w:color="auto"/>
        <w:left w:val="none" w:sz="0" w:space="0" w:color="auto"/>
        <w:bottom w:val="none" w:sz="0" w:space="0" w:color="auto"/>
        <w:right w:val="none" w:sz="0" w:space="0" w:color="auto"/>
      </w:divBdr>
    </w:div>
    <w:div w:id="39939416">
      <w:bodyDiv w:val="1"/>
      <w:marLeft w:val="0"/>
      <w:marRight w:val="0"/>
      <w:marTop w:val="0"/>
      <w:marBottom w:val="0"/>
      <w:divBdr>
        <w:top w:val="none" w:sz="0" w:space="0" w:color="auto"/>
        <w:left w:val="none" w:sz="0" w:space="0" w:color="auto"/>
        <w:bottom w:val="none" w:sz="0" w:space="0" w:color="auto"/>
        <w:right w:val="none" w:sz="0" w:space="0" w:color="auto"/>
      </w:divBdr>
    </w:div>
    <w:div w:id="40325473">
      <w:bodyDiv w:val="1"/>
      <w:marLeft w:val="0"/>
      <w:marRight w:val="0"/>
      <w:marTop w:val="0"/>
      <w:marBottom w:val="0"/>
      <w:divBdr>
        <w:top w:val="none" w:sz="0" w:space="0" w:color="auto"/>
        <w:left w:val="none" w:sz="0" w:space="0" w:color="auto"/>
        <w:bottom w:val="none" w:sz="0" w:space="0" w:color="auto"/>
        <w:right w:val="none" w:sz="0" w:space="0" w:color="auto"/>
      </w:divBdr>
    </w:div>
    <w:div w:id="44644682">
      <w:bodyDiv w:val="1"/>
      <w:marLeft w:val="0"/>
      <w:marRight w:val="0"/>
      <w:marTop w:val="0"/>
      <w:marBottom w:val="0"/>
      <w:divBdr>
        <w:top w:val="none" w:sz="0" w:space="0" w:color="auto"/>
        <w:left w:val="none" w:sz="0" w:space="0" w:color="auto"/>
        <w:bottom w:val="none" w:sz="0" w:space="0" w:color="auto"/>
        <w:right w:val="none" w:sz="0" w:space="0" w:color="auto"/>
      </w:divBdr>
    </w:div>
    <w:div w:id="45567364">
      <w:bodyDiv w:val="1"/>
      <w:marLeft w:val="0"/>
      <w:marRight w:val="0"/>
      <w:marTop w:val="0"/>
      <w:marBottom w:val="0"/>
      <w:divBdr>
        <w:top w:val="none" w:sz="0" w:space="0" w:color="auto"/>
        <w:left w:val="none" w:sz="0" w:space="0" w:color="auto"/>
        <w:bottom w:val="none" w:sz="0" w:space="0" w:color="auto"/>
        <w:right w:val="none" w:sz="0" w:space="0" w:color="auto"/>
      </w:divBdr>
    </w:div>
    <w:div w:id="48920372">
      <w:bodyDiv w:val="1"/>
      <w:marLeft w:val="0"/>
      <w:marRight w:val="0"/>
      <w:marTop w:val="0"/>
      <w:marBottom w:val="0"/>
      <w:divBdr>
        <w:top w:val="none" w:sz="0" w:space="0" w:color="auto"/>
        <w:left w:val="none" w:sz="0" w:space="0" w:color="auto"/>
        <w:bottom w:val="none" w:sz="0" w:space="0" w:color="auto"/>
        <w:right w:val="none" w:sz="0" w:space="0" w:color="auto"/>
      </w:divBdr>
    </w:div>
    <w:div w:id="49429923">
      <w:bodyDiv w:val="1"/>
      <w:marLeft w:val="0"/>
      <w:marRight w:val="0"/>
      <w:marTop w:val="0"/>
      <w:marBottom w:val="0"/>
      <w:divBdr>
        <w:top w:val="none" w:sz="0" w:space="0" w:color="auto"/>
        <w:left w:val="none" w:sz="0" w:space="0" w:color="auto"/>
        <w:bottom w:val="none" w:sz="0" w:space="0" w:color="auto"/>
        <w:right w:val="none" w:sz="0" w:space="0" w:color="auto"/>
      </w:divBdr>
    </w:div>
    <w:div w:id="50421067">
      <w:bodyDiv w:val="1"/>
      <w:marLeft w:val="0"/>
      <w:marRight w:val="0"/>
      <w:marTop w:val="0"/>
      <w:marBottom w:val="0"/>
      <w:divBdr>
        <w:top w:val="none" w:sz="0" w:space="0" w:color="auto"/>
        <w:left w:val="none" w:sz="0" w:space="0" w:color="auto"/>
        <w:bottom w:val="none" w:sz="0" w:space="0" w:color="auto"/>
        <w:right w:val="none" w:sz="0" w:space="0" w:color="auto"/>
      </w:divBdr>
    </w:div>
    <w:div w:id="50469708">
      <w:bodyDiv w:val="1"/>
      <w:marLeft w:val="0"/>
      <w:marRight w:val="0"/>
      <w:marTop w:val="0"/>
      <w:marBottom w:val="0"/>
      <w:divBdr>
        <w:top w:val="none" w:sz="0" w:space="0" w:color="auto"/>
        <w:left w:val="none" w:sz="0" w:space="0" w:color="auto"/>
        <w:bottom w:val="none" w:sz="0" w:space="0" w:color="auto"/>
        <w:right w:val="none" w:sz="0" w:space="0" w:color="auto"/>
      </w:divBdr>
    </w:div>
    <w:div w:id="52969455">
      <w:bodyDiv w:val="1"/>
      <w:marLeft w:val="0"/>
      <w:marRight w:val="0"/>
      <w:marTop w:val="0"/>
      <w:marBottom w:val="0"/>
      <w:divBdr>
        <w:top w:val="none" w:sz="0" w:space="0" w:color="auto"/>
        <w:left w:val="none" w:sz="0" w:space="0" w:color="auto"/>
        <w:bottom w:val="none" w:sz="0" w:space="0" w:color="auto"/>
        <w:right w:val="none" w:sz="0" w:space="0" w:color="auto"/>
      </w:divBdr>
    </w:div>
    <w:div w:id="54092536">
      <w:bodyDiv w:val="1"/>
      <w:marLeft w:val="0"/>
      <w:marRight w:val="0"/>
      <w:marTop w:val="0"/>
      <w:marBottom w:val="0"/>
      <w:divBdr>
        <w:top w:val="none" w:sz="0" w:space="0" w:color="auto"/>
        <w:left w:val="none" w:sz="0" w:space="0" w:color="auto"/>
        <w:bottom w:val="none" w:sz="0" w:space="0" w:color="auto"/>
        <w:right w:val="none" w:sz="0" w:space="0" w:color="auto"/>
      </w:divBdr>
    </w:div>
    <w:div w:id="55320520">
      <w:bodyDiv w:val="1"/>
      <w:marLeft w:val="0"/>
      <w:marRight w:val="0"/>
      <w:marTop w:val="0"/>
      <w:marBottom w:val="0"/>
      <w:divBdr>
        <w:top w:val="none" w:sz="0" w:space="0" w:color="auto"/>
        <w:left w:val="none" w:sz="0" w:space="0" w:color="auto"/>
        <w:bottom w:val="none" w:sz="0" w:space="0" w:color="auto"/>
        <w:right w:val="none" w:sz="0" w:space="0" w:color="auto"/>
      </w:divBdr>
    </w:div>
    <w:div w:id="61832757">
      <w:bodyDiv w:val="1"/>
      <w:marLeft w:val="0"/>
      <w:marRight w:val="0"/>
      <w:marTop w:val="0"/>
      <w:marBottom w:val="0"/>
      <w:divBdr>
        <w:top w:val="none" w:sz="0" w:space="0" w:color="auto"/>
        <w:left w:val="none" w:sz="0" w:space="0" w:color="auto"/>
        <w:bottom w:val="none" w:sz="0" w:space="0" w:color="auto"/>
        <w:right w:val="none" w:sz="0" w:space="0" w:color="auto"/>
      </w:divBdr>
    </w:div>
    <w:div w:id="63065173">
      <w:bodyDiv w:val="1"/>
      <w:marLeft w:val="0"/>
      <w:marRight w:val="0"/>
      <w:marTop w:val="0"/>
      <w:marBottom w:val="0"/>
      <w:divBdr>
        <w:top w:val="none" w:sz="0" w:space="0" w:color="auto"/>
        <w:left w:val="none" w:sz="0" w:space="0" w:color="auto"/>
        <w:bottom w:val="none" w:sz="0" w:space="0" w:color="auto"/>
        <w:right w:val="none" w:sz="0" w:space="0" w:color="auto"/>
      </w:divBdr>
    </w:div>
    <w:div w:id="64843207">
      <w:bodyDiv w:val="1"/>
      <w:marLeft w:val="0"/>
      <w:marRight w:val="0"/>
      <w:marTop w:val="0"/>
      <w:marBottom w:val="0"/>
      <w:divBdr>
        <w:top w:val="none" w:sz="0" w:space="0" w:color="auto"/>
        <w:left w:val="none" w:sz="0" w:space="0" w:color="auto"/>
        <w:bottom w:val="none" w:sz="0" w:space="0" w:color="auto"/>
        <w:right w:val="none" w:sz="0" w:space="0" w:color="auto"/>
      </w:divBdr>
    </w:div>
    <w:div w:id="68041058">
      <w:bodyDiv w:val="1"/>
      <w:marLeft w:val="0"/>
      <w:marRight w:val="0"/>
      <w:marTop w:val="0"/>
      <w:marBottom w:val="0"/>
      <w:divBdr>
        <w:top w:val="none" w:sz="0" w:space="0" w:color="auto"/>
        <w:left w:val="none" w:sz="0" w:space="0" w:color="auto"/>
        <w:bottom w:val="none" w:sz="0" w:space="0" w:color="auto"/>
        <w:right w:val="none" w:sz="0" w:space="0" w:color="auto"/>
      </w:divBdr>
    </w:div>
    <w:div w:id="68895024">
      <w:bodyDiv w:val="1"/>
      <w:marLeft w:val="0"/>
      <w:marRight w:val="0"/>
      <w:marTop w:val="0"/>
      <w:marBottom w:val="0"/>
      <w:divBdr>
        <w:top w:val="none" w:sz="0" w:space="0" w:color="auto"/>
        <w:left w:val="none" w:sz="0" w:space="0" w:color="auto"/>
        <w:bottom w:val="none" w:sz="0" w:space="0" w:color="auto"/>
        <w:right w:val="none" w:sz="0" w:space="0" w:color="auto"/>
      </w:divBdr>
    </w:div>
    <w:div w:id="70199651">
      <w:bodyDiv w:val="1"/>
      <w:marLeft w:val="0"/>
      <w:marRight w:val="0"/>
      <w:marTop w:val="0"/>
      <w:marBottom w:val="0"/>
      <w:divBdr>
        <w:top w:val="none" w:sz="0" w:space="0" w:color="auto"/>
        <w:left w:val="none" w:sz="0" w:space="0" w:color="auto"/>
        <w:bottom w:val="none" w:sz="0" w:space="0" w:color="auto"/>
        <w:right w:val="none" w:sz="0" w:space="0" w:color="auto"/>
      </w:divBdr>
    </w:div>
    <w:div w:id="70930605">
      <w:bodyDiv w:val="1"/>
      <w:marLeft w:val="0"/>
      <w:marRight w:val="0"/>
      <w:marTop w:val="0"/>
      <w:marBottom w:val="0"/>
      <w:divBdr>
        <w:top w:val="none" w:sz="0" w:space="0" w:color="auto"/>
        <w:left w:val="none" w:sz="0" w:space="0" w:color="auto"/>
        <w:bottom w:val="none" w:sz="0" w:space="0" w:color="auto"/>
        <w:right w:val="none" w:sz="0" w:space="0" w:color="auto"/>
      </w:divBdr>
    </w:div>
    <w:div w:id="72631325">
      <w:bodyDiv w:val="1"/>
      <w:marLeft w:val="0"/>
      <w:marRight w:val="0"/>
      <w:marTop w:val="0"/>
      <w:marBottom w:val="0"/>
      <w:divBdr>
        <w:top w:val="none" w:sz="0" w:space="0" w:color="auto"/>
        <w:left w:val="none" w:sz="0" w:space="0" w:color="auto"/>
        <w:bottom w:val="none" w:sz="0" w:space="0" w:color="auto"/>
        <w:right w:val="none" w:sz="0" w:space="0" w:color="auto"/>
      </w:divBdr>
    </w:div>
    <w:div w:id="73745055">
      <w:bodyDiv w:val="1"/>
      <w:marLeft w:val="0"/>
      <w:marRight w:val="0"/>
      <w:marTop w:val="0"/>
      <w:marBottom w:val="0"/>
      <w:divBdr>
        <w:top w:val="none" w:sz="0" w:space="0" w:color="auto"/>
        <w:left w:val="none" w:sz="0" w:space="0" w:color="auto"/>
        <w:bottom w:val="none" w:sz="0" w:space="0" w:color="auto"/>
        <w:right w:val="none" w:sz="0" w:space="0" w:color="auto"/>
      </w:divBdr>
    </w:div>
    <w:div w:id="74667348">
      <w:bodyDiv w:val="1"/>
      <w:marLeft w:val="0"/>
      <w:marRight w:val="0"/>
      <w:marTop w:val="0"/>
      <w:marBottom w:val="0"/>
      <w:divBdr>
        <w:top w:val="none" w:sz="0" w:space="0" w:color="auto"/>
        <w:left w:val="none" w:sz="0" w:space="0" w:color="auto"/>
        <w:bottom w:val="none" w:sz="0" w:space="0" w:color="auto"/>
        <w:right w:val="none" w:sz="0" w:space="0" w:color="auto"/>
      </w:divBdr>
    </w:div>
    <w:div w:id="78410570">
      <w:bodyDiv w:val="1"/>
      <w:marLeft w:val="0"/>
      <w:marRight w:val="0"/>
      <w:marTop w:val="0"/>
      <w:marBottom w:val="0"/>
      <w:divBdr>
        <w:top w:val="none" w:sz="0" w:space="0" w:color="auto"/>
        <w:left w:val="none" w:sz="0" w:space="0" w:color="auto"/>
        <w:bottom w:val="none" w:sz="0" w:space="0" w:color="auto"/>
        <w:right w:val="none" w:sz="0" w:space="0" w:color="auto"/>
      </w:divBdr>
    </w:div>
    <w:div w:id="79521693">
      <w:bodyDiv w:val="1"/>
      <w:marLeft w:val="0"/>
      <w:marRight w:val="0"/>
      <w:marTop w:val="0"/>
      <w:marBottom w:val="0"/>
      <w:divBdr>
        <w:top w:val="none" w:sz="0" w:space="0" w:color="auto"/>
        <w:left w:val="none" w:sz="0" w:space="0" w:color="auto"/>
        <w:bottom w:val="none" w:sz="0" w:space="0" w:color="auto"/>
        <w:right w:val="none" w:sz="0" w:space="0" w:color="auto"/>
      </w:divBdr>
    </w:div>
    <w:div w:id="81949515">
      <w:bodyDiv w:val="1"/>
      <w:marLeft w:val="0"/>
      <w:marRight w:val="0"/>
      <w:marTop w:val="0"/>
      <w:marBottom w:val="0"/>
      <w:divBdr>
        <w:top w:val="none" w:sz="0" w:space="0" w:color="auto"/>
        <w:left w:val="none" w:sz="0" w:space="0" w:color="auto"/>
        <w:bottom w:val="none" w:sz="0" w:space="0" w:color="auto"/>
        <w:right w:val="none" w:sz="0" w:space="0" w:color="auto"/>
      </w:divBdr>
    </w:div>
    <w:div w:id="82797519">
      <w:bodyDiv w:val="1"/>
      <w:marLeft w:val="0"/>
      <w:marRight w:val="0"/>
      <w:marTop w:val="0"/>
      <w:marBottom w:val="0"/>
      <w:divBdr>
        <w:top w:val="none" w:sz="0" w:space="0" w:color="auto"/>
        <w:left w:val="none" w:sz="0" w:space="0" w:color="auto"/>
        <w:bottom w:val="none" w:sz="0" w:space="0" w:color="auto"/>
        <w:right w:val="none" w:sz="0" w:space="0" w:color="auto"/>
      </w:divBdr>
    </w:div>
    <w:div w:id="83889813">
      <w:bodyDiv w:val="1"/>
      <w:marLeft w:val="0"/>
      <w:marRight w:val="0"/>
      <w:marTop w:val="0"/>
      <w:marBottom w:val="0"/>
      <w:divBdr>
        <w:top w:val="none" w:sz="0" w:space="0" w:color="auto"/>
        <w:left w:val="none" w:sz="0" w:space="0" w:color="auto"/>
        <w:bottom w:val="none" w:sz="0" w:space="0" w:color="auto"/>
        <w:right w:val="none" w:sz="0" w:space="0" w:color="auto"/>
      </w:divBdr>
    </w:div>
    <w:div w:id="84157520">
      <w:bodyDiv w:val="1"/>
      <w:marLeft w:val="0"/>
      <w:marRight w:val="0"/>
      <w:marTop w:val="0"/>
      <w:marBottom w:val="0"/>
      <w:divBdr>
        <w:top w:val="none" w:sz="0" w:space="0" w:color="auto"/>
        <w:left w:val="none" w:sz="0" w:space="0" w:color="auto"/>
        <w:bottom w:val="none" w:sz="0" w:space="0" w:color="auto"/>
        <w:right w:val="none" w:sz="0" w:space="0" w:color="auto"/>
      </w:divBdr>
    </w:div>
    <w:div w:id="85151783">
      <w:bodyDiv w:val="1"/>
      <w:marLeft w:val="0"/>
      <w:marRight w:val="0"/>
      <w:marTop w:val="0"/>
      <w:marBottom w:val="0"/>
      <w:divBdr>
        <w:top w:val="none" w:sz="0" w:space="0" w:color="auto"/>
        <w:left w:val="none" w:sz="0" w:space="0" w:color="auto"/>
        <w:bottom w:val="none" w:sz="0" w:space="0" w:color="auto"/>
        <w:right w:val="none" w:sz="0" w:space="0" w:color="auto"/>
      </w:divBdr>
    </w:div>
    <w:div w:id="85922557">
      <w:bodyDiv w:val="1"/>
      <w:marLeft w:val="0"/>
      <w:marRight w:val="0"/>
      <w:marTop w:val="0"/>
      <w:marBottom w:val="0"/>
      <w:divBdr>
        <w:top w:val="none" w:sz="0" w:space="0" w:color="auto"/>
        <w:left w:val="none" w:sz="0" w:space="0" w:color="auto"/>
        <w:bottom w:val="none" w:sz="0" w:space="0" w:color="auto"/>
        <w:right w:val="none" w:sz="0" w:space="0" w:color="auto"/>
      </w:divBdr>
    </w:div>
    <w:div w:id="86511342">
      <w:bodyDiv w:val="1"/>
      <w:marLeft w:val="0"/>
      <w:marRight w:val="0"/>
      <w:marTop w:val="0"/>
      <w:marBottom w:val="0"/>
      <w:divBdr>
        <w:top w:val="none" w:sz="0" w:space="0" w:color="auto"/>
        <w:left w:val="none" w:sz="0" w:space="0" w:color="auto"/>
        <w:bottom w:val="none" w:sz="0" w:space="0" w:color="auto"/>
        <w:right w:val="none" w:sz="0" w:space="0" w:color="auto"/>
      </w:divBdr>
    </w:div>
    <w:div w:id="87237617">
      <w:bodyDiv w:val="1"/>
      <w:marLeft w:val="0"/>
      <w:marRight w:val="0"/>
      <w:marTop w:val="0"/>
      <w:marBottom w:val="0"/>
      <w:divBdr>
        <w:top w:val="none" w:sz="0" w:space="0" w:color="auto"/>
        <w:left w:val="none" w:sz="0" w:space="0" w:color="auto"/>
        <w:bottom w:val="none" w:sz="0" w:space="0" w:color="auto"/>
        <w:right w:val="none" w:sz="0" w:space="0" w:color="auto"/>
      </w:divBdr>
    </w:div>
    <w:div w:id="87627983">
      <w:bodyDiv w:val="1"/>
      <w:marLeft w:val="0"/>
      <w:marRight w:val="0"/>
      <w:marTop w:val="0"/>
      <w:marBottom w:val="0"/>
      <w:divBdr>
        <w:top w:val="none" w:sz="0" w:space="0" w:color="auto"/>
        <w:left w:val="none" w:sz="0" w:space="0" w:color="auto"/>
        <w:bottom w:val="none" w:sz="0" w:space="0" w:color="auto"/>
        <w:right w:val="none" w:sz="0" w:space="0" w:color="auto"/>
      </w:divBdr>
    </w:div>
    <w:div w:id="88159316">
      <w:bodyDiv w:val="1"/>
      <w:marLeft w:val="0"/>
      <w:marRight w:val="0"/>
      <w:marTop w:val="0"/>
      <w:marBottom w:val="0"/>
      <w:divBdr>
        <w:top w:val="none" w:sz="0" w:space="0" w:color="auto"/>
        <w:left w:val="none" w:sz="0" w:space="0" w:color="auto"/>
        <w:bottom w:val="none" w:sz="0" w:space="0" w:color="auto"/>
        <w:right w:val="none" w:sz="0" w:space="0" w:color="auto"/>
      </w:divBdr>
    </w:div>
    <w:div w:id="90318701">
      <w:bodyDiv w:val="1"/>
      <w:marLeft w:val="0"/>
      <w:marRight w:val="0"/>
      <w:marTop w:val="0"/>
      <w:marBottom w:val="0"/>
      <w:divBdr>
        <w:top w:val="none" w:sz="0" w:space="0" w:color="auto"/>
        <w:left w:val="none" w:sz="0" w:space="0" w:color="auto"/>
        <w:bottom w:val="none" w:sz="0" w:space="0" w:color="auto"/>
        <w:right w:val="none" w:sz="0" w:space="0" w:color="auto"/>
      </w:divBdr>
    </w:div>
    <w:div w:id="90667035">
      <w:bodyDiv w:val="1"/>
      <w:marLeft w:val="0"/>
      <w:marRight w:val="0"/>
      <w:marTop w:val="0"/>
      <w:marBottom w:val="0"/>
      <w:divBdr>
        <w:top w:val="none" w:sz="0" w:space="0" w:color="auto"/>
        <w:left w:val="none" w:sz="0" w:space="0" w:color="auto"/>
        <w:bottom w:val="none" w:sz="0" w:space="0" w:color="auto"/>
        <w:right w:val="none" w:sz="0" w:space="0" w:color="auto"/>
      </w:divBdr>
    </w:div>
    <w:div w:id="94372943">
      <w:bodyDiv w:val="1"/>
      <w:marLeft w:val="0"/>
      <w:marRight w:val="0"/>
      <w:marTop w:val="0"/>
      <w:marBottom w:val="0"/>
      <w:divBdr>
        <w:top w:val="none" w:sz="0" w:space="0" w:color="auto"/>
        <w:left w:val="none" w:sz="0" w:space="0" w:color="auto"/>
        <w:bottom w:val="none" w:sz="0" w:space="0" w:color="auto"/>
        <w:right w:val="none" w:sz="0" w:space="0" w:color="auto"/>
      </w:divBdr>
    </w:div>
    <w:div w:id="95639833">
      <w:bodyDiv w:val="1"/>
      <w:marLeft w:val="0"/>
      <w:marRight w:val="0"/>
      <w:marTop w:val="0"/>
      <w:marBottom w:val="0"/>
      <w:divBdr>
        <w:top w:val="none" w:sz="0" w:space="0" w:color="auto"/>
        <w:left w:val="none" w:sz="0" w:space="0" w:color="auto"/>
        <w:bottom w:val="none" w:sz="0" w:space="0" w:color="auto"/>
        <w:right w:val="none" w:sz="0" w:space="0" w:color="auto"/>
      </w:divBdr>
    </w:div>
    <w:div w:id="96415766">
      <w:bodyDiv w:val="1"/>
      <w:marLeft w:val="0"/>
      <w:marRight w:val="0"/>
      <w:marTop w:val="0"/>
      <w:marBottom w:val="0"/>
      <w:divBdr>
        <w:top w:val="none" w:sz="0" w:space="0" w:color="auto"/>
        <w:left w:val="none" w:sz="0" w:space="0" w:color="auto"/>
        <w:bottom w:val="none" w:sz="0" w:space="0" w:color="auto"/>
        <w:right w:val="none" w:sz="0" w:space="0" w:color="auto"/>
      </w:divBdr>
    </w:div>
    <w:div w:id="98068658">
      <w:bodyDiv w:val="1"/>
      <w:marLeft w:val="0"/>
      <w:marRight w:val="0"/>
      <w:marTop w:val="0"/>
      <w:marBottom w:val="0"/>
      <w:divBdr>
        <w:top w:val="none" w:sz="0" w:space="0" w:color="auto"/>
        <w:left w:val="none" w:sz="0" w:space="0" w:color="auto"/>
        <w:bottom w:val="none" w:sz="0" w:space="0" w:color="auto"/>
        <w:right w:val="none" w:sz="0" w:space="0" w:color="auto"/>
      </w:divBdr>
    </w:div>
    <w:div w:id="104618321">
      <w:bodyDiv w:val="1"/>
      <w:marLeft w:val="0"/>
      <w:marRight w:val="0"/>
      <w:marTop w:val="0"/>
      <w:marBottom w:val="0"/>
      <w:divBdr>
        <w:top w:val="none" w:sz="0" w:space="0" w:color="auto"/>
        <w:left w:val="none" w:sz="0" w:space="0" w:color="auto"/>
        <w:bottom w:val="none" w:sz="0" w:space="0" w:color="auto"/>
        <w:right w:val="none" w:sz="0" w:space="0" w:color="auto"/>
      </w:divBdr>
    </w:div>
    <w:div w:id="106388603">
      <w:bodyDiv w:val="1"/>
      <w:marLeft w:val="0"/>
      <w:marRight w:val="0"/>
      <w:marTop w:val="0"/>
      <w:marBottom w:val="0"/>
      <w:divBdr>
        <w:top w:val="none" w:sz="0" w:space="0" w:color="auto"/>
        <w:left w:val="none" w:sz="0" w:space="0" w:color="auto"/>
        <w:bottom w:val="none" w:sz="0" w:space="0" w:color="auto"/>
        <w:right w:val="none" w:sz="0" w:space="0" w:color="auto"/>
      </w:divBdr>
    </w:div>
    <w:div w:id="109396766">
      <w:bodyDiv w:val="1"/>
      <w:marLeft w:val="0"/>
      <w:marRight w:val="0"/>
      <w:marTop w:val="0"/>
      <w:marBottom w:val="0"/>
      <w:divBdr>
        <w:top w:val="none" w:sz="0" w:space="0" w:color="auto"/>
        <w:left w:val="none" w:sz="0" w:space="0" w:color="auto"/>
        <w:bottom w:val="none" w:sz="0" w:space="0" w:color="auto"/>
        <w:right w:val="none" w:sz="0" w:space="0" w:color="auto"/>
      </w:divBdr>
    </w:div>
    <w:div w:id="110710840">
      <w:bodyDiv w:val="1"/>
      <w:marLeft w:val="0"/>
      <w:marRight w:val="0"/>
      <w:marTop w:val="0"/>
      <w:marBottom w:val="0"/>
      <w:divBdr>
        <w:top w:val="none" w:sz="0" w:space="0" w:color="auto"/>
        <w:left w:val="none" w:sz="0" w:space="0" w:color="auto"/>
        <w:bottom w:val="none" w:sz="0" w:space="0" w:color="auto"/>
        <w:right w:val="none" w:sz="0" w:space="0" w:color="auto"/>
      </w:divBdr>
    </w:div>
    <w:div w:id="111482761">
      <w:bodyDiv w:val="1"/>
      <w:marLeft w:val="0"/>
      <w:marRight w:val="0"/>
      <w:marTop w:val="0"/>
      <w:marBottom w:val="0"/>
      <w:divBdr>
        <w:top w:val="none" w:sz="0" w:space="0" w:color="auto"/>
        <w:left w:val="none" w:sz="0" w:space="0" w:color="auto"/>
        <w:bottom w:val="none" w:sz="0" w:space="0" w:color="auto"/>
        <w:right w:val="none" w:sz="0" w:space="0" w:color="auto"/>
      </w:divBdr>
    </w:div>
    <w:div w:id="114325251">
      <w:bodyDiv w:val="1"/>
      <w:marLeft w:val="0"/>
      <w:marRight w:val="0"/>
      <w:marTop w:val="0"/>
      <w:marBottom w:val="0"/>
      <w:divBdr>
        <w:top w:val="none" w:sz="0" w:space="0" w:color="auto"/>
        <w:left w:val="none" w:sz="0" w:space="0" w:color="auto"/>
        <w:bottom w:val="none" w:sz="0" w:space="0" w:color="auto"/>
        <w:right w:val="none" w:sz="0" w:space="0" w:color="auto"/>
      </w:divBdr>
    </w:div>
    <w:div w:id="115105144">
      <w:bodyDiv w:val="1"/>
      <w:marLeft w:val="0"/>
      <w:marRight w:val="0"/>
      <w:marTop w:val="0"/>
      <w:marBottom w:val="0"/>
      <w:divBdr>
        <w:top w:val="none" w:sz="0" w:space="0" w:color="auto"/>
        <w:left w:val="none" w:sz="0" w:space="0" w:color="auto"/>
        <w:bottom w:val="none" w:sz="0" w:space="0" w:color="auto"/>
        <w:right w:val="none" w:sz="0" w:space="0" w:color="auto"/>
      </w:divBdr>
    </w:div>
    <w:div w:id="115148270">
      <w:bodyDiv w:val="1"/>
      <w:marLeft w:val="0"/>
      <w:marRight w:val="0"/>
      <w:marTop w:val="0"/>
      <w:marBottom w:val="0"/>
      <w:divBdr>
        <w:top w:val="none" w:sz="0" w:space="0" w:color="auto"/>
        <w:left w:val="none" w:sz="0" w:space="0" w:color="auto"/>
        <w:bottom w:val="none" w:sz="0" w:space="0" w:color="auto"/>
        <w:right w:val="none" w:sz="0" w:space="0" w:color="auto"/>
      </w:divBdr>
    </w:div>
    <w:div w:id="118495014">
      <w:bodyDiv w:val="1"/>
      <w:marLeft w:val="0"/>
      <w:marRight w:val="0"/>
      <w:marTop w:val="0"/>
      <w:marBottom w:val="0"/>
      <w:divBdr>
        <w:top w:val="none" w:sz="0" w:space="0" w:color="auto"/>
        <w:left w:val="none" w:sz="0" w:space="0" w:color="auto"/>
        <w:bottom w:val="none" w:sz="0" w:space="0" w:color="auto"/>
        <w:right w:val="none" w:sz="0" w:space="0" w:color="auto"/>
      </w:divBdr>
    </w:div>
    <w:div w:id="119761084">
      <w:bodyDiv w:val="1"/>
      <w:marLeft w:val="0"/>
      <w:marRight w:val="0"/>
      <w:marTop w:val="0"/>
      <w:marBottom w:val="0"/>
      <w:divBdr>
        <w:top w:val="none" w:sz="0" w:space="0" w:color="auto"/>
        <w:left w:val="none" w:sz="0" w:space="0" w:color="auto"/>
        <w:bottom w:val="none" w:sz="0" w:space="0" w:color="auto"/>
        <w:right w:val="none" w:sz="0" w:space="0" w:color="auto"/>
      </w:divBdr>
    </w:div>
    <w:div w:id="120536321">
      <w:bodyDiv w:val="1"/>
      <w:marLeft w:val="0"/>
      <w:marRight w:val="0"/>
      <w:marTop w:val="0"/>
      <w:marBottom w:val="0"/>
      <w:divBdr>
        <w:top w:val="none" w:sz="0" w:space="0" w:color="auto"/>
        <w:left w:val="none" w:sz="0" w:space="0" w:color="auto"/>
        <w:bottom w:val="none" w:sz="0" w:space="0" w:color="auto"/>
        <w:right w:val="none" w:sz="0" w:space="0" w:color="auto"/>
      </w:divBdr>
    </w:div>
    <w:div w:id="123159542">
      <w:bodyDiv w:val="1"/>
      <w:marLeft w:val="0"/>
      <w:marRight w:val="0"/>
      <w:marTop w:val="0"/>
      <w:marBottom w:val="0"/>
      <w:divBdr>
        <w:top w:val="none" w:sz="0" w:space="0" w:color="auto"/>
        <w:left w:val="none" w:sz="0" w:space="0" w:color="auto"/>
        <w:bottom w:val="none" w:sz="0" w:space="0" w:color="auto"/>
        <w:right w:val="none" w:sz="0" w:space="0" w:color="auto"/>
      </w:divBdr>
    </w:div>
    <w:div w:id="124739154">
      <w:bodyDiv w:val="1"/>
      <w:marLeft w:val="0"/>
      <w:marRight w:val="0"/>
      <w:marTop w:val="0"/>
      <w:marBottom w:val="0"/>
      <w:divBdr>
        <w:top w:val="none" w:sz="0" w:space="0" w:color="auto"/>
        <w:left w:val="none" w:sz="0" w:space="0" w:color="auto"/>
        <w:bottom w:val="none" w:sz="0" w:space="0" w:color="auto"/>
        <w:right w:val="none" w:sz="0" w:space="0" w:color="auto"/>
      </w:divBdr>
    </w:div>
    <w:div w:id="128018001">
      <w:bodyDiv w:val="1"/>
      <w:marLeft w:val="0"/>
      <w:marRight w:val="0"/>
      <w:marTop w:val="0"/>
      <w:marBottom w:val="0"/>
      <w:divBdr>
        <w:top w:val="none" w:sz="0" w:space="0" w:color="auto"/>
        <w:left w:val="none" w:sz="0" w:space="0" w:color="auto"/>
        <w:bottom w:val="none" w:sz="0" w:space="0" w:color="auto"/>
        <w:right w:val="none" w:sz="0" w:space="0" w:color="auto"/>
      </w:divBdr>
    </w:div>
    <w:div w:id="129134992">
      <w:bodyDiv w:val="1"/>
      <w:marLeft w:val="0"/>
      <w:marRight w:val="0"/>
      <w:marTop w:val="0"/>
      <w:marBottom w:val="0"/>
      <w:divBdr>
        <w:top w:val="none" w:sz="0" w:space="0" w:color="auto"/>
        <w:left w:val="none" w:sz="0" w:space="0" w:color="auto"/>
        <w:bottom w:val="none" w:sz="0" w:space="0" w:color="auto"/>
        <w:right w:val="none" w:sz="0" w:space="0" w:color="auto"/>
      </w:divBdr>
    </w:div>
    <w:div w:id="134033212">
      <w:bodyDiv w:val="1"/>
      <w:marLeft w:val="0"/>
      <w:marRight w:val="0"/>
      <w:marTop w:val="0"/>
      <w:marBottom w:val="0"/>
      <w:divBdr>
        <w:top w:val="none" w:sz="0" w:space="0" w:color="auto"/>
        <w:left w:val="none" w:sz="0" w:space="0" w:color="auto"/>
        <w:bottom w:val="none" w:sz="0" w:space="0" w:color="auto"/>
        <w:right w:val="none" w:sz="0" w:space="0" w:color="auto"/>
      </w:divBdr>
    </w:div>
    <w:div w:id="138229493">
      <w:bodyDiv w:val="1"/>
      <w:marLeft w:val="0"/>
      <w:marRight w:val="0"/>
      <w:marTop w:val="0"/>
      <w:marBottom w:val="0"/>
      <w:divBdr>
        <w:top w:val="none" w:sz="0" w:space="0" w:color="auto"/>
        <w:left w:val="none" w:sz="0" w:space="0" w:color="auto"/>
        <w:bottom w:val="none" w:sz="0" w:space="0" w:color="auto"/>
        <w:right w:val="none" w:sz="0" w:space="0" w:color="auto"/>
      </w:divBdr>
    </w:div>
    <w:div w:id="142237820">
      <w:bodyDiv w:val="1"/>
      <w:marLeft w:val="0"/>
      <w:marRight w:val="0"/>
      <w:marTop w:val="0"/>
      <w:marBottom w:val="0"/>
      <w:divBdr>
        <w:top w:val="none" w:sz="0" w:space="0" w:color="auto"/>
        <w:left w:val="none" w:sz="0" w:space="0" w:color="auto"/>
        <w:bottom w:val="none" w:sz="0" w:space="0" w:color="auto"/>
        <w:right w:val="none" w:sz="0" w:space="0" w:color="auto"/>
      </w:divBdr>
    </w:div>
    <w:div w:id="142895381">
      <w:bodyDiv w:val="1"/>
      <w:marLeft w:val="0"/>
      <w:marRight w:val="0"/>
      <w:marTop w:val="0"/>
      <w:marBottom w:val="0"/>
      <w:divBdr>
        <w:top w:val="none" w:sz="0" w:space="0" w:color="auto"/>
        <w:left w:val="none" w:sz="0" w:space="0" w:color="auto"/>
        <w:bottom w:val="none" w:sz="0" w:space="0" w:color="auto"/>
        <w:right w:val="none" w:sz="0" w:space="0" w:color="auto"/>
      </w:divBdr>
    </w:div>
    <w:div w:id="143469466">
      <w:bodyDiv w:val="1"/>
      <w:marLeft w:val="0"/>
      <w:marRight w:val="0"/>
      <w:marTop w:val="0"/>
      <w:marBottom w:val="0"/>
      <w:divBdr>
        <w:top w:val="none" w:sz="0" w:space="0" w:color="auto"/>
        <w:left w:val="none" w:sz="0" w:space="0" w:color="auto"/>
        <w:bottom w:val="none" w:sz="0" w:space="0" w:color="auto"/>
        <w:right w:val="none" w:sz="0" w:space="0" w:color="auto"/>
      </w:divBdr>
    </w:div>
    <w:div w:id="146213305">
      <w:bodyDiv w:val="1"/>
      <w:marLeft w:val="0"/>
      <w:marRight w:val="0"/>
      <w:marTop w:val="0"/>
      <w:marBottom w:val="0"/>
      <w:divBdr>
        <w:top w:val="none" w:sz="0" w:space="0" w:color="auto"/>
        <w:left w:val="none" w:sz="0" w:space="0" w:color="auto"/>
        <w:bottom w:val="none" w:sz="0" w:space="0" w:color="auto"/>
        <w:right w:val="none" w:sz="0" w:space="0" w:color="auto"/>
      </w:divBdr>
    </w:div>
    <w:div w:id="146433894">
      <w:bodyDiv w:val="1"/>
      <w:marLeft w:val="0"/>
      <w:marRight w:val="0"/>
      <w:marTop w:val="0"/>
      <w:marBottom w:val="0"/>
      <w:divBdr>
        <w:top w:val="none" w:sz="0" w:space="0" w:color="auto"/>
        <w:left w:val="none" w:sz="0" w:space="0" w:color="auto"/>
        <w:bottom w:val="none" w:sz="0" w:space="0" w:color="auto"/>
        <w:right w:val="none" w:sz="0" w:space="0" w:color="auto"/>
      </w:divBdr>
    </w:div>
    <w:div w:id="147211183">
      <w:bodyDiv w:val="1"/>
      <w:marLeft w:val="0"/>
      <w:marRight w:val="0"/>
      <w:marTop w:val="0"/>
      <w:marBottom w:val="0"/>
      <w:divBdr>
        <w:top w:val="none" w:sz="0" w:space="0" w:color="auto"/>
        <w:left w:val="none" w:sz="0" w:space="0" w:color="auto"/>
        <w:bottom w:val="none" w:sz="0" w:space="0" w:color="auto"/>
        <w:right w:val="none" w:sz="0" w:space="0" w:color="auto"/>
      </w:divBdr>
    </w:div>
    <w:div w:id="148177375">
      <w:bodyDiv w:val="1"/>
      <w:marLeft w:val="0"/>
      <w:marRight w:val="0"/>
      <w:marTop w:val="0"/>
      <w:marBottom w:val="0"/>
      <w:divBdr>
        <w:top w:val="none" w:sz="0" w:space="0" w:color="auto"/>
        <w:left w:val="none" w:sz="0" w:space="0" w:color="auto"/>
        <w:bottom w:val="none" w:sz="0" w:space="0" w:color="auto"/>
        <w:right w:val="none" w:sz="0" w:space="0" w:color="auto"/>
      </w:divBdr>
    </w:div>
    <w:div w:id="148719970">
      <w:bodyDiv w:val="1"/>
      <w:marLeft w:val="0"/>
      <w:marRight w:val="0"/>
      <w:marTop w:val="0"/>
      <w:marBottom w:val="0"/>
      <w:divBdr>
        <w:top w:val="none" w:sz="0" w:space="0" w:color="auto"/>
        <w:left w:val="none" w:sz="0" w:space="0" w:color="auto"/>
        <w:bottom w:val="none" w:sz="0" w:space="0" w:color="auto"/>
        <w:right w:val="none" w:sz="0" w:space="0" w:color="auto"/>
      </w:divBdr>
    </w:div>
    <w:div w:id="150874805">
      <w:bodyDiv w:val="1"/>
      <w:marLeft w:val="0"/>
      <w:marRight w:val="0"/>
      <w:marTop w:val="0"/>
      <w:marBottom w:val="0"/>
      <w:divBdr>
        <w:top w:val="none" w:sz="0" w:space="0" w:color="auto"/>
        <w:left w:val="none" w:sz="0" w:space="0" w:color="auto"/>
        <w:bottom w:val="none" w:sz="0" w:space="0" w:color="auto"/>
        <w:right w:val="none" w:sz="0" w:space="0" w:color="auto"/>
      </w:divBdr>
    </w:div>
    <w:div w:id="151141914">
      <w:bodyDiv w:val="1"/>
      <w:marLeft w:val="0"/>
      <w:marRight w:val="0"/>
      <w:marTop w:val="0"/>
      <w:marBottom w:val="0"/>
      <w:divBdr>
        <w:top w:val="none" w:sz="0" w:space="0" w:color="auto"/>
        <w:left w:val="none" w:sz="0" w:space="0" w:color="auto"/>
        <w:bottom w:val="none" w:sz="0" w:space="0" w:color="auto"/>
        <w:right w:val="none" w:sz="0" w:space="0" w:color="auto"/>
      </w:divBdr>
    </w:div>
    <w:div w:id="156383048">
      <w:bodyDiv w:val="1"/>
      <w:marLeft w:val="0"/>
      <w:marRight w:val="0"/>
      <w:marTop w:val="0"/>
      <w:marBottom w:val="0"/>
      <w:divBdr>
        <w:top w:val="none" w:sz="0" w:space="0" w:color="auto"/>
        <w:left w:val="none" w:sz="0" w:space="0" w:color="auto"/>
        <w:bottom w:val="none" w:sz="0" w:space="0" w:color="auto"/>
        <w:right w:val="none" w:sz="0" w:space="0" w:color="auto"/>
      </w:divBdr>
    </w:div>
    <w:div w:id="157186360">
      <w:bodyDiv w:val="1"/>
      <w:marLeft w:val="0"/>
      <w:marRight w:val="0"/>
      <w:marTop w:val="0"/>
      <w:marBottom w:val="0"/>
      <w:divBdr>
        <w:top w:val="none" w:sz="0" w:space="0" w:color="auto"/>
        <w:left w:val="none" w:sz="0" w:space="0" w:color="auto"/>
        <w:bottom w:val="none" w:sz="0" w:space="0" w:color="auto"/>
        <w:right w:val="none" w:sz="0" w:space="0" w:color="auto"/>
      </w:divBdr>
    </w:div>
    <w:div w:id="158007735">
      <w:bodyDiv w:val="1"/>
      <w:marLeft w:val="0"/>
      <w:marRight w:val="0"/>
      <w:marTop w:val="0"/>
      <w:marBottom w:val="0"/>
      <w:divBdr>
        <w:top w:val="none" w:sz="0" w:space="0" w:color="auto"/>
        <w:left w:val="none" w:sz="0" w:space="0" w:color="auto"/>
        <w:bottom w:val="none" w:sz="0" w:space="0" w:color="auto"/>
        <w:right w:val="none" w:sz="0" w:space="0" w:color="auto"/>
      </w:divBdr>
    </w:div>
    <w:div w:id="158546554">
      <w:bodyDiv w:val="1"/>
      <w:marLeft w:val="0"/>
      <w:marRight w:val="0"/>
      <w:marTop w:val="0"/>
      <w:marBottom w:val="0"/>
      <w:divBdr>
        <w:top w:val="none" w:sz="0" w:space="0" w:color="auto"/>
        <w:left w:val="none" w:sz="0" w:space="0" w:color="auto"/>
        <w:bottom w:val="none" w:sz="0" w:space="0" w:color="auto"/>
        <w:right w:val="none" w:sz="0" w:space="0" w:color="auto"/>
      </w:divBdr>
    </w:div>
    <w:div w:id="159543283">
      <w:bodyDiv w:val="1"/>
      <w:marLeft w:val="0"/>
      <w:marRight w:val="0"/>
      <w:marTop w:val="0"/>
      <w:marBottom w:val="0"/>
      <w:divBdr>
        <w:top w:val="none" w:sz="0" w:space="0" w:color="auto"/>
        <w:left w:val="none" w:sz="0" w:space="0" w:color="auto"/>
        <w:bottom w:val="none" w:sz="0" w:space="0" w:color="auto"/>
        <w:right w:val="none" w:sz="0" w:space="0" w:color="auto"/>
      </w:divBdr>
    </w:div>
    <w:div w:id="159777914">
      <w:bodyDiv w:val="1"/>
      <w:marLeft w:val="0"/>
      <w:marRight w:val="0"/>
      <w:marTop w:val="0"/>
      <w:marBottom w:val="0"/>
      <w:divBdr>
        <w:top w:val="none" w:sz="0" w:space="0" w:color="auto"/>
        <w:left w:val="none" w:sz="0" w:space="0" w:color="auto"/>
        <w:bottom w:val="none" w:sz="0" w:space="0" w:color="auto"/>
        <w:right w:val="none" w:sz="0" w:space="0" w:color="auto"/>
      </w:divBdr>
    </w:div>
    <w:div w:id="159858659">
      <w:bodyDiv w:val="1"/>
      <w:marLeft w:val="0"/>
      <w:marRight w:val="0"/>
      <w:marTop w:val="0"/>
      <w:marBottom w:val="0"/>
      <w:divBdr>
        <w:top w:val="none" w:sz="0" w:space="0" w:color="auto"/>
        <w:left w:val="none" w:sz="0" w:space="0" w:color="auto"/>
        <w:bottom w:val="none" w:sz="0" w:space="0" w:color="auto"/>
        <w:right w:val="none" w:sz="0" w:space="0" w:color="auto"/>
      </w:divBdr>
    </w:div>
    <w:div w:id="160510779">
      <w:bodyDiv w:val="1"/>
      <w:marLeft w:val="0"/>
      <w:marRight w:val="0"/>
      <w:marTop w:val="0"/>
      <w:marBottom w:val="0"/>
      <w:divBdr>
        <w:top w:val="none" w:sz="0" w:space="0" w:color="auto"/>
        <w:left w:val="none" w:sz="0" w:space="0" w:color="auto"/>
        <w:bottom w:val="none" w:sz="0" w:space="0" w:color="auto"/>
        <w:right w:val="none" w:sz="0" w:space="0" w:color="auto"/>
      </w:divBdr>
    </w:div>
    <w:div w:id="167647354">
      <w:bodyDiv w:val="1"/>
      <w:marLeft w:val="0"/>
      <w:marRight w:val="0"/>
      <w:marTop w:val="0"/>
      <w:marBottom w:val="0"/>
      <w:divBdr>
        <w:top w:val="none" w:sz="0" w:space="0" w:color="auto"/>
        <w:left w:val="none" w:sz="0" w:space="0" w:color="auto"/>
        <w:bottom w:val="none" w:sz="0" w:space="0" w:color="auto"/>
        <w:right w:val="none" w:sz="0" w:space="0" w:color="auto"/>
      </w:divBdr>
    </w:div>
    <w:div w:id="168760358">
      <w:bodyDiv w:val="1"/>
      <w:marLeft w:val="0"/>
      <w:marRight w:val="0"/>
      <w:marTop w:val="0"/>
      <w:marBottom w:val="0"/>
      <w:divBdr>
        <w:top w:val="none" w:sz="0" w:space="0" w:color="auto"/>
        <w:left w:val="none" w:sz="0" w:space="0" w:color="auto"/>
        <w:bottom w:val="none" w:sz="0" w:space="0" w:color="auto"/>
        <w:right w:val="none" w:sz="0" w:space="0" w:color="auto"/>
      </w:divBdr>
    </w:div>
    <w:div w:id="170073542">
      <w:bodyDiv w:val="1"/>
      <w:marLeft w:val="0"/>
      <w:marRight w:val="0"/>
      <w:marTop w:val="0"/>
      <w:marBottom w:val="0"/>
      <w:divBdr>
        <w:top w:val="none" w:sz="0" w:space="0" w:color="auto"/>
        <w:left w:val="none" w:sz="0" w:space="0" w:color="auto"/>
        <w:bottom w:val="none" w:sz="0" w:space="0" w:color="auto"/>
        <w:right w:val="none" w:sz="0" w:space="0" w:color="auto"/>
      </w:divBdr>
    </w:div>
    <w:div w:id="171839920">
      <w:bodyDiv w:val="1"/>
      <w:marLeft w:val="0"/>
      <w:marRight w:val="0"/>
      <w:marTop w:val="0"/>
      <w:marBottom w:val="0"/>
      <w:divBdr>
        <w:top w:val="none" w:sz="0" w:space="0" w:color="auto"/>
        <w:left w:val="none" w:sz="0" w:space="0" w:color="auto"/>
        <w:bottom w:val="none" w:sz="0" w:space="0" w:color="auto"/>
        <w:right w:val="none" w:sz="0" w:space="0" w:color="auto"/>
      </w:divBdr>
    </w:div>
    <w:div w:id="174391846">
      <w:bodyDiv w:val="1"/>
      <w:marLeft w:val="0"/>
      <w:marRight w:val="0"/>
      <w:marTop w:val="0"/>
      <w:marBottom w:val="0"/>
      <w:divBdr>
        <w:top w:val="none" w:sz="0" w:space="0" w:color="auto"/>
        <w:left w:val="none" w:sz="0" w:space="0" w:color="auto"/>
        <w:bottom w:val="none" w:sz="0" w:space="0" w:color="auto"/>
        <w:right w:val="none" w:sz="0" w:space="0" w:color="auto"/>
      </w:divBdr>
    </w:div>
    <w:div w:id="175385724">
      <w:bodyDiv w:val="1"/>
      <w:marLeft w:val="0"/>
      <w:marRight w:val="0"/>
      <w:marTop w:val="0"/>
      <w:marBottom w:val="0"/>
      <w:divBdr>
        <w:top w:val="none" w:sz="0" w:space="0" w:color="auto"/>
        <w:left w:val="none" w:sz="0" w:space="0" w:color="auto"/>
        <w:bottom w:val="none" w:sz="0" w:space="0" w:color="auto"/>
        <w:right w:val="none" w:sz="0" w:space="0" w:color="auto"/>
      </w:divBdr>
    </w:div>
    <w:div w:id="177164343">
      <w:bodyDiv w:val="1"/>
      <w:marLeft w:val="0"/>
      <w:marRight w:val="0"/>
      <w:marTop w:val="0"/>
      <w:marBottom w:val="0"/>
      <w:divBdr>
        <w:top w:val="none" w:sz="0" w:space="0" w:color="auto"/>
        <w:left w:val="none" w:sz="0" w:space="0" w:color="auto"/>
        <w:bottom w:val="none" w:sz="0" w:space="0" w:color="auto"/>
        <w:right w:val="none" w:sz="0" w:space="0" w:color="auto"/>
      </w:divBdr>
    </w:div>
    <w:div w:id="178473118">
      <w:bodyDiv w:val="1"/>
      <w:marLeft w:val="0"/>
      <w:marRight w:val="0"/>
      <w:marTop w:val="0"/>
      <w:marBottom w:val="0"/>
      <w:divBdr>
        <w:top w:val="none" w:sz="0" w:space="0" w:color="auto"/>
        <w:left w:val="none" w:sz="0" w:space="0" w:color="auto"/>
        <w:bottom w:val="none" w:sz="0" w:space="0" w:color="auto"/>
        <w:right w:val="none" w:sz="0" w:space="0" w:color="auto"/>
      </w:divBdr>
    </w:div>
    <w:div w:id="179784111">
      <w:bodyDiv w:val="1"/>
      <w:marLeft w:val="0"/>
      <w:marRight w:val="0"/>
      <w:marTop w:val="0"/>
      <w:marBottom w:val="0"/>
      <w:divBdr>
        <w:top w:val="none" w:sz="0" w:space="0" w:color="auto"/>
        <w:left w:val="none" w:sz="0" w:space="0" w:color="auto"/>
        <w:bottom w:val="none" w:sz="0" w:space="0" w:color="auto"/>
        <w:right w:val="none" w:sz="0" w:space="0" w:color="auto"/>
      </w:divBdr>
    </w:div>
    <w:div w:id="181670669">
      <w:bodyDiv w:val="1"/>
      <w:marLeft w:val="0"/>
      <w:marRight w:val="0"/>
      <w:marTop w:val="0"/>
      <w:marBottom w:val="0"/>
      <w:divBdr>
        <w:top w:val="none" w:sz="0" w:space="0" w:color="auto"/>
        <w:left w:val="none" w:sz="0" w:space="0" w:color="auto"/>
        <w:bottom w:val="none" w:sz="0" w:space="0" w:color="auto"/>
        <w:right w:val="none" w:sz="0" w:space="0" w:color="auto"/>
      </w:divBdr>
    </w:div>
    <w:div w:id="182014905">
      <w:bodyDiv w:val="1"/>
      <w:marLeft w:val="0"/>
      <w:marRight w:val="0"/>
      <w:marTop w:val="0"/>
      <w:marBottom w:val="0"/>
      <w:divBdr>
        <w:top w:val="none" w:sz="0" w:space="0" w:color="auto"/>
        <w:left w:val="none" w:sz="0" w:space="0" w:color="auto"/>
        <w:bottom w:val="none" w:sz="0" w:space="0" w:color="auto"/>
        <w:right w:val="none" w:sz="0" w:space="0" w:color="auto"/>
      </w:divBdr>
    </w:div>
    <w:div w:id="182598132">
      <w:bodyDiv w:val="1"/>
      <w:marLeft w:val="0"/>
      <w:marRight w:val="0"/>
      <w:marTop w:val="0"/>
      <w:marBottom w:val="0"/>
      <w:divBdr>
        <w:top w:val="none" w:sz="0" w:space="0" w:color="auto"/>
        <w:left w:val="none" w:sz="0" w:space="0" w:color="auto"/>
        <w:bottom w:val="none" w:sz="0" w:space="0" w:color="auto"/>
        <w:right w:val="none" w:sz="0" w:space="0" w:color="auto"/>
      </w:divBdr>
    </w:div>
    <w:div w:id="183833132">
      <w:bodyDiv w:val="1"/>
      <w:marLeft w:val="0"/>
      <w:marRight w:val="0"/>
      <w:marTop w:val="0"/>
      <w:marBottom w:val="0"/>
      <w:divBdr>
        <w:top w:val="none" w:sz="0" w:space="0" w:color="auto"/>
        <w:left w:val="none" w:sz="0" w:space="0" w:color="auto"/>
        <w:bottom w:val="none" w:sz="0" w:space="0" w:color="auto"/>
        <w:right w:val="none" w:sz="0" w:space="0" w:color="auto"/>
      </w:divBdr>
    </w:div>
    <w:div w:id="184292230">
      <w:bodyDiv w:val="1"/>
      <w:marLeft w:val="0"/>
      <w:marRight w:val="0"/>
      <w:marTop w:val="0"/>
      <w:marBottom w:val="0"/>
      <w:divBdr>
        <w:top w:val="none" w:sz="0" w:space="0" w:color="auto"/>
        <w:left w:val="none" w:sz="0" w:space="0" w:color="auto"/>
        <w:bottom w:val="none" w:sz="0" w:space="0" w:color="auto"/>
        <w:right w:val="none" w:sz="0" w:space="0" w:color="auto"/>
      </w:divBdr>
    </w:div>
    <w:div w:id="188303898">
      <w:bodyDiv w:val="1"/>
      <w:marLeft w:val="0"/>
      <w:marRight w:val="0"/>
      <w:marTop w:val="0"/>
      <w:marBottom w:val="0"/>
      <w:divBdr>
        <w:top w:val="none" w:sz="0" w:space="0" w:color="auto"/>
        <w:left w:val="none" w:sz="0" w:space="0" w:color="auto"/>
        <w:bottom w:val="none" w:sz="0" w:space="0" w:color="auto"/>
        <w:right w:val="none" w:sz="0" w:space="0" w:color="auto"/>
      </w:divBdr>
    </w:div>
    <w:div w:id="190263555">
      <w:bodyDiv w:val="1"/>
      <w:marLeft w:val="0"/>
      <w:marRight w:val="0"/>
      <w:marTop w:val="0"/>
      <w:marBottom w:val="0"/>
      <w:divBdr>
        <w:top w:val="none" w:sz="0" w:space="0" w:color="auto"/>
        <w:left w:val="none" w:sz="0" w:space="0" w:color="auto"/>
        <w:bottom w:val="none" w:sz="0" w:space="0" w:color="auto"/>
        <w:right w:val="none" w:sz="0" w:space="0" w:color="auto"/>
      </w:divBdr>
    </w:div>
    <w:div w:id="190732136">
      <w:bodyDiv w:val="1"/>
      <w:marLeft w:val="0"/>
      <w:marRight w:val="0"/>
      <w:marTop w:val="0"/>
      <w:marBottom w:val="0"/>
      <w:divBdr>
        <w:top w:val="none" w:sz="0" w:space="0" w:color="auto"/>
        <w:left w:val="none" w:sz="0" w:space="0" w:color="auto"/>
        <w:bottom w:val="none" w:sz="0" w:space="0" w:color="auto"/>
        <w:right w:val="none" w:sz="0" w:space="0" w:color="auto"/>
      </w:divBdr>
    </w:div>
    <w:div w:id="193930413">
      <w:bodyDiv w:val="1"/>
      <w:marLeft w:val="0"/>
      <w:marRight w:val="0"/>
      <w:marTop w:val="0"/>
      <w:marBottom w:val="0"/>
      <w:divBdr>
        <w:top w:val="none" w:sz="0" w:space="0" w:color="auto"/>
        <w:left w:val="none" w:sz="0" w:space="0" w:color="auto"/>
        <w:bottom w:val="none" w:sz="0" w:space="0" w:color="auto"/>
        <w:right w:val="none" w:sz="0" w:space="0" w:color="auto"/>
      </w:divBdr>
    </w:div>
    <w:div w:id="194656713">
      <w:bodyDiv w:val="1"/>
      <w:marLeft w:val="0"/>
      <w:marRight w:val="0"/>
      <w:marTop w:val="0"/>
      <w:marBottom w:val="0"/>
      <w:divBdr>
        <w:top w:val="none" w:sz="0" w:space="0" w:color="auto"/>
        <w:left w:val="none" w:sz="0" w:space="0" w:color="auto"/>
        <w:bottom w:val="none" w:sz="0" w:space="0" w:color="auto"/>
        <w:right w:val="none" w:sz="0" w:space="0" w:color="auto"/>
      </w:divBdr>
    </w:div>
    <w:div w:id="196743845">
      <w:bodyDiv w:val="1"/>
      <w:marLeft w:val="0"/>
      <w:marRight w:val="0"/>
      <w:marTop w:val="0"/>
      <w:marBottom w:val="0"/>
      <w:divBdr>
        <w:top w:val="none" w:sz="0" w:space="0" w:color="auto"/>
        <w:left w:val="none" w:sz="0" w:space="0" w:color="auto"/>
        <w:bottom w:val="none" w:sz="0" w:space="0" w:color="auto"/>
        <w:right w:val="none" w:sz="0" w:space="0" w:color="auto"/>
      </w:divBdr>
    </w:div>
    <w:div w:id="196890734">
      <w:bodyDiv w:val="1"/>
      <w:marLeft w:val="0"/>
      <w:marRight w:val="0"/>
      <w:marTop w:val="0"/>
      <w:marBottom w:val="0"/>
      <w:divBdr>
        <w:top w:val="none" w:sz="0" w:space="0" w:color="auto"/>
        <w:left w:val="none" w:sz="0" w:space="0" w:color="auto"/>
        <w:bottom w:val="none" w:sz="0" w:space="0" w:color="auto"/>
        <w:right w:val="none" w:sz="0" w:space="0" w:color="auto"/>
      </w:divBdr>
    </w:div>
    <w:div w:id="198248727">
      <w:bodyDiv w:val="1"/>
      <w:marLeft w:val="0"/>
      <w:marRight w:val="0"/>
      <w:marTop w:val="0"/>
      <w:marBottom w:val="0"/>
      <w:divBdr>
        <w:top w:val="none" w:sz="0" w:space="0" w:color="auto"/>
        <w:left w:val="none" w:sz="0" w:space="0" w:color="auto"/>
        <w:bottom w:val="none" w:sz="0" w:space="0" w:color="auto"/>
        <w:right w:val="none" w:sz="0" w:space="0" w:color="auto"/>
      </w:divBdr>
    </w:div>
    <w:div w:id="198443940">
      <w:bodyDiv w:val="1"/>
      <w:marLeft w:val="0"/>
      <w:marRight w:val="0"/>
      <w:marTop w:val="0"/>
      <w:marBottom w:val="0"/>
      <w:divBdr>
        <w:top w:val="none" w:sz="0" w:space="0" w:color="auto"/>
        <w:left w:val="none" w:sz="0" w:space="0" w:color="auto"/>
        <w:bottom w:val="none" w:sz="0" w:space="0" w:color="auto"/>
        <w:right w:val="none" w:sz="0" w:space="0" w:color="auto"/>
      </w:divBdr>
    </w:div>
    <w:div w:id="200629517">
      <w:bodyDiv w:val="1"/>
      <w:marLeft w:val="0"/>
      <w:marRight w:val="0"/>
      <w:marTop w:val="0"/>
      <w:marBottom w:val="0"/>
      <w:divBdr>
        <w:top w:val="none" w:sz="0" w:space="0" w:color="auto"/>
        <w:left w:val="none" w:sz="0" w:space="0" w:color="auto"/>
        <w:bottom w:val="none" w:sz="0" w:space="0" w:color="auto"/>
        <w:right w:val="none" w:sz="0" w:space="0" w:color="auto"/>
      </w:divBdr>
    </w:div>
    <w:div w:id="201406176">
      <w:bodyDiv w:val="1"/>
      <w:marLeft w:val="0"/>
      <w:marRight w:val="0"/>
      <w:marTop w:val="0"/>
      <w:marBottom w:val="0"/>
      <w:divBdr>
        <w:top w:val="none" w:sz="0" w:space="0" w:color="auto"/>
        <w:left w:val="none" w:sz="0" w:space="0" w:color="auto"/>
        <w:bottom w:val="none" w:sz="0" w:space="0" w:color="auto"/>
        <w:right w:val="none" w:sz="0" w:space="0" w:color="auto"/>
      </w:divBdr>
    </w:div>
    <w:div w:id="201749929">
      <w:bodyDiv w:val="1"/>
      <w:marLeft w:val="0"/>
      <w:marRight w:val="0"/>
      <w:marTop w:val="0"/>
      <w:marBottom w:val="0"/>
      <w:divBdr>
        <w:top w:val="none" w:sz="0" w:space="0" w:color="auto"/>
        <w:left w:val="none" w:sz="0" w:space="0" w:color="auto"/>
        <w:bottom w:val="none" w:sz="0" w:space="0" w:color="auto"/>
        <w:right w:val="none" w:sz="0" w:space="0" w:color="auto"/>
      </w:divBdr>
    </w:div>
    <w:div w:id="202209840">
      <w:bodyDiv w:val="1"/>
      <w:marLeft w:val="0"/>
      <w:marRight w:val="0"/>
      <w:marTop w:val="0"/>
      <w:marBottom w:val="0"/>
      <w:divBdr>
        <w:top w:val="none" w:sz="0" w:space="0" w:color="auto"/>
        <w:left w:val="none" w:sz="0" w:space="0" w:color="auto"/>
        <w:bottom w:val="none" w:sz="0" w:space="0" w:color="auto"/>
        <w:right w:val="none" w:sz="0" w:space="0" w:color="auto"/>
      </w:divBdr>
    </w:div>
    <w:div w:id="206138711">
      <w:bodyDiv w:val="1"/>
      <w:marLeft w:val="0"/>
      <w:marRight w:val="0"/>
      <w:marTop w:val="0"/>
      <w:marBottom w:val="0"/>
      <w:divBdr>
        <w:top w:val="none" w:sz="0" w:space="0" w:color="auto"/>
        <w:left w:val="none" w:sz="0" w:space="0" w:color="auto"/>
        <w:bottom w:val="none" w:sz="0" w:space="0" w:color="auto"/>
        <w:right w:val="none" w:sz="0" w:space="0" w:color="auto"/>
      </w:divBdr>
    </w:div>
    <w:div w:id="212742649">
      <w:bodyDiv w:val="1"/>
      <w:marLeft w:val="0"/>
      <w:marRight w:val="0"/>
      <w:marTop w:val="0"/>
      <w:marBottom w:val="0"/>
      <w:divBdr>
        <w:top w:val="none" w:sz="0" w:space="0" w:color="auto"/>
        <w:left w:val="none" w:sz="0" w:space="0" w:color="auto"/>
        <w:bottom w:val="none" w:sz="0" w:space="0" w:color="auto"/>
        <w:right w:val="none" w:sz="0" w:space="0" w:color="auto"/>
      </w:divBdr>
    </w:div>
    <w:div w:id="214320260">
      <w:bodyDiv w:val="1"/>
      <w:marLeft w:val="0"/>
      <w:marRight w:val="0"/>
      <w:marTop w:val="0"/>
      <w:marBottom w:val="0"/>
      <w:divBdr>
        <w:top w:val="none" w:sz="0" w:space="0" w:color="auto"/>
        <w:left w:val="none" w:sz="0" w:space="0" w:color="auto"/>
        <w:bottom w:val="none" w:sz="0" w:space="0" w:color="auto"/>
        <w:right w:val="none" w:sz="0" w:space="0" w:color="auto"/>
      </w:divBdr>
    </w:div>
    <w:div w:id="216015416">
      <w:bodyDiv w:val="1"/>
      <w:marLeft w:val="0"/>
      <w:marRight w:val="0"/>
      <w:marTop w:val="0"/>
      <w:marBottom w:val="0"/>
      <w:divBdr>
        <w:top w:val="none" w:sz="0" w:space="0" w:color="auto"/>
        <w:left w:val="none" w:sz="0" w:space="0" w:color="auto"/>
        <w:bottom w:val="none" w:sz="0" w:space="0" w:color="auto"/>
        <w:right w:val="none" w:sz="0" w:space="0" w:color="auto"/>
      </w:divBdr>
    </w:div>
    <w:div w:id="217330044">
      <w:bodyDiv w:val="1"/>
      <w:marLeft w:val="0"/>
      <w:marRight w:val="0"/>
      <w:marTop w:val="0"/>
      <w:marBottom w:val="0"/>
      <w:divBdr>
        <w:top w:val="none" w:sz="0" w:space="0" w:color="auto"/>
        <w:left w:val="none" w:sz="0" w:space="0" w:color="auto"/>
        <w:bottom w:val="none" w:sz="0" w:space="0" w:color="auto"/>
        <w:right w:val="none" w:sz="0" w:space="0" w:color="auto"/>
      </w:divBdr>
    </w:div>
    <w:div w:id="217596435">
      <w:bodyDiv w:val="1"/>
      <w:marLeft w:val="0"/>
      <w:marRight w:val="0"/>
      <w:marTop w:val="0"/>
      <w:marBottom w:val="0"/>
      <w:divBdr>
        <w:top w:val="none" w:sz="0" w:space="0" w:color="auto"/>
        <w:left w:val="none" w:sz="0" w:space="0" w:color="auto"/>
        <w:bottom w:val="none" w:sz="0" w:space="0" w:color="auto"/>
        <w:right w:val="none" w:sz="0" w:space="0" w:color="auto"/>
      </w:divBdr>
    </w:div>
    <w:div w:id="218055825">
      <w:bodyDiv w:val="1"/>
      <w:marLeft w:val="0"/>
      <w:marRight w:val="0"/>
      <w:marTop w:val="0"/>
      <w:marBottom w:val="0"/>
      <w:divBdr>
        <w:top w:val="none" w:sz="0" w:space="0" w:color="auto"/>
        <w:left w:val="none" w:sz="0" w:space="0" w:color="auto"/>
        <w:bottom w:val="none" w:sz="0" w:space="0" w:color="auto"/>
        <w:right w:val="none" w:sz="0" w:space="0" w:color="auto"/>
      </w:divBdr>
    </w:div>
    <w:div w:id="218128321">
      <w:bodyDiv w:val="1"/>
      <w:marLeft w:val="0"/>
      <w:marRight w:val="0"/>
      <w:marTop w:val="0"/>
      <w:marBottom w:val="0"/>
      <w:divBdr>
        <w:top w:val="none" w:sz="0" w:space="0" w:color="auto"/>
        <w:left w:val="none" w:sz="0" w:space="0" w:color="auto"/>
        <w:bottom w:val="none" w:sz="0" w:space="0" w:color="auto"/>
        <w:right w:val="none" w:sz="0" w:space="0" w:color="auto"/>
      </w:divBdr>
    </w:div>
    <w:div w:id="221643259">
      <w:bodyDiv w:val="1"/>
      <w:marLeft w:val="0"/>
      <w:marRight w:val="0"/>
      <w:marTop w:val="0"/>
      <w:marBottom w:val="0"/>
      <w:divBdr>
        <w:top w:val="none" w:sz="0" w:space="0" w:color="auto"/>
        <w:left w:val="none" w:sz="0" w:space="0" w:color="auto"/>
        <w:bottom w:val="none" w:sz="0" w:space="0" w:color="auto"/>
        <w:right w:val="none" w:sz="0" w:space="0" w:color="auto"/>
      </w:divBdr>
    </w:div>
    <w:div w:id="222521064">
      <w:bodyDiv w:val="1"/>
      <w:marLeft w:val="0"/>
      <w:marRight w:val="0"/>
      <w:marTop w:val="0"/>
      <w:marBottom w:val="0"/>
      <w:divBdr>
        <w:top w:val="none" w:sz="0" w:space="0" w:color="auto"/>
        <w:left w:val="none" w:sz="0" w:space="0" w:color="auto"/>
        <w:bottom w:val="none" w:sz="0" w:space="0" w:color="auto"/>
        <w:right w:val="none" w:sz="0" w:space="0" w:color="auto"/>
      </w:divBdr>
    </w:div>
    <w:div w:id="224071157">
      <w:bodyDiv w:val="1"/>
      <w:marLeft w:val="0"/>
      <w:marRight w:val="0"/>
      <w:marTop w:val="0"/>
      <w:marBottom w:val="0"/>
      <w:divBdr>
        <w:top w:val="none" w:sz="0" w:space="0" w:color="auto"/>
        <w:left w:val="none" w:sz="0" w:space="0" w:color="auto"/>
        <w:bottom w:val="none" w:sz="0" w:space="0" w:color="auto"/>
        <w:right w:val="none" w:sz="0" w:space="0" w:color="auto"/>
      </w:divBdr>
    </w:div>
    <w:div w:id="224339026">
      <w:bodyDiv w:val="1"/>
      <w:marLeft w:val="0"/>
      <w:marRight w:val="0"/>
      <w:marTop w:val="0"/>
      <w:marBottom w:val="0"/>
      <w:divBdr>
        <w:top w:val="none" w:sz="0" w:space="0" w:color="auto"/>
        <w:left w:val="none" w:sz="0" w:space="0" w:color="auto"/>
        <w:bottom w:val="none" w:sz="0" w:space="0" w:color="auto"/>
        <w:right w:val="none" w:sz="0" w:space="0" w:color="auto"/>
      </w:divBdr>
    </w:div>
    <w:div w:id="224684772">
      <w:bodyDiv w:val="1"/>
      <w:marLeft w:val="0"/>
      <w:marRight w:val="0"/>
      <w:marTop w:val="0"/>
      <w:marBottom w:val="0"/>
      <w:divBdr>
        <w:top w:val="none" w:sz="0" w:space="0" w:color="auto"/>
        <w:left w:val="none" w:sz="0" w:space="0" w:color="auto"/>
        <w:bottom w:val="none" w:sz="0" w:space="0" w:color="auto"/>
        <w:right w:val="none" w:sz="0" w:space="0" w:color="auto"/>
      </w:divBdr>
    </w:div>
    <w:div w:id="225575887">
      <w:bodyDiv w:val="1"/>
      <w:marLeft w:val="0"/>
      <w:marRight w:val="0"/>
      <w:marTop w:val="0"/>
      <w:marBottom w:val="0"/>
      <w:divBdr>
        <w:top w:val="none" w:sz="0" w:space="0" w:color="auto"/>
        <w:left w:val="none" w:sz="0" w:space="0" w:color="auto"/>
        <w:bottom w:val="none" w:sz="0" w:space="0" w:color="auto"/>
        <w:right w:val="none" w:sz="0" w:space="0" w:color="auto"/>
      </w:divBdr>
    </w:div>
    <w:div w:id="225650258">
      <w:bodyDiv w:val="1"/>
      <w:marLeft w:val="0"/>
      <w:marRight w:val="0"/>
      <w:marTop w:val="0"/>
      <w:marBottom w:val="0"/>
      <w:divBdr>
        <w:top w:val="none" w:sz="0" w:space="0" w:color="auto"/>
        <w:left w:val="none" w:sz="0" w:space="0" w:color="auto"/>
        <w:bottom w:val="none" w:sz="0" w:space="0" w:color="auto"/>
        <w:right w:val="none" w:sz="0" w:space="0" w:color="auto"/>
      </w:divBdr>
    </w:div>
    <w:div w:id="225721357">
      <w:bodyDiv w:val="1"/>
      <w:marLeft w:val="0"/>
      <w:marRight w:val="0"/>
      <w:marTop w:val="0"/>
      <w:marBottom w:val="0"/>
      <w:divBdr>
        <w:top w:val="none" w:sz="0" w:space="0" w:color="auto"/>
        <w:left w:val="none" w:sz="0" w:space="0" w:color="auto"/>
        <w:bottom w:val="none" w:sz="0" w:space="0" w:color="auto"/>
        <w:right w:val="none" w:sz="0" w:space="0" w:color="auto"/>
      </w:divBdr>
    </w:div>
    <w:div w:id="228082138">
      <w:bodyDiv w:val="1"/>
      <w:marLeft w:val="0"/>
      <w:marRight w:val="0"/>
      <w:marTop w:val="0"/>
      <w:marBottom w:val="0"/>
      <w:divBdr>
        <w:top w:val="none" w:sz="0" w:space="0" w:color="auto"/>
        <w:left w:val="none" w:sz="0" w:space="0" w:color="auto"/>
        <w:bottom w:val="none" w:sz="0" w:space="0" w:color="auto"/>
        <w:right w:val="none" w:sz="0" w:space="0" w:color="auto"/>
      </w:divBdr>
    </w:div>
    <w:div w:id="228928959">
      <w:bodyDiv w:val="1"/>
      <w:marLeft w:val="0"/>
      <w:marRight w:val="0"/>
      <w:marTop w:val="0"/>
      <w:marBottom w:val="0"/>
      <w:divBdr>
        <w:top w:val="none" w:sz="0" w:space="0" w:color="auto"/>
        <w:left w:val="none" w:sz="0" w:space="0" w:color="auto"/>
        <w:bottom w:val="none" w:sz="0" w:space="0" w:color="auto"/>
        <w:right w:val="none" w:sz="0" w:space="0" w:color="auto"/>
      </w:divBdr>
    </w:div>
    <w:div w:id="231039373">
      <w:bodyDiv w:val="1"/>
      <w:marLeft w:val="0"/>
      <w:marRight w:val="0"/>
      <w:marTop w:val="0"/>
      <w:marBottom w:val="0"/>
      <w:divBdr>
        <w:top w:val="none" w:sz="0" w:space="0" w:color="auto"/>
        <w:left w:val="none" w:sz="0" w:space="0" w:color="auto"/>
        <w:bottom w:val="none" w:sz="0" w:space="0" w:color="auto"/>
        <w:right w:val="none" w:sz="0" w:space="0" w:color="auto"/>
      </w:divBdr>
    </w:div>
    <w:div w:id="231739077">
      <w:bodyDiv w:val="1"/>
      <w:marLeft w:val="0"/>
      <w:marRight w:val="0"/>
      <w:marTop w:val="0"/>
      <w:marBottom w:val="0"/>
      <w:divBdr>
        <w:top w:val="none" w:sz="0" w:space="0" w:color="auto"/>
        <w:left w:val="none" w:sz="0" w:space="0" w:color="auto"/>
        <w:bottom w:val="none" w:sz="0" w:space="0" w:color="auto"/>
        <w:right w:val="none" w:sz="0" w:space="0" w:color="auto"/>
      </w:divBdr>
    </w:div>
    <w:div w:id="232156115">
      <w:bodyDiv w:val="1"/>
      <w:marLeft w:val="0"/>
      <w:marRight w:val="0"/>
      <w:marTop w:val="0"/>
      <w:marBottom w:val="0"/>
      <w:divBdr>
        <w:top w:val="none" w:sz="0" w:space="0" w:color="auto"/>
        <w:left w:val="none" w:sz="0" w:space="0" w:color="auto"/>
        <w:bottom w:val="none" w:sz="0" w:space="0" w:color="auto"/>
        <w:right w:val="none" w:sz="0" w:space="0" w:color="auto"/>
      </w:divBdr>
    </w:div>
    <w:div w:id="232391779">
      <w:bodyDiv w:val="1"/>
      <w:marLeft w:val="0"/>
      <w:marRight w:val="0"/>
      <w:marTop w:val="0"/>
      <w:marBottom w:val="0"/>
      <w:divBdr>
        <w:top w:val="none" w:sz="0" w:space="0" w:color="auto"/>
        <w:left w:val="none" w:sz="0" w:space="0" w:color="auto"/>
        <w:bottom w:val="none" w:sz="0" w:space="0" w:color="auto"/>
        <w:right w:val="none" w:sz="0" w:space="0" w:color="auto"/>
      </w:divBdr>
    </w:div>
    <w:div w:id="233005683">
      <w:bodyDiv w:val="1"/>
      <w:marLeft w:val="0"/>
      <w:marRight w:val="0"/>
      <w:marTop w:val="0"/>
      <w:marBottom w:val="0"/>
      <w:divBdr>
        <w:top w:val="none" w:sz="0" w:space="0" w:color="auto"/>
        <w:left w:val="none" w:sz="0" w:space="0" w:color="auto"/>
        <w:bottom w:val="none" w:sz="0" w:space="0" w:color="auto"/>
        <w:right w:val="none" w:sz="0" w:space="0" w:color="auto"/>
      </w:divBdr>
    </w:div>
    <w:div w:id="235240176">
      <w:bodyDiv w:val="1"/>
      <w:marLeft w:val="0"/>
      <w:marRight w:val="0"/>
      <w:marTop w:val="0"/>
      <w:marBottom w:val="0"/>
      <w:divBdr>
        <w:top w:val="none" w:sz="0" w:space="0" w:color="auto"/>
        <w:left w:val="none" w:sz="0" w:space="0" w:color="auto"/>
        <w:bottom w:val="none" w:sz="0" w:space="0" w:color="auto"/>
        <w:right w:val="none" w:sz="0" w:space="0" w:color="auto"/>
      </w:divBdr>
    </w:div>
    <w:div w:id="236407957">
      <w:bodyDiv w:val="1"/>
      <w:marLeft w:val="0"/>
      <w:marRight w:val="0"/>
      <w:marTop w:val="0"/>
      <w:marBottom w:val="0"/>
      <w:divBdr>
        <w:top w:val="none" w:sz="0" w:space="0" w:color="auto"/>
        <w:left w:val="none" w:sz="0" w:space="0" w:color="auto"/>
        <w:bottom w:val="none" w:sz="0" w:space="0" w:color="auto"/>
        <w:right w:val="none" w:sz="0" w:space="0" w:color="auto"/>
      </w:divBdr>
    </w:div>
    <w:div w:id="236597763">
      <w:bodyDiv w:val="1"/>
      <w:marLeft w:val="0"/>
      <w:marRight w:val="0"/>
      <w:marTop w:val="0"/>
      <w:marBottom w:val="0"/>
      <w:divBdr>
        <w:top w:val="none" w:sz="0" w:space="0" w:color="auto"/>
        <w:left w:val="none" w:sz="0" w:space="0" w:color="auto"/>
        <w:bottom w:val="none" w:sz="0" w:space="0" w:color="auto"/>
        <w:right w:val="none" w:sz="0" w:space="0" w:color="auto"/>
      </w:divBdr>
    </w:div>
    <w:div w:id="239415530">
      <w:bodyDiv w:val="1"/>
      <w:marLeft w:val="0"/>
      <w:marRight w:val="0"/>
      <w:marTop w:val="0"/>
      <w:marBottom w:val="0"/>
      <w:divBdr>
        <w:top w:val="none" w:sz="0" w:space="0" w:color="auto"/>
        <w:left w:val="none" w:sz="0" w:space="0" w:color="auto"/>
        <w:bottom w:val="none" w:sz="0" w:space="0" w:color="auto"/>
        <w:right w:val="none" w:sz="0" w:space="0" w:color="auto"/>
      </w:divBdr>
    </w:div>
    <w:div w:id="240336170">
      <w:bodyDiv w:val="1"/>
      <w:marLeft w:val="0"/>
      <w:marRight w:val="0"/>
      <w:marTop w:val="0"/>
      <w:marBottom w:val="0"/>
      <w:divBdr>
        <w:top w:val="none" w:sz="0" w:space="0" w:color="auto"/>
        <w:left w:val="none" w:sz="0" w:space="0" w:color="auto"/>
        <w:bottom w:val="none" w:sz="0" w:space="0" w:color="auto"/>
        <w:right w:val="none" w:sz="0" w:space="0" w:color="auto"/>
      </w:divBdr>
    </w:div>
    <w:div w:id="241917224">
      <w:bodyDiv w:val="1"/>
      <w:marLeft w:val="0"/>
      <w:marRight w:val="0"/>
      <w:marTop w:val="0"/>
      <w:marBottom w:val="0"/>
      <w:divBdr>
        <w:top w:val="none" w:sz="0" w:space="0" w:color="auto"/>
        <w:left w:val="none" w:sz="0" w:space="0" w:color="auto"/>
        <w:bottom w:val="none" w:sz="0" w:space="0" w:color="auto"/>
        <w:right w:val="none" w:sz="0" w:space="0" w:color="auto"/>
      </w:divBdr>
    </w:div>
    <w:div w:id="246233859">
      <w:bodyDiv w:val="1"/>
      <w:marLeft w:val="0"/>
      <w:marRight w:val="0"/>
      <w:marTop w:val="0"/>
      <w:marBottom w:val="0"/>
      <w:divBdr>
        <w:top w:val="none" w:sz="0" w:space="0" w:color="auto"/>
        <w:left w:val="none" w:sz="0" w:space="0" w:color="auto"/>
        <w:bottom w:val="none" w:sz="0" w:space="0" w:color="auto"/>
        <w:right w:val="none" w:sz="0" w:space="0" w:color="auto"/>
      </w:divBdr>
    </w:div>
    <w:div w:id="247543404">
      <w:bodyDiv w:val="1"/>
      <w:marLeft w:val="0"/>
      <w:marRight w:val="0"/>
      <w:marTop w:val="0"/>
      <w:marBottom w:val="0"/>
      <w:divBdr>
        <w:top w:val="none" w:sz="0" w:space="0" w:color="auto"/>
        <w:left w:val="none" w:sz="0" w:space="0" w:color="auto"/>
        <w:bottom w:val="none" w:sz="0" w:space="0" w:color="auto"/>
        <w:right w:val="none" w:sz="0" w:space="0" w:color="auto"/>
      </w:divBdr>
    </w:div>
    <w:div w:id="248851823">
      <w:bodyDiv w:val="1"/>
      <w:marLeft w:val="0"/>
      <w:marRight w:val="0"/>
      <w:marTop w:val="0"/>
      <w:marBottom w:val="0"/>
      <w:divBdr>
        <w:top w:val="none" w:sz="0" w:space="0" w:color="auto"/>
        <w:left w:val="none" w:sz="0" w:space="0" w:color="auto"/>
        <w:bottom w:val="none" w:sz="0" w:space="0" w:color="auto"/>
        <w:right w:val="none" w:sz="0" w:space="0" w:color="auto"/>
      </w:divBdr>
    </w:div>
    <w:div w:id="250505791">
      <w:bodyDiv w:val="1"/>
      <w:marLeft w:val="0"/>
      <w:marRight w:val="0"/>
      <w:marTop w:val="0"/>
      <w:marBottom w:val="0"/>
      <w:divBdr>
        <w:top w:val="none" w:sz="0" w:space="0" w:color="auto"/>
        <w:left w:val="none" w:sz="0" w:space="0" w:color="auto"/>
        <w:bottom w:val="none" w:sz="0" w:space="0" w:color="auto"/>
        <w:right w:val="none" w:sz="0" w:space="0" w:color="auto"/>
      </w:divBdr>
    </w:div>
    <w:div w:id="252318418">
      <w:bodyDiv w:val="1"/>
      <w:marLeft w:val="0"/>
      <w:marRight w:val="0"/>
      <w:marTop w:val="0"/>
      <w:marBottom w:val="0"/>
      <w:divBdr>
        <w:top w:val="none" w:sz="0" w:space="0" w:color="auto"/>
        <w:left w:val="none" w:sz="0" w:space="0" w:color="auto"/>
        <w:bottom w:val="none" w:sz="0" w:space="0" w:color="auto"/>
        <w:right w:val="none" w:sz="0" w:space="0" w:color="auto"/>
      </w:divBdr>
    </w:div>
    <w:div w:id="253049155">
      <w:bodyDiv w:val="1"/>
      <w:marLeft w:val="0"/>
      <w:marRight w:val="0"/>
      <w:marTop w:val="0"/>
      <w:marBottom w:val="0"/>
      <w:divBdr>
        <w:top w:val="none" w:sz="0" w:space="0" w:color="auto"/>
        <w:left w:val="none" w:sz="0" w:space="0" w:color="auto"/>
        <w:bottom w:val="none" w:sz="0" w:space="0" w:color="auto"/>
        <w:right w:val="none" w:sz="0" w:space="0" w:color="auto"/>
      </w:divBdr>
    </w:div>
    <w:div w:id="253058667">
      <w:bodyDiv w:val="1"/>
      <w:marLeft w:val="0"/>
      <w:marRight w:val="0"/>
      <w:marTop w:val="0"/>
      <w:marBottom w:val="0"/>
      <w:divBdr>
        <w:top w:val="none" w:sz="0" w:space="0" w:color="auto"/>
        <w:left w:val="none" w:sz="0" w:space="0" w:color="auto"/>
        <w:bottom w:val="none" w:sz="0" w:space="0" w:color="auto"/>
        <w:right w:val="none" w:sz="0" w:space="0" w:color="auto"/>
      </w:divBdr>
    </w:div>
    <w:div w:id="262105135">
      <w:bodyDiv w:val="1"/>
      <w:marLeft w:val="0"/>
      <w:marRight w:val="0"/>
      <w:marTop w:val="0"/>
      <w:marBottom w:val="0"/>
      <w:divBdr>
        <w:top w:val="none" w:sz="0" w:space="0" w:color="auto"/>
        <w:left w:val="none" w:sz="0" w:space="0" w:color="auto"/>
        <w:bottom w:val="none" w:sz="0" w:space="0" w:color="auto"/>
        <w:right w:val="none" w:sz="0" w:space="0" w:color="auto"/>
      </w:divBdr>
    </w:div>
    <w:div w:id="263999832">
      <w:bodyDiv w:val="1"/>
      <w:marLeft w:val="0"/>
      <w:marRight w:val="0"/>
      <w:marTop w:val="0"/>
      <w:marBottom w:val="0"/>
      <w:divBdr>
        <w:top w:val="none" w:sz="0" w:space="0" w:color="auto"/>
        <w:left w:val="none" w:sz="0" w:space="0" w:color="auto"/>
        <w:bottom w:val="none" w:sz="0" w:space="0" w:color="auto"/>
        <w:right w:val="none" w:sz="0" w:space="0" w:color="auto"/>
      </w:divBdr>
    </w:div>
    <w:div w:id="264311421">
      <w:bodyDiv w:val="1"/>
      <w:marLeft w:val="0"/>
      <w:marRight w:val="0"/>
      <w:marTop w:val="0"/>
      <w:marBottom w:val="0"/>
      <w:divBdr>
        <w:top w:val="none" w:sz="0" w:space="0" w:color="auto"/>
        <w:left w:val="none" w:sz="0" w:space="0" w:color="auto"/>
        <w:bottom w:val="none" w:sz="0" w:space="0" w:color="auto"/>
        <w:right w:val="none" w:sz="0" w:space="0" w:color="auto"/>
      </w:divBdr>
    </w:div>
    <w:div w:id="268700780">
      <w:bodyDiv w:val="1"/>
      <w:marLeft w:val="0"/>
      <w:marRight w:val="0"/>
      <w:marTop w:val="0"/>
      <w:marBottom w:val="0"/>
      <w:divBdr>
        <w:top w:val="none" w:sz="0" w:space="0" w:color="auto"/>
        <w:left w:val="none" w:sz="0" w:space="0" w:color="auto"/>
        <w:bottom w:val="none" w:sz="0" w:space="0" w:color="auto"/>
        <w:right w:val="none" w:sz="0" w:space="0" w:color="auto"/>
      </w:divBdr>
    </w:div>
    <w:div w:id="269896865">
      <w:bodyDiv w:val="1"/>
      <w:marLeft w:val="0"/>
      <w:marRight w:val="0"/>
      <w:marTop w:val="0"/>
      <w:marBottom w:val="0"/>
      <w:divBdr>
        <w:top w:val="none" w:sz="0" w:space="0" w:color="auto"/>
        <w:left w:val="none" w:sz="0" w:space="0" w:color="auto"/>
        <w:bottom w:val="none" w:sz="0" w:space="0" w:color="auto"/>
        <w:right w:val="none" w:sz="0" w:space="0" w:color="auto"/>
      </w:divBdr>
    </w:div>
    <w:div w:id="274798696">
      <w:bodyDiv w:val="1"/>
      <w:marLeft w:val="0"/>
      <w:marRight w:val="0"/>
      <w:marTop w:val="0"/>
      <w:marBottom w:val="0"/>
      <w:divBdr>
        <w:top w:val="none" w:sz="0" w:space="0" w:color="auto"/>
        <w:left w:val="none" w:sz="0" w:space="0" w:color="auto"/>
        <w:bottom w:val="none" w:sz="0" w:space="0" w:color="auto"/>
        <w:right w:val="none" w:sz="0" w:space="0" w:color="auto"/>
      </w:divBdr>
    </w:div>
    <w:div w:id="276134369">
      <w:bodyDiv w:val="1"/>
      <w:marLeft w:val="0"/>
      <w:marRight w:val="0"/>
      <w:marTop w:val="0"/>
      <w:marBottom w:val="0"/>
      <w:divBdr>
        <w:top w:val="none" w:sz="0" w:space="0" w:color="auto"/>
        <w:left w:val="none" w:sz="0" w:space="0" w:color="auto"/>
        <w:bottom w:val="none" w:sz="0" w:space="0" w:color="auto"/>
        <w:right w:val="none" w:sz="0" w:space="0" w:color="auto"/>
      </w:divBdr>
    </w:div>
    <w:div w:id="276185766">
      <w:bodyDiv w:val="1"/>
      <w:marLeft w:val="0"/>
      <w:marRight w:val="0"/>
      <w:marTop w:val="0"/>
      <w:marBottom w:val="0"/>
      <w:divBdr>
        <w:top w:val="none" w:sz="0" w:space="0" w:color="auto"/>
        <w:left w:val="none" w:sz="0" w:space="0" w:color="auto"/>
        <w:bottom w:val="none" w:sz="0" w:space="0" w:color="auto"/>
        <w:right w:val="none" w:sz="0" w:space="0" w:color="auto"/>
      </w:divBdr>
    </w:div>
    <w:div w:id="277446409">
      <w:bodyDiv w:val="1"/>
      <w:marLeft w:val="0"/>
      <w:marRight w:val="0"/>
      <w:marTop w:val="0"/>
      <w:marBottom w:val="0"/>
      <w:divBdr>
        <w:top w:val="none" w:sz="0" w:space="0" w:color="auto"/>
        <w:left w:val="none" w:sz="0" w:space="0" w:color="auto"/>
        <w:bottom w:val="none" w:sz="0" w:space="0" w:color="auto"/>
        <w:right w:val="none" w:sz="0" w:space="0" w:color="auto"/>
      </w:divBdr>
    </w:div>
    <w:div w:id="278531257">
      <w:bodyDiv w:val="1"/>
      <w:marLeft w:val="0"/>
      <w:marRight w:val="0"/>
      <w:marTop w:val="0"/>
      <w:marBottom w:val="0"/>
      <w:divBdr>
        <w:top w:val="none" w:sz="0" w:space="0" w:color="auto"/>
        <w:left w:val="none" w:sz="0" w:space="0" w:color="auto"/>
        <w:bottom w:val="none" w:sz="0" w:space="0" w:color="auto"/>
        <w:right w:val="none" w:sz="0" w:space="0" w:color="auto"/>
      </w:divBdr>
    </w:div>
    <w:div w:id="279919793">
      <w:bodyDiv w:val="1"/>
      <w:marLeft w:val="0"/>
      <w:marRight w:val="0"/>
      <w:marTop w:val="0"/>
      <w:marBottom w:val="0"/>
      <w:divBdr>
        <w:top w:val="none" w:sz="0" w:space="0" w:color="auto"/>
        <w:left w:val="none" w:sz="0" w:space="0" w:color="auto"/>
        <w:bottom w:val="none" w:sz="0" w:space="0" w:color="auto"/>
        <w:right w:val="none" w:sz="0" w:space="0" w:color="auto"/>
      </w:divBdr>
    </w:div>
    <w:div w:id="280041503">
      <w:bodyDiv w:val="1"/>
      <w:marLeft w:val="0"/>
      <w:marRight w:val="0"/>
      <w:marTop w:val="0"/>
      <w:marBottom w:val="0"/>
      <w:divBdr>
        <w:top w:val="none" w:sz="0" w:space="0" w:color="auto"/>
        <w:left w:val="none" w:sz="0" w:space="0" w:color="auto"/>
        <w:bottom w:val="none" w:sz="0" w:space="0" w:color="auto"/>
        <w:right w:val="none" w:sz="0" w:space="0" w:color="auto"/>
      </w:divBdr>
    </w:div>
    <w:div w:id="281883476">
      <w:bodyDiv w:val="1"/>
      <w:marLeft w:val="0"/>
      <w:marRight w:val="0"/>
      <w:marTop w:val="0"/>
      <w:marBottom w:val="0"/>
      <w:divBdr>
        <w:top w:val="none" w:sz="0" w:space="0" w:color="auto"/>
        <w:left w:val="none" w:sz="0" w:space="0" w:color="auto"/>
        <w:bottom w:val="none" w:sz="0" w:space="0" w:color="auto"/>
        <w:right w:val="none" w:sz="0" w:space="0" w:color="auto"/>
      </w:divBdr>
    </w:div>
    <w:div w:id="282005531">
      <w:bodyDiv w:val="1"/>
      <w:marLeft w:val="0"/>
      <w:marRight w:val="0"/>
      <w:marTop w:val="0"/>
      <w:marBottom w:val="0"/>
      <w:divBdr>
        <w:top w:val="none" w:sz="0" w:space="0" w:color="auto"/>
        <w:left w:val="none" w:sz="0" w:space="0" w:color="auto"/>
        <w:bottom w:val="none" w:sz="0" w:space="0" w:color="auto"/>
        <w:right w:val="none" w:sz="0" w:space="0" w:color="auto"/>
      </w:divBdr>
    </w:div>
    <w:div w:id="283386643">
      <w:bodyDiv w:val="1"/>
      <w:marLeft w:val="0"/>
      <w:marRight w:val="0"/>
      <w:marTop w:val="0"/>
      <w:marBottom w:val="0"/>
      <w:divBdr>
        <w:top w:val="none" w:sz="0" w:space="0" w:color="auto"/>
        <w:left w:val="none" w:sz="0" w:space="0" w:color="auto"/>
        <w:bottom w:val="none" w:sz="0" w:space="0" w:color="auto"/>
        <w:right w:val="none" w:sz="0" w:space="0" w:color="auto"/>
      </w:divBdr>
    </w:div>
    <w:div w:id="283656305">
      <w:bodyDiv w:val="1"/>
      <w:marLeft w:val="0"/>
      <w:marRight w:val="0"/>
      <w:marTop w:val="0"/>
      <w:marBottom w:val="0"/>
      <w:divBdr>
        <w:top w:val="none" w:sz="0" w:space="0" w:color="auto"/>
        <w:left w:val="none" w:sz="0" w:space="0" w:color="auto"/>
        <w:bottom w:val="none" w:sz="0" w:space="0" w:color="auto"/>
        <w:right w:val="none" w:sz="0" w:space="0" w:color="auto"/>
      </w:divBdr>
    </w:div>
    <w:div w:id="284582338">
      <w:bodyDiv w:val="1"/>
      <w:marLeft w:val="0"/>
      <w:marRight w:val="0"/>
      <w:marTop w:val="0"/>
      <w:marBottom w:val="0"/>
      <w:divBdr>
        <w:top w:val="none" w:sz="0" w:space="0" w:color="auto"/>
        <w:left w:val="none" w:sz="0" w:space="0" w:color="auto"/>
        <w:bottom w:val="none" w:sz="0" w:space="0" w:color="auto"/>
        <w:right w:val="none" w:sz="0" w:space="0" w:color="auto"/>
      </w:divBdr>
    </w:div>
    <w:div w:id="285740349">
      <w:bodyDiv w:val="1"/>
      <w:marLeft w:val="0"/>
      <w:marRight w:val="0"/>
      <w:marTop w:val="0"/>
      <w:marBottom w:val="0"/>
      <w:divBdr>
        <w:top w:val="none" w:sz="0" w:space="0" w:color="auto"/>
        <w:left w:val="none" w:sz="0" w:space="0" w:color="auto"/>
        <w:bottom w:val="none" w:sz="0" w:space="0" w:color="auto"/>
        <w:right w:val="none" w:sz="0" w:space="0" w:color="auto"/>
      </w:divBdr>
    </w:div>
    <w:div w:id="288971364">
      <w:bodyDiv w:val="1"/>
      <w:marLeft w:val="0"/>
      <w:marRight w:val="0"/>
      <w:marTop w:val="0"/>
      <w:marBottom w:val="0"/>
      <w:divBdr>
        <w:top w:val="none" w:sz="0" w:space="0" w:color="auto"/>
        <w:left w:val="none" w:sz="0" w:space="0" w:color="auto"/>
        <w:bottom w:val="none" w:sz="0" w:space="0" w:color="auto"/>
        <w:right w:val="none" w:sz="0" w:space="0" w:color="auto"/>
      </w:divBdr>
    </w:div>
    <w:div w:id="290745843">
      <w:bodyDiv w:val="1"/>
      <w:marLeft w:val="0"/>
      <w:marRight w:val="0"/>
      <w:marTop w:val="0"/>
      <w:marBottom w:val="0"/>
      <w:divBdr>
        <w:top w:val="none" w:sz="0" w:space="0" w:color="auto"/>
        <w:left w:val="none" w:sz="0" w:space="0" w:color="auto"/>
        <w:bottom w:val="none" w:sz="0" w:space="0" w:color="auto"/>
        <w:right w:val="none" w:sz="0" w:space="0" w:color="auto"/>
      </w:divBdr>
    </w:div>
    <w:div w:id="291176706">
      <w:bodyDiv w:val="1"/>
      <w:marLeft w:val="0"/>
      <w:marRight w:val="0"/>
      <w:marTop w:val="0"/>
      <w:marBottom w:val="0"/>
      <w:divBdr>
        <w:top w:val="none" w:sz="0" w:space="0" w:color="auto"/>
        <w:left w:val="none" w:sz="0" w:space="0" w:color="auto"/>
        <w:bottom w:val="none" w:sz="0" w:space="0" w:color="auto"/>
        <w:right w:val="none" w:sz="0" w:space="0" w:color="auto"/>
      </w:divBdr>
    </w:div>
    <w:div w:id="294062632">
      <w:bodyDiv w:val="1"/>
      <w:marLeft w:val="0"/>
      <w:marRight w:val="0"/>
      <w:marTop w:val="0"/>
      <w:marBottom w:val="0"/>
      <w:divBdr>
        <w:top w:val="none" w:sz="0" w:space="0" w:color="auto"/>
        <w:left w:val="none" w:sz="0" w:space="0" w:color="auto"/>
        <w:bottom w:val="none" w:sz="0" w:space="0" w:color="auto"/>
        <w:right w:val="none" w:sz="0" w:space="0" w:color="auto"/>
      </w:divBdr>
    </w:div>
    <w:div w:id="294067065">
      <w:bodyDiv w:val="1"/>
      <w:marLeft w:val="0"/>
      <w:marRight w:val="0"/>
      <w:marTop w:val="0"/>
      <w:marBottom w:val="0"/>
      <w:divBdr>
        <w:top w:val="none" w:sz="0" w:space="0" w:color="auto"/>
        <w:left w:val="none" w:sz="0" w:space="0" w:color="auto"/>
        <w:bottom w:val="none" w:sz="0" w:space="0" w:color="auto"/>
        <w:right w:val="none" w:sz="0" w:space="0" w:color="auto"/>
      </w:divBdr>
    </w:div>
    <w:div w:id="295257739">
      <w:bodyDiv w:val="1"/>
      <w:marLeft w:val="0"/>
      <w:marRight w:val="0"/>
      <w:marTop w:val="0"/>
      <w:marBottom w:val="0"/>
      <w:divBdr>
        <w:top w:val="none" w:sz="0" w:space="0" w:color="auto"/>
        <w:left w:val="none" w:sz="0" w:space="0" w:color="auto"/>
        <w:bottom w:val="none" w:sz="0" w:space="0" w:color="auto"/>
        <w:right w:val="none" w:sz="0" w:space="0" w:color="auto"/>
      </w:divBdr>
    </w:div>
    <w:div w:id="298998529">
      <w:bodyDiv w:val="1"/>
      <w:marLeft w:val="0"/>
      <w:marRight w:val="0"/>
      <w:marTop w:val="0"/>
      <w:marBottom w:val="0"/>
      <w:divBdr>
        <w:top w:val="none" w:sz="0" w:space="0" w:color="auto"/>
        <w:left w:val="none" w:sz="0" w:space="0" w:color="auto"/>
        <w:bottom w:val="none" w:sz="0" w:space="0" w:color="auto"/>
        <w:right w:val="none" w:sz="0" w:space="0" w:color="auto"/>
      </w:divBdr>
    </w:div>
    <w:div w:id="301812456">
      <w:bodyDiv w:val="1"/>
      <w:marLeft w:val="0"/>
      <w:marRight w:val="0"/>
      <w:marTop w:val="0"/>
      <w:marBottom w:val="0"/>
      <w:divBdr>
        <w:top w:val="none" w:sz="0" w:space="0" w:color="auto"/>
        <w:left w:val="none" w:sz="0" w:space="0" w:color="auto"/>
        <w:bottom w:val="none" w:sz="0" w:space="0" w:color="auto"/>
        <w:right w:val="none" w:sz="0" w:space="0" w:color="auto"/>
      </w:divBdr>
    </w:div>
    <w:div w:id="313800338">
      <w:bodyDiv w:val="1"/>
      <w:marLeft w:val="0"/>
      <w:marRight w:val="0"/>
      <w:marTop w:val="0"/>
      <w:marBottom w:val="0"/>
      <w:divBdr>
        <w:top w:val="none" w:sz="0" w:space="0" w:color="auto"/>
        <w:left w:val="none" w:sz="0" w:space="0" w:color="auto"/>
        <w:bottom w:val="none" w:sz="0" w:space="0" w:color="auto"/>
        <w:right w:val="none" w:sz="0" w:space="0" w:color="auto"/>
      </w:divBdr>
    </w:div>
    <w:div w:id="317463694">
      <w:bodyDiv w:val="1"/>
      <w:marLeft w:val="0"/>
      <w:marRight w:val="0"/>
      <w:marTop w:val="0"/>
      <w:marBottom w:val="0"/>
      <w:divBdr>
        <w:top w:val="none" w:sz="0" w:space="0" w:color="auto"/>
        <w:left w:val="none" w:sz="0" w:space="0" w:color="auto"/>
        <w:bottom w:val="none" w:sz="0" w:space="0" w:color="auto"/>
        <w:right w:val="none" w:sz="0" w:space="0" w:color="auto"/>
      </w:divBdr>
    </w:div>
    <w:div w:id="318196612">
      <w:bodyDiv w:val="1"/>
      <w:marLeft w:val="0"/>
      <w:marRight w:val="0"/>
      <w:marTop w:val="0"/>
      <w:marBottom w:val="0"/>
      <w:divBdr>
        <w:top w:val="none" w:sz="0" w:space="0" w:color="auto"/>
        <w:left w:val="none" w:sz="0" w:space="0" w:color="auto"/>
        <w:bottom w:val="none" w:sz="0" w:space="0" w:color="auto"/>
        <w:right w:val="none" w:sz="0" w:space="0" w:color="auto"/>
      </w:divBdr>
    </w:div>
    <w:div w:id="319583291">
      <w:bodyDiv w:val="1"/>
      <w:marLeft w:val="0"/>
      <w:marRight w:val="0"/>
      <w:marTop w:val="0"/>
      <w:marBottom w:val="0"/>
      <w:divBdr>
        <w:top w:val="none" w:sz="0" w:space="0" w:color="auto"/>
        <w:left w:val="none" w:sz="0" w:space="0" w:color="auto"/>
        <w:bottom w:val="none" w:sz="0" w:space="0" w:color="auto"/>
        <w:right w:val="none" w:sz="0" w:space="0" w:color="auto"/>
      </w:divBdr>
    </w:div>
    <w:div w:id="319815944">
      <w:bodyDiv w:val="1"/>
      <w:marLeft w:val="0"/>
      <w:marRight w:val="0"/>
      <w:marTop w:val="0"/>
      <w:marBottom w:val="0"/>
      <w:divBdr>
        <w:top w:val="none" w:sz="0" w:space="0" w:color="auto"/>
        <w:left w:val="none" w:sz="0" w:space="0" w:color="auto"/>
        <w:bottom w:val="none" w:sz="0" w:space="0" w:color="auto"/>
        <w:right w:val="none" w:sz="0" w:space="0" w:color="auto"/>
      </w:divBdr>
    </w:div>
    <w:div w:id="319846223">
      <w:bodyDiv w:val="1"/>
      <w:marLeft w:val="0"/>
      <w:marRight w:val="0"/>
      <w:marTop w:val="0"/>
      <w:marBottom w:val="0"/>
      <w:divBdr>
        <w:top w:val="none" w:sz="0" w:space="0" w:color="auto"/>
        <w:left w:val="none" w:sz="0" w:space="0" w:color="auto"/>
        <w:bottom w:val="none" w:sz="0" w:space="0" w:color="auto"/>
        <w:right w:val="none" w:sz="0" w:space="0" w:color="auto"/>
      </w:divBdr>
    </w:div>
    <w:div w:id="320499968">
      <w:bodyDiv w:val="1"/>
      <w:marLeft w:val="0"/>
      <w:marRight w:val="0"/>
      <w:marTop w:val="0"/>
      <w:marBottom w:val="0"/>
      <w:divBdr>
        <w:top w:val="none" w:sz="0" w:space="0" w:color="auto"/>
        <w:left w:val="none" w:sz="0" w:space="0" w:color="auto"/>
        <w:bottom w:val="none" w:sz="0" w:space="0" w:color="auto"/>
        <w:right w:val="none" w:sz="0" w:space="0" w:color="auto"/>
      </w:divBdr>
    </w:div>
    <w:div w:id="323777331">
      <w:bodyDiv w:val="1"/>
      <w:marLeft w:val="0"/>
      <w:marRight w:val="0"/>
      <w:marTop w:val="0"/>
      <w:marBottom w:val="0"/>
      <w:divBdr>
        <w:top w:val="none" w:sz="0" w:space="0" w:color="auto"/>
        <w:left w:val="none" w:sz="0" w:space="0" w:color="auto"/>
        <w:bottom w:val="none" w:sz="0" w:space="0" w:color="auto"/>
        <w:right w:val="none" w:sz="0" w:space="0" w:color="auto"/>
      </w:divBdr>
    </w:div>
    <w:div w:id="324404745">
      <w:bodyDiv w:val="1"/>
      <w:marLeft w:val="0"/>
      <w:marRight w:val="0"/>
      <w:marTop w:val="0"/>
      <w:marBottom w:val="0"/>
      <w:divBdr>
        <w:top w:val="none" w:sz="0" w:space="0" w:color="auto"/>
        <w:left w:val="none" w:sz="0" w:space="0" w:color="auto"/>
        <w:bottom w:val="none" w:sz="0" w:space="0" w:color="auto"/>
        <w:right w:val="none" w:sz="0" w:space="0" w:color="auto"/>
      </w:divBdr>
    </w:div>
    <w:div w:id="327682105">
      <w:bodyDiv w:val="1"/>
      <w:marLeft w:val="0"/>
      <w:marRight w:val="0"/>
      <w:marTop w:val="0"/>
      <w:marBottom w:val="0"/>
      <w:divBdr>
        <w:top w:val="none" w:sz="0" w:space="0" w:color="auto"/>
        <w:left w:val="none" w:sz="0" w:space="0" w:color="auto"/>
        <w:bottom w:val="none" w:sz="0" w:space="0" w:color="auto"/>
        <w:right w:val="none" w:sz="0" w:space="0" w:color="auto"/>
      </w:divBdr>
    </w:div>
    <w:div w:id="328795483">
      <w:bodyDiv w:val="1"/>
      <w:marLeft w:val="0"/>
      <w:marRight w:val="0"/>
      <w:marTop w:val="0"/>
      <w:marBottom w:val="0"/>
      <w:divBdr>
        <w:top w:val="none" w:sz="0" w:space="0" w:color="auto"/>
        <w:left w:val="none" w:sz="0" w:space="0" w:color="auto"/>
        <w:bottom w:val="none" w:sz="0" w:space="0" w:color="auto"/>
        <w:right w:val="none" w:sz="0" w:space="0" w:color="auto"/>
      </w:divBdr>
    </w:div>
    <w:div w:id="330522307">
      <w:bodyDiv w:val="1"/>
      <w:marLeft w:val="0"/>
      <w:marRight w:val="0"/>
      <w:marTop w:val="0"/>
      <w:marBottom w:val="0"/>
      <w:divBdr>
        <w:top w:val="none" w:sz="0" w:space="0" w:color="auto"/>
        <w:left w:val="none" w:sz="0" w:space="0" w:color="auto"/>
        <w:bottom w:val="none" w:sz="0" w:space="0" w:color="auto"/>
        <w:right w:val="none" w:sz="0" w:space="0" w:color="auto"/>
      </w:divBdr>
    </w:div>
    <w:div w:id="331107815">
      <w:bodyDiv w:val="1"/>
      <w:marLeft w:val="0"/>
      <w:marRight w:val="0"/>
      <w:marTop w:val="0"/>
      <w:marBottom w:val="0"/>
      <w:divBdr>
        <w:top w:val="none" w:sz="0" w:space="0" w:color="auto"/>
        <w:left w:val="none" w:sz="0" w:space="0" w:color="auto"/>
        <w:bottom w:val="none" w:sz="0" w:space="0" w:color="auto"/>
        <w:right w:val="none" w:sz="0" w:space="0" w:color="auto"/>
      </w:divBdr>
    </w:div>
    <w:div w:id="331294736">
      <w:bodyDiv w:val="1"/>
      <w:marLeft w:val="0"/>
      <w:marRight w:val="0"/>
      <w:marTop w:val="0"/>
      <w:marBottom w:val="0"/>
      <w:divBdr>
        <w:top w:val="none" w:sz="0" w:space="0" w:color="auto"/>
        <w:left w:val="none" w:sz="0" w:space="0" w:color="auto"/>
        <w:bottom w:val="none" w:sz="0" w:space="0" w:color="auto"/>
        <w:right w:val="none" w:sz="0" w:space="0" w:color="auto"/>
      </w:divBdr>
    </w:div>
    <w:div w:id="332100766">
      <w:bodyDiv w:val="1"/>
      <w:marLeft w:val="0"/>
      <w:marRight w:val="0"/>
      <w:marTop w:val="0"/>
      <w:marBottom w:val="0"/>
      <w:divBdr>
        <w:top w:val="none" w:sz="0" w:space="0" w:color="auto"/>
        <w:left w:val="none" w:sz="0" w:space="0" w:color="auto"/>
        <w:bottom w:val="none" w:sz="0" w:space="0" w:color="auto"/>
        <w:right w:val="none" w:sz="0" w:space="0" w:color="auto"/>
      </w:divBdr>
    </w:div>
    <w:div w:id="335351949">
      <w:bodyDiv w:val="1"/>
      <w:marLeft w:val="0"/>
      <w:marRight w:val="0"/>
      <w:marTop w:val="0"/>
      <w:marBottom w:val="0"/>
      <w:divBdr>
        <w:top w:val="none" w:sz="0" w:space="0" w:color="auto"/>
        <w:left w:val="none" w:sz="0" w:space="0" w:color="auto"/>
        <w:bottom w:val="none" w:sz="0" w:space="0" w:color="auto"/>
        <w:right w:val="none" w:sz="0" w:space="0" w:color="auto"/>
      </w:divBdr>
    </w:div>
    <w:div w:id="336688237">
      <w:bodyDiv w:val="1"/>
      <w:marLeft w:val="0"/>
      <w:marRight w:val="0"/>
      <w:marTop w:val="0"/>
      <w:marBottom w:val="0"/>
      <w:divBdr>
        <w:top w:val="none" w:sz="0" w:space="0" w:color="auto"/>
        <w:left w:val="none" w:sz="0" w:space="0" w:color="auto"/>
        <w:bottom w:val="none" w:sz="0" w:space="0" w:color="auto"/>
        <w:right w:val="none" w:sz="0" w:space="0" w:color="auto"/>
      </w:divBdr>
    </w:div>
    <w:div w:id="337998814">
      <w:bodyDiv w:val="1"/>
      <w:marLeft w:val="0"/>
      <w:marRight w:val="0"/>
      <w:marTop w:val="0"/>
      <w:marBottom w:val="0"/>
      <w:divBdr>
        <w:top w:val="none" w:sz="0" w:space="0" w:color="auto"/>
        <w:left w:val="none" w:sz="0" w:space="0" w:color="auto"/>
        <w:bottom w:val="none" w:sz="0" w:space="0" w:color="auto"/>
        <w:right w:val="none" w:sz="0" w:space="0" w:color="auto"/>
      </w:divBdr>
    </w:div>
    <w:div w:id="339042111">
      <w:bodyDiv w:val="1"/>
      <w:marLeft w:val="0"/>
      <w:marRight w:val="0"/>
      <w:marTop w:val="0"/>
      <w:marBottom w:val="0"/>
      <w:divBdr>
        <w:top w:val="none" w:sz="0" w:space="0" w:color="auto"/>
        <w:left w:val="none" w:sz="0" w:space="0" w:color="auto"/>
        <w:bottom w:val="none" w:sz="0" w:space="0" w:color="auto"/>
        <w:right w:val="none" w:sz="0" w:space="0" w:color="auto"/>
      </w:divBdr>
    </w:div>
    <w:div w:id="339430761">
      <w:bodyDiv w:val="1"/>
      <w:marLeft w:val="0"/>
      <w:marRight w:val="0"/>
      <w:marTop w:val="0"/>
      <w:marBottom w:val="0"/>
      <w:divBdr>
        <w:top w:val="none" w:sz="0" w:space="0" w:color="auto"/>
        <w:left w:val="none" w:sz="0" w:space="0" w:color="auto"/>
        <w:bottom w:val="none" w:sz="0" w:space="0" w:color="auto"/>
        <w:right w:val="none" w:sz="0" w:space="0" w:color="auto"/>
      </w:divBdr>
    </w:div>
    <w:div w:id="339820451">
      <w:bodyDiv w:val="1"/>
      <w:marLeft w:val="0"/>
      <w:marRight w:val="0"/>
      <w:marTop w:val="0"/>
      <w:marBottom w:val="0"/>
      <w:divBdr>
        <w:top w:val="none" w:sz="0" w:space="0" w:color="auto"/>
        <w:left w:val="none" w:sz="0" w:space="0" w:color="auto"/>
        <w:bottom w:val="none" w:sz="0" w:space="0" w:color="auto"/>
        <w:right w:val="none" w:sz="0" w:space="0" w:color="auto"/>
      </w:divBdr>
    </w:div>
    <w:div w:id="341863802">
      <w:bodyDiv w:val="1"/>
      <w:marLeft w:val="0"/>
      <w:marRight w:val="0"/>
      <w:marTop w:val="0"/>
      <w:marBottom w:val="0"/>
      <w:divBdr>
        <w:top w:val="none" w:sz="0" w:space="0" w:color="auto"/>
        <w:left w:val="none" w:sz="0" w:space="0" w:color="auto"/>
        <w:bottom w:val="none" w:sz="0" w:space="0" w:color="auto"/>
        <w:right w:val="none" w:sz="0" w:space="0" w:color="auto"/>
      </w:divBdr>
    </w:div>
    <w:div w:id="342247433">
      <w:bodyDiv w:val="1"/>
      <w:marLeft w:val="0"/>
      <w:marRight w:val="0"/>
      <w:marTop w:val="0"/>
      <w:marBottom w:val="0"/>
      <w:divBdr>
        <w:top w:val="none" w:sz="0" w:space="0" w:color="auto"/>
        <w:left w:val="none" w:sz="0" w:space="0" w:color="auto"/>
        <w:bottom w:val="none" w:sz="0" w:space="0" w:color="auto"/>
        <w:right w:val="none" w:sz="0" w:space="0" w:color="auto"/>
      </w:divBdr>
    </w:div>
    <w:div w:id="343047954">
      <w:bodyDiv w:val="1"/>
      <w:marLeft w:val="0"/>
      <w:marRight w:val="0"/>
      <w:marTop w:val="0"/>
      <w:marBottom w:val="0"/>
      <w:divBdr>
        <w:top w:val="none" w:sz="0" w:space="0" w:color="auto"/>
        <w:left w:val="none" w:sz="0" w:space="0" w:color="auto"/>
        <w:bottom w:val="none" w:sz="0" w:space="0" w:color="auto"/>
        <w:right w:val="none" w:sz="0" w:space="0" w:color="auto"/>
      </w:divBdr>
    </w:div>
    <w:div w:id="345210656">
      <w:bodyDiv w:val="1"/>
      <w:marLeft w:val="0"/>
      <w:marRight w:val="0"/>
      <w:marTop w:val="0"/>
      <w:marBottom w:val="0"/>
      <w:divBdr>
        <w:top w:val="none" w:sz="0" w:space="0" w:color="auto"/>
        <w:left w:val="none" w:sz="0" w:space="0" w:color="auto"/>
        <w:bottom w:val="none" w:sz="0" w:space="0" w:color="auto"/>
        <w:right w:val="none" w:sz="0" w:space="0" w:color="auto"/>
      </w:divBdr>
    </w:div>
    <w:div w:id="345517224">
      <w:bodyDiv w:val="1"/>
      <w:marLeft w:val="0"/>
      <w:marRight w:val="0"/>
      <w:marTop w:val="0"/>
      <w:marBottom w:val="0"/>
      <w:divBdr>
        <w:top w:val="none" w:sz="0" w:space="0" w:color="auto"/>
        <w:left w:val="none" w:sz="0" w:space="0" w:color="auto"/>
        <w:bottom w:val="none" w:sz="0" w:space="0" w:color="auto"/>
        <w:right w:val="none" w:sz="0" w:space="0" w:color="auto"/>
      </w:divBdr>
    </w:div>
    <w:div w:id="346950147">
      <w:bodyDiv w:val="1"/>
      <w:marLeft w:val="0"/>
      <w:marRight w:val="0"/>
      <w:marTop w:val="0"/>
      <w:marBottom w:val="0"/>
      <w:divBdr>
        <w:top w:val="none" w:sz="0" w:space="0" w:color="auto"/>
        <w:left w:val="none" w:sz="0" w:space="0" w:color="auto"/>
        <w:bottom w:val="none" w:sz="0" w:space="0" w:color="auto"/>
        <w:right w:val="none" w:sz="0" w:space="0" w:color="auto"/>
      </w:divBdr>
    </w:div>
    <w:div w:id="350107617">
      <w:bodyDiv w:val="1"/>
      <w:marLeft w:val="0"/>
      <w:marRight w:val="0"/>
      <w:marTop w:val="0"/>
      <w:marBottom w:val="0"/>
      <w:divBdr>
        <w:top w:val="none" w:sz="0" w:space="0" w:color="auto"/>
        <w:left w:val="none" w:sz="0" w:space="0" w:color="auto"/>
        <w:bottom w:val="none" w:sz="0" w:space="0" w:color="auto"/>
        <w:right w:val="none" w:sz="0" w:space="0" w:color="auto"/>
      </w:divBdr>
    </w:div>
    <w:div w:id="350567862">
      <w:bodyDiv w:val="1"/>
      <w:marLeft w:val="0"/>
      <w:marRight w:val="0"/>
      <w:marTop w:val="0"/>
      <w:marBottom w:val="0"/>
      <w:divBdr>
        <w:top w:val="none" w:sz="0" w:space="0" w:color="auto"/>
        <w:left w:val="none" w:sz="0" w:space="0" w:color="auto"/>
        <w:bottom w:val="none" w:sz="0" w:space="0" w:color="auto"/>
        <w:right w:val="none" w:sz="0" w:space="0" w:color="auto"/>
      </w:divBdr>
    </w:div>
    <w:div w:id="351762486">
      <w:bodyDiv w:val="1"/>
      <w:marLeft w:val="0"/>
      <w:marRight w:val="0"/>
      <w:marTop w:val="0"/>
      <w:marBottom w:val="0"/>
      <w:divBdr>
        <w:top w:val="none" w:sz="0" w:space="0" w:color="auto"/>
        <w:left w:val="none" w:sz="0" w:space="0" w:color="auto"/>
        <w:bottom w:val="none" w:sz="0" w:space="0" w:color="auto"/>
        <w:right w:val="none" w:sz="0" w:space="0" w:color="auto"/>
      </w:divBdr>
    </w:div>
    <w:div w:id="355080138">
      <w:bodyDiv w:val="1"/>
      <w:marLeft w:val="0"/>
      <w:marRight w:val="0"/>
      <w:marTop w:val="0"/>
      <w:marBottom w:val="0"/>
      <w:divBdr>
        <w:top w:val="none" w:sz="0" w:space="0" w:color="auto"/>
        <w:left w:val="none" w:sz="0" w:space="0" w:color="auto"/>
        <w:bottom w:val="none" w:sz="0" w:space="0" w:color="auto"/>
        <w:right w:val="none" w:sz="0" w:space="0" w:color="auto"/>
      </w:divBdr>
    </w:div>
    <w:div w:id="355233553">
      <w:bodyDiv w:val="1"/>
      <w:marLeft w:val="0"/>
      <w:marRight w:val="0"/>
      <w:marTop w:val="0"/>
      <w:marBottom w:val="0"/>
      <w:divBdr>
        <w:top w:val="none" w:sz="0" w:space="0" w:color="auto"/>
        <w:left w:val="none" w:sz="0" w:space="0" w:color="auto"/>
        <w:bottom w:val="none" w:sz="0" w:space="0" w:color="auto"/>
        <w:right w:val="none" w:sz="0" w:space="0" w:color="auto"/>
      </w:divBdr>
    </w:div>
    <w:div w:id="357127224">
      <w:bodyDiv w:val="1"/>
      <w:marLeft w:val="0"/>
      <w:marRight w:val="0"/>
      <w:marTop w:val="0"/>
      <w:marBottom w:val="0"/>
      <w:divBdr>
        <w:top w:val="none" w:sz="0" w:space="0" w:color="auto"/>
        <w:left w:val="none" w:sz="0" w:space="0" w:color="auto"/>
        <w:bottom w:val="none" w:sz="0" w:space="0" w:color="auto"/>
        <w:right w:val="none" w:sz="0" w:space="0" w:color="auto"/>
      </w:divBdr>
    </w:div>
    <w:div w:id="358700222">
      <w:bodyDiv w:val="1"/>
      <w:marLeft w:val="0"/>
      <w:marRight w:val="0"/>
      <w:marTop w:val="0"/>
      <w:marBottom w:val="0"/>
      <w:divBdr>
        <w:top w:val="none" w:sz="0" w:space="0" w:color="auto"/>
        <w:left w:val="none" w:sz="0" w:space="0" w:color="auto"/>
        <w:bottom w:val="none" w:sz="0" w:space="0" w:color="auto"/>
        <w:right w:val="none" w:sz="0" w:space="0" w:color="auto"/>
      </w:divBdr>
    </w:div>
    <w:div w:id="359740477">
      <w:bodyDiv w:val="1"/>
      <w:marLeft w:val="0"/>
      <w:marRight w:val="0"/>
      <w:marTop w:val="0"/>
      <w:marBottom w:val="0"/>
      <w:divBdr>
        <w:top w:val="none" w:sz="0" w:space="0" w:color="auto"/>
        <w:left w:val="none" w:sz="0" w:space="0" w:color="auto"/>
        <w:bottom w:val="none" w:sz="0" w:space="0" w:color="auto"/>
        <w:right w:val="none" w:sz="0" w:space="0" w:color="auto"/>
      </w:divBdr>
    </w:div>
    <w:div w:id="360515413">
      <w:bodyDiv w:val="1"/>
      <w:marLeft w:val="0"/>
      <w:marRight w:val="0"/>
      <w:marTop w:val="0"/>
      <w:marBottom w:val="0"/>
      <w:divBdr>
        <w:top w:val="none" w:sz="0" w:space="0" w:color="auto"/>
        <w:left w:val="none" w:sz="0" w:space="0" w:color="auto"/>
        <w:bottom w:val="none" w:sz="0" w:space="0" w:color="auto"/>
        <w:right w:val="none" w:sz="0" w:space="0" w:color="auto"/>
      </w:divBdr>
    </w:div>
    <w:div w:id="360590202">
      <w:bodyDiv w:val="1"/>
      <w:marLeft w:val="0"/>
      <w:marRight w:val="0"/>
      <w:marTop w:val="0"/>
      <w:marBottom w:val="0"/>
      <w:divBdr>
        <w:top w:val="none" w:sz="0" w:space="0" w:color="auto"/>
        <w:left w:val="none" w:sz="0" w:space="0" w:color="auto"/>
        <w:bottom w:val="none" w:sz="0" w:space="0" w:color="auto"/>
        <w:right w:val="none" w:sz="0" w:space="0" w:color="auto"/>
      </w:divBdr>
    </w:div>
    <w:div w:id="365637252">
      <w:bodyDiv w:val="1"/>
      <w:marLeft w:val="0"/>
      <w:marRight w:val="0"/>
      <w:marTop w:val="0"/>
      <w:marBottom w:val="0"/>
      <w:divBdr>
        <w:top w:val="none" w:sz="0" w:space="0" w:color="auto"/>
        <w:left w:val="none" w:sz="0" w:space="0" w:color="auto"/>
        <w:bottom w:val="none" w:sz="0" w:space="0" w:color="auto"/>
        <w:right w:val="none" w:sz="0" w:space="0" w:color="auto"/>
      </w:divBdr>
    </w:div>
    <w:div w:id="365721592">
      <w:bodyDiv w:val="1"/>
      <w:marLeft w:val="0"/>
      <w:marRight w:val="0"/>
      <w:marTop w:val="0"/>
      <w:marBottom w:val="0"/>
      <w:divBdr>
        <w:top w:val="none" w:sz="0" w:space="0" w:color="auto"/>
        <w:left w:val="none" w:sz="0" w:space="0" w:color="auto"/>
        <w:bottom w:val="none" w:sz="0" w:space="0" w:color="auto"/>
        <w:right w:val="none" w:sz="0" w:space="0" w:color="auto"/>
      </w:divBdr>
    </w:div>
    <w:div w:id="365761159">
      <w:bodyDiv w:val="1"/>
      <w:marLeft w:val="0"/>
      <w:marRight w:val="0"/>
      <w:marTop w:val="0"/>
      <w:marBottom w:val="0"/>
      <w:divBdr>
        <w:top w:val="none" w:sz="0" w:space="0" w:color="auto"/>
        <w:left w:val="none" w:sz="0" w:space="0" w:color="auto"/>
        <w:bottom w:val="none" w:sz="0" w:space="0" w:color="auto"/>
        <w:right w:val="none" w:sz="0" w:space="0" w:color="auto"/>
      </w:divBdr>
    </w:div>
    <w:div w:id="366877611">
      <w:bodyDiv w:val="1"/>
      <w:marLeft w:val="0"/>
      <w:marRight w:val="0"/>
      <w:marTop w:val="0"/>
      <w:marBottom w:val="0"/>
      <w:divBdr>
        <w:top w:val="none" w:sz="0" w:space="0" w:color="auto"/>
        <w:left w:val="none" w:sz="0" w:space="0" w:color="auto"/>
        <w:bottom w:val="none" w:sz="0" w:space="0" w:color="auto"/>
        <w:right w:val="none" w:sz="0" w:space="0" w:color="auto"/>
      </w:divBdr>
    </w:div>
    <w:div w:id="370350967">
      <w:bodyDiv w:val="1"/>
      <w:marLeft w:val="0"/>
      <w:marRight w:val="0"/>
      <w:marTop w:val="0"/>
      <w:marBottom w:val="0"/>
      <w:divBdr>
        <w:top w:val="none" w:sz="0" w:space="0" w:color="auto"/>
        <w:left w:val="none" w:sz="0" w:space="0" w:color="auto"/>
        <w:bottom w:val="none" w:sz="0" w:space="0" w:color="auto"/>
        <w:right w:val="none" w:sz="0" w:space="0" w:color="auto"/>
      </w:divBdr>
    </w:div>
    <w:div w:id="370541194">
      <w:bodyDiv w:val="1"/>
      <w:marLeft w:val="0"/>
      <w:marRight w:val="0"/>
      <w:marTop w:val="0"/>
      <w:marBottom w:val="0"/>
      <w:divBdr>
        <w:top w:val="none" w:sz="0" w:space="0" w:color="auto"/>
        <w:left w:val="none" w:sz="0" w:space="0" w:color="auto"/>
        <w:bottom w:val="none" w:sz="0" w:space="0" w:color="auto"/>
        <w:right w:val="none" w:sz="0" w:space="0" w:color="auto"/>
      </w:divBdr>
    </w:div>
    <w:div w:id="371685677">
      <w:bodyDiv w:val="1"/>
      <w:marLeft w:val="0"/>
      <w:marRight w:val="0"/>
      <w:marTop w:val="0"/>
      <w:marBottom w:val="0"/>
      <w:divBdr>
        <w:top w:val="none" w:sz="0" w:space="0" w:color="auto"/>
        <w:left w:val="none" w:sz="0" w:space="0" w:color="auto"/>
        <w:bottom w:val="none" w:sz="0" w:space="0" w:color="auto"/>
        <w:right w:val="none" w:sz="0" w:space="0" w:color="auto"/>
      </w:divBdr>
    </w:div>
    <w:div w:id="373358851">
      <w:bodyDiv w:val="1"/>
      <w:marLeft w:val="0"/>
      <w:marRight w:val="0"/>
      <w:marTop w:val="0"/>
      <w:marBottom w:val="0"/>
      <w:divBdr>
        <w:top w:val="none" w:sz="0" w:space="0" w:color="auto"/>
        <w:left w:val="none" w:sz="0" w:space="0" w:color="auto"/>
        <w:bottom w:val="none" w:sz="0" w:space="0" w:color="auto"/>
        <w:right w:val="none" w:sz="0" w:space="0" w:color="auto"/>
      </w:divBdr>
    </w:div>
    <w:div w:id="375666660">
      <w:bodyDiv w:val="1"/>
      <w:marLeft w:val="0"/>
      <w:marRight w:val="0"/>
      <w:marTop w:val="0"/>
      <w:marBottom w:val="0"/>
      <w:divBdr>
        <w:top w:val="none" w:sz="0" w:space="0" w:color="auto"/>
        <w:left w:val="none" w:sz="0" w:space="0" w:color="auto"/>
        <w:bottom w:val="none" w:sz="0" w:space="0" w:color="auto"/>
        <w:right w:val="none" w:sz="0" w:space="0" w:color="auto"/>
      </w:divBdr>
    </w:div>
    <w:div w:id="376701981">
      <w:bodyDiv w:val="1"/>
      <w:marLeft w:val="0"/>
      <w:marRight w:val="0"/>
      <w:marTop w:val="0"/>
      <w:marBottom w:val="0"/>
      <w:divBdr>
        <w:top w:val="none" w:sz="0" w:space="0" w:color="auto"/>
        <w:left w:val="none" w:sz="0" w:space="0" w:color="auto"/>
        <w:bottom w:val="none" w:sz="0" w:space="0" w:color="auto"/>
        <w:right w:val="none" w:sz="0" w:space="0" w:color="auto"/>
      </w:divBdr>
    </w:div>
    <w:div w:id="377625672">
      <w:bodyDiv w:val="1"/>
      <w:marLeft w:val="0"/>
      <w:marRight w:val="0"/>
      <w:marTop w:val="0"/>
      <w:marBottom w:val="0"/>
      <w:divBdr>
        <w:top w:val="none" w:sz="0" w:space="0" w:color="auto"/>
        <w:left w:val="none" w:sz="0" w:space="0" w:color="auto"/>
        <w:bottom w:val="none" w:sz="0" w:space="0" w:color="auto"/>
        <w:right w:val="none" w:sz="0" w:space="0" w:color="auto"/>
      </w:divBdr>
    </w:div>
    <w:div w:id="378557329">
      <w:bodyDiv w:val="1"/>
      <w:marLeft w:val="0"/>
      <w:marRight w:val="0"/>
      <w:marTop w:val="0"/>
      <w:marBottom w:val="0"/>
      <w:divBdr>
        <w:top w:val="none" w:sz="0" w:space="0" w:color="auto"/>
        <w:left w:val="none" w:sz="0" w:space="0" w:color="auto"/>
        <w:bottom w:val="none" w:sz="0" w:space="0" w:color="auto"/>
        <w:right w:val="none" w:sz="0" w:space="0" w:color="auto"/>
      </w:divBdr>
    </w:div>
    <w:div w:id="378669233">
      <w:bodyDiv w:val="1"/>
      <w:marLeft w:val="0"/>
      <w:marRight w:val="0"/>
      <w:marTop w:val="0"/>
      <w:marBottom w:val="0"/>
      <w:divBdr>
        <w:top w:val="none" w:sz="0" w:space="0" w:color="auto"/>
        <w:left w:val="none" w:sz="0" w:space="0" w:color="auto"/>
        <w:bottom w:val="none" w:sz="0" w:space="0" w:color="auto"/>
        <w:right w:val="none" w:sz="0" w:space="0" w:color="auto"/>
      </w:divBdr>
    </w:div>
    <w:div w:id="379747313">
      <w:bodyDiv w:val="1"/>
      <w:marLeft w:val="0"/>
      <w:marRight w:val="0"/>
      <w:marTop w:val="0"/>
      <w:marBottom w:val="0"/>
      <w:divBdr>
        <w:top w:val="none" w:sz="0" w:space="0" w:color="auto"/>
        <w:left w:val="none" w:sz="0" w:space="0" w:color="auto"/>
        <w:bottom w:val="none" w:sz="0" w:space="0" w:color="auto"/>
        <w:right w:val="none" w:sz="0" w:space="0" w:color="auto"/>
      </w:divBdr>
    </w:div>
    <w:div w:id="383675210">
      <w:bodyDiv w:val="1"/>
      <w:marLeft w:val="0"/>
      <w:marRight w:val="0"/>
      <w:marTop w:val="0"/>
      <w:marBottom w:val="0"/>
      <w:divBdr>
        <w:top w:val="none" w:sz="0" w:space="0" w:color="auto"/>
        <w:left w:val="none" w:sz="0" w:space="0" w:color="auto"/>
        <w:bottom w:val="none" w:sz="0" w:space="0" w:color="auto"/>
        <w:right w:val="none" w:sz="0" w:space="0" w:color="auto"/>
      </w:divBdr>
    </w:div>
    <w:div w:id="384641259">
      <w:bodyDiv w:val="1"/>
      <w:marLeft w:val="0"/>
      <w:marRight w:val="0"/>
      <w:marTop w:val="0"/>
      <w:marBottom w:val="0"/>
      <w:divBdr>
        <w:top w:val="none" w:sz="0" w:space="0" w:color="auto"/>
        <w:left w:val="none" w:sz="0" w:space="0" w:color="auto"/>
        <w:bottom w:val="none" w:sz="0" w:space="0" w:color="auto"/>
        <w:right w:val="none" w:sz="0" w:space="0" w:color="auto"/>
      </w:divBdr>
    </w:div>
    <w:div w:id="386615512">
      <w:bodyDiv w:val="1"/>
      <w:marLeft w:val="0"/>
      <w:marRight w:val="0"/>
      <w:marTop w:val="0"/>
      <w:marBottom w:val="0"/>
      <w:divBdr>
        <w:top w:val="none" w:sz="0" w:space="0" w:color="auto"/>
        <w:left w:val="none" w:sz="0" w:space="0" w:color="auto"/>
        <w:bottom w:val="none" w:sz="0" w:space="0" w:color="auto"/>
        <w:right w:val="none" w:sz="0" w:space="0" w:color="auto"/>
      </w:divBdr>
    </w:div>
    <w:div w:id="386955074">
      <w:bodyDiv w:val="1"/>
      <w:marLeft w:val="0"/>
      <w:marRight w:val="0"/>
      <w:marTop w:val="0"/>
      <w:marBottom w:val="0"/>
      <w:divBdr>
        <w:top w:val="none" w:sz="0" w:space="0" w:color="auto"/>
        <w:left w:val="none" w:sz="0" w:space="0" w:color="auto"/>
        <w:bottom w:val="none" w:sz="0" w:space="0" w:color="auto"/>
        <w:right w:val="none" w:sz="0" w:space="0" w:color="auto"/>
      </w:divBdr>
    </w:div>
    <w:div w:id="388265783">
      <w:bodyDiv w:val="1"/>
      <w:marLeft w:val="0"/>
      <w:marRight w:val="0"/>
      <w:marTop w:val="0"/>
      <w:marBottom w:val="0"/>
      <w:divBdr>
        <w:top w:val="none" w:sz="0" w:space="0" w:color="auto"/>
        <w:left w:val="none" w:sz="0" w:space="0" w:color="auto"/>
        <w:bottom w:val="none" w:sz="0" w:space="0" w:color="auto"/>
        <w:right w:val="none" w:sz="0" w:space="0" w:color="auto"/>
      </w:divBdr>
    </w:div>
    <w:div w:id="389695826">
      <w:bodyDiv w:val="1"/>
      <w:marLeft w:val="0"/>
      <w:marRight w:val="0"/>
      <w:marTop w:val="0"/>
      <w:marBottom w:val="0"/>
      <w:divBdr>
        <w:top w:val="none" w:sz="0" w:space="0" w:color="auto"/>
        <w:left w:val="none" w:sz="0" w:space="0" w:color="auto"/>
        <w:bottom w:val="none" w:sz="0" w:space="0" w:color="auto"/>
        <w:right w:val="none" w:sz="0" w:space="0" w:color="auto"/>
      </w:divBdr>
    </w:div>
    <w:div w:id="390856798">
      <w:bodyDiv w:val="1"/>
      <w:marLeft w:val="0"/>
      <w:marRight w:val="0"/>
      <w:marTop w:val="0"/>
      <w:marBottom w:val="0"/>
      <w:divBdr>
        <w:top w:val="none" w:sz="0" w:space="0" w:color="auto"/>
        <w:left w:val="none" w:sz="0" w:space="0" w:color="auto"/>
        <w:bottom w:val="none" w:sz="0" w:space="0" w:color="auto"/>
        <w:right w:val="none" w:sz="0" w:space="0" w:color="auto"/>
      </w:divBdr>
    </w:div>
    <w:div w:id="391195700">
      <w:bodyDiv w:val="1"/>
      <w:marLeft w:val="0"/>
      <w:marRight w:val="0"/>
      <w:marTop w:val="0"/>
      <w:marBottom w:val="0"/>
      <w:divBdr>
        <w:top w:val="none" w:sz="0" w:space="0" w:color="auto"/>
        <w:left w:val="none" w:sz="0" w:space="0" w:color="auto"/>
        <w:bottom w:val="none" w:sz="0" w:space="0" w:color="auto"/>
        <w:right w:val="none" w:sz="0" w:space="0" w:color="auto"/>
      </w:divBdr>
    </w:div>
    <w:div w:id="392629361">
      <w:bodyDiv w:val="1"/>
      <w:marLeft w:val="0"/>
      <w:marRight w:val="0"/>
      <w:marTop w:val="0"/>
      <w:marBottom w:val="0"/>
      <w:divBdr>
        <w:top w:val="none" w:sz="0" w:space="0" w:color="auto"/>
        <w:left w:val="none" w:sz="0" w:space="0" w:color="auto"/>
        <w:bottom w:val="none" w:sz="0" w:space="0" w:color="auto"/>
        <w:right w:val="none" w:sz="0" w:space="0" w:color="auto"/>
      </w:divBdr>
    </w:div>
    <w:div w:id="394086922">
      <w:bodyDiv w:val="1"/>
      <w:marLeft w:val="0"/>
      <w:marRight w:val="0"/>
      <w:marTop w:val="0"/>
      <w:marBottom w:val="0"/>
      <w:divBdr>
        <w:top w:val="none" w:sz="0" w:space="0" w:color="auto"/>
        <w:left w:val="none" w:sz="0" w:space="0" w:color="auto"/>
        <w:bottom w:val="none" w:sz="0" w:space="0" w:color="auto"/>
        <w:right w:val="none" w:sz="0" w:space="0" w:color="auto"/>
      </w:divBdr>
    </w:div>
    <w:div w:id="401755842">
      <w:bodyDiv w:val="1"/>
      <w:marLeft w:val="0"/>
      <w:marRight w:val="0"/>
      <w:marTop w:val="0"/>
      <w:marBottom w:val="0"/>
      <w:divBdr>
        <w:top w:val="none" w:sz="0" w:space="0" w:color="auto"/>
        <w:left w:val="none" w:sz="0" w:space="0" w:color="auto"/>
        <w:bottom w:val="none" w:sz="0" w:space="0" w:color="auto"/>
        <w:right w:val="none" w:sz="0" w:space="0" w:color="auto"/>
      </w:divBdr>
    </w:div>
    <w:div w:id="404686282">
      <w:bodyDiv w:val="1"/>
      <w:marLeft w:val="0"/>
      <w:marRight w:val="0"/>
      <w:marTop w:val="0"/>
      <w:marBottom w:val="0"/>
      <w:divBdr>
        <w:top w:val="none" w:sz="0" w:space="0" w:color="auto"/>
        <w:left w:val="none" w:sz="0" w:space="0" w:color="auto"/>
        <w:bottom w:val="none" w:sz="0" w:space="0" w:color="auto"/>
        <w:right w:val="none" w:sz="0" w:space="0" w:color="auto"/>
      </w:divBdr>
    </w:div>
    <w:div w:id="405566607">
      <w:bodyDiv w:val="1"/>
      <w:marLeft w:val="0"/>
      <w:marRight w:val="0"/>
      <w:marTop w:val="0"/>
      <w:marBottom w:val="0"/>
      <w:divBdr>
        <w:top w:val="none" w:sz="0" w:space="0" w:color="auto"/>
        <w:left w:val="none" w:sz="0" w:space="0" w:color="auto"/>
        <w:bottom w:val="none" w:sz="0" w:space="0" w:color="auto"/>
        <w:right w:val="none" w:sz="0" w:space="0" w:color="auto"/>
      </w:divBdr>
    </w:div>
    <w:div w:id="407462125">
      <w:bodyDiv w:val="1"/>
      <w:marLeft w:val="0"/>
      <w:marRight w:val="0"/>
      <w:marTop w:val="0"/>
      <w:marBottom w:val="0"/>
      <w:divBdr>
        <w:top w:val="none" w:sz="0" w:space="0" w:color="auto"/>
        <w:left w:val="none" w:sz="0" w:space="0" w:color="auto"/>
        <w:bottom w:val="none" w:sz="0" w:space="0" w:color="auto"/>
        <w:right w:val="none" w:sz="0" w:space="0" w:color="auto"/>
      </w:divBdr>
    </w:div>
    <w:div w:id="408574662">
      <w:bodyDiv w:val="1"/>
      <w:marLeft w:val="0"/>
      <w:marRight w:val="0"/>
      <w:marTop w:val="0"/>
      <w:marBottom w:val="0"/>
      <w:divBdr>
        <w:top w:val="none" w:sz="0" w:space="0" w:color="auto"/>
        <w:left w:val="none" w:sz="0" w:space="0" w:color="auto"/>
        <w:bottom w:val="none" w:sz="0" w:space="0" w:color="auto"/>
        <w:right w:val="none" w:sz="0" w:space="0" w:color="auto"/>
      </w:divBdr>
    </w:div>
    <w:div w:id="409693130">
      <w:bodyDiv w:val="1"/>
      <w:marLeft w:val="0"/>
      <w:marRight w:val="0"/>
      <w:marTop w:val="0"/>
      <w:marBottom w:val="0"/>
      <w:divBdr>
        <w:top w:val="none" w:sz="0" w:space="0" w:color="auto"/>
        <w:left w:val="none" w:sz="0" w:space="0" w:color="auto"/>
        <w:bottom w:val="none" w:sz="0" w:space="0" w:color="auto"/>
        <w:right w:val="none" w:sz="0" w:space="0" w:color="auto"/>
      </w:divBdr>
    </w:div>
    <w:div w:id="410008060">
      <w:bodyDiv w:val="1"/>
      <w:marLeft w:val="0"/>
      <w:marRight w:val="0"/>
      <w:marTop w:val="0"/>
      <w:marBottom w:val="0"/>
      <w:divBdr>
        <w:top w:val="none" w:sz="0" w:space="0" w:color="auto"/>
        <w:left w:val="none" w:sz="0" w:space="0" w:color="auto"/>
        <w:bottom w:val="none" w:sz="0" w:space="0" w:color="auto"/>
        <w:right w:val="none" w:sz="0" w:space="0" w:color="auto"/>
      </w:divBdr>
    </w:div>
    <w:div w:id="410927728">
      <w:bodyDiv w:val="1"/>
      <w:marLeft w:val="0"/>
      <w:marRight w:val="0"/>
      <w:marTop w:val="0"/>
      <w:marBottom w:val="0"/>
      <w:divBdr>
        <w:top w:val="none" w:sz="0" w:space="0" w:color="auto"/>
        <w:left w:val="none" w:sz="0" w:space="0" w:color="auto"/>
        <w:bottom w:val="none" w:sz="0" w:space="0" w:color="auto"/>
        <w:right w:val="none" w:sz="0" w:space="0" w:color="auto"/>
      </w:divBdr>
    </w:div>
    <w:div w:id="414672879">
      <w:bodyDiv w:val="1"/>
      <w:marLeft w:val="0"/>
      <w:marRight w:val="0"/>
      <w:marTop w:val="0"/>
      <w:marBottom w:val="0"/>
      <w:divBdr>
        <w:top w:val="none" w:sz="0" w:space="0" w:color="auto"/>
        <w:left w:val="none" w:sz="0" w:space="0" w:color="auto"/>
        <w:bottom w:val="none" w:sz="0" w:space="0" w:color="auto"/>
        <w:right w:val="none" w:sz="0" w:space="0" w:color="auto"/>
      </w:divBdr>
    </w:div>
    <w:div w:id="416827490">
      <w:bodyDiv w:val="1"/>
      <w:marLeft w:val="0"/>
      <w:marRight w:val="0"/>
      <w:marTop w:val="0"/>
      <w:marBottom w:val="0"/>
      <w:divBdr>
        <w:top w:val="none" w:sz="0" w:space="0" w:color="auto"/>
        <w:left w:val="none" w:sz="0" w:space="0" w:color="auto"/>
        <w:bottom w:val="none" w:sz="0" w:space="0" w:color="auto"/>
        <w:right w:val="none" w:sz="0" w:space="0" w:color="auto"/>
      </w:divBdr>
    </w:div>
    <w:div w:id="420680342">
      <w:bodyDiv w:val="1"/>
      <w:marLeft w:val="0"/>
      <w:marRight w:val="0"/>
      <w:marTop w:val="0"/>
      <w:marBottom w:val="0"/>
      <w:divBdr>
        <w:top w:val="none" w:sz="0" w:space="0" w:color="auto"/>
        <w:left w:val="none" w:sz="0" w:space="0" w:color="auto"/>
        <w:bottom w:val="none" w:sz="0" w:space="0" w:color="auto"/>
        <w:right w:val="none" w:sz="0" w:space="0" w:color="auto"/>
      </w:divBdr>
    </w:div>
    <w:div w:id="420879919">
      <w:bodyDiv w:val="1"/>
      <w:marLeft w:val="0"/>
      <w:marRight w:val="0"/>
      <w:marTop w:val="0"/>
      <w:marBottom w:val="0"/>
      <w:divBdr>
        <w:top w:val="none" w:sz="0" w:space="0" w:color="auto"/>
        <w:left w:val="none" w:sz="0" w:space="0" w:color="auto"/>
        <w:bottom w:val="none" w:sz="0" w:space="0" w:color="auto"/>
        <w:right w:val="none" w:sz="0" w:space="0" w:color="auto"/>
      </w:divBdr>
    </w:div>
    <w:div w:id="422454547">
      <w:bodyDiv w:val="1"/>
      <w:marLeft w:val="0"/>
      <w:marRight w:val="0"/>
      <w:marTop w:val="0"/>
      <w:marBottom w:val="0"/>
      <w:divBdr>
        <w:top w:val="none" w:sz="0" w:space="0" w:color="auto"/>
        <w:left w:val="none" w:sz="0" w:space="0" w:color="auto"/>
        <w:bottom w:val="none" w:sz="0" w:space="0" w:color="auto"/>
        <w:right w:val="none" w:sz="0" w:space="0" w:color="auto"/>
      </w:divBdr>
    </w:div>
    <w:div w:id="423036868">
      <w:bodyDiv w:val="1"/>
      <w:marLeft w:val="0"/>
      <w:marRight w:val="0"/>
      <w:marTop w:val="0"/>
      <w:marBottom w:val="0"/>
      <w:divBdr>
        <w:top w:val="none" w:sz="0" w:space="0" w:color="auto"/>
        <w:left w:val="none" w:sz="0" w:space="0" w:color="auto"/>
        <w:bottom w:val="none" w:sz="0" w:space="0" w:color="auto"/>
        <w:right w:val="none" w:sz="0" w:space="0" w:color="auto"/>
      </w:divBdr>
    </w:div>
    <w:div w:id="424424290">
      <w:bodyDiv w:val="1"/>
      <w:marLeft w:val="0"/>
      <w:marRight w:val="0"/>
      <w:marTop w:val="0"/>
      <w:marBottom w:val="0"/>
      <w:divBdr>
        <w:top w:val="none" w:sz="0" w:space="0" w:color="auto"/>
        <w:left w:val="none" w:sz="0" w:space="0" w:color="auto"/>
        <w:bottom w:val="none" w:sz="0" w:space="0" w:color="auto"/>
        <w:right w:val="none" w:sz="0" w:space="0" w:color="auto"/>
      </w:divBdr>
    </w:div>
    <w:div w:id="429931035">
      <w:bodyDiv w:val="1"/>
      <w:marLeft w:val="0"/>
      <w:marRight w:val="0"/>
      <w:marTop w:val="0"/>
      <w:marBottom w:val="0"/>
      <w:divBdr>
        <w:top w:val="none" w:sz="0" w:space="0" w:color="auto"/>
        <w:left w:val="none" w:sz="0" w:space="0" w:color="auto"/>
        <w:bottom w:val="none" w:sz="0" w:space="0" w:color="auto"/>
        <w:right w:val="none" w:sz="0" w:space="0" w:color="auto"/>
      </w:divBdr>
    </w:div>
    <w:div w:id="430470128">
      <w:bodyDiv w:val="1"/>
      <w:marLeft w:val="0"/>
      <w:marRight w:val="0"/>
      <w:marTop w:val="0"/>
      <w:marBottom w:val="0"/>
      <w:divBdr>
        <w:top w:val="none" w:sz="0" w:space="0" w:color="auto"/>
        <w:left w:val="none" w:sz="0" w:space="0" w:color="auto"/>
        <w:bottom w:val="none" w:sz="0" w:space="0" w:color="auto"/>
        <w:right w:val="none" w:sz="0" w:space="0" w:color="auto"/>
      </w:divBdr>
    </w:div>
    <w:div w:id="430666492">
      <w:bodyDiv w:val="1"/>
      <w:marLeft w:val="0"/>
      <w:marRight w:val="0"/>
      <w:marTop w:val="0"/>
      <w:marBottom w:val="0"/>
      <w:divBdr>
        <w:top w:val="none" w:sz="0" w:space="0" w:color="auto"/>
        <w:left w:val="none" w:sz="0" w:space="0" w:color="auto"/>
        <w:bottom w:val="none" w:sz="0" w:space="0" w:color="auto"/>
        <w:right w:val="none" w:sz="0" w:space="0" w:color="auto"/>
      </w:divBdr>
    </w:div>
    <w:div w:id="431316030">
      <w:bodyDiv w:val="1"/>
      <w:marLeft w:val="0"/>
      <w:marRight w:val="0"/>
      <w:marTop w:val="0"/>
      <w:marBottom w:val="0"/>
      <w:divBdr>
        <w:top w:val="none" w:sz="0" w:space="0" w:color="auto"/>
        <w:left w:val="none" w:sz="0" w:space="0" w:color="auto"/>
        <w:bottom w:val="none" w:sz="0" w:space="0" w:color="auto"/>
        <w:right w:val="none" w:sz="0" w:space="0" w:color="auto"/>
      </w:divBdr>
    </w:div>
    <w:div w:id="431436087">
      <w:bodyDiv w:val="1"/>
      <w:marLeft w:val="0"/>
      <w:marRight w:val="0"/>
      <w:marTop w:val="0"/>
      <w:marBottom w:val="0"/>
      <w:divBdr>
        <w:top w:val="none" w:sz="0" w:space="0" w:color="auto"/>
        <w:left w:val="none" w:sz="0" w:space="0" w:color="auto"/>
        <w:bottom w:val="none" w:sz="0" w:space="0" w:color="auto"/>
        <w:right w:val="none" w:sz="0" w:space="0" w:color="auto"/>
      </w:divBdr>
    </w:div>
    <w:div w:id="433019821">
      <w:bodyDiv w:val="1"/>
      <w:marLeft w:val="0"/>
      <w:marRight w:val="0"/>
      <w:marTop w:val="0"/>
      <w:marBottom w:val="0"/>
      <w:divBdr>
        <w:top w:val="none" w:sz="0" w:space="0" w:color="auto"/>
        <w:left w:val="none" w:sz="0" w:space="0" w:color="auto"/>
        <w:bottom w:val="none" w:sz="0" w:space="0" w:color="auto"/>
        <w:right w:val="none" w:sz="0" w:space="0" w:color="auto"/>
      </w:divBdr>
    </w:div>
    <w:div w:id="433137589">
      <w:bodyDiv w:val="1"/>
      <w:marLeft w:val="0"/>
      <w:marRight w:val="0"/>
      <w:marTop w:val="0"/>
      <w:marBottom w:val="0"/>
      <w:divBdr>
        <w:top w:val="none" w:sz="0" w:space="0" w:color="auto"/>
        <w:left w:val="none" w:sz="0" w:space="0" w:color="auto"/>
        <w:bottom w:val="none" w:sz="0" w:space="0" w:color="auto"/>
        <w:right w:val="none" w:sz="0" w:space="0" w:color="auto"/>
      </w:divBdr>
    </w:div>
    <w:div w:id="434861670">
      <w:bodyDiv w:val="1"/>
      <w:marLeft w:val="0"/>
      <w:marRight w:val="0"/>
      <w:marTop w:val="0"/>
      <w:marBottom w:val="0"/>
      <w:divBdr>
        <w:top w:val="none" w:sz="0" w:space="0" w:color="auto"/>
        <w:left w:val="none" w:sz="0" w:space="0" w:color="auto"/>
        <w:bottom w:val="none" w:sz="0" w:space="0" w:color="auto"/>
        <w:right w:val="none" w:sz="0" w:space="0" w:color="auto"/>
      </w:divBdr>
    </w:div>
    <w:div w:id="436756558">
      <w:bodyDiv w:val="1"/>
      <w:marLeft w:val="0"/>
      <w:marRight w:val="0"/>
      <w:marTop w:val="0"/>
      <w:marBottom w:val="0"/>
      <w:divBdr>
        <w:top w:val="none" w:sz="0" w:space="0" w:color="auto"/>
        <w:left w:val="none" w:sz="0" w:space="0" w:color="auto"/>
        <w:bottom w:val="none" w:sz="0" w:space="0" w:color="auto"/>
        <w:right w:val="none" w:sz="0" w:space="0" w:color="auto"/>
      </w:divBdr>
    </w:div>
    <w:div w:id="439838381">
      <w:bodyDiv w:val="1"/>
      <w:marLeft w:val="0"/>
      <w:marRight w:val="0"/>
      <w:marTop w:val="0"/>
      <w:marBottom w:val="0"/>
      <w:divBdr>
        <w:top w:val="none" w:sz="0" w:space="0" w:color="auto"/>
        <w:left w:val="none" w:sz="0" w:space="0" w:color="auto"/>
        <w:bottom w:val="none" w:sz="0" w:space="0" w:color="auto"/>
        <w:right w:val="none" w:sz="0" w:space="0" w:color="auto"/>
      </w:divBdr>
    </w:div>
    <w:div w:id="440731798">
      <w:bodyDiv w:val="1"/>
      <w:marLeft w:val="0"/>
      <w:marRight w:val="0"/>
      <w:marTop w:val="0"/>
      <w:marBottom w:val="0"/>
      <w:divBdr>
        <w:top w:val="none" w:sz="0" w:space="0" w:color="auto"/>
        <w:left w:val="none" w:sz="0" w:space="0" w:color="auto"/>
        <w:bottom w:val="none" w:sz="0" w:space="0" w:color="auto"/>
        <w:right w:val="none" w:sz="0" w:space="0" w:color="auto"/>
      </w:divBdr>
    </w:div>
    <w:div w:id="440804902">
      <w:bodyDiv w:val="1"/>
      <w:marLeft w:val="0"/>
      <w:marRight w:val="0"/>
      <w:marTop w:val="0"/>
      <w:marBottom w:val="0"/>
      <w:divBdr>
        <w:top w:val="none" w:sz="0" w:space="0" w:color="auto"/>
        <w:left w:val="none" w:sz="0" w:space="0" w:color="auto"/>
        <w:bottom w:val="none" w:sz="0" w:space="0" w:color="auto"/>
        <w:right w:val="none" w:sz="0" w:space="0" w:color="auto"/>
      </w:divBdr>
    </w:div>
    <w:div w:id="441612453">
      <w:bodyDiv w:val="1"/>
      <w:marLeft w:val="0"/>
      <w:marRight w:val="0"/>
      <w:marTop w:val="0"/>
      <w:marBottom w:val="0"/>
      <w:divBdr>
        <w:top w:val="none" w:sz="0" w:space="0" w:color="auto"/>
        <w:left w:val="none" w:sz="0" w:space="0" w:color="auto"/>
        <w:bottom w:val="none" w:sz="0" w:space="0" w:color="auto"/>
        <w:right w:val="none" w:sz="0" w:space="0" w:color="auto"/>
      </w:divBdr>
    </w:div>
    <w:div w:id="444736941">
      <w:bodyDiv w:val="1"/>
      <w:marLeft w:val="0"/>
      <w:marRight w:val="0"/>
      <w:marTop w:val="0"/>
      <w:marBottom w:val="0"/>
      <w:divBdr>
        <w:top w:val="none" w:sz="0" w:space="0" w:color="auto"/>
        <w:left w:val="none" w:sz="0" w:space="0" w:color="auto"/>
        <w:bottom w:val="none" w:sz="0" w:space="0" w:color="auto"/>
        <w:right w:val="none" w:sz="0" w:space="0" w:color="auto"/>
      </w:divBdr>
    </w:div>
    <w:div w:id="445662054">
      <w:bodyDiv w:val="1"/>
      <w:marLeft w:val="0"/>
      <w:marRight w:val="0"/>
      <w:marTop w:val="0"/>
      <w:marBottom w:val="0"/>
      <w:divBdr>
        <w:top w:val="none" w:sz="0" w:space="0" w:color="auto"/>
        <w:left w:val="none" w:sz="0" w:space="0" w:color="auto"/>
        <w:bottom w:val="none" w:sz="0" w:space="0" w:color="auto"/>
        <w:right w:val="none" w:sz="0" w:space="0" w:color="auto"/>
      </w:divBdr>
    </w:div>
    <w:div w:id="446316701">
      <w:bodyDiv w:val="1"/>
      <w:marLeft w:val="0"/>
      <w:marRight w:val="0"/>
      <w:marTop w:val="0"/>
      <w:marBottom w:val="0"/>
      <w:divBdr>
        <w:top w:val="none" w:sz="0" w:space="0" w:color="auto"/>
        <w:left w:val="none" w:sz="0" w:space="0" w:color="auto"/>
        <w:bottom w:val="none" w:sz="0" w:space="0" w:color="auto"/>
        <w:right w:val="none" w:sz="0" w:space="0" w:color="auto"/>
      </w:divBdr>
    </w:div>
    <w:div w:id="446655904">
      <w:bodyDiv w:val="1"/>
      <w:marLeft w:val="0"/>
      <w:marRight w:val="0"/>
      <w:marTop w:val="0"/>
      <w:marBottom w:val="0"/>
      <w:divBdr>
        <w:top w:val="none" w:sz="0" w:space="0" w:color="auto"/>
        <w:left w:val="none" w:sz="0" w:space="0" w:color="auto"/>
        <w:bottom w:val="none" w:sz="0" w:space="0" w:color="auto"/>
        <w:right w:val="none" w:sz="0" w:space="0" w:color="auto"/>
      </w:divBdr>
    </w:div>
    <w:div w:id="447048180">
      <w:bodyDiv w:val="1"/>
      <w:marLeft w:val="0"/>
      <w:marRight w:val="0"/>
      <w:marTop w:val="0"/>
      <w:marBottom w:val="0"/>
      <w:divBdr>
        <w:top w:val="none" w:sz="0" w:space="0" w:color="auto"/>
        <w:left w:val="none" w:sz="0" w:space="0" w:color="auto"/>
        <w:bottom w:val="none" w:sz="0" w:space="0" w:color="auto"/>
        <w:right w:val="none" w:sz="0" w:space="0" w:color="auto"/>
      </w:divBdr>
    </w:div>
    <w:div w:id="447353728">
      <w:bodyDiv w:val="1"/>
      <w:marLeft w:val="0"/>
      <w:marRight w:val="0"/>
      <w:marTop w:val="0"/>
      <w:marBottom w:val="0"/>
      <w:divBdr>
        <w:top w:val="none" w:sz="0" w:space="0" w:color="auto"/>
        <w:left w:val="none" w:sz="0" w:space="0" w:color="auto"/>
        <w:bottom w:val="none" w:sz="0" w:space="0" w:color="auto"/>
        <w:right w:val="none" w:sz="0" w:space="0" w:color="auto"/>
      </w:divBdr>
    </w:div>
    <w:div w:id="447432478">
      <w:bodyDiv w:val="1"/>
      <w:marLeft w:val="0"/>
      <w:marRight w:val="0"/>
      <w:marTop w:val="0"/>
      <w:marBottom w:val="0"/>
      <w:divBdr>
        <w:top w:val="none" w:sz="0" w:space="0" w:color="auto"/>
        <w:left w:val="none" w:sz="0" w:space="0" w:color="auto"/>
        <w:bottom w:val="none" w:sz="0" w:space="0" w:color="auto"/>
        <w:right w:val="none" w:sz="0" w:space="0" w:color="auto"/>
      </w:divBdr>
    </w:div>
    <w:div w:id="450053971">
      <w:bodyDiv w:val="1"/>
      <w:marLeft w:val="0"/>
      <w:marRight w:val="0"/>
      <w:marTop w:val="0"/>
      <w:marBottom w:val="0"/>
      <w:divBdr>
        <w:top w:val="none" w:sz="0" w:space="0" w:color="auto"/>
        <w:left w:val="none" w:sz="0" w:space="0" w:color="auto"/>
        <w:bottom w:val="none" w:sz="0" w:space="0" w:color="auto"/>
        <w:right w:val="none" w:sz="0" w:space="0" w:color="auto"/>
      </w:divBdr>
    </w:div>
    <w:div w:id="450441197">
      <w:bodyDiv w:val="1"/>
      <w:marLeft w:val="0"/>
      <w:marRight w:val="0"/>
      <w:marTop w:val="0"/>
      <w:marBottom w:val="0"/>
      <w:divBdr>
        <w:top w:val="none" w:sz="0" w:space="0" w:color="auto"/>
        <w:left w:val="none" w:sz="0" w:space="0" w:color="auto"/>
        <w:bottom w:val="none" w:sz="0" w:space="0" w:color="auto"/>
        <w:right w:val="none" w:sz="0" w:space="0" w:color="auto"/>
      </w:divBdr>
    </w:div>
    <w:div w:id="450562324">
      <w:bodyDiv w:val="1"/>
      <w:marLeft w:val="0"/>
      <w:marRight w:val="0"/>
      <w:marTop w:val="0"/>
      <w:marBottom w:val="0"/>
      <w:divBdr>
        <w:top w:val="none" w:sz="0" w:space="0" w:color="auto"/>
        <w:left w:val="none" w:sz="0" w:space="0" w:color="auto"/>
        <w:bottom w:val="none" w:sz="0" w:space="0" w:color="auto"/>
        <w:right w:val="none" w:sz="0" w:space="0" w:color="auto"/>
      </w:divBdr>
    </w:div>
    <w:div w:id="450632527">
      <w:bodyDiv w:val="1"/>
      <w:marLeft w:val="0"/>
      <w:marRight w:val="0"/>
      <w:marTop w:val="0"/>
      <w:marBottom w:val="0"/>
      <w:divBdr>
        <w:top w:val="none" w:sz="0" w:space="0" w:color="auto"/>
        <w:left w:val="none" w:sz="0" w:space="0" w:color="auto"/>
        <w:bottom w:val="none" w:sz="0" w:space="0" w:color="auto"/>
        <w:right w:val="none" w:sz="0" w:space="0" w:color="auto"/>
      </w:divBdr>
    </w:div>
    <w:div w:id="452866917">
      <w:bodyDiv w:val="1"/>
      <w:marLeft w:val="0"/>
      <w:marRight w:val="0"/>
      <w:marTop w:val="0"/>
      <w:marBottom w:val="0"/>
      <w:divBdr>
        <w:top w:val="none" w:sz="0" w:space="0" w:color="auto"/>
        <w:left w:val="none" w:sz="0" w:space="0" w:color="auto"/>
        <w:bottom w:val="none" w:sz="0" w:space="0" w:color="auto"/>
        <w:right w:val="none" w:sz="0" w:space="0" w:color="auto"/>
      </w:divBdr>
    </w:div>
    <w:div w:id="453014485">
      <w:bodyDiv w:val="1"/>
      <w:marLeft w:val="0"/>
      <w:marRight w:val="0"/>
      <w:marTop w:val="0"/>
      <w:marBottom w:val="0"/>
      <w:divBdr>
        <w:top w:val="none" w:sz="0" w:space="0" w:color="auto"/>
        <w:left w:val="none" w:sz="0" w:space="0" w:color="auto"/>
        <w:bottom w:val="none" w:sz="0" w:space="0" w:color="auto"/>
        <w:right w:val="none" w:sz="0" w:space="0" w:color="auto"/>
      </w:divBdr>
    </w:div>
    <w:div w:id="456484710">
      <w:bodyDiv w:val="1"/>
      <w:marLeft w:val="0"/>
      <w:marRight w:val="0"/>
      <w:marTop w:val="0"/>
      <w:marBottom w:val="0"/>
      <w:divBdr>
        <w:top w:val="none" w:sz="0" w:space="0" w:color="auto"/>
        <w:left w:val="none" w:sz="0" w:space="0" w:color="auto"/>
        <w:bottom w:val="none" w:sz="0" w:space="0" w:color="auto"/>
        <w:right w:val="none" w:sz="0" w:space="0" w:color="auto"/>
      </w:divBdr>
    </w:div>
    <w:div w:id="457838890">
      <w:bodyDiv w:val="1"/>
      <w:marLeft w:val="0"/>
      <w:marRight w:val="0"/>
      <w:marTop w:val="0"/>
      <w:marBottom w:val="0"/>
      <w:divBdr>
        <w:top w:val="none" w:sz="0" w:space="0" w:color="auto"/>
        <w:left w:val="none" w:sz="0" w:space="0" w:color="auto"/>
        <w:bottom w:val="none" w:sz="0" w:space="0" w:color="auto"/>
        <w:right w:val="none" w:sz="0" w:space="0" w:color="auto"/>
      </w:divBdr>
    </w:div>
    <w:div w:id="458305860">
      <w:bodyDiv w:val="1"/>
      <w:marLeft w:val="0"/>
      <w:marRight w:val="0"/>
      <w:marTop w:val="0"/>
      <w:marBottom w:val="0"/>
      <w:divBdr>
        <w:top w:val="none" w:sz="0" w:space="0" w:color="auto"/>
        <w:left w:val="none" w:sz="0" w:space="0" w:color="auto"/>
        <w:bottom w:val="none" w:sz="0" w:space="0" w:color="auto"/>
        <w:right w:val="none" w:sz="0" w:space="0" w:color="auto"/>
      </w:divBdr>
    </w:div>
    <w:div w:id="461383964">
      <w:bodyDiv w:val="1"/>
      <w:marLeft w:val="0"/>
      <w:marRight w:val="0"/>
      <w:marTop w:val="0"/>
      <w:marBottom w:val="0"/>
      <w:divBdr>
        <w:top w:val="none" w:sz="0" w:space="0" w:color="auto"/>
        <w:left w:val="none" w:sz="0" w:space="0" w:color="auto"/>
        <w:bottom w:val="none" w:sz="0" w:space="0" w:color="auto"/>
        <w:right w:val="none" w:sz="0" w:space="0" w:color="auto"/>
      </w:divBdr>
    </w:div>
    <w:div w:id="462815913">
      <w:bodyDiv w:val="1"/>
      <w:marLeft w:val="0"/>
      <w:marRight w:val="0"/>
      <w:marTop w:val="0"/>
      <w:marBottom w:val="0"/>
      <w:divBdr>
        <w:top w:val="none" w:sz="0" w:space="0" w:color="auto"/>
        <w:left w:val="none" w:sz="0" w:space="0" w:color="auto"/>
        <w:bottom w:val="none" w:sz="0" w:space="0" w:color="auto"/>
        <w:right w:val="none" w:sz="0" w:space="0" w:color="auto"/>
      </w:divBdr>
    </w:div>
    <w:div w:id="463160196">
      <w:bodyDiv w:val="1"/>
      <w:marLeft w:val="0"/>
      <w:marRight w:val="0"/>
      <w:marTop w:val="0"/>
      <w:marBottom w:val="0"/>
      <w:divBdr>
        <w:top w:val="none" w:sz="0" w:space="0" w:color="auto"/>
        <w:left w:val="none" w:sz="0" w:space="0" w:color="auto"/>
        <w:bottom w:val="none" w:sz="0" w:space="0" w:color="auto"/>
        <w:right w:val="none" w:sz="0" w:space="0" w:color="auto"/>
      </w:divBdr>
    </w:div>
    <w:div w:id="467667532">
      <w:bodyDiv w:val="1"/>
      <w:marLeft w:val="0"/>
      <w:marRight w:val="0"/>
      <w:marTop w:val="0"/>
      <w:marBottom w:val="0"/>
      <w:divBdr>
        <w:top w:val="none" w:sz="0" w:space="0" w:color="auto"/>
        <w:left w:val="none" w:sz="0" w:space="0" w:color="auto"/>
        <w:bottom w:val="none" w:sz="0" w:space="0" w:color="auto"/>
        <w:right w:val="none" w:sz="0" w:space="0" w:color="auto"/>
      </w:divBdr>
    </w:div>
    <w:div w:id="468018785">
      <w:bodyDiv w:val="1"/>
      <w:marLeft w:val="0"/>
      <w:marRight w:val="0"/>
      <w:marTop w:val="0"/>
      <w:marBottom w:val="0"/>
      <w:divBdr>
        <w:top w:val="none" w:sz="0" w:space="0" w:color="auto"/>
        <w:left w:val="none" w:sz="0" w:space="0" w:color="auto"/>
        <w:bottom w:val="none" w:sz="0" w:space="0" w:color="auto"/>
        <w:right w:val="none" w:sz="0" w:space="0" w:color="auto"/>
      </w:divBdr>
    </w:div>
    <w:div w:id="470178162">
      <w:bodyDiv w:val="1"/>
      <w:marLeft w:val="0"/>
      <w:marRight w:val="0"/>
      <w:marTop w:val="0"/>
      <w:marBottom w:val="0"/>
      <w:divBdr>
        <w:top w:val="none" w:sz="0" w:space="0" w:color="auto"/>
        <w:left w:val="none" w:sz="0" w:space="0" w:color="auto"/>
        <w:bottom w:val="none" w:sz="0" w:space="0" w:color="auto"/>
        <w:right w:val="none" w:sz="0" w:space="0" w:color="auto"/>
      </w:divBdr>
    </w:div>
    <w:div w:id="471484322">
      <w:bodyDiv w:val="1"/>
      <w:marLeft w:val="0"/>
      <w:marRight w:val="0"/>
      <w:marTop w:val="0"/>
      <w:marBottom w:val="0"/>
      <w:divBdr>
        <w:top w:val="none" w:sz="0" w:space="0" w:color="auto"/>
        <w:left w:val="none" w:sz="0" w:space="0" w:color="auto"/>
        <w:bottom w:val="none" w:sz="0" w:space="0" w:color="auto"/>
        <w:right w:val="none" w:sz="0" w:space="0" w:color="auto"/>
      </w:divBdr>
    </w:div>
    <w:div w:id="472137063">
      <w:bodyDiv w:val="1"/>
      <w:marLeft w:val="0"/>
      <w:marRight w:val="0"/>
      <w:marTop w:val="0"/>
      <w:marBottom w:val="0"/>
      <w:divBdr>
        <w:top w:val="none" w:sz="0" w:space="0" w:color="auto"/>
        <w:left w:val="none" w:sz="0" w:space="0" w:color="auto"/>
        <w:bottom w:val="none" w:sz="0" w:space="0" w:color="auto"/>
        <w:right w:val="none" w:sz="0" w:space="0" w:color="auto"/>
      </w:divBdr>
    </w:div>
    <w:div w:id="472910894">
      <w:bodyDiv w:val="1"/>
      <w:marLeft w:val="0"/>
      <w:marRight w:val="0"/>
      <w:marTop w:val="0"/>
      <w:marBottom w:val="0"/>
      <w:divBdr>
        <w:top w:val="none" w:sz="0" w:space="0" w:color="auto"/>
        <w:left w:val="none" w:sz="0" w:space="0" w:color="auto"/>
        <w:bottom w:val="none" w:sz="0" w:space="0" w:color="auto"/>
        <w:right w:val="none" w:sz="0" w:space="0" w:color="auto"/>
      </w:divBdr>
    </w:div>
    <w:div w:id="473451805">
      <w:bodyDiv w:val="1"/>
      <w:marLeft w:val="0"/>
      <w:marRight w:val="0"/>
      <w:marTop w:val="0"/>
      <w:marBottom w:val="0"/>
      <w:divBdr>
        <w:top w:val="none" w:sz="0" w:space="0" w:color="auto"/>
        <w:left w:val="none" w:sz="0" w:space="0" w:color="auto"/>
        <w:bottom w:val="none" w:sz="0" w:space="0" w:color="auto"/>
        <w:right w:val="none" w:sz="0" w:space="0" w:color="auto"/>
      </w:divBdr>
    </w:div>
    <w:div w:id="474030640">
      <w:bodyDiv w:val="1"/>
      <w:marLeft w:val="0"/>
      <w:marRight w:val="0"/>
      <w:marTop w:val="0"/>
      <w:marBottom w:val="0"/>
      <w:divBdr>
        <w:top w:val="none" w:sz="0" w:space="0" w:color="auto"/>
        <w:left w:val="none" w:sz="0" w:space="0" w:color="auto"/>
        <w:bottom w:val="none" w:sz="0" w:space="0" w:color="auto"/>
        <w:right w:val="none" w:sz="0" w:space="0" w:color="auto"/>
      </w:divBdr>
    </w:div>
    <w:div w:id="474302741">
      <w:bodyDiv w:val="1"/>
      <w:marLeft w:val="0"/>
      <w:marRight w:val="0"/>
      <w:marTop w:val="0"/>
      <w:marBottom w:val="0"/>
      <w:divBdr>
        <w:top w:val="none" w:sz="0" w:space="0" w:color="auto"/>
        <w:left w:val="none" w:sz="0" w:space="0" w:color="auto"/>
        <w:bottom w:val="none" w:sz="0" w:space="0" w:color="auto"/>
        <w:right w:val="none" w:sz="0" w:space="0" w:color="auto"/>
      </w:divBdr>
    </w:div>
    <w:div w:id="475101032">
      <w:bodyDiv w:val="1"/>
      <w:marLeft w:val="0"/>
      <w:marRight w:val="0"/>
      <w:marTop w:val="0"/>
      <w:marBottom w:val="0"/>
      <w:divBdr>
        <w:top w:val="none" w:sz="0" w:space="0" w:color="auto"/>
        <w:left w:val="none" w:sz="0" w:space="0" w:color="auto"/>
        <w:bottom w:val="none" w:sz="0" w:space="0" w:color="auto"/>
        <w:right w:val="none" w:sz="0" w:space="0" w:color="auto"/>
      </w:divBdr>
    </w:div>
    <w:div w:id="478110298">
      <w:bodyDiv w:val="1"/>
      <w:marLeft w:val="0"/>
      <w:marRight w:val="0"/>
      <w:marTop w:val="0"/>
      <w:marBottom w:val="0"/>
      <w:divBdr>
        <w:top w:val="none" w:sz="0" w:space="0" w:color="auto"/>
        <w:left w:val="none" w:sz="0" w:space="0" w:color="auto"/>
        <w:bottom w:val="none" w:sz="0" w:space="0" w:color="auto"/>
        <w:right w:val="none" w:sz="0" w:space="0" w:color="auto"/>
      </w:divBdr>
    </w:div>
    <w:div w:id="478495733">
      <w:bodyDiv w:val="1"/>
      <w:marLeft w:val="0"/>
      <w:marRight w:val="0"/>
      <w:marTop w:val="0"/>
      <w:marBottom w:val="0"/>
      <w:divBdr>
        <w:top w:val="none" w:sz="0" w:space="0" w:color="auto"/>
        <w:left w:val="none" w:sz="0" w:space="0" w:color="auto"/>
        <w:bottom w:val="none" w:sz="0" w:space="0" w:color="auto"/>
        <w:right w:val="none" w:sz="0" w:space="0" w:color="auto"/>
      </w:divBdr>
    </w:div>
    <w:div w:id="479658948">
      <w:bodyDiv w:val="1"/>
      <w:marLeft w:val="0"/>
      <w:marRight w:val="0"/>
      <w:marTop w:val="0"/>
      <w:marBottom w:val="0"/>
      <w:divBdr>
        <w:top w:val="none" w:sz="0" w:space="0" w:color="auto"/>
        <w:left w:val="none" w:sz="0" w:space="0" w:color="auto"/>
        <w:bottom w:val="none" w:sz="0" w:space="0" w:color="auto"/>
        <w:right w:val="none" w:sz="0" w:space="0" w:color="auto"/>
      </w:divBdr>
    </w:div>
    <w:div w:id="480659045">
      <w:bodyDiv w:val="1"/>
      <w:marLeft w:val="0"/>
      <w:marRight w:val="0"/>
      <w:marTop w:val="0"/>
      <w:marBottom w:val="0"/>
      <w:divBdr>
        <w:top w:val="none" w:sz="0" w:space="0" w:color="auto"/>
        <w:left w:val="none" w:sz="0" w:space="0" w:color="auto"/>
        <w:bottom w:val="none" w:sz="0" w:space="0" w:color="auto"/>
        <w:right w:val="none" w:sz="0" w:space="0" w:color="auto"/>
      </w:divBdr>
    </w:div>
    <w:div w:id="482090421">
      <w:bodyDiv w:val="1"/>
      <w:marLeft w:val="0"/>
      <w:marRight w:val="0"/>
      <w:marTop w:val="0"/>
      <w:marBottom w:val="0"/>
      <w:divBdr>
        <w:top w:val="none" w:sz="0" w:space="0" w:color="auto"/>
        <w:left w:val="none" w:sz="0" w:space="0" w:color="auto"/>
        <w:bottom w:val="none" w:sz="0" w:space="0" w:color="auto"/>
        <w:right w:val="none" w:sz="0" w:space="0" w:color="auto"/>
      </w:divBdr>
    </w:div>
    <w:div w:id="485636053">
      <w:bodyDiv w:val="1"/>
      <w:marLeft w:val="0"/>
      <w:marRight w:val="0"/>
      <w:marTop w:val="0"/>
      <w:marBottom w:val="0"/>
      <w:divBdr>
        <w:top w:val="none" w:sz="0" w:space="0" w:color="auto"/>
        <w:left w:val="none" w:sz="0" w:space="0" w:color="auto"/>
        <w:bottom w:val="none" w:sz="0" w:space="0" w:color="auto"/>
        <w:right w:val="none" w:sz="0" w:space="0" w:color="auto"/>
      </w:divBdr>
    </w:div>
    <w:div w:id="486164130">
      <w:bodyDiv w:val="1"/>
      <w:marLeft w:val="0"/>
      <w:marRight w:val="0"/>
      <w:marTop w:val="0"/>
      <w:marBottom w:val="0"/>
      <w:divBdr>
        <w:top w:val="none" w:sz="0" w:space="0" w:color="auto"/>
        <w:left w:val="none" w:sz="0" w:space="0" w:color="auto"/>
        <w:bottom w:val="none" w:sz="0" w:space="0" w:color="auto"/>
        <w:right w:val="none" w:sz="0" w:space="0" w:color="auto"/>
      </w:divBdr>
    </w:div>
    <w:div w:id="486172563">
      <w:bodyDiv w:val="1"/>
      <w:marLeft w:val="0"/>
      <w:marRight w:val="0"/>
      <w:marTop w:val="0"/>
      <w:marBottom w:val="0"/>
      <w:divBdr>
        <w:top w:val="none" w:sz="0" w:space="0" w:color="auto"/>
        <w:left w:val="none" w:sz="0" w:space="0" w:color="auto"/>
        <w:bottom w:val="none" w:sz="0" w:space="0" w:color="auto"/>
        <w:right w:val="none" w:sz="0" w:space="0" w:color="auto"/>
      </w:divBdr>
    </w:div>
    <w:div w:id="486678068">
      <w:bodyDiv w:val="1"/>
      <w:marLeft w:val="0"/>
      <w:marRight w:val="0"/>
      <w:marTop w:val="0"/>
      <w:marBottom w:val="0"/>
      <w:divBdr>
        <w:top w:val="none" w:sz="0" w:space="0" w:color="auto"/>
        <w:left w:val="none" w:sz="0" w:space="0" w:color="auto"/>
        <w:bottom w:val="none" w:sz="0" w:space="0" w:color="auto"/>
        <w:right w:val="none" w:sz="0" w:space="0" w:color="auto"/>
      </w:divBdr>
    </w:div>
    <w:div w:id="487206368">
      <w:bodyDiv w:val="1"/>
      <w:marLeft w:val="0"/>
      <w:marRight w:val="0"/>
      <w:marTop w:val="0"/>
      <w:marBottom w:val="0"/>
      <w:divBdr>
        <w:top w:val="none" w:sz="0" w:space="0" w:color="auto"/>
        <w:left w:val="none" w:sz="0" w:space="0" w:color="auto"/>
        <w:bottom w:val="none" w:sz="0" w:space="0" w:color="auto"/>
        <w:right w:val="none" w:sz="0" w:space="0" w:color="auto"/>
      </w:divBdr>
    </w:div>
    <w:div w:id="487675037">
      <w:bodyDiv w:val="1"/>
      <w:marLeft w:val="0"/>
      <w:marRight w:val="0"/>
      <w:marTop w:val="0"/>
      <w:marBottom w:val="0"/>
      <w:divBdr>
        <w:top w:val="none" w:sz="0" w:space="0" w:color="auto"/>
        <w:left w:val="none" w:sz="0" w:space="0" w:color="auto"/>
        <w:bottom w:val="none" w:sz="0" w:space="0" w:color="auto"/>
        <w:right w:val="none" w:sz="0" w:space="0" w:color="auto"/>
      </w:divBdr>
    </w:div>
    <w:div w:id="488716847">
      <w:bodyDiv w:val="1"/>
      <w:marLeft w:val="0"/>
      <w:marRight w:val="0"/>
      <w:marTop w:val="0"/>
      <w:marBottom w:val="0"/>
      <w:divBdr>
        <w:top w:val="none" w:sz="0" w:space="0" w:color="auto"/>
        <w:left w:val="none" w:sz="0" w:space="0" w:color="auto"/>
        <w:bottom w:val="none" w:sz="0" w:space="0" w:color="auto"/>
        <w:right w:val="none" w:sz="0" w:space="0" w:color="auto"/>
      </w:divBdr>
    </w:div>
    <w:div w:id="488788296">
      <w:bodyDiv w:val="1"/>
      <w:marLeft w:val="0"/>
      <w:marRight w:val="0"/>
      <w:marTop w:val="0"/>
      <w:marBottom w:val="0"/>
      <w:divBdr>
        <w:top w:val="none" w:sz="0" w:space="0" w:color="auto"/>
        <w:left w:val="none" w:sz="0" w:space="0" w:color="auto"/>
        <w:bottom w:val="none" w:sz="0" w:space="0" w:color="auto"/>
        <w:right w:val="none" w:sz="0" w:space="0" w:color="auto"/>
      </w:divBdr>
    </w:div>
    <w:div w:id="491068265">
      <w:bodyDiv w:val="1"/>
      <w:marLeft w:val="0"/>
      <w:marRight w:val="0"/>
      <w:marTop w:val="0"/>
      <w:marBottom w:val="0"/>
      <w:divBdr>
        <w:top w:val="none" w:sz="0" w:space="0" w:color="auto"/>
        <w:left w:val="none" w:sz="0" w:space="0" w:color="auto"/>
        <w:bottom w:val="none" w:sz="0" w:space="0" w:color="auto"/>
        <w:right w:val="none" w:sz="0" w:space="0" w:color="auto"/>
      </w:divBdr>
    </w:div>
    <w:div w:id="491726092">
      <w:bodyDiv w:val="1"/>
      <w:marLeft w:val="0"/>
      <w:marRight w:val="0"/>
      <w:marTop w:val="0"/>
      <w:marBottom w:val="0"/>
      <w:divBdr>
        <w:top w:val="none" w:sz="0" w:space="0" w:color="auto"/>
        <w:left w:val="none" w:sz="0" w:space="0" w:color="auto"/>
        <w:bottom w:val="none" w:sz="0" w:space="0" w:color="auto"/>
        <w:right w:val="none" w:sz="0" w:space="0" w:color="auto"/>
      </w:divBdr>
    </w:div>
    <w:div w:id="491919265">
      <w:bodyDiv w:val="1"/>
      <w:marLeft w:val="0"/>
      <w:marRight w:val="0"/>
      <w:marTop w:val="0"/>
      <w:marBottom w:val="0"/>
      <w:divBdr>
        <w:top w:val="none" w:sz="0" w:space="0" w:color="auto"/>
        <w:left w:val="none" w:sz="0" w:space="0" w:color="auto"/>
        <w:bottom w:val="none" w:sz="0" w:space="0" w:color="auto"/>
        <w:right w:val="none" w:sz="0" w:space="0" w:color="auto"/>
      </w:divBdr>
    </w:div>
    <w:div w:id="492645140">
      <w:bodyDiv w:val="1"/>
      <w:marLeft w:val="0"/>
      <w:marRight w:val="0"/>
      <w:marTop w:val="0"/>
      <w:marBottom w:val="0"/>
      <w:divBdr>
        <w:top w:val="none" w:sz="0" w:space="0" w:color="auto"/>
        <w:left w:val="none" w:sz="0" w:space="0" w:color="auto"/>
        <w:bottom w:val="none" w:sz="0" w:space="0" w:color="auto"/>
        <w:right w:val="none" w:sz="0" w:space="0" w:color="auto"/>
      </w:divBdr>
    </w:div>
    <w:div w:id="494034125">
      <w:bodyDiv w:val="1"/>
      <w:marLeft w:val="0"/>
      <w:marRight w:val="0"/>
      <w:marTop w:val="0"/>
      <w:marBottom w:val="0"/>
      <w:divBdr>
        <w:top w:val="none" w:sz="0" w:space="0" w:color="auto"/>
        <w:left w:val="none" w:sz="0" w:space="0" w:color="auto"/>
        <w:bottom w:val="none" w:sz="0" w:space="0" w:color="auto"/>
        <w:right w:val="none" w:sz="0" w:space="0" w:color="auto"/>
      </w:divBdr>
    </w:div>
    <w:div w:id="496576331">
      <w:bodyDiv w:val="1"/>
      <w:marLeft w:val="0"/>
      <w:marRight w:val="0"/>
      <w:marTop w:val="0"/>
      <w:marBottom w:val="0"/>
      <w:divBdr>
        <w:top w:val="none" w:sz="0" w:space="0" w:color="auto"/>
        <w:left w:val="none" w:sz="0" w:space="0" w:color="auto"/>
        <w:bottom w:val="none" w:sz="0" w:space="0" w:color="auto"/>
        <w:right w:val="none" w:sz="0" w:space="0" w:color="auto"/>
      </w:divBdr>
    </w:div>
    <w:div w:id="496917105">
      <w:bodyDiv w:val="1"/>
      <w:marLeft w:val="0"/>
      <w:marRight w:val="0"/>
      <w:marTop w:val="0"/>
      <w:marBottom w:val="0"/>
      <w:divBdr>
        <w:top w:val="none" w:sz="0" w:space="0" w:color="auto"/>
        <w:left w:val="none" w:sz="0" w:space="0" w:color="auto"/>
        <w:bottom w:val="none" w:sz="0" w:space="0" w:color="auto"/>
        <w:right w:val="none" w:sz="0" w:space="0" w:color="auto"/>
      </w:divBdr>
    </w:div>
    <w:div w:id="499545938">
      <w:bodyDiv w:val="1"/>
      <w:marLeft w:val="0"/>
      <w:marRight w:val="0"/>
      <w:marTop w:val="0"/>
      <w:marBottom w:val="0"/>
      <w:divBdr>
        <w:top w:val="none" w:sz="0" w:space="0" w:color="auto"/>
        <w:left w:val="none" w:sz="0" w:space="0" w:color="auto"/>
        <w:bottom w:val="none" w:sz="0" w:space="0" w:color="auto"/>
        <w:right w:val="none" w:sz="0" w:space="0" w:color="auto"/>
      </w:divBdr>
    </w:div>
    <w:div w:id="499737001">
      <w:bodyDiv w:val="1"/>
      <w:marLeft w:val="0"/>
      <w:marRight w:val="0"/>
      <w:marTop w:val="0"/>
      <w:marBottom w:val="0"/>
      <w:divBdr>
        <w:top w:val="none" w:sz="0" w:space="0" w:color="auto"/>
        <w:left w:val="none" w:sz="0" w:space="0" w:color="auto"/>
        <w:bottom w:val="none" w:sz="0" w:space="0" w:color="auto"/>
        <w:right w:val="none" w:sz="0" w:space="0" w:color="auto"/>
      </w:divBdr>
    </w:div>
    <w:div w:id="500122920">
      <w:bodyDiv w:val="1"/>
      <w:marLeft w:val="0"/>
      <w:marRight w:val="0"/>
      <w:marTop w:val="0"/>
      <w:marBottom w:val="0"/>
      <w:divBdr>
        <w:top w:val="none" w:sz="0" w:space="0" w:color="auto"/>
        <w:left w:val="none" w:sz="0" w:space="0" w:color="auto"/>
        <w:bottom w:val="none" w:sz="0" w:space="0" w:color="auto"/>
        <w:right w:val="none" w:sz="0" w:space="0" w:color="auto"/>
      </w:divBdr>
    </w:div>
    <w:div w:id="504780568">
      <w:bodyDiv w:val="1"/>
      <w:marLeft w:val="0"/>
      <w:marRight w:val="0"/>
      <w:marTop w:val="0"/>
      <w:marBottom w:val="0"/>
      <w:divBdr>
        <w:top w:val="none" w:sz="0" w:space="0" w:color="auto"/>
        <w:left w:val="none" w:sz="0" w:space="0" w:color="auto"/>
        <w:bottom w:val="none" w:sz="0" w:space="0" w:color="auto"/>
        <w:right w:val="none" w:sz="0" w:space="0" w:color="auto"/>
      </w:divBdr>
    </w:div>
    <w:div w:id="505442358">
      <w:bodyDiv w:val="1"/>
      <w:marLeft w:val="0"/>
      <w:marRight w:val="0"/>
      <w:marTop w:val="0"/>
      <w:marBottom w:val="0"/>
      <w:divBdr>
        <w:top w:val="none" w:sz="0" w:space="0" w:color="auto"/>
        <w:left w:val="none" w:sz="0" w:space="0" w:color="auto"/>
        <w:bottom w:val="none" w:sz="0" w:space="0" w:color="auto"/>
        <w:right w:val="none" w:sz="0" w:space="0" w:color="auto"/>
      </w:divBdr>
    </w:div>
    <w:div w:id="506288441">
      <w:bodyDiv w:val="1"/>
      <w:marLeft w:val="0"/>
      <w:marRight w:val="0"/>
      <w:marTop w:val="0"/>
      <w:marBottom w:val="0"/>
      <w:divBdr>
        <w:top w:val="none" w:sz="0" w:space="0" w:color="auto"/>
        <w:left w:val="none" w:sz="0" w:space="0" w:color="auto"/>
        <w:bottom w:val="none" w:sz="0" w:space="0" w:color="auto"/>
        <w:right w:val="none" w:sz="0" w:space="0" w:color="auto"/>
      </w:divBdr>
    </w:div>
    <w:div w:id="508719716">
      <w:bodyDiv w:val="1"/>
      <w:marLeft w:val="0"/>
      <w:marRight w:val="0"/>
      <w:marTop w:val="0"/>
      <w:marBottom w:val="0"/>
      <w:divBdr>
        <w:top w:val="none" w:sz="0" w:space="0" w:color="auto"/>
        <w:left w:val="none" w:sz="0" w:space="0" w:color="auto"/>
        <w:bottom w:val="none" w:sz="0" w:space="0" w:color="auto"/>
        <w:right w:val="none" w:sz="0" w:space="0" w:color="auto"/>
      </w:divBdr>
    </w:div>
    <w:div w:id="509413444">
      <w:bodyDiv w:val="1"/>
      <w:marLeft w:val="0"/>
      <w:marRight w:val="0"/>
      <w:marTop w:val="0"/>
      <w:marBottom w:val="0"/>
      <w:divBdr>
        <w:top w:val="none" w:sz="0" w:space="0" w:color="auto"/>
        <w:left w:val="none" w:sz="0" w:space="0" w:color="auto"/>
        <w:bottom w:val="none" w:sz="0" w:space="0" w:color="auto"/>
        <w:right w:val="none" w:sz="0" w:space="0" w:color="auto"/>
      </w:divBdr>
    </w:div>
    <w:div w:id="509829831">
      <w:bodyDiv w:val="1"/>
      <w:marLeft w:val="0"/>
      <w:marRight w:val="0"/>
      <w:marTop w:val="0"/>
      <w:marBottom w:val="0"/>
      <w:divBdr>
        <w:top w:val="none" w:sz="0" w:space="0" w:color="auto"/>
        <w:left w:val="none" w:sz="0" w:space="0" w:color="auto"/>
        <w:bottom w:val="none" w:sz="0" w:space="0" w:color="auto"/>
        <w:right w:val="none" w:sz="0" w:space="0" w:color="auto"/>
      </w:divBdr>
    </w:div>
    <w:div w:id="511913556">
      <w:bodyDiv w:val="1"/>
      <w:marLeft w:val="0"/>
      <w:marRight w:val="0"/>
      <w:marTop w:val="0"/>
      <w:marBottom w:val="0"/>
      <w:divBdr>
        <w:top w:val="none" w:sz="0" w:space="0" w:color="auto"/>
        <w:left w:val="none" w:sz="0" w:space="0" w:color="auto"/>
        <w:bottom w:val="none" w:sz="0" w:space="0" w:color="auto"/>
        <w:right w:val="none" w:sz="0" w:space="0" w:color="auto"/>
      </w:divBdr>
    </w:div>
    <w:div w:id="513030540">
      <w:bodyDiv w:val="1"/>
      <w:marLeft w:val="0"/>
      <w:marRight w:val="0"/>
      <w:marTop w:val="0"/>
      <w:marBottom w:val="0"/>
      <w:divBdr>
        <w:top w:val="none" w:sz="0" w:space="0" w:color="auto"/>
        <w:left w:val="none" w:sz="0" w:space="0" w:color="auto"/>
        <w:bottom w:val="none" w:sz="0" w:space="0" w:color="auto"/>
        <w:right w:val="none" w:sz="0" w:space="0" w:color="auto"/>
      </w:divBdr>
    </w:div>
    <w:div w:id="521281512">
      <w:bodyDiv w:val="1"/>
      <w:marLeft w:val="0"/>
      <w:marRight w:val="0"/>
      <w:marTop w:val="0"/>
      <w:marBottom w:val="0"/>
      <w:divBdr>
        <w:top w:val="none" w:sz="0" w:space="0" w:color="auto"/>
        <w:left w:val="none" w:sz="0" w:space="0" w:color="auto"/>
        <w:bottom w:val="none" w:sz="0" w:space="0" w:color="auto"/>
        <w:right w:val="none" w:sz="0" w:space="0" w:color="auto"/>
      </w:divBdr>
    </w:div>
    <w:div w:id="522325319">
      <w:bodyDiv w:val="1"/>
      <w:marLeft w:val="0"/>
      <w:marRight w:val="0"/>
      <w:marTop w:val="0"/>
      <w:marBottom w:val="0"/>
      <w:divBdr>
        <w:top w:val="none" w:sz="0" w:space="0" w:color="auto"/>
        <w:left w:val="none" w:sz="0" w:space="0" w:color="auto"/>
        <w:bottom w:val="none" w:sz="0" w:space="0" w:color="auto"/>
        <w:right w:val="none" w:sz="0" w:space="0" w:color="auto"/>
      </w:divBdr>
    </w:div>
    <w:div w:id="522977539">
      <w:bodyDiv w:val="1"/>
      <w:marLeft w:val="0"/>
      <w:marRight w:val="0"/>
      <w:marTop w:val="0"/>
      <w:marBottom w:val="0"/>
      <w:divBdr>
        <w:top w:val="none" w:sz="0" w:space="0" w:color="auto"/>
        <w:left w:val="none" w:sz="0" w:space="0" w:color="auto"/>
        <w:bottom w:val="none" w:sz="0" w:space="0" w:color="auto"/>
        <w:right w:val="none" w:sz="0" w:space="0" w:color="auto"/>
      </w:divBdr>
    </w:div>
    <w:div w:id="524293198">
      <w:bodyDiv w:val="1"/>
      <w:marLeft w:val="0"/>
      <w:marRight w:val="0"/>
      <w:marTop w:val="0"/>
      <w:marBottom w:val="0"/>
      <w:divBdr>
        <w:top w:val="none" w:sz="0" w:space="0" w:color="auto"/>
        <w:left w:val="none" w:sz="0" w:space="0" w:color="auto"/>
        <w:bottom w:val="none" w:sz="0" w:space="0" w:color="auto"/>
        <w:right w:val="none" w:sz="0" w:space="0" w:color="auto"/>
      </w:divBdr>
    </w:div>
    <w:div w:id="529995829">
      <w:bodyDiv w:val="1"/>
      <w:marLeft w:val="0"/>
      <w:marRight w:val="0"/>
      <w:marTop w:val="0"/>
      <w:marBottom w:val="0"/>
      <w:divBdr>
        <w:top w:val="none" w:sz="0" w:space="0" w:color="auto"/>
        <w:left w:val="none" w:sz="0" w:space="0" w:color="auto"/>
        <w:bottom w:val="none" w:sz="0" w:space="0" w:color="auto"/>
        <w:right w:val="none" w:sz="0" w:space="0" w:color="auto"/>
      </w:divBdr>
    </w:div>
    <w:div w:id="533469477">
      <w:bodyDiv w:val="1"/>
      <w:marLeft w:val="0"/>
      <w:marRight w:val="0"/>
      <w:marTop w:val="0"/>
      <w:marBottom w:val="0"/>
      <w:divBdr>
        <w:top w:val="none" w:sz="0" w:space="0" w:color="auto"/>
        <w:left w:val="none" w:sz="0" w:space="0" w:color="auto"/>
        <w:bottom w:val="none" w:sz="0" w:space="0" w:color="auto"/>
        <w:right w:val="none" w:sz="0" w:space="0" w:color="auto"/>
      </w:divBdr>
    </w:div>
    <w:div w:id="535122241">
      <w:bodyDiv w:val="1"/>
      <w:marLeft w:val="0"/>
      <w:marRight w:val="0"/>
      <w:marTop w:val="0"/>
      <w:marBottom w:val="0"/>
      <w:divBdr>
        <w:top w:val="none" w:sz="0" w:space="0" w:color="auto"/>
        <w:left w:val="none" w:sz="0" w:space="0" w:color="auto"/>
        <w:bottom w:val="none" w:sz="0" w:space="0" w:color="auto"/>
        <w:right w:val="none" w:sz="0" w:space="0" w:color="auto"/>
      </w:divBdr>
    </w:div>
    <w:div w:id="541140544">
      <w:bodyDiv w:val="1"/>
      <w:marLeft w:val="0"/>
      <w:marRight w:val="0"/>
      <w:marTop w:val="0"/>
      <w:marBottom w:val="0"/>
      <w:divBdr>
        <w:top w:val="none" w:sz="0" w:space="0" w:color="auto"/>
        <w:left w:val="none" w:sz="0" w:space="0" w:color="auto"/>
        <w:bottom w:val="none" w:sz="0" w:space="0" w:color="auto"/>
        <w:right w:val="none" w:sz="0" w:space="0" w:color="auto"/>
      </w:divBdr>
    </w:div>
    <w:div w:id="542791558">
      <w:bodyDiv w:val="1"/>
      <w:marLeft w:val="0"/>
      <w:marRight w:val="0"/>
      <w:marTop w:val="0"/>
      <w:marBottom w:val="0"/>
      <w:divBdr>
        <w:top w:val="none" w:sz="0" w:space="0" w:color="auto"/>
        <w:left w:val="none" w:sz="0" w:space="0" w:color="auto"/>
        <w:bottom w:val="none" w:sz="0" w:space="0" w:color="auto"/>
        <w:right w:val="none" w:sz="0" w:space="0" w:color="auto"/>
      </w:divBdr>
    </w:div>
    <w:div w:id="546263964">
      <w:bodyDiv w:val="1"/>
      <w:marLeft w:val="0"/>
      <w:marRight w:val="0"/>
      <w:marTop w:val="0"/>
      <w:marBottom w:val="0"/>
      <w:divBdr>
        <w:top w:val="none" w:sz="0" w:space="0" w:color="auto"/>
        <w:left w:val="none" w:sz="0" w:space="0" w:color="auto"/>
        <w:bottom w:val="none" w:sz="0" w:space="0" w:color="auto"/>
        <w:right w:val="none" w:sz="0" w:space="0" w:color="auto"/>
      </w:divBdr>
    </w:div>
    <w:div w:id="546845280">
      <w:bodyDiv w:val="1"/>
      <w:marLeft w:val="0"/>
      <w:marRight w:val="0"/>
      <w:marTop w:val="0"/>
      <w:marBottom w:val="0"/>
      <w:divBdr>
        <w:top w:val="none" w:sz="0" w:space="0" w:color="auto"/>
        <w:left w:val="none" w:sz="0" w:space="0" w:color="auto"/>
        <w:bottom w:val="none" w:sz="0" w:space="0" w:color="auto"/>
        <w:right w:val="none" w:sz="0" w:space="0" w:color="auto"/>
      </w:divBdr>
    </w:div>
    <w:div w:id="547112764">
      <w:bodyDiv w:val="1"/>
      <w:marLeft w:val="0"/>
      <w:marRight w:val="0"/>
      <w:marTop w:val="0"/>
      <w:marBottom w:val="0"/>
      <w:divBdr>
        <w:top w:val="none" w:sz="0" w:space="0" w:color="auto"/>
        <w:left w:val="none" w:sz="0" w:space="0" w:color="auto"/>
        <w:bottom w:val="none" w:sz="0" w:space="0" w:color="auto"/>
        <w:right w:val="none" w:sz="0" w:space="0" w:color="auto"/>
      </w:divBdr>
    </w:div>
    <w:div w:id="547493923">
      <w:bodyDiv w:val="1"/>
      <w:marLeft w:val="0"/>
      <w:marRight w:val="0"/>
      <w:marTop w:val="0"/>
      <w:marBottom w:val="0"/>
      <w:divBdr>
        <w:top w:val="none" w:sz="0" w:space="0" w:color="auto"/>
        <w:left w:val="none" w:sz="0" w:space="0" w:color="auto"/>
        <w:bottom w:val="none" w:sz="0" w:space="0" w:color="auto"/>
        <w:right w:val="none" w:sz="0" w:space="0" w:color="auto"/>
      </w:divBdr>
    </w:div>
    <w:div w:id="548491115">
      <w:bodyDiv w:val="1"/>
      <w:marLeft w:val="0"/>
      <w:marRight w:val="0"/>
      <w:marTop w:val="0"/>
      <w:marBottom w:val="0"/>
      <w:divBdr>
        <w:top w:val="none" w:sz="0" w:space="0" w:color="auto"/>
        <w:left w:val="none" w:sz="0" w:space="0" w:color="auto"/>
        <w:bottom w:val="none" w:sz="0" w:space="0" w:color="auto"/>
        <w:right w:val="none" w:sz="0" w:space="0" w:color="auto"/>
      </w:divBdr>
    </w:div>
    <w:div w:id="553926869">
      <w:bodyDiv w:val="1"/>
      <w:marLeft w:val="0"/>
      <w:marRight w:val="0"/>
      <w:marTop w:val="0"/>
      <w:marBottom w:val="0"/>
      <w:divBdr>
        <w:top w:val="none" w:sz="0" w:space="0" w:color="auto"/>
        <w:left w:val="none" w:sz="0" w:space="0" w:color="auto"/>
        <w:bottom w:val="none" w:sz="0" w:space="0" w:color="auto"/>
        <w:right w:val="none" w:sz="0" w:space="0" w:color="auto"/>
      </w:divBdr>
    </w:div>
    <w:div w:id="555312526">
      <w:bodyDiv w:val="1"/>
      <w:marLeft w:val="0"/>
      <w:marRight w:val="0"/>
      <w:marTop w:val="0"/>
      <w:marBottom w:val="0"/>
      <w:divBdr>
        <w:top w:val="none" w:sz="0" w:space="0" w:color="auto"/>
        <w:left w:val="none" w:sz="0" w:space="0" w:color="auto"/>
        <w:bottom w:val="none" w:sz="0" w:space="0" w:color="auto"/>
        <w:right w:val="none" w:sz="0" w:space="0" w:color="auto"/>
      </w:divBdr>
    </w:div>
    <w:div w:id="557933644">
      <w:bodyDiv w:val="1"/>
      <w:marLeft w:val="0"/>
      <w:marRight w:val="0"/>
      <w:marTop w:val="0"/>
      <w:marBottom w:val="0"/>
      <w:divBdr>
        <w:top w:val="none" w:sz="0" w:space="0" w:color="auto"/>
        <w:left w:val="none" w:sz="0" w:space="0" w:color="auto"/>
        <w:bottom w:val="none" w:sz="0" w:space="0" w:color="auto"/>
        <w:right w:val="none" w:sz="0" w:space="0" w:color="auto"/>
      </w:divBdr>
    </w:div>
    <w:div w:id="558707498">
      <w:bodyDiv w:val="1"/>
      <w:marLeft w:val="0"/>
      <w:marRight w:val="0"/>
      <w:marTop w:val="0"/>
      <w:marBottom w:val="0"/>
      <w:divBdr>
        <w:top w:val="none" w:sz="0" w:space="0" w:color="auto"/>
        <w:left w:val="none" w:sz="0" w:space="0" w:color="auto"/>
        <w:bottom w:val="none" w:sz="0" w:space="0" w:color="auto"/>
        <w:right w:val="none" w:sz="0" w:space="0" w:color="auto"/>
      </w:divBdr>
    </w:div>
    <w:div w:id="559828363">
      <w:bodyDiv w:val="1"/>
      <w:marLeft w:val="0"/>
      <w:marRight w:val="0"/>
      <w:marTop w:val="0"/>
      <w:marBottom w:val="0"/>
      <w:divBdr>
        <w:top w:val="none" w:sz="0" w:space="0" w:color="auto"/>
        <w:left w:val="none" w:sz="0" w:space="0" w:color="auto"/>
        <w:bottom w:val="none" w:sz="0" w:space="0" w:color="auto"/>
        <w:right w:val="none" w:sz="0" w:space="0" w:color="auto"/>
      </w:divBdr>
    </w:div>
    <w:div w:id="560871322">
      <w:bodyDiv w:val="1"/>
      <w:marLeft w:val="0"/>
      <w:marRight w:val="0"/>
      <w:marTop w:val="0"/>
      <w:marBottom w:val="0"/>
      <w:divBdr>
        <w:top w:val="none" w:sz="0" w:space="0" w:color="auto"/>
        <w:left w:val="none" w:sz="0" w:space="0" w:color="auto"/>
        <w:bottom w:val="none" w:sz="0" w:space="0" w:color="auto"/>
        <w:right w:val="none" w:sz="0" w:space="0" w:color="auto"/>
      </w:divBdr>
    </w:div>
    <w:div w:id="567376865">
      <w:bodyDiv w:val="1"/>
      <w:marLeft w:val="0"/>
      <w:marRight w:val="0"/>
      <w:marTop w:val="0"/>
      <w:marBottom w:val="0"/>
      <w:divBdr>
        <w:top w:val="none" w:sz="0" w:space="0" w:color="auto"/>
        <w:left w:val="none" w:sz="0" w:space="0" w:color="auto"/>
        <w:bottom w:val="none" w:sz="0" w:space="0" w:color="auto"/>
        <w:right w:val="none" w:sz="0" w:space="0" w:color="auto"/>
      </w:divBdr>
    </w:div>
    <w:div w:id="568272649">
      <w:bodyDiv w:val="1"/>
      <w:marLeft w:val="0"/>
      <w:marRight w:val="0"/>
      <w:marTop w:val="0"/>
      <w:marBottom w:val="0"/>
      <w:divBdr>
        <w:top w:val="none" w:sz="0" w:space="0" w:color="auto"/>
        <w:left w:val="none" w:sz="0" w:space="0" w:color="auto"/>
        <w:bottom w:val="none" w:sz="0" w:space="0" w:color="auto"/>
        <w:right w:val="none" w:sz="0" w:space="0" w:color="auto"/>
      </w:divBdr>
    </w:div>
    <w:div w:id="569271877">
      <w:bodyDiv w:val="1"/>
      <w:marLeft w:val="0"/>
      <w:marRight w:val="0"/>
      <w:marTop w:val="0"/>
      <w:marBottom w:val="0"/>
      <w:divBdr>
        <w:top w:val="none" w:sz="0" w:space="0" w:color="auto"/>
        <w:left w:val="none" w:sz="0" w:space="0" w:color="auto"/>
        <w:bottom w:val="none" w:sz="0" w:space="0" w:color="auto"/>
        <w:right w:val="none" w:sz="0" w:space="0" w:color="auto"/>
      </w:divBdr>
    </w:div>
    <w:div w:id="572396181">
      <w:bodyDiv w:val="1"/>
      <w:marLeft w:val="0"/>
      <w:marRight w:val="0"/>
      <w:marTop w:val="0"/>
      <w:marBottom w:val="0"/>
      <w:divBdr>
        <w:top w:val="none" w:sz="0" w:space="0" w:color="auto"/>
        <w:left w:val="none" w:sz="0" w:space="0" w:color="auto"/>
        <w:bottom w:val="none" w:sz="0" w:space="0" w:color="auto"/>
        <w:right w:val="none" w:sz="0" w:space="0" w:color="auto"/>
      </w:divBdr>
    </w:div>
    <w:div w:id="575480527">
      <w:bodyDiv w:val="1"/>
      <w:marLeft w:val="0"/>
      <w:marRight w:val="0"/>
      <w:marTop w:val="0"/>
      <w:marBottom w:val="0"/>
      <w:divBdr>
        <w:top w:val="none" w:sz="0" w:space="0" w:color="auto"/>
        <w:left w:val="none" w:sz="0" w:space="0" w:color="auto"/>
        <w:bottom w:val="none" w:sz="0" w:space="0" w:color="auto"/>
        <w:right w:val="none" w:sz="0" w:space="0" w:color="auto"/>
      </w:divBdr>
    </w:div>
    <w:div w:id="581187197">
      <w:bodyDiv w:val="1"/>
      <w:marLeft w:val="0"/>
      <w:marRight w:val="0"/>
      <w:marTop w:val="0"/>
      <w:marBottom w:val="0"/>
      <w:divBdr>
        <w:top w:val="none" w:sz="0" w:space="0" w:color="auto"/>
        <w:left w:val="none" w:sz="0" w:space="0" w:color="auto"/>
        <w:bottom w:val="none" w:sz="0" w:space="0" w:color="auto"/>
        <w:right w:val="none" w:sz="0" w:space="0" w:color="auto"/>
      </w:divBdr>
    </w:div>
    <w:div w:id="582572071">
      <w:bodyDiv w:val="1"/>
      <w:marLeft w:val="0"/>
      <w:marRight w:val="0"/>
      <w:marTop w:val="0"/>
      <w:marBottom w:val="0"/>
      <w:divBdr>
        <w:top w:val="none" w:sz="0" w:space="0" w:color="auto"/>
        <w:left w:val="none" w:sz="0" w:space="0" w:color="auto"/>
        <w:bottom w:val="none" w:sz="0" w:space="0" w:color="auto"/>
        <w:right w:val="none" w:sz="0" w:space="0" w:color="auto"/>
      </w:divBdr>
    </w:div>
    <w:div w:id="583995707">
      <w:bodyDiv w:val="1"/>
      <w:marLeft w:val="0"/>
      <w:marRight w:val="0"/>
      <w:marTop w:val="0"/>
      <w:marBottom w:val="0"/>
      <w:divBdr>
        <w:top w:val="none" w:sz="0" w:space="0" w:color="auto"/>
        <w:left w:val="none" w:sz="0" w:space="0" w:color="auto"/>
        <w:bottom w:val="none" w:sz="0" w:space="0" w:color="auto"/>
        <w:right w:val="none" w:sz="0" w:space="0" w:color="auto"/>
      </w:divBdr>
    </w:div>
    <w:div w:id="584071908">
      <w:bodyDiv w:val="1"/>
      <w:marLeft w:val="0"/>
      <w:marRight w:val="0"/>
      <w:marTop w:val="0"/>
      <w:marBottom w:val="0"/>
      <w:divBdr>
        <w:top w:val="none" w:sz="0" w:space="0" w:color="auto"/>
        <w:left w:val="none" w:sz="0" w:space="0" w:color="auto"/>
        <w:bottom w:val="none" w:sz="0" w:space="0" w:color="auto"/>
        <w:right w:val="none" w:sz="0" w:space="0" w:color="auto"/>
      </w:divBdr>
    </w:div>
    <w:div w:id="585114707">
      <w:bodyDiv w:val="1"/>
      <w:marLeft w:val="0"/>
      <w:marRight w:val="0"/>
      <w:marTop w:val="0"/>
      <w:marBottom w:val="0"/>
      <w:divBdr>
        <w:top w:val="none" w:sz="0" w:space="0" w:color="auto"/>
        <w:left w:val="none" w:sz="0" w:space="0" w:color="auto"/>
        <w:bottom w:val="none" w:sz="0" w:space="0" w:color="auto"/>
        <w:right w:val="none" w:sz="0" w:space="0" w:color="auto"/>
      </w:divBdr>
    </w:div>
    <w:div w:id="585187308">
      <w:bodyDiv w:val="1"/>
      <w:marLeft w:val="0"/>
      <w:marRight w:val="0"/>
      <w:marTop w:val="0"/>
      <w:marBottom w:val="0"/>
      <w:divBdr>
        <w:top w:val="none" w:sz="0" w:space="0" w:color="auto"/>
        <w:left w:val="none" w:sz="0" w:space="0" w:color="auto"/>
        <w:bottom w:val="none" w:sz="0" w:space="0" w:color="auto"/>
        <w:right w:val="none" w:sz="0" w:space="0" w:color="auto"/>
      </w:divBdr>
    </w:div>
    <w:div w:id="590284841">
      <w:bodyDiv w:val="1"/>
      <w:marLeft w:val="0"/>
      <w:marRight w:val="0"/>
      <w:marTop w:val="0"/>
      <w:marBottom w:val="0"/>
      <w:divBdr>
        <w:top w:val="none" w:sz="0" w:space="0" w:color="auto"/>
        <w:left w:val="none" w:sz="0" w:space="0" w:color="auto"/>
        <w:bottom w:val="none" w:sz="0" w:space="0" w:color="auto"/>
        <w:right w:val="none" w:sz="0" w:space="0" w:color="auto"/>
      </w:divBdr>
    </w:div>
    <w:div w:id="593052447">
      <w:bodyDiv w:val="1"/>
      <w:marLeft w:val="0"/>
      <w:marRight w:val="0"/>
      <w:marTop w:val="0"/>
      <w:marBottom w:val="0"/>
      <w:divBdr>
        <w:top w:val="none" w:sz="0" w:space="0" w:color="auto"/>
        <w:left w:val="none" w:sz="0" w:space="0" w:color="auto"/>
        <w:bottom w:val="none" w:sz="0" w:space="0" w:color="auto"/>
        <w:right w:val="none" w:sz="0" w:space="0" w:color="auto"/>
      </w:divBdr>
    </w:div>
    <w:div w:id="595090410">
      <w:bodyDiv w:val="1"/>
      <w:marLeft w:val="0"/>
      <w:marRight w:val="0"/>
      <w:marTop w:val="0"/>
      <w:marBottom w:val="0"/>
      <w:divBdr>
        <w:top w:val="none" w:sz="0" w:space="0" w:color="auto"/>
        <w:left w:val="none" w:sz="0" w:space="0" w:color="auto"/>
        <w:bottom w:val="none" w:sz="0" w:space="0" w:color="auto"/>
        <w:right w:val="none" w:sz="0" w:space="0" w:color="auto"/>
      </w:divBdr>
    </w:div>
    <w:div w:id="595602300">
      <w:bodyDiv w:val="1"/>
      <w:marLeft w:val="0"/>
      <w:marRight w:val="0"/>
      <w:marTop w:val="0"/>
      <w:marBottom w:val="0"/>
      <w:divBdr>
        <w:top w:val="none" w:sz="0" w:space="0" w:color="auto"/>
        <w:left w:val="none" w:sz="0" w:space="0" w:color="auto"/>
        <w:bottom w:val="none" w:sz="0" w:space="0" w:color="auto"/>
        <w:right w:val="none" w:sz="0" w:space="0" w:color="auto"/>
      </w:divBdr>
    </w:div>
    <w:div w:id="595984591">
      <w:bodyDiv w:val="1"/>
      <w:marLeft w:val="0"/>
      <w:marRight w:val="0"/>
      <w:marTop w:val="0"/>
      <w:marBottom w:val="0"/>
      <w:divBdr>
        <w:top w:val="none" w:sz="0" w:space="0" w:color="auto"/>
        <w:left w:val="none" w:sz="0" w:space="0" w:color="auto"/>
        <w:bottom w:val="none" w:sz="0" w:space="0" w:color="auto"/>
        <w:right w:val="none" w:sz="0" w:space="0" w:color="auto"/>
      </w:divBdr>
    </w:div>
    <w:div w:id="600144261">
      <w:bodyDiv w:val="1"/>
      <w:marLeft w:val="0"/>
      <w:marRight w:val="0"/>
      <w:marTop w:val="0"/>
      <w:marBottom w:val="0"/>
      <w:divBdr>
        <w:top w:val="none" w:sz="0" w:space="0" w:color="auto"/>
        <w:left w:val="none" w:sz="0" w:space="0" w:color="auto"/>
        <w:bottom w:val="none" w:sz="0" w:space="0" w:color="auto"/>
        <w:right w:val="none" w:sz="0" w:space="0" w:color="auto"/>
      </w:divBdr>
    </w:div>
    <w:div w:id="601690030">
      <w:bodyDiv w:val="1"/>
      <w:marLeft w:val="0"/>
      <w:marRight w:val="0"/>
      <w:marTop w:val="0"/>
      <w:marBottom w:val="0"/>
      <w:divBdr>
        <w:top w:val="none" w:sz="0" w:space="0" w:color="auto"/>
        <w:left w:val="none" w:sz="0" w:space="0" w:color="auto"/>
        <w:bottom w:val="none" w:sz="0" w:space="0" w:color="auto"/>
        <w:right w:val="none" w:sz="0" w:space="0" w:color="auto"/>
      </w:divBdr>
    </w:div>
    <w:div w:id="603533119">
      <w:bodyDiv w:val="1"/>
      <w:marLeft w:val="0"/>
      <w:marRight w:val="0"/>
      <w:marTop w:val="0"/>
      <w:marBottom w:val="0"/>
      <w:divBdr>
        <w:top w:val="none" w:sz="0" w:space="0" w:color="auto"/>
        <w:left w:val="none" w:sz="0" w:space="0" w:color="auto"/>
        <w:bottom w:val="none" w:sz="0" w:space="0" w:color="auto"/>
        <w:right w:val="none" w:sz="0" w:space="0" w:color="auto"/>
      </w:divBdr>
    </w:div>
    <w:div w:id="605964499">
      <w:bodyDiv w:val="1"/>
      <w:marLeft w:val="0"/>
      <w:marRight w:val="0"/>
      <w:marTop w:val="0"/>
      <w:marBottom w:val="0"/>
      <w:divBdr>
        <w:top w:val="none" w:sz="0" w:space="0" w:color="auto"/>
        <w:left w:val="none" w:sz="0" w:space="0" w:color="auto"/>
        <w:bottom w:val="none" w:sz="0" w:space="0" w:color="auto"/>
        <w:right w:val="none" w:sz="0" w:space="0" w:color="auto"/>
      </w:divBdr>
    </w:div>
    <w:div w:id="606039006">
      <w:bodyDiv w:val="1"/>
      <w:marLeft w:val="0"/>
      <w:marRight w:val="0"/>
      <w:marTop w:val="0"/>
      <w:marBottom w:val="0"/>
      <w:divBdr>
        <w:top w:val="none" w:sz="0" w:space="0" w:color="auto"/>
        <w:left w:val="none" w:sz="0" w:space="0" w:color="auto"/>
        <w:bottom w:val="none" w:sz="0" w:space="0" w:color="auto"/>
        <w:right w:val="none" w:sz="0" w:space="0" w:color="auto"/>
      </w:divBdr>
    </w:div>
    <w:div w:id="611128089">
      <w:bodyDiv w:val="1"/>
      <w:marLeft w:val="0"/>
      <w:marRight w:val="0"/>
      <w:marTop w:val="0"/>
      <w:marBottom w:val="0"/>
      <w:divBdr>
        <w:top w:val="none" w:sz="0" w:space="0" w:color="auto"/>
        <w:left w:val="none" w:sz="0" w:space="0" w:color="auto"/>
        <w:bottom w:val="none" w:sz="0" w:space="0" w:color="auto"/>
        <w:right w:val="none" w:sz="0" w:space="0" w:color="auto"/>
      </w:divBdr>
    </w:div>
    <w:div w:id="615912407">
      <w:bodyDiv w:val="1"/>
      <w:marLeft w:val="0"/>
      <w:marRight w:val="0"/>
      <w:marTop w:val="0"/>
      <w:marBottom w:val="0"/>
      <w:divBdr>
        <w:top w:val="none" w:sz="0" w:space="0" w:color="auto"/>
        <w:left w:val="none" w:sz="0" w:space="0" w:color="auto"/>
        <w:bottom w:val="none" w:sz="0" w:space="0" w:color="auto"/>
        <w:right w:val="none" w:sz="0" w:space="0" w:color="auto"/>
      </w:divBdr>
    </w:div>
    <w:div w:id="616183125">
      <w:bodyDiv w:val="1"/>
      <w:marLeft w:val="0"/>
      <w:marRight w:val="0"/>
      <w:marTop w:val="0"/>
      <w:marBottom w:val="0"/>
      <w:divBdr>
        <w:top w:val="none" w:sz="0" w:space="0" w:color="auto"/>
        <w:left w:val="none" w:sz="0" w:space="0" w:color="auto"/>
        <w:bottom w:val="none" w:sz="0" w:space="0" w:color="auto"/>
        <w:right w:val="none" w:sz="0" w:space="0" w:color="auto"/>
      </w:divBdr>
    </w:div>
    <w:div w:id="618339324">
      <w:bodyDiv w:val="1"/>
      <w:marLeft w:val="0"/>
      <w:marRight w:val="0"/>
      <w:marTop w:val="0"/>
      <w:marBottom w:val="0"/>
      <w:divBdr>
        <w:top w:val="none" w:sz="0" w:space="0" w:color="auto"/>
        <w:left w:val="none" w:sz="0" w:space="0" w:color="auto"/>
        <w:bottom w:val="none" w:sz="0" w:space="0" w:color="auto"/>
        <w:right w:val="none" w:sz="0" w:space="0" w:color="auto"/>
      </w:divBdr>
    </w:div>
    <w:div w:id="620189966">
      <w:bodyDiv w:val="1"/>
      <w:marLeft w:val="0"/>
      <w:marRight w:val="0"/>
      <w:marTop w:val="0"/>
      <w:marBottom w:val="0"/>
      <w:divBdr>
        <w:top w:val="none" w:sz="0" w:space="0" w:color="auto"/>
        <w:left w:val="none" w:sz="0" w:space="0" w:color="auto"/>
        <w:bottom w:val="none" w:sz="0" w:space="0" w:color="auto"/>
        <w:right w:val="none" w:sz="0" w:space="0" w:color="auto"/>
      </w:divBdr>
    </w:div>
    <w:div w:id="622229263">
      <w:bodyDiv w:val="1"/>
      <w:marLeft w:val="0"/>
      <w:marRight w:val="0"/>
      <w:marTop w:val="0"/>
      <w:marBottom w:val="0"/>
      <w:divBdr>
        <w:top w:val="none" w:sz="0" w:space="0" w:color="auto"/>
        <w:left w:val="none" w:sz="0" w:space="0" w:color="auto"/>
        <w:bottom w:val="none" w:sz="0" w:space="0" w:color="auto"/>
        <w:right w:val="none" w:sz="0" w:space="0" w:color="auto"/>
      </w:divBdr>
    </w:div>
    <w:div w:id="622274641">
      <w:bodyDiv w:val="1"/>
      <w:marLeft w:val="0"/>
      <w:marRight w:val="0"/>
      <w:marTop w:val="0"/>
      <w:marBottom w:val="0"/>
      <w:divBdr>
        <w:top w:val="none" w:sz="0" w:space="0" w:color="auto"/>
        <w:left w:val="none" w:sz="0" w:space="0" w:color="auto"/>
        <w:bottom w:val="none" w:sz="0" w:space="0" w:color="auto"/>
        <w:right w:val="none" w:sz="0" w:space="0" w:color="auto"/>
      </w:divBdr>
    </w:div>
    <w:div w:id="623266930">
      <w:bodyDiv w:val="1"/>
      <w:marLeft w:val="0"/>
      <w:marRight w:val="0"/>
      <w:marTop w:val="0"/>
      <w:marBottom w:val="0"/>
      <w:divBdr>
        <w:top w:val="none" w:sz="0" w:space="0" w:color="auto"/>
        <w:left w:val="none" w:sz="0" w:space="0" w:color="auto"/>
        <w:bottom w:val="none" w:sz="0" w:space="0" w:color="auto"/>
        <w:right w:val="none" w:sz="0" w:space="0" w:color="auto"/>
      </w:divBdr>
    </w:div>
    <w:div w:id="624165571">
      <w:bodyDiv w:val="1"/>
      <w:marLeft w:val="0"/>
      <w:marRight w:val="0"/>
      <w:marTop w:val="0"/>
      <w:marBottom w:val="0"/>
      <w:divBdr>
        <w:top w:val="none" w:sz="0" w:space="0" w:color="auto"/>
        <w:left w:val="none" w:sz="0" w:space="0" w:color="auto"/>
        <w:bottom w:val="none" w:sz="0" w:space="0" w:color="auto"/>
        <w:right w:val="none" w:sz="0" w:space="0" w:color="auto"/>
      </w:divBdr>
    </w:div>
    <w:div w:id="632246668">
      <w:bodyDiv w:val="1"/>
      <w:marLeft w:val="0"/>
      <w:marRight w:val="0"/>
      <w:marTop w:val="0"/>
      <w:marBottom w:val="0"/>
      <w:divBdr>
        <w:top w:val="none" w:sz="0" w:space="0" w:color="auto"/>
        <w:left w:val="none" w:sz="0" w:space="0" w:color="auto"/>
        <w:bottom w:val="none" w:sz="0" w:space="0" w:color="auto"/>
        <w:right w:val="none" w:sz="0" w:space="0" w:color="auto"/>
      </w:divBdr>
    </w:div>
    <w:div w:id="632708993">
      <w:bodyDiv w:val="1"/>
      <w:marLeft w:val="0"/>
      <w:marRight w:val="0"/>
      <w:marTop w:val="0"/>
      <w:marBottom w:val="0"/>
      <w:divBdr>
        <w:top w:val="none" w:sz="0" w:space="0" w:color="auto"/>
        <w:left w:val="none" w:sz="0" w:space="0" w:color="auto"/>
        <w:bottom w:val="none" w:sz="0" w:space="0" w:color="auto"/>
        <w:right w:val="none" w:sz="0" w:space="0" w:color="auto"/>
      </w:divBdr>
    </w:div>
    <w:div w:id="634062519">
      <w:bodyDiv w:val="1"/>
      <w:marLeft w:val="0"/>
      <w:marRight w:val="0"/>
      <w:marTop w:val="0"/>
      <w:marBottom w:val="0"/>
      <w:divBdr>
        <w:top w:val="none" w:sz="0" w:space="0" w:color="auto"/>
        <w:left w:val="none" w:sz="0" w:space="0" w:color="auto"/>
        <w:bottom w:val="none" w:sz="0" w:space="0" w:color="auto"/>
        <w:right w:val="none" w:sz="0" w:space="0" w:color="auto"/>
      </w:divBdr>
    </w:div>
    <w:div w:id="636375221">
      <w:bodyDiv w:val="1"/>
      <w:marLeft w:val="0"/>
      <w:marRight w:val="0"/>
      <w:marTop w:val="0"/>
      <w:marBottom w:val="0"/>
      <w:divBdr>
        <w:top w:val="none" w:sz="0" w:space="0" w:color="auto"/>
        <w:left w:val="none" w:sz="0" w:space="0" w:color="auto"/>
        <w:bottom w:val="none" w:sz="0" w:space="0" w:color="auto"/>
        <w:right w:val="none" w:sz="0" w:space="0" w:color="auto"/>
      </w:divBdr>
    </w:div>
    <w:div w:id="638652082">
      <w:bodyDiv w:val="1"/>
      <w:marLeft w:val="0"/>
      <w:marRight w:val="0"/>
      <w:marTop w:val="0"/>
      <w:marBottom w:val="0"/>
      <w:divBdr>
        <w:top w:val="none" w:sz="0" w:space="0" w:color="auto"/>
        <w:left w:val="none" w:sz="0" w:space="0" w:color="auto"/>
        <w:bottom w:val="none" w:sz="0" w:space="0" w:color="auto"/>
        <w:right w:val="none" w:sz="0" w:space="0" w:color="auto"/>
      </w:divBdr>
    </w:div>
    <w:div w:id="642080512">
      <w:bodyDiv w:val="1"/>
      <w:marLeft w:val="0"/>
      <w:marRight w:val="0"/>
      <w:marTop w:val="0"/>
      <w:marBottom w:val="0"/>
      <w:divBdr>
        <w:top w:val="none" w:sz="0" w:space="0" w:color="auto"/>
        <w:left w:val="none" w:sz="0" w:space="0" w:color="auto"/>
        <w:bottom w:val="none" w:sz="0" w:space="0" w:color="auto"/>
        <w:right w:val="none" w:sz="0" w:space="0" w:color="auto"/>
      </w:divBdr>
    </w:div>
    <w:div w:id="644044092">
      <w:bodyDiv w:val="1"/>
      <w:marLeft w:val="0"/>
      <w:marRight w:val="0"/>
      <w:marTop w:val="0"/>
      <w:marBottom w:val="0"/>
      <w:divBdr>
        <w:top w:val="none" w:sz="0" w:space="0" w:color="auto"/>
        <w:left w:val="none" w:sz="0" w:space="0" w:color="auto"/>
        <w:bottom w:val="none" w:sz="0" w:space="0" w:color="auto"/>
        <w:right w:val="none" w:sz="0" w:space="0" w:color="auto"/>
      </w:divBdr>
    </w:div>
    <w:div w:id="645663366">
      <w:bodyDiv w:val="1"/>
      <w:marLeft w:val="0"/>
      <w:marRight w:val="0"/>
      <w:marTop w:val="0"/>
      <w:marBottom w:val="0"/>
      <w:divBdr>
        <w:top w:val="none" w:sz="0" w:space="0" w:color="auto"/>
        <w:left w:val="none" w:sz="0" w:space="0" w:color="auto"/>
        <w:bottom w:val="none" w:sz="0" w:space="0" w:color="auto"/>
        <w:right w:val="none" w:sz="0" w:space="0" w:color="auto"/>
      </w:divBdr>
    </w:div>
    <w:div w:id="648173725">
      <w:bodyDiv w:val="1"/>
      <w:marLeft w:val="0"/>
      <w:marRight w:val="0"/>
      <w:marTop w:val="0"/>
      <w:marBottom w:val="0"/>
      <w:divBdr>
        <w:top w:val="none" w:sz="0" w:space="0" w:color="auto"/>
        <w:left w:val="none" w:sz="0" w:space="0" w:color="auto"/>
        <w:bottom w:val="none" w:sz="0" w:space="0" w:color="auto"/>
        <w:right w:val="none" w:sz="0" w:space="0" w:color="auto"/>
      </w:divBdr>
    </w:div>
    <w:div w:id="648480722">
      <w:bodyDiv w:val="1"/>
      <w:marLeft w:val="0"/>
      <w:marRight w:val="0"/>
      <w:marTop w:val="0"/>
      <w:marBottom w:val="0"/>
      <w:divBdr>
        <w:top w:val="none" w:sz="0" w:space="0" w:color="auto"/>
        <w:left w:val="none" w:sz="0" w:space="0" w:color="auto"/>
        <w:bottom w:val="none" w:sz="0" w:space="0" w:color="auto"/>
        <w:right w:val="none" w:sz="0" w:space="0" w:color="auto"/>
      </w:divBdr>
    </w:div>
    <w:div w:id="649988748">
      <w:bodyDiv w:val="1"/>
      <w:marLeft w:val="0"/>
      <w:marRight w:val="0"/>
      <w:marTop w:val="0"/>
      <w:marBottom w:val="0"/>
      <w:divBdr>
        <w:top w:val="none" w:sz="0" w:space="0" w:color="auto"/>
        <w:left w:val="none" w:sz="0" w:space="0" w:color="auto"/>
        <w:bottom w:val="none" w:sz="0" w:space="0" w:color="auto"/>
        <w:right w:val="none" w:sz="0" w:space="0" w:color="auto"/>
      </w:divBdr>
    </w:div>
    <w:div w:id="652611516">
      <w:bodyDiv w:val="1"/>
      <w:marLeft w:val="0"/>
      <w:marRight w:val="0"/>
      <w:marTop w:val="0"/>
      <w:marBottom w:val="0"/>
      <w:divBdr>
        <w:top w:val="none" w:sz="0" w:space="0" w:color="auto"/>
        <w:left w:val="none" w:sz="0" w:space="0" w:color="auto"/>
        <w:bottom w:val="none" w:sz="0" w:space="0" w:color="auto"/>
        <w:right w:val="none" w:sz="0" w:space="0" w:color="auto"/>
      </w:divBdr>
    </w:div>
    <w:div w:id="653949059">
      <w:bodyDiv w:val="1"/>
      <w:marLeft w:val="0"/>
      <w:marRight w:val="0"/>
      <w:marTop w:val="0"/>
      <w:marBottom w:val="0"/>
      <w:divBdr>
        <w:top w:val="none" w:sz="0" w:space="0" w:color="auto"/>
        <w:left w:val="none" w:sz="0" w:space="0" w:color="auto"/>
        <w:bottom w:val="none" w:sz="0" w:space="0" w:color="auto"/>
        <w:right w:val="none" w:sz="0" w:space="0" w:color="auto"/>
      </w:divBdr>
    </w:div>
    <w:div w:id="654843368">
      <w:bodyDiv w:val="1"/>
      <w:marLeft w:val="0"/>
      <w:marRight w:val="0"/>
      <w:marTop w:val="0"/>
      <w:marBottom w:val="0"/>
      <w:divBdr>
        <w:top w:val="none" w:sz="0" w:space="0" w:color="auto"/>
        <w:left w:val="none" w:sz="0" w:space="0" w:color="auto"/>
        <w:bottom w:val="none" w:sz="0" w:space="0" w:color="auto"/>
        <w:right w:val="none" w:sz="0" w:space="0" w:color="auto"/>
      </w:divBdr>
    </w:div>
    <w:div w:id="658657827">
      <w:bodyDiv w:val="1"/>
      <w:marLeft w:val="0"/>
      <w:marRight w:val="0"/>
      <w:marTop w:val="0"/>
      <w:marBottom w:val="0"/>
      <w:divBdr>
        <w:top w:val="none" w:sz="0" w:space="0" w:color="auto"/>
        <w:left w:val="none" w:sz="0" w:space="0" w:color="auto"/>
        <w:bottom w:val="none" w:sz="0" w:space="0" w:color="auto"/>
        <w:right w:val="none" w:sz="0" w:space="0" w:color="auto"/>
      </w:divBdr>
    </w:div>
    <w:div w:id="659240180">
      <w:bodyDiv w:val="1"/>
      <w:marLeft w:val="0"/>
      <w:marRight w:val="0"/>
      <w:marTop w:val="0"/>
      <w:marBottom w:val="0"/>
      <w:divBdr>
        <w:top w:val="none" w:sz="0" w:space="0" w:color="auto"/>
        <w:left w:val="none" w:sz="0" w:space="0" w:color="auto"/>
        <w:bottom w:val="none" w:sz="0" w:space="0" w:color="auto"/>
        <w:right w:val="none" w:sz="0" w:space="0" w:color="auto"/>
      </w:divBdr>
    </w:div>
    <w:div w:id="660079896">
      <w:bodyDiv w:val="1"/>
      <w:marLeft w:val="0"/>
      <w:marRight w:val="0"/>
      <w:marTop w:val="0"/>
      <w:marBottom w:val="0"/>
      <w:divBdr>
        <w:top w:val="none" w:sz="0" w:space="0" w:color="auto"/>
        <w:left w:val="none" w:sz="0" w:space="0" w:color="auto"/>
        <w:bottom w:val="none" w:sz="0" w:space="0" w:color="auto"/>
        <w:right w:val="none" w:sz="0" w:space="0" w:color="auto"/>
      </w:divBdr>
    </w:div>
    <w:div w:id="661662236">
      <w:bodyDiv w:val="1"/>
      <w:marLeft w:val="0"/>
      <w:marRight w:val="0"/>
      <w:marTop w:val="0"/>
      <w:marBottom w:val="0"/>
      <w:divBdr>
        <w:top w:val="none" w:sz="0" w:space="0" w:color="auto"/>
        <w:left w:val="none" w:sz="0" w:space="0" w:color="auto"/>
        <w:bottom w:val="none" w:sz="0" w:space="0" w:color="auto"/>
        <w:right w:val="none" w:sz="0" w:space="0" w:color="auto"/>
      </w:divBdr>
    </w:div>
    <w:div w:id="661854366">
      <w:bodyDiv w:val="1"/>
      <w:marLeft w:val="0"/>
      <w:marRight w:val="0"/>
      <w:marTop w:val="0"/>
      <w:marBottom w:val="0"/>
      <w:divBdr>
        <w:top w:val="none" w:sz="0" w:space="0" w:color="auto"/>
        <w:left w:val="none" w:sz="0" w:space="0" w:color="auto"/>
        <w:bottom w:val="none" w:sz="0" w:space="0" w:color="auto"/>
        <w:right w:val="none" w:sz="0" w:space="0" w:color="auto"/>
      </w:divBdr>
    </w:div>
    <w:div w:id="662781123">
      <w:bodyDiv w:val="1"/>
      <w:marLeft w:val="0"/>
      <w:marRight w:val="0"/>
      <w:marTop w:val="0"/>
      <w:marBottom w:val="0"/>
      <w:divBdr>
        <w:top w:val="none" w:sz="0" w:space="0" w:color="auto"/>
        <w:left w:val="none" w:sz="0" w:space="0" w:color="auto"/>
        <w:bottom w:val="none" w:sz="0" w:space="0" w:color="auto"/>
        <w:right w:val="none" w:sz="0" w:space="0" w:color="auto"/>
      </w:divBdr>
    </w:div>
    <w:div w:id="665520332">
      <w:bodyDiv w:val="1"/>
      <w:marLeft w:val="0"/>
      <w:marRight w:val="0"/>
      <w:marTop w:val="0"/>
      <w:marBottom w:val="0"/>
      <w:divBdr>
        <w:top w:val="none" w:sz="0" w:space="0" w:color="auto"/>
        <w:left w:val="none" w:sz="0" w:space="0" w:color="auto"/>
        <w:bottom w:val="none" w:sz="0" w:space="0" w:color="auto"/>
        <w:right w:val="none" w:sz="0" w:space="0" w:color="auto"/>
      </w:divBdr>
    </w:div>
    <w:div w:id="665715544">
      <w:bodyDiv w:val="1"/>
      <w:marLeft w:val="0"/>
      <w:marRight w:val="0"/>
      <w:marTop w:val="0"/>
      <w:marBottom w:val="0"/>
      <w:divBdr>
        <w:top w:val="none" w:sz="0" w:space="0" w:color="auto"/>
        <w:left w:val="none" w:sz="0" w:space="0" w:color="auto"/>
        <w:bottom w:val="none" w:sz="0" w:space="0" w:color="auto"/>
        <w:right w:val="none" w:sz="0" w:space="0" w:color="auto"/>
      </w:divBdr>
    </w:div>
    <w:div w:id="665985386">
      <w:bodyDiv w:val="1"/>
      <w:marLeft w:val="0"/>
      <w:marRight w:val="0"/>
      <w:marTop w:val="0"/>
      <w:marBottom w:val="0"/>
      <w:divBdr>
        <w:top w:val="none" w:sz="0" w:space="0" w:color="auto"/>
        <w:left w:val="none" w:sz="0" w:space="0" w:color="auto"/>
        <w:bottom w:val="none" w:sz="0" w:space="0" w:color="auto"/>
        <w:right w:val="none" w:sz="0" w:space="0" w:color="auto"/>
      </w:divBdr>
    </w:div>
    <w:div w:id="666134932">
      <w:bodyDiv w:val="1"/>
      <w:marLeft w:val="0"/>
      <w:marRight w:val="0"/>
      <w:marTop w:val="0"/>
      <w:marBottom w:val="0"/>
      <w:divBdr>
        <w:top w:val="none" w:sz="0" w:space="0" w:color="auto"/>
        <w:left w:val="none" w:sz="0" w:space="0" w:color="auto"/>
        <w:bottom w:val="none" w:sz="0" w:space="0" w:color="auto"/>
        <w:right w:val="none" w:sz="0" w:space="0" w:color="auto"/>
      </w:divBdr>
    </w:div>
    <w:div w:id="668170021">
      <w:bodyDiv w:val="1"/>
      <w:marLeft w:val="0"/>
      <w:marRight w:val="0"/>
      <w:marTop w:val="0"/>
      <w:marBottom w:val="0"/>
      <w:divBdr>
        <w:top w:val="none" w:sz="0" w:space="0" w:color="auto"/>
        <w:left w:val="none" w:sz="0" w:space="0" w:color="auto"/>
        <w:bottom w:val="none" w:sz="0" w:space="0" w:color="auto"/>
        <w:right w:val="none" w:sz="0" w:space="0" w:color="auto"/>
      </w:divBdr>
    </w:div>
    <w:div w:id="669410697">
      <w:bodyDiv w:val="1"/>
      <w:marLeft w:val="0"/>
      <w:marRight w:val="0"/>
      <w:marTop w:val="0"/>
      <w:marBottom w:val="0"/>
      <w:divBdr>
        <w:top w:val="none" w:sz="0" w:space="0" w:color="auto"/>
        <w:left w:val="none" w:sz="0" w:space="0" w:color="auto"/>
        <w:bottom w:val="none" w:sz="0" w:space="0" w:color="auto"/>
        <w:right w:val="none" w:sz="0" w:space="0" w:color="auto"/>
      </w:divBdr>
    </w:div>
    <w:div w:id="672494268">
      <w:bodyDiv w:val="1"/>
      <w:marLeft w:val="0"/>
      <w:marRight w:val="0"/>
      <w:marTop w:val="0"/>
      <w:marBottom w:val="0"/>
      <w:divBdr>
        <w:top w:val="none" w:sz="0" w:space="0" w:color="auto"/>
        <w:left w:val="none" w:sz="0" w:space="0" w:color="auto"/>
        <w:bottom w:val="none" w:sz="0" w:space="0" w:color="auto"/>
        <w:right w:val="none" w:sz="0" w:space="0" w:color="auto"/>
      </w:divBdr>
    </w:div>
    <w:div w:id="674917960">
      <w:bodyDiv w:val="1"/>
      <w:marLeft w:val="0"/>
      <w:marRight w:val="0"/>
      <w:marTop w:val="0"/>
      <w:marBottom w:val="0"/>
      <w:divBdr>
        <w:top w:val="none" w:sz="0" w:space="0" w:color="auto"/>
        <w:left w:val="none" w:sz="0" w:space="0" w:color="auto"/>
        <w:bottom w:val="none" w:sz="0" w:space="0" w:color="auto"/>
        <w:right w:val="none" w:sz="0" w:space="0" w:color="auto"/>
      </w:divBdr>
    </w:div>
    <w:div w:id="679431659">
      <w:bodyDiv w:val="1"/>
      <w:marLeft w:val="0"/>
      <w:marRight w:val="0"/>
      <w:marTop w:val="0"/>
      <w:marBottom w:val="0"/>
      <w:divBdr>
        <w:top w:val="none" w:sz="0" w:space="0" w:color="auto"/>
        <w:left w:val="none" w:sz="0" w:space="0" w:color="auto"/>
        <w:bottom w:val="none" w:sz="0" w:space="0" w:color="auto"/>
        <w:right w:val="none" w:sz="0" w:space="0" w:color="auto"/>
      </w:divBdr>
    </w:div>
    <w:div w:id="680549776">
      <w:bodyDiv w:val="1"/>
      <w:marLeft w:val="0"/>
      <w:marRight w:val="0"/>
      <w:marTop w:val="0"/>
      <w:marBottom w:val="0"/>
      <w:divBdr>
        <w:top w:val="none" w:sz="0" w:space="0" w:color="auto"/>
        <w:left w:val="none" w:sz="0" w:space="0" w:color="auto"/>
        <w:bottom w:val="none" w:sz="0" w:space="0" w:color="auto"/>
        <w:right w:val="none" w:sz="0" w:space="0" w:color="auto"/>
      </w:divBdr>
    </w:div>
    <w:div w:id="681662602">
      <w:bodyDiv w:val="1"/>
      <w:marLeft w:val="0"/>
      <w:marRight w:val="0"/>
      <w:marTop w:val="0"/>
      <w:marBottom w:val="0"/>
      <w:divBdr>
        <w:top w:val="none" w:sz="0" w:space="0" w:color="auto"/>
        <w:left w:val="none" w:sz="0" w:space="0" w:color="auto"/>
        <w:bottom w:val="none" w:sz="0" w:space="0" w:color="auto"/>
        <w:right w:val="none" w:sz="0" w:space="0" w:color="auto"/>
      </w:divBdr>
    </w:div>
    <w:div w:id="682702885">
      <w:bodyDiv w:val="1"/>
      <w:marLeft w:val="0"/>
      <w:marRight w:val="0"/>
      <w:marTop w:val="0"/>
      <w:marBottom w:val="0"/>
      <w:divBdr>
        <w:top w:val="none" w:sz="0" w:space="0" w:color="auto"/>
        <w:left w:val="none" w:sz="0" w:space="0" w:color="auto"/>
        <w:bottom w:val="none" w:sz="0" w:space="0" w:color="auto"/>
        <w:right w:val="none" w:sz="0" w:space="0" w:color="auto"/>
      </w:divBdr>
    </w:div>
    <w:div w:id="682781323">
      <w:bodyDiv w:val="1"/>
      <w:marLeft w:val="0"/>
      <w:marRight w:val="0"/>
      <w:marTop w:val="0"/>
      <w:marBottom w:val="0"/>
      <w:divBdr>
        <w:top w:val="none" w:sz="0" w:space="0" w:color="auto"/>
        <w:left w:val="none" w:sz="0" w:space="0" w:color="auto"/>
        <w:bottom w:val="none" w:sz="0" w:space="0" w:color="auto"/>
        <w:right w:val="none" w:sz="0" w:space="0" w:color="auto"/>
      </w:divBdr>
    </w:div>
    <w:div w:id="683360253">
      <w:bodyDiv w:val="1"/>
      <w:marLeft w:val="0"/>
      <w:marRight w:val="0"/>
      <w:marTop w:val="0"/>
      <w:marBottom w:val="0"/>
      <w:divBdr>
        <w:top w:val="none" w:sz="0" w:space="0" w:color="auto"/>
        <w:left w:val="none" w:sz="0" w:space="0" w:color="auto"/>
        <w:bottom w:val="none" w:sz="0" w:space="0" w:color="auto"/>
        <w:right w:val="none" w:sz="0" w:space="0" w:color="auto"/>
      </w:divBdr>
    </w:div>
    <w:div w:id="684982826">
      <w:bodyDiv w:val="1"/>
      <w:marLeft w:val="0"/>
      <w:marRight w:val="0"/>
      <w:marTop w:val="0"/>
      <w:marBottom w:val="0"/>
      <w:divBdr>
        <w:top w:val="none" w:sz="0" w:space="0" w:color="auto"/>
        <w:left w:val="none" w:sz="0" w:space="0" w:color="auto"/>
        <w:bottom w:val="none" w:sz="0" w:space="0" w:color="auto"/>
        <w:right w:val="none" w:sz="0" w:space="0" w:color="auto"/>
      </w:divBdr>
    </w:div>
    <w:div w:id="685669573">
      <w:bodyDiv w:val="1"/>
      <w:marLeft w:val="0"/>
      <w:marRight w:val="0"/>
      <w:marTop w:val="0"/>
      <w:marBottom w:val="0"/>
      <w:divBdr>
        <w:top w:val="none" w:sz="0" w:space="0" w:color="auto"/>
        <w:left w:val="none" w:sz="0" w:space="0" w:color="auto"/>
        <w:bottom w:val="none" w:sz="0" w:space="0" w:color="auto"/>
        <w:right w:val="none" w:sz="0" w:space="0" w:color="auto"/>
      </w:divBdr>
    </w:div>
    <w:div w:id="687609363">
      <w:bodyDiv w:val="1"/>
      <w:marLeft w:val="0"/>
      <w:marRight w:val="0"/>
      <w:marTop w:val="0"/>
      <w:marBottom w:val="0"/>
      <w:divBdr>
        <w:top w:val="none" w:sz="0" w:space="0" w:color="auto"/>
        <w:left w:val="none" w:sz="0" w:space="0" w:color="auto"/>
        <w:bottom w:val="none" w:sz="0" w:space="0" w:color="auto"/>
        <w:right w:val="none" w:sz="0" w:space="0" w:color="auto"/>
      </w:divBdr>
    </w:div>
    <w:div w:id="688143439">
      <w:bodyDiv w:val="1"/>
      <w:marLeft w:val="0"/>
      <w:marRight w:val="0"/>
      <w:marTop w:val="0"/>
      <w:marBottom w:val="0"/>
      <w:divBdr>
        <w:top w:val="none" w:sz="0" w:space="0" w:color="auto"/>
        <w:left w:val="none" w:sz="0" w:space="0" w:color="auto"/>
        <w:bottom w:val="none" w:sz="0" w:space="0" w:color="auto"/>
        <w:right w:val="none" w:sz="0" w:space="0" w:color="auto"/>
      </w:divBdr>
    </w:div>
    <w:div w:id="690687840">
      <w:bodyDiv w:val="1"/>
      <w:marLeft w:val="0"/>
      <w:marRight w:val="0"/>
      <w:marTop w:val="0"/>
      <w:marBottom w:val="0"/>
      <w:divBdr>
        <w:top w:val="none" w:sz="0" w:space="0" w:color="auto"/>
        <w:left w:val="none" w:sz="0" w:space="0" w:color="auto"/>
        <w:bottom w:val="none" w:sz="0" w:space="0" w:color="auto"/>
        <w:right w:val="none" w:sz="0" w:space="0" w:color="auto"/>
      </w:divBdr>
    </w:div>
    <w:div w:id="690689129">
      <w:bodyDiv w:val="1"/>
      <w:marLeft w:val="0"/>
      <w:marRight w:val="0"/>
      <w:marTop w:val="0"/>
      <w:marBottom w:val="0"/>
      <w:divBdr>
        <w:top w:val="none" w:sz="0" w:space="0" w:color="auto"/>
        <w:left w:val="none" w:sz="0" w:space="0" w:color="auto"/>
        <w:bottom w:val="none" w:sz="0" w:space="0" w:color="auto"/>
        <w:right w:val="none" w:sz="0" w:space="0" w:color="auto"/>
      </w:divBdr>
    </w:div>
    <w:div w:id="692460196">
      <w:bodyDiv w:val="1"/>
      <w:marLeft w:val="0"/>
      <w:marRight w:val="0"/>
      <w:marTop w:val="0"/>
      <w:marBottom w:val="0"/>
      <w:divBdr>
        <w:top w:val="none" w:sz="0" w:space="0" w:color="auto"/>
        <w:left w:val="none" w:sz="0" w:space="0" w:color="auto"/>
        <w:bottom w:val="none" w:sz="0" w:space="0" w:color="auto"/>
        <w:right w:val="none" w:sz="0" w:space="0" w:color="auto"/>
      </w:divBdr>
    </w:div>
    <w:div w:id="694228456">
      <w:bodyDiv w:val="1"/>
      <w:marLeft w:val="0"/>
      <w:marRight w:val="0"/>
      <w:marTop w:val="0"/>
      <w:marBottom w:val="0"/>
      <w:divBdr>
        <w:top w:val="none" w:sz="0" w:space="0" w:color="auto"/>
        <w:left w:val="none" w:sz="0" w:space="0" w:color="auto"/>
        <w:bottom w:val="none" w:sz="0" w:space="0" w:color="auto"/>
        <w:right w:val="none" w:sz="0" w:space="0" w:color="auto"/>
      </w:divBdr>
    </w:div>
    <w:div w:id="695426739">
      <w:bodyDiv w:val="1"/>
      <w:marLeft w:val="0"/>
      <w:marRight w:val="0"/>
      <w:marTop w:val="0"/>
      <w:marBottom w:val="0"/>
      <w:divBdr>
        <w:top w:val="none" w:sz="0" w:space="0" w:color="auto"/>
        <w:left w:val="none" w:sz="0" w:space="0" w:color="auto"/>
        <w:bottom w:val="none" w:sz="0" w:space="0" w:color="auto"/>
        <w:right w:val="none" w:sz="0" w:space="0" w:color="auto"/>
      </w:divBdr>
    </w:div>
    <w:div w:id="697004141">
      <w:bodyDiv w:val="1"/>
      <w:marLeft w:val="0"/>
      <w:marRight w:val="0"/>
      <w:marTop w:val="0"/>
      <w:marBottom w:val="0"/>
      <w:divBdr>
        <w:top w:val="none" w:sz="0" w:space="0" w:color="auto"/>
        <w:left w:val="none" w:sz="0" w:space="0" w:color="auto"/>
        <w:bottom w:val="none" w:sz="0" w:space="0" w:color="auto"/>
        <w:right w:val="none" w:sz="0" w:space="0" w:color="auto"/>
      </w:divBdr>
    </w:div>
    <w:div w:id="697008013">
      <w:bodyDiv w:val="1"/>
      <w:marLeft w:val="0"/>
      <w:marRight w:val="0"/>
      <w:marTop w:val="0"/>
      <w:marBottom w:val="0"/>
      <w:divBdr>
        <w:top w:val="none" w:sz="0" w:space="0" w:color="auto"/>
        <w:left w:val="none" w:sz="0" w:space="0" w:color="auto"/>
        <w:bottom w:val="none" w:sz="0" w:space="0" w:color="auto"/>
        <w:right w:val="none" w:sz="0" w:space="0" w:color="auto"/>
      </w:divBdr>
    </w:div>
    <w:div w:id="697893466">
      <w:bodyDiv w:val="1"/>
      <w:marLeft w:val="0"/>
      <w:marRight w:val="0"/>
      <w:marTop w:val="0"/>
      <w:marBottom w:val="0"/>
      <w:divBdr>
        <w:top w:val="none" w:sz="0" w:space="0" w:color="auto"/>
        <w:left w:val="none" w:sz="0" w:space="0" w:color="auto"/>
        <w:bottom w:val="none" w:sz="0" w:space="0" w:color="auto"/>
        <w:right w:val="none" w:sz="0" w:space="0" w:color="auto"/>
      </w:divBdr>
    </w:div>
    <w:div w:id="700470897">
      <w:bodyDiv w:val="1"/>
      <w:marLeft w:val="0"/>
      <w:marRight w:val="0"/>
      <w:marTop w:val="0"/>
      <w:marBottom w:val="0"/>
      <w:divBdr>
        <w:top w:val="none" w:sz="0" w:space="0" w:color="auto"/>
        <w:left w:val="none" w:sz="0" w:space="0" w:color="auto"/>
        <w:bottom w:val="none" w:sz="0" w:space="0" w:color="auto"/>
        <w:right w:val="none" w:sz="0" w:space="0" w:color="auto"/>
      </w:divBdr>
    </w:div>
    <w:div w:id="702680784">
      <w:bodyDiv w:val="1"/>
      <w:marLeft w:val="0"/>
      <w:marRight w:val="0"/>
      <w:marTop w:val="0"/>
      <w:marBottom w:val="0"/>
      <w:divBdr>
        <w:top w:val="none" w:sz="0" w:space="0" w:color="auto"/>
        <w:left w:val="none" w:sz="0" w:space="0" w:color="auto"/>
        <w:bottom w:val="none" w:sz="0" w:space="0" w:color="auto"/>
        <w:right w:val="none" w:sz="0" w:space="0" w:color="auto"/>
      </w:divBdr>
    </w:div>
    <w:div w:id="706025108">
      <w:bodyDiv w:val="1"/>
      <w:marLeft w:val="0"/>
      <w:marRight w:val="0"/>
      <w:marTop w:val="0"/>
      <w:marBottom w:val="0"/>
      <w:divBdr>
        <w:top w:val="none" w:sz="0" w:space="0" w:color="auto"/>
        <w:left w:val="none" w:sz="0" w:space="0" w:color="auto"/>
        <w:bottom w:val="none" w:sz="0" w:space="0" w:color="auto"/>
        <w:right w:val="none" w:sz="0" w:space="0" w:color="auto"/>
      </w:divBdr>
    </w:div>
    <w:div w:id="706637981">
      <w:bodyDiv w:val="1"/>
      <w:marLeft w:val="0"/>
      <w:marRight w:val="0"/>
      <w:marTop w:val="0"/>
      <w:marBottom w:val="0"/>
      <w:divBdr>
        <w:top w:val="none" w:sz="0" w:space="0" w:color="auto"/>
        <w:left w:val="none" w:sz="0" w:space="0" w:color="auto"/>
        <w:bottom w:val="none" w:sz="0" w:space="0" w:color="auto"/>
        <w:right w:val="none" w:sz="0" w:space="0" w:color="auto"/>
      </w:divBdr>
    </w:div>
    <w:div w:id="711686462">
      <w:bodyDiv w:val="1"/>
      <w:marLeft w:val="0"/>
      <w:marRight w:val="0"/>
      <w:marTop w:val="0"/>
      <w:marBottom w:val="0"/>
      <w:divBdr>
        <w:top w:val="none" w:sz="0" w:space="0" w:color="auto"/>
        <w:left w:val="none" w:sz="0" w:space="0" w:color="auto"/>
        <w:bottom w:val="none" w:sz="0" w:space="0" w:color="auto"/>
        <w:right w:val="none" w:sz="0" w:space="0" w:color="auto"/>
      </w:divBdr>
    </w:div>
    <w:div w:id="711730267">
      <w:bodyDiv w:val="1"/>
      <w:marLeft w:val="0"/>
      <w:marRight w:val="0"/>
      <w:marTop w:val="0"/>
      <w:marBottom w:val="0"/>
      <w:divBdr>
        <w:top w:val="none" w:sz="0" w:space="0" w:color="auto"/>
        <w:left w:val="none" w:sz="0" w:space="0" w:color="auto"/>
        <w:bottom w:val="none" w:sz="0" w:space="0" w:color="auto"/>
        <w:right w:val="none" w:sz="0" w:space="0" w:color="auto"/>
      </w:divBdr>
    </w:div>
    <w:div w:id="713506333">
      <w:bodyDiv w:val="1"/>
      <w:marLeft w:val="0"/>
      <w:marRight w:val="0"/>
      <w:marTop w:val="0"/>
      <w:marBottom w:val="0"/>
      <w:divBdr>
        <w:top w:val="none" w:sz="0" w:space="0" w:color="auto"/>
        <w:left w:val="none" w:sz="0" w:space="0" w:color="auto"/>
        <w:bottom w:val="none" w:sz="0" w:space="0" w:color="auto"/>
        <w:right w:val="none" w:sz="0" w:space="0" w:color="auto"/>
      </w:divBdr>
    </w:div>
    <w:div w:id="715160969">
      <w:bodyDiv w:val="1"/>
      <w:marLeft w:val="0"/>
      <w:marRight w:val="0"/>
      <w:marTop w:val="0"/>
      <w:marBottom w:val="0"/>
      <w:divBdr>
        <w:top w:val="none" w:sz="0" w:space="0" w:color="auto"/>
        <w:left w:val="none" w:sz="0" w:space="0" w:color="auto"/>
        <w:bottom w:val="none" w:sz="0" w:space="0" w:color="auto"/>
        <w:right w:val="none" w:sz="0" w:space="0" w:color="auto"/>
      </w:divBdr>
    </w:div>
    <w:div w:id="716930474">
      <w:bodyDiv w:val="1"/>
      <w:marLeft w:val="0"/>
      <w:marRight w:val="0"/>
      <w:marTop w:val="0"/>
      <w:marBottom w:val="0"/>
      <w:divBdr>
        <w:top w:val="none" w:sz="0" w:space="0" w:color="auto"/>
        <w:left w:val="none" w:sz="0" w:space="0" w:color="auto"/>
        <w:bottom w:val="none" w:sz="0" w:space="0" w:color="auto"/>
        <w:right w:val="none" w:sz="0" w:space="0" w:color="auto"/>
      </w:divBdr>
    </w:div>
    <w:div w:id="716972782">
      <w:bodyDiv w:val="1"/>
      <w:marLeft w:val="0"/>
      <w:marRight w:val="0"/>
      <w:marTop w:val="0"/>
      <w:marBottom w:val="0"/>
      <w:divBdr>
        <w:top w:val="none" w:sz="0" w:space="0" w:color="auto"/>
        <w:left w:val="none" w:sz="0" w:space="0" w:color="auto"/>
        <w:bottom w:val="none" w:sz="0" w:space="0" w:color="auto"/>
        <w:right w:val="none" w:sz="0" w:space="0" w:color="auto"/>
      </w:divBdr>
    </w:div>
    <w:div w:id="720909784">
      <w:bodyDiv w:val="1"/>
      <w:marLeft w:val="0"/>
      <w:marRight w:val="0"/>
      <w:marTop w:val="0"/>
      <w:marBottom w:val="0"/>
      <w:divBdr>
        <w:top w:val="none" w:sz="0" w:space="0" w:color="auto"/>
        <w:left w:val="none" w:sz="0" w:space="0" w:color="auto"/>
        <w:bottom w:val="none" w:sz="0" w:space="0" w:color="auto"/>
        <w:right w:val="none" w:sz="0" w:space="0" w:color="auto"/>
      </w:divBdr>
    </w:div>
    <w:div w:id="722337893">
      <w:bodyDiv w:val="1"/>
      <w:marLeft w:val="0"/>
      <w:marRight w:val="0"/>
      <w:marTop w:val="0"/>
      <w:marBottom w:val="0"/>
      <w:divBdr>
        <w:top w:val="none" w:sz="0" w:space="0" w:color="auto"/>
        <w:left w:val="none" w:sz="0" w:space="0" w:color="auto"/>
        <w:bottom w:val="none" w:sz="0" w:space="0" w:color="auto"/>
        <w:right w:val="none" w:sz="0" w:space="0" w:color="auto"/>
      </w:divBdr>
    </w:div>
    <w:div w:id="724068168">
      <w:bodyDiv w:val="1"/>
      <w:marLeft w:val="0"/>
      <w:marRight w:val="0"/>
      <w:marTop w:val="0"/>
      <w:marBottom w:val="0"/>
      <w:divBdr>
        <w:top w:val="none" w:sz="0" w:space="0" w:color="auto"/>
        <w:left w:val="none" w:sz="0" w:space="0" w:color="auto"/>
        <w:bottom w:val="none" w:sz="0" w:space="0" w:color="auto"/>
        <w:right w:val="none" w:sz="0" w:space="0" w:color="auto"/>
      </w:divBdr>
    </w:div>
    <w:div w:id="733891827">
      <w:bodyDiv w:val="1"/>
      <w:marLeft w:val="0"/>
      <w:marRight w:val="0"/>
      <w:marTop w:val="0"/>
      <w:marBottom w:val="0"/>
      <w:divBdr>
        <w:top w:val="none" w:sz="0" w:space="0" w:color="auto"/>
        <w:left w:val="none" w:sz="0" w:space="0" w:color="auto"/>
        <w:bottom w:val="none" w:sz="0" w:space="0" w:color="auto"/>
        <w:right w:val="none" w:sz="0" w:space="0" w:color="auto"/>
      </w:divBdr>
    </w:div>
    <w:div w:id="734669355">
      <w:bodyDiv w:val="1"/>
      <w:marLeft w:val="0"/>
      <w:marRight w:val="0"/>
      <w:marTop w:val="0"/>
      <w:marBottom w:val="0"/>
      <w:divBdr>
        <w:top w:val="none" w:sz="0" w:space="0" w:color="auto"/>
        <w:left w:val="none" w:sz="0" w:space="0" w:color="auto"/>
        <w:bottom w:val="none" w:sz="0" w:space="0" w:color="auto"/>
        <w:right w:val="none" w:sz="0" w:space="0" w:color="auto"/>
      </w:divBdr>
    </w:div>
    <w:div w:id="735515788">
      <w:bodyDiv w:val="1"/>
      <w:marLeft w:val="0"/>
      <w:marRight w:val="0"/>
      <w:marTop w:val="0"/>
      <w:marBottom w:val="0"/>
      <w:divBdr>
        <w:top w:val="none" w:sz="0" w:space="0" w:color="auto"/>
        <w:left w:val="none" w:sz="0" w:space="0" w:color="auto"/>
        <w:bottom w:val="none" w:sz="0" w:space="0" w:color="auto"/>
        <w:right w:val="none" w:sz="0" w:space="0" w:color="auto"/>
      </w:divBdr>
    </w:div>
    <w:div w:id="738478448">
      <w:bodyDiv w:val="1"/>
      <w:marLeft w:val="0"/>
      <w:marRight w:val="0"/>
      <w:marTop w:val="0"/>
      <w:marBottom w:val="0"/>
      <w:divBdr>
        <w:top w:val="none" w:sz="0" w:space="0" w:color="auto"/>
        <w:left w:val="none" w:sz="0" w:space="0" w:color="auto"/>
        <w:bottom w:val="none" w:sz="0" w:space="0" w:color="auto"/>
        <w:right w:val="none" w:sz="0" w:space="0" w:color="auto"/>
      </w:divBdr>
    </w:div>
    <w:div w:id="739518568">
      <w:bodyDiv w:val="1"/>
      <w:marLeft w:val="0"/>
      <w:marRight w:val="0"/>
      <w:marTop w:val="0"/>
      <w:marBottom w:val="0"/>
      <w:divBdr>
        <w:top w:val="none" w:sz="0" w:space="0" w:color="auto"/>
        <w:left w:val="none" w:sz="0" w:space="0" w:color="auto"/>
        <w:bottom w:val="none" w:sz="0" w:space="0" w:color="auto"/>
        <w:right w:val="none" w:sz="0" w:space="0" w:color="auto"/>
      </w:divBdr>
    </w:div>
    <w:div w:id="739910238">
      <w:bodyDiv w:val="1"/>
      <w:marLeft w:val="0"/>
      <w:marRight w:val="0"/>
      <w:marTop w:val="0"/>
      <w:marBottom w:val="0"/>
      <w:divBdr>
        <w:top w:val="none" w:sz="0" w:space="0" w:color="auto"/>
        <w:left w:val="none" w:sz="0" w:space="0" w:color="auto"/>
        <w:bottom w:val="none" w:sz="0" w:space="0" w:color="auto"/>
        <w:right w:val="none" w:sz="0" w:space="0" w:color="auto"/>
      </w:divBdr>
    </w:div>
    <w:div w:id="747465181">
      <w:bodyDiv w:val="1"/>
      <w:marLeft w:val="0"/>
      <w:marRight w:val="0"/>
      <w:marTop w:val="0"/>
      <w:marBottom w:val="0"/>
      <w:divBdr>
        <w:top w:val="none" w:sz="0" w:space="0" w:color="auto"/>
        <w:left w:val="none" w:sz="0" w:space="0" w:color="auto"/>
        <w:bottom w:val="none" w:sz="0" w:space="0" w:color="auto"/>
        <w:right w:val="none" w:sz="0" w:space="0" w:color="auto"/>
      </w:divBdr>
    </w:div>
    <w:div w:id="748814719">
      <w:bodyDiv w:val="1"/>
      <w:marLeft w:val="0"/>
      <w:marRight w:val="0"/>
      <w:marTop w:val="0"/>
      <w:marBottom w:val="0"/>
      <w:divBdr>
        <w:top w:val="none" w:sz="0" w:space="0" w:color="auto"/>
        <w:left w:val="none" w:sz="0" w:space="0" w:color="auto"/>
        <w:bottom w:val="none" w:sz="0" w:space="0" w:color="auto"/>
        <w:right w:val="none" w:sz="0" w:space="0" w:color="auto"/>
      </w:divBdr>
    </w:div>
    <w:div w:id="751270421">
      <w:bodyDiv w:val="1"/>
      <w:marLeft w:val="0"/>
      <w:marRight w:val="0"/>
      <w:marTop w:val="0"/>
      <w:marBottom w:val="0"/>
      <w:divBdr>
        <w:top w:val="none" w:sz="0" w:space="0" w:color="auto"/>
        <w:left w:val="none" w:sz="0" w:space="0" w:color="auto"/>
        <w:bottom w:val="none" w:sz="0" w:space="0" w:color="auto"/>
        <w:right w:val="none" w:sz="0" w:space="0" w:color="auto"/>
      </w:divBdr>
    </w:div>
    <w:div w:id="751271450">
      <w:bodyDiv w:val="1"/>
      <w:marLeft w:val="0"/>
      <w:marRight w:val="0"/>
      <w:marTop w:val="0"/>
      <w:marBottom w:val="0"/>
      <w:divBdr>
        <w:top w:val="none" w:sz="0" w:space="0" w:color="auto"/>
        <w:left w:val="none" w:sz="0" w:space="0" w:color="auto"/>
        <w:bottom w:val="none" w:sz="0" w:space="0" w:color="auto"/>
        <w:right w:val="none" w:sz="0" w:space="0" w:color="auto"/>
      </w:divBdr>
    </w:div>
    <w:div w:id="752553505">
      <w:bodyDiv w:val="1"/>
      <w:marLeft w:val="0"/>
      <w:marRight w:val="0"/>
      <w:marTop w:val="0"/>
      <w:marBottom w:val="0"/>
      <w:divBdr>
        <w:top w:val="none" w:sz="0" w:space="0" w:color="auto"/>
        <w:left w:val="none" w:sz="0" w:space="0" w:color="auto"/>
        <w:bottom w:val="none" w:sz="0" w:space="0" w:color="auto"/>
        <w:right w:val="none" w:sz="0" w:space="0" w:color="auto"/>
      </w:divBdr>
    </w:div>
    <w:div w:id="753942666">
      <w:bodyDiv w:val="1"/>
      <w:marLeft w:val="0"/>
      <w:marRight w:val="0"/>
      <w:marTop w:val="0"/>
      <w:marBottom w:val="0"/>
      <w:divBdr>
        <w:top w:val="none" w:sz="0" w:space="0" w:color="auto"/>
        <w:left w:val="none" w:sz="0" w:space="0" w:color="auto"/>
        <w:bottom w:val="none" w:sz="0" w:space="0" w:color="auto"/>
        <w:right w:val="none" w:sz="0" w:space="0" w:color="auto"/>
      </w:divBdr>
    </w:div>
    <w:div w:id="754010562">
      <w:bodyDiv w:val="1"/>
      <w:marLeft w:val="0"/>
      <w:marRight w:val="0"/>
      <w:marTop w:val="0"/>
      <w:marBottom w:val="0"/>
      <w:divBdr>
        <w:top w:val="none" w:sz="0" w:space="0" w:color="auto"/>
        <w:left w:val="none" w:sz="0" w:space="0" w:color="auto"/>
        <w:bottom w:val="none" w:sz="0" w:space="0" w:color="auto"/>
        <w:right w:val="none" w:sz="0" w:space="0" w:color="auto"/>
      </w:divBdr>
    </w:div>
    <w:div w:id="754057926">
      <w:bodyDiv w:val="1"/>
      <w:marLeft w:val="0"/>
      <w:marRight w:val="0"/>
      <w:marTop w:val="0"/>
      <w:marBottom w:val="0"/>
      <w:divBdr>
        <w:top w:val="none" w:sz="0" w:space="0" w:color="auto"/>
        <w:left w:val="none" w:sz="0" w:space="0" w:color="auto"/>
        <w:bottom w:val="none" w:sz="0" w:space="0" w:color="auto"/>
        <w:right w:val="none" w:sz="0" w:space="0" w:color="auto"/>
      </w:divBdr>
    </w:div>
    <w:div w:id="754588971">
      <w:bodyDiv w:val="1"/>
      <w:marLeft w:val="0"/>
      <w:marRight w:val="0"/>
      <w:marTop w:val="0"/>
      <w:marBottom w:val="0"/>
      <w:divBdr>
        <w:top w:val="none" w:sz="0" w:space="0" w:color="auto"/>
        <w:left w:val="none" w:sz="0" w:space="0" w:color="auto"/>
        <w:bottom w:val="none" w:sz="0" w:space="0" w:color="auto"/>
        <w:right w:val="none" w:sz="0" w:space="0" w:color="auto"/>
      </w:divBdr>
    </w:div>
    <w:div w:id="754671518">
      <w:bodyDiv w:val="1"/>
      <w:marLeft w:val="0"/>
      <w:marRight w:val="0"/>
      <w:marTop w:val="0"/>
      <w:marBottom w:val="0"/>
      <w:divBdr>
        <w:top w:val="none" w:sz="0" w:space="0" w:color="auto"/>
        <w:left w:val="none" w:sz="0" w:space="0" w:color="auto"/>
        <w:bottom w:val="none" w:sz="0" w:space="0" w:color="auto"/>
        <w:right w:val="none" w:sz="0" w:space="0" w:color="auto"/>
      </w:divBdr>
    </w:div>
    <w:div w:id="757100728">
      <w:bodyDiv w:val="1"/>
      <w:marLeft w:val="0"/>
      <w:marRight w:val="0"/>
      <w:marTop w:val="0"/>
      <w:marBottom w:val="0"/>
      <w:divBdr>
        <w:top w:val="none" w:sz="0" w:space="0" w:color="auto"/>
        <w:left w:val="none" w:sz="0" w:space="0" w:color="auto"/>
        <w:bottom w:val="none" w:sz="0" w:space="0" w:color="auto"/>
        <w:right w:val="none" w:sz="0" w:space="0" w:color="auto"/>
      </w:divBdr>
    </w:div>
    <w:div w:id="757411011">
      <w:bodyDiv w:val="1"/>
      <w:marLeft w:val="0"/>
      <w:marRight w:val="0"/>
      <w:marTop w:val="0"/>
      <w:marBottom w:val="0"/>
      <w:divBdr>
        <w:top w:val="none" w:sz="0" w:space="0" w:color="auto"/>
        <w:left w:val="none" w:sz="0" w:space="0" w:color="auto"/>
        <w:bottom w:val="none" w:sz="0" w:space="0" w:color="auto"/>
        <w:right w:val="none" w:sz="0" w:space="0" w:color="auto"/>
      </w:divBdr>
    </w:div>
    <w:div w:id="759717039">
      <w:bodyDiv w:val="1"/>
      <w:marLeft w:val="0"/>
      <w:marRight w:val="0"/>
      <w:marTop w:val="0"/>
      <w:marBottom w:val="0"/>
      <w:divBdr>
        <w:top w:val="none" w:sz="0" w:space="0" w:color="auto"/>
        <w:left w:val="none" w:sz="0" w:space="0" w:color="auto"/>
        <w:bottom w:val="none" w:sz="0" w:space="0" w:color="auto"/>
        <w:right w:val="none" w:sz="0" w:space="0" w:color="auto"/>
      </w:divBdr>
    </w:div>
    <w:div w:id="768702115">
      <w:bodyDiv w:val="1"/>
      <w:marLeft w:val="0"/>
      <w:marRight w:val="0"/>
      <w:marTop w:val="0"/>
      <w:marBottom w:val="0"/>
      <w:divBdr>
        <w:top w:val="none" w:sz="0" w:space="0" w:color="auto"/>
        <w:left w:val="none" w:sz="0" w:space="0" w:color="auto"/>
        <w:bottom w:val="none" w:sz="0" w:space="0" w:color="auto"/>
        <w:right w:val="none" w:sz="0" w:space="0" w:color="auto"/>
      </w:divBdr>
    </w:div>
    <w:div w:id="771976627">
      <w:bodyDiv w:val="1"/>
      <w:marLeft w:val="0"/>
      <w:marRight w:val="0"/>
      <w:marTop w:val="0"/>
      <w:marBottom w:val="0"/>
      <w:divBdr>
        <w:top w:val="none" w:sz="0" w:space="0" w:color="auto"/>
        <w:left w:val="none" w:sz="0" w:space="0" w:color="auto"/>
        <w:bottom w:val="none" w:sz="0" w:space="0" w:color="auto"/>
        <w:right w:val="none" w:sz="0" w:space="0" w:color="auto"/>
      </w:divBdr>
    </w:div>
    <w:div w:id="774404604">
      <w:bodyDiv w:val="1"/>
      <w:marLeft w:val="0"/>
      <w:marRight w:val="0"/>
      <w:marTop w:val="0"/>
      <w:marBottom w:val="0"/>
      <w:divBdr>
        <w:top w:val="none" w:sz="0" w:space="0" w:color="auto"/>
        <w:left w:val="none" w:sz="0" w:space="0" w:color="auto"/>
        <w:bottom w:val="none" w:sz="0" w:space="0" w:color="auto"/>
        <w:right w:val="none" w:sz="0" w:space="0" w:color="auto"/>
      </w:divBdr>
    </w:div>
    <w:div w:id="775562871">
      <w:bodyDiv w:val="1"/>
      <w:marLeft w:val="0"/>
      <w:marRight w:val="0"/>
      <w:marTop w:val="0"/>
      <w:marBottom w:val="0"/>
      <w:divBdr>
        <w:top w:val="none" w:sz="0" w:space="0" w:color="auto"/>
        <w:left w:val="none" w:sz="0" w:space="0" w:color="auto"/>
        <w:bottom w:val="none" w:sz="0" w:space="0" w:color="auto"/>
        <w:right w:val="none" w:sz="0" w:space="0" w:color="auto"/>
      </w:divBdr>
    </w:div>
    <w:div w:id="775756381">
      <w:bodyDiv w:val="1"/>
      <w:marLeft w:val="0"/>
      <w:marRight w:val="0"/>
      <w:marTop w:val="0"/>
      <w:marBottom w:val="0"/>
      <w:divBdr>
        <w:top w:val="none" w:sz="0" w:space="0" w:color="auto"/>
        <w:left w:val="none" w:sz="0" w:space="0" w:color="auto"/>
        <w:bottom w:val="none" w:sz="0" w:space="0" w:color="auto"/>
        <w:right w:val="none" w:sz="0" w:space="0" w:color="auto"/>
      </w:divBdr>
    </w:div>
    <w:div w:id="776102017">
      <w:bodyDiv w:val="1"/>
      <w:marLeft w:val="0"/>
      <w:marRight w:val="0"/>
      <w:marTop w:val="0"/>
      <w:marBottom w:val="0"/>
      <w:divBdr>
        <w:top w:val="none" w:sz="0" w:space="0" w:color="auto"/>
        <w:left w:val="none" w:sz="0" w:space="0" w:color="auto"/>
        <w:bottom w:val="none" w:sz="0" w:space="0" w:color="auto"/>
        <w:right w:val="none" w:sz="0" w:space="0" w:color="auto"/>
      </w:divBdr>
    </w:div>
    <w:div w:id="777799198">
      <w:bodyDiv w:val="1"/>
      <w:marLeft w:val="0"/>
      <w:marRight w:val="0"/>
      <w:marTop w:val="0"/>
      <w:marBottom w:val="0"/>
      <w:divBdr>
        <w:top w:val="none" w:sz="0" w:space="0" w:color="auto"/>
        <w:left w:val="none" w:sz="0" w:space="0" w:color="auto"/>
        <w:bottom w:val="none" w:sz="0" w:space="0" w:color="auto"/>
        <w:right w:val="none" w:sz="0" w:space="0" w:color="auto"/>
      </w:divBdr>
    </w:div>
    <w:div w:id="780800207">
      <w:bodyDiv w:val="1"/>
      <w:marLeft w:val="0"/>
      <w:marRight w:val="0"/>
      <w:marTop w:val="0"/>
      <w:marBottom w:val="0"/>
      <w:divBdr>
        <w:top w:val="none" w:sz="0" w:space="0" w:color="auto"/>
        <w:left w:val="none" w:sz="0" w:space="0" w:color="auto"/>
        <w:bottom w:val="none" w:sz="0" w:space="0" w:color="auto"/>
        <w:right w:val="none" w:sz="0" w:space="0" w:color="auto"/>
      </w:divBdr>
    </w:div>
    <w:div w:id="781345890">
      <w:bodyDiv w:val="1"/>
      <w:marLeft w:val="0"/>
      <w:marRight w:val="0"/>
      <w:marTop w:val="0"/>
      <w:marBottom w:val="0"/>
      <w:divBdr>
        <w:top w:val="none" w:sz="0" w:space="0" w:color="auto"/>
        <w:left w:val="none" w:sz="0" w:space="0" w:color="auto"/>
        <w:bottom w:val="none" w:sz="0" w:space="0" w:color="auto"/>
        <w:right w:val="none" w:sz="0" w:space="0" w:color="auto"/>
      </w:divBdr>
    </w:div>
    <w:div w:id="781923377">
      <w:bodyDiv w:val="1"/>
      <w:marLeft w:val="0"/>
      <w:marRight w:val="0"/>
      <w:marTop w:val="0"/>
      <w:marBottom w:val="0"/>
      <w:divBdr>
        <w:top w:val="none" w:sz="0" w:space="0" w:color="auto"/>
        <w:left w:val="none" w:sz="0" w:space="0" w:color="auto"/>
        <w:bottom w:val="none" w:sz="0" w:space="0" w:color="auto"/>
        <w:right w:val="none" w:sz="0" w:space="0" w:color="auto"/>
      </w:divBdr>
    </w:div>
    <w:div w:id="782118566">
      <w:bodyDiv w:val="1"/>
      <w:marLeft w:val="0"/>
      <w:marRight w:val="0"/>
      <w:marTop w:val="0"/>
      <w:marBottom w:val="0"/>
      <w:divBdr>
        <w:top w:val="none" w:sz="0" w:space="0" w:color="auto"/>
        <w:left w:val="none" w:sz="0" w:space="0" w:color="auto"/>
        <w:bottom w:val="none" w:sz="0" w:space="0" w:color="auto"/>
        <w:right w:val="none" w:sz="0" w:space="0" w:color="auto"/>
      </w:divBdr>
    </w:div>
    <w:div w:id="782502950">
      <w:bodyDiv w:val="1"/>
      <w:marLeft w:val="0"/>
      <w:marRight w:val="0"/>
      <w:marTop w:val="0"/>
      <w:marBottom w:val="0"/>
      <w:divBdr>
        <w:top w:val="none" w:sz="0" w:space="0" w:color="auto"/>
        <w:left w:val="none" w:sz="0" w:space="0" w:color="auto"/>
        <w:bottom w:val="none" w:sz="0" w:space="0" w:color="auto"/>
        <w:right w:val="none" w:sz="0" w:space="0" w:color="auto"/>
      </w:divBdr>
    </w:div>
    <w:div w:id="785075359">
      <w:bodyDiv w:val="1"/>
      <w:marLeft w:val="0"/>
      <w:marRight w:val="0"/>
      <w:marTop w:val="0"/>
      <w:marBottom w:val="0"/>
      <w:divBdr>
        <w:top w:val="none" w:sz="0" w:space="0" w:color="auto"/>
        <w:left w:val="none" w:sz="0" w:space="0" w:color="auto"/>
        <w:bottom w:val="none" w:sz="0" w:space="0" w:color="auto"/>
        <w:right w:val="none" w:sz="0" w:space="0" w:color="auto"/>
      </w:divBdr>
    </w:div>
    <w:div w:id="785467127">
      <w:bodyDiv w:val="1"/>
      <w:marLeft w:val="0"/>
      <w:marRight w:val="0"/>
      <w:marTop w:val="0"/>
      <w:marBottom w:val="0"/>
      <w:divBdr>
        <w:top w:val="none" w:sz="0" w:space="0" w:color="auto"/>
        <w:left w:val="none" w:sz="0" w:space="0" w:color="auto"/>
        <w:bottom w:val="none" w:sz="0" w:space="0" w:color="auto"/>
        <w:right w:val="none" w:sz="0" w:space="0" w:color="auto"/>
      </w:divBdr>
    </w:div>
    <w:div w:id="787235675">
      <w:bodyDiv w:val="1"/>
      <w:marLeft w:val="0"/>
      <w:marRight w:val="0"/>
      <w:marTop w:val="0"/>
      <w:marBottom w:val="0"/>
      <w:divBdr>
        <w:top w:val="none" w:sz="0" w:space="0" w:color="auto"/>
        <w:left w:val="none" w:sz="0" w:space="0" w:color="auto"/>
        <w:bottom w:val="none" w:sz="0" w:space="0" w:color="auto"/>
        <w:right w:val="none" w:sz="0" w:space="0" w:color="auto"/>
      </w:divBdr>
    </w:div>
    <w:div w:id="788161258">
      <w:bodyDiv w:val="1"/>
      <w:marLeft w:val="0"/>
      <w:marRight w:val="0"/>
      <w:marTop w:val="0"/>
      <w:marBottom w:val="0"/>
      <w:divBdr>
        <w:top w:val="none" w:sz="0" w:space="0" w:color="auto"/>
        <w:left w:val="none" w:sz="0" w:space="0" w:color="auto"/>
        <w:bottom w:val="none" w:sz="0" w:space="0" w:color="auto"/>
        <w:right w:val="none" w:sz="0" w:space="0" w:color="auto"/>
      </w:divBdr>
    </w:div>
    <w:div w:id="789394423">
      <w:bodyDiv w:val="1"/>
      <w:marLeft w:val="0"/>
      <w:marRight w:val="0"/>
      <w:marTop w:val="0"/>
      <w:marBottom w:val="0"/>
      <w:divBdr>
        <w:top w:val="none" w:sz="0" w:space="0" w:color="auto"/>
        <w:left w:val="none" w:sz="0" w:space="0" w:color="auto"/>
        <w:bottom w:val="none" w:sz="0" w:space="0" w:color="auto"/>
        <w:right w:val="none" w:sz="0" w:space="0" w:color="auto"/>
      </w:divBdr>
    </w:div>
    <w:div w:id="789512663">
      <w:bodyDiv w:val="1"/>
      <w:marLeft w:val="0"/>
      <w:marRight w:val="0"/>
      <w:marTop w:val="0"/>
      <w:marBottom w:val="0"/>
      <w:divBdr>
        <w:top w:val="none" w:sz="0" w:space="0" w:color="auto"/>
        <w:left w:val="none" w:sz="0" w:space="0" w:color="auto"/>
        <w:bottom w:val="none" w:sz="0" w:space="0" w:color="auto"/>
        <w:right w:val="none" w:sz="0" w:space="0" w:color="auto"/>
      </w:divBdr>
    </w:div>
    <w:div w:id="792940850">
      <w:bodyDiv w:val="1"/>
      <w:marLeft w:val="0"/>
      <w:marRight w:val="0"/>
      <w:marTop w:val="0"/>
      <w:marBottom w:val="0"/>
      <w:divBdr>
        <w:top w:val="none" w:sz="0" w:space="0" w:color="auto"/>
        <w:left w:val="none" w:sz="0" w:space="0" w:color="auto"/>
        <w:bottom w:val="none" w:sz="0" w:space="0" w:color="auto"/>
        <w:right w:val="none" w:sz="0" w:space="0" w:color="auto"/>
      </w:divBdr>
    </w:div>
    <w:div w:id="793641095">
      <w:bodyDiv w:val="1"/>
      <w:marLeft w:val="0"/>
      <w:marRight w:val="0"/>
      <w:marTop w:val="0"/>
      <w:marBottom w:val="0"/>
      <w:divBdr>
        <w:top w:val="none" w:sz="0" w:space="0" w:color="auto"/>
        <w:left w:val="none" w:sz="0" w:space="0" w:color="auto"/>
        <w:bottom w:val="none" w:sz="0" w:space="0" w:color="auto"/>
        <w:right w:val="none" w:sz="0" w:space="0" w:color="auto"/>
      </w:divBdr>
    </w:div>
    <w:div w:id="793865914">
      <w:bodyDiv w:val="1"/>
      <w:marLeft w:val="0"/>
      <w:marRight w:val="0"/>
      <w:marTop w:val="0"/>
      <w:marBottom w:val="0"/>
      <w:divBdr>
        <w:top w:val="none" w:sz="0" w:space="0" w:color="auto"/>
        <w:left w:val="none" w:sz="0" w:space="0" w:color="auto"/>
        <w:bottom w:val="none" w:sz="0" w:space="0" w:color="auto"/>
        <w:right w:val="none" w:sz="0" w:space="0" w:color="auto"/>
      </w:divBdr>
    </w:div>
    <w:div w:id="796727435">
      <w:bodyDiv w:val="1"/>
      <w:marLeft w:val="0"/>
      <w:marRight w:val="0"/>
      <w:marTop w:val="0"/>
      <w:marBottom w:val="0"/>
      <w:divBdr>
        <w:top w:val="none" w:sz="0" w:space="0" w:color="auto"/>
        <w:left w:val="none" w:sz="0" w:space="0" w:color="auto"/>
        <w:bottom w:val="none" w:sz="0" w:space="0" w:color="auto"/>
        <w:right w:val="none" w:sz="0" w:space="0" w:color="auto"/>
      </w:divBdr>
    </w:div>
    <w:div w:id="797456689">
      <w:bodyDiv w:val="1"/>
      <w:marLeft w:val="0"/>
      <w:marRight w:val="0"/>
      <w:marTop w:val="0"/>
      <w:marBottom w:val="0"/>
      <w:divBdr>
        <w:top w:val="none" w:sz="0" w:space="0" w:color="auto"/>
        <w:left w:val="none" w:sz="0" w:space="0" w:color="auto"/>
        <w:bottom w:val="none" w:sz="0" w:space="0" w:color="auto"/>
        <w:right w:val="none" w:sz="0" w:space="0" w:color="auto"/>
      </w:divBdr>
    </w:div>
    <w:div w:id="798038551">
      <w:bodyDiv w:val="1"/>
      <w:marLeft w:val="0"/>
      <w:marRight w:val="0"/>
      <w:marTop w:val="0"/>
      <w:marBottom w:val="0"/>
      <w:divBdr>
        <w:top w:val="none" w:sz="0" w:space="0" w:color="auto"/>
        <w:left w:val="none" w:sz="0" w:space="0" w:color="auto"/>
        <w:bottom w:val="none" w:sz="0" w:space="0" w:color="auto"/>
        <w:right w:val="none" w:sz="0" w:space="0" w:color="auto"/>
      </w:divBdr>
    </w:div>
    <w:div w:id="800221820">
      <w:bodyDiv w:val="1"/>
      <w:marLeft w:val="0"/>
      <w:marRight w:val="0"/>
      <w:marTop w:val="0"/>
      <w:marBottom w:val="0"/>
      <w:divBdr>
        <w:top w:val="none" w:sz="0" w:space="0" w:color="auto"/>
        <w:left w:val="none" w:sz="0" w:space="0" w:color="auto"/>
        <w:bottom w:val="none" w:sz="0" w:space="0" w:color="auto"/>
        <w:right w:val="none" w:sz="0" w:space="0" w:color="auto"/>
      </w:divBdr>
    </w:div>
    <w:div w:id="801189245">
      <w:bodyDiv w:val="1"/>
      <w:marLeft w:val="0"/>
      <w:marRight w:val="0"/>
      <w:marTop w:val="0"/>
      <w:marBottom w:val="0"/>
      <w:divBdr>
        <w:top w:val="none" w:sz="0" w:space="0" w:color="auto"/>
        <w:left w:val="none" w:sz="0" w:space="0" w:color="auto"/>
        <w:bottom w:val="none" w:sz="0" w:space="0" w:color="auto"/>
        <w:right w:val="none" w:sz="0" w:space="0" w:color="auto"/>
      </w:divBdr>
    </w:div>
    <w:div w:id="803698543">
      <w:bodyDiv w:val="1"/>
      <w:marLeft w:val="0"/>
      <w:marRight w:val="0"/>
      <w:marTop w:val="0"/>
      <w:marBottom w:val="0"/>
      <w:divBdr>
        <w:top w:val="none" w:sz="0" w:space="0" w:color="auto"/>
        <w:left w:val="none" w:sz="0" w:space="0" w:color="auto"/>
        <w:bottom w:val="none" w:sz="0" w:space="0" w:color="auto"/>
        <w:right w:val="none" w:sz="0" w:space="0" w:color="auto"/>
      </w:divBdr>
    </w:div>
    <w:div w:id="803887848">
      <w:bodyDiv w:val="1"/>
      <w:marLeft w:val="0"/>
      <w:marRight w:val="0"/>
      <w:marTop w:val="0"/>
      <w:marBottom w:val="0"/>
      <w:divBdr>
        <w:top w:val="none" w:sz="0" w:space="0" w:color="auto"/>
        <w:left w:val="none" w:sz="0" w:space="0" w:color="auto"/>
        <w:bottom w:val="none" w:sz="0" w:space="0" w:color="auto"/>
        <w:right w:val="none" w:sz="0" w:space="0" w:color="auto"/>
      </w:divBdr>
    </w:div>
    <w:div w:id="808133483">
      <w:bodyDiv w:val="1"/>
      <w:marLeft w:val="0"/>
      <w:marRight w:val="0"/>
      <w:marTop w:val="0"/>
      <w:marBottom w:val="0"/>
      <w:divBdr>
        <w:top w:val="none" w:sz="0" w:space="0" w:color="auto"/>
        <w:left w:val="none" w:sz="0" w:space="0" w:color="auto"/>
        <w:bottom w:val="none" w:sz="0" w:space="0" w:color="auto"/>
        <w:right w:val="none" w:sz="0" w:space="0" w:color="auto"/>
      </w:divBdr>
    </w:div>
    <w:div w:id="809859747">
      <w:bodyDiv w:val="1"/>
      <w:marLeft w:val="0"/>
      <w:marRight w:val="0"/>
      <w:marTop w:val="0"/>
      <w:marBottom w:val="0"/>
      <w:divBdr>
        <w:top w:val="none" w:sz="0" w:space="0" w:color="auto"/>
        <w:left w:val="none" w:sz="0" w:space="0" w:color="auto"/>
        <w:bottom w:val="none" w:sz="0" w:space="0" w:color="auto"/>
        <w:right w:val="none" w:sz="0" w:space="0" w:color="auto"/>
      </w:divBdr>
    </w:div>
    <w:div w:id="813452280">
      <w:bodyDiv w:val="1"/>
      <w:marLeft w:val="0"/>
      <w:marRight w:val="0"/>
      <w:marTop w:val="0"/>
      <w:marBottom w:val="0"/>
      <w:divBdr>
        <w:top w:val="none" w:sz="0" w:space="0" w:color="auto"/>
        <w:left w:val="none" w:sz="0" w:space="0" w:color="auto"/>
        <w:bottom w:val="none" w:sz="0" w:space="0" w:color="auto"/>
        <w:right w:val="none" w:sz="0" w:space="0" w:color="auto"/>
      </w:divBdr>
    </w:div>
    <w:div w:id="814101594">
      <w:bodyDiv w:val="1"/>
      <w:marLeft w:val="0"/>
      <w:marRight w:val="0"/>
      <w:marTop w:val="0"/>
      <w:marBottom w:val="0"/>
      <w:divBdr>
        <w:top w:val="none" w:sz="0" w:space="0" w:color="auto"/>
        <w:left w:val="none" w:sz="0" w:space="0" w:color="auto"/>
        <w:bottom w:val="none" w:sz="0" w:space="0" w:color="auto"/>
        <w:right w:val="none" w:sz="0" w:space="0" w:color="auto"/>
      </w:divBdr>
    </w:div>
    <w:div w:id="814681778">
      <w:bodyDiv w:val="1"/>
      <w:marLeft w:val="0"/>
      <w:marRight w:val="0"/>
      <w:marTop w:val="0"/>
      <w:marBottom w:val="0"/>
      <w:divBdr>
        <w:top w:val="none" w:sz="0" w:space="0" w:color="auto"/>
        <w:left w:val="none" w:sz="0" w:space="0" w:color="auto"/>
        <w:bottom w:val="none" w:sz="0" w:space="0" w:color="auto"/>
        <w:right w:val="none" w:sz="0" w:space="0" w:color="auto"/>
      </w:divBdr>
    </w:div>
    <w:div w:id="817496853">
      <w:bodyDiv w:val="1"/>
      <w:marLeft w:val="0"/>
      <w:marRight w:val="0"/>
      <w:marTop w:val="0"/>
      <w:marBottom w:val="0"/>
      <w:divBdr>
        <w:top w:val="none" w:sz="0" w:space="0" w:color="auto"/>
        <w:left w:val="none" w:sz="0" w:space="0" w:color="auto"/>
        <w:bottom w:val="none" w:sz="0" w:space="0" w:color="auto"/>
        <w:right w:val="none" w:sz="0" w:space="0" w:color="auto"/>
      </w:divBdr>
    </w:div>
    <w:div w:id="819615931">
      <w:bodyDiv w:val="1"/>
      <w:marLeft w:val="0"/>
      <w:marRight w:val="0"/>
      <w:marTop w:val="0"/>
      <w:marBottom w:val="0"/>
      <w:divBdr>
        <w:top w:val="none" w:sz="0" w:space="0" w:color="auto"/>
        <w:left w:val="none" w:sz="0" w:space="0" w:color="auto"/>
        <w:bottom w:val="none" w:sz="0" w:space="0" w:color="auto"/>
        <w:right w:val="none" w:sz="0" w:space="0" w:color="auto"/>
      </w:divBdr>
    </w:div>
    <w:div w:id="822088642">
      <w:bodyDiv w:val="1"/>
      <w:marLeft w:val="0"/>
      <w:marRight w:val="0"/>
      <w:marTop w:val="0"/>
      <w:marBottom w:val="0"/>
      <w:divBdr>
        <w:top w:val="none" w:sz="0" w:space="0" w:color="auto"/>
        <w:left w:val="none" w:sz="0" w:space="0" w:color="auto"/>
        <w:bottom w:val="none" w:sz="0" w:space="0" w:color="auto"/>
        <w:right w:val="none" w:sz="0" w:space="0" w:color="auto"/>
      </w:divBdr>
    </w:div>
    <w:div w:id="824668946">
      <w:bodyDiv w:val="1"/>
      <w:marLeft w:val="0"/>
      <w:marRight w:val="0"/>
      <w:marTop w:val="0"/>
      <w:marBottom w:val="0"/>
      <w:divBdr>
        <w:top w:val="none" w:sz="0" w:space="0" w:color="auto"/>
        <w:left w:val="none" w:sz="0" w:space="0" w:color="auto"/>
        <w:bottom w:val="none" w:sz="0" w:space="0" w:color="auto"/>
        <w:right w:val="none" w:sz="0" w:space="0" w:color="auto"/>
      </w:divBdr>
    </w:div>
    <w:div w:id="827014495">
      <w:bodyDiv w:val="1"/>
      <w:marLeft w:val="0"/>
      <w:marRight w:val="0"/>
      <w:marTop w:val="0"/>
      <w:marBottom w:val="0"/>
      <w:divBdr>
        <w:top w:val="none" w:sz="0" w:space="0" w:color="auto"/>
        <w:left w:val="none" w:sz="0" w:space="0" w:color="auto"/>
        <w:bottom w:val="none" w:sz="0" w:space="0" w:color="auto"/>
        <w:right w:val="none" w:sz="0" w:space="0" w:color="auto"/>
      </w:divBdr>
    </w:div>
    <w:div w:id="829564316">
      <w:bodyDiv w:val="1"/>
      <w:marLeft w:val="0"/>
      <w:marRight w:val="0"/>
      <w:marTop w:val="0"/>
      <w:marBottom w:val="0"/>
      <w:divBdr>
        <w:top w:val="none" w:sz="0" w:space="0" w:color="auto"/>
        <w:left w:val="none" w:sz="0" w:space="0" w:color="auto"/>
        <w:bottom w:val="none" w:sz="0" w:space="0" w:color="auto"/>
        <w:right w:val="none" w:sz="0" w:space="0" w:color="auto"/>
      </w:divBdr>
    </w:div>
    <w:div w:id="830491175">
      <w:bodyDiv w:val="1"/>
      <w:marLeft w:val="0"/>
      <w:marRight w:val="0"/>
      <w:marTop w:val="0"/>
      <w:marBottom w:val="0"/>
      <w:divBdr>
        <w:top w:val="none" w:sz="0" w:space="0" w:color="auto"/>
        <w:left w:val="none" w:sz="0" w:space="0" w:color="auto"/>
        <w:bottom w:val="none" w:sz="0" w:space="0" w:color="auto"/>
        <w:right w:val="none" w:sz="0" w:space="0" w:color="auto"/>
      </w:divBdr>
    </w:div>
    <w:div w:id="830559117">
      <w:bodyDiv w:val="1"/>
      <w:marLeft w:val="0"/>
      <w:marRight w:val="0"/>
      <w:marTop w:val="0"/>
      <w:marBottom w:val="0"/>
      <w:divBdr>
        <w:top w:val="none" w:sz="0" w:space="0" w:color="auto"/>
        <w:left w:val="none" w:sz="0" w:space="0" w:color="auto"/>
        <w:bottom w:val="none" w:sz="0" w:space="0" w:color="auto"/>
        <w:right w:val="none" w:sz="0" w:space="0" w:color="auto"/>
      </w:divBdr>
    </w:div>
    <w:div w:id="831683177">
      <w:bodyDiv w:val="1"/>
      <w:marLeft w:val="0"/>
      <w:marRight w:val="0"/>
      <w:marTop w:val="0"/>
      <w:marBottom w:val="0"/>
      <w:divBdr>
        <w:top w:val="none" w:sz="0" w:space="0" w:color="auto"/>
        <w:left w:val="none" w:sz="0" w:space="0" w:color="auto"/>
        <w:bottom w:val="none" w:sz="0" w:space="0" w:color="auto"/>
        <w:right w:val="none" w:sz="0" w:space="0" w:color="auto"/>
      </w:divBdr>
    </w:div>
    <w:div w:id="831916410">
      <w:bodyDiv w:val="1"/>
      <w:marLeft w:val="0"/>
      <w:marRight w:val="0"/>
      <w:marTop w:val="0"/>
      <w:marBottom w:val="0"/>
      <w:divBdr>
        <w:top w:val="none" w:sz="0" w:space="0" w:color="auto"/>
        <w:left w:val="none" w:sz="0" w:space="0" w:color="auto"/>
        <w:bottom w:val="none" w:sz="0" w:space="0" w:color="auto"/>
        <w:right w:val="none" w:sz="0" w:space="0" w:color="auto"/>
      </w:divBdr>
    </w:div>
    <w:div w:id="833107138">
      <w:bodyDiv w:val="1"/>
      <w:marLeft w:val="0"/>
      <w:marRight w:val="0"/>
      <w:marTop w:val="0"/>
      <w:marBottom w:val="0"/>
      <w:divBdr>
        <w:top w:val="none" w:sz="0" w:space="0" w:color="auto"/>
        <w:left w:val="none" w:sz="0" w:space="0" w:color="auto"/>
        <w:bottom w:val="none" w:sz="0" w:space="0" w:color="auto"/>
        <w:right w:val="none" w:sz="0" w:space="0" w:color="auto"/>
      </w:divBdr>
    </w:div>
    <w:div w:id="837575451">
      <w:bodyDiv w:val="1"/>
      <w:marLeft w:val="0"/>
      <w:marRight w:val="0"/>
      <w:marTop w:val="0"/>
      <w:marBottom w:val="0"/>
      <w:divBdr>
        <w:top w:val="none" w:sz="0" w:space="0" w:color="auto"/>
        <w:left w:val="none" w:sz="0" w:space="0" w:color="auto"/>
        <w:bottom w:val="none" w:sz="0" w:space="0" w:color="auto"/>
        <w:right w:val="none" w:sz="0" w:space="0" w:color="auto"/>
      </w:divBdr>
    </w:div>
    <w:div w:id="837890259">
      <w:bodyDiv w:val="1"/>
      <w:marLeft w:val="0"/>
      <w:marRight w:val="0"/>
      <w:marTop w:val="0"/>
      <w:marBottom w:val="0"/>
      <w:divBdr>
        <w:top w:val="none" w:sz="0" w:space="0" w:color="auto"/>
        <w:left w:val="none" w:sz="0" w:space="0" w:color="auto"/>
        <w:bottom w:val="none" w:sz="0" w:space="0" w:color="auto"/>
        <w:right w:val="none" w:sz="0" w:space="0" w:color="auto"/>
      </w:divBdr>
    </w:div>
    <w:div w:id="839614456">
      <w:bodyDiv w:val="1"/>
      <w:marLeft w:val="0"/>
      <w:marRight w:val="0"/>
      <w:marTop w:val="0"/>
      <w:marBottom w:val="0"/>
      <w:divBdr>
        <w:top w:val="none" w:sz="0" w:space="0" w:color="auto"/>
        <w:left w:val="none" w:sz="0" w:space="0" w:color="auto"/>
        <w:bottom w:val="none" w:sz="0" w:space="0" w:color="auto"/>
        <w:right w:val="none" w:sz="0" w:space="0" w:color="auto"/>
      </w:divBdr>
    </w:div>
    <w:div w:id="841238880">
      <w:bodyDiv w:val="1"/>
      <w:marLeft w:val="0"/>
      <w:marRight w:val="0"/>
      <w:marTop w:val="0"/>
      <w:marBottom w:val="0"/>
      <w:divBdr>
        <w:top w:val="none" w:sz="0" w:space="0" w:color="auto"/>
        <w:left w:val="none" w:sz="0" w:space="0" w:color="auto"/>
        <w:bottom w:val="none" w:sz="0" w:space="0" w:color="auto"/>
        <w:right w:val="none" w:sz="0" w:space="0" w:color="auto"/>
      </w:divBdr>
    </w:div>
    <w:div w:id="841895305">
      <w:bodyDiv w:val="1"/>
      <w:marLeft w:val="0"/>
      <w:marRight w:val="0"/>
      <w:marTop w:val="0"/>
      <w:marBottom w:val="0"/>
      <w:divBdr>
        <w:top w:val="none" w:sz="0" w:space="0" w:color="auto"/>
        <w:left w:val="none" w:sz="0" w:space="0" w:color="auto"/>
        <w:bottom w:val="none" w:sz="0" w:space="0" w:color="auto"/>
        <w:right w:val="none" w:sz="0" w:space="0" w:color="auto"/>
      </w:divBdr>
    </w:div>
    <w:div w:id="842235293">
      <w:bodyDiv w:val="1"/>
      <w:marLeft w:val="0"/>
      <w:marRight w:val="0"/>
      <w:marTop w:val="0"/>
      <w:marBottom w:val="0"/>
      <w:divBdr>
        <w:top w:val="none" w:sz="0" w:space="0" w:color="auto"/>
        <w:left w:val="none" w:sz="0" w:space="0" w:color="auto"/>
        <w:bottom w:val="none" w:sz="0" w:space="0" w:color="auto"/>
        <w:right w:val="none" w:sz="0" w:space="0" w:color="auto"/>
      </w:divBdr>
    </w:div>
    <w:div w:id="845288526">
      <w:bodyDiv w:val="1"/>
      <w:marLeft w:val="0"/>
      <w:marRight w:val="0"/>
      <w:marTop w:val="0"/>
      <w:marBottom w:val="0"/>
      <w:divBdr>
        <w:top w:val="none" w:sz="0" w:space="0" w:color="auto"/>
        <w:left w:val="none" w:sz="0" w:space="0" w:color="auto"/>
        <w:bottom w:val="none" w:sz="0" w:space="0" w:color="auto"/>
        <w:right w:val="none" w:sz="0" w:space="0" w:color="auto"/>
      </w:divBdr>
    </w:div>
    <w:div w:id="854465326">
      <w:bodyDiv w:val="1"/>
      <w:marLeft w:val="0"/>
      <w:marRight w:val="0"/>
      <w:marTop w:val="0"/>
      <w:marBottom w:val="0"/>
      <w:divBdr>
        <w:top w:val="none" w:sz="0" w:space="0" w:color="auto"/>
        <w:left w:val="none" w:sz="0" w:space="0" w:color="auto"/>
        <w:bottom w:val="none" w:sz="0" w:space="0" w:color="auto"/>
        <w:right w:val="none" w:sz="0" w:space="0" w:color="auto"/>
      </w:divBdr>
    </w:div>
    <w:div w:id="854803253">
      <w:bodyDiv w:val="1"/>
      <w:marLeft w:val="0"/>
      <w:marRight w:val="0"/>
      <w:marTop w:val="0"/>
      <w:marBottom w:val="0"/>
      <w:divBdr>
        <w:top w:val="none" w:sz="0" w:space="0" w:color="auto"/>
        <w:left w:val="none" w:sz="0" w:space="0" w:color="auto"/>
        <w:bottom w:val="none" w:sz="0" w:space="0" w:color="auto"/>
        <w:right w:val="none" w:sz="0" w:space="0" w:color="auto"/>
      </w:divBdr>
    </w:div>
    <w:div w:id="857619645">
      <w:bodyDiv w:val="1"/>
      <w:marLeft w:val="0"/>
      <w:marRight w:val="0"/>
      <w:marTop w:val="0"/>
      <w:marBottom w:val="0"/>
      <w:divBdr>
        <w:top w:val="none" w:sz="0" w:space="0" w:color="auto"/>
        <w:left w:val="none" w:sz="0" w:space="0" w:color="auto"/>
        <w:bottom w:val="none" w:sz="0" w:space="0" w:color="auto"/>
        <w:right w:val="none" w:sz="0" w:space="0" w:color="auto"/>
      </w:divBdr>
    </w:div>
    <w:div w:id="858280866">
      <w:bodyDiv w:val="1"/>
      <w:marLeft w:val="0"/>
      <w:marRight w:val="0"/>
      <w:marTop w:val="0"/>
      <w:marBottom w:val="0"/>
      <w:divBdr>
        <w:top w:val="none" w:sz="0" w:space="0" w:color="auto"/>
        <w:left w:val="none" w:sz="0" w:space="0" w:color="auto"/>
        <w:bottom w:val="none" w:sz="0" w:space="0" w:color="auto"/>
        <w:right w:val="none" w:sz="0" w:space="0" w:color="auto"/>
      </w:divBdr>
    </w:div>
    <w:div w:id="859320907">
      <w:bodyDiv w:val="1"/>
      <w:marLeft w:val="0"/>
      <w:marRight w:val="0"/>
      <w:marTop w:val="0"/>
      <w:marBottom w:val="0"/>
      <w:divBdr>
        <w:top w:val="none" w:sz="0" w:space="0" w:color="auto"/>
        <w:left w:val="none" w:sz="0" w:space="0" w:color="auto"/>
        <w:bottom w:val="none" w:sz="0" w:space="0" w:color="auto"/>
        <w:right w:val="none" w:sz="0" w:space="0" w:color="auto"/>
      </w:divBdr>
    </w:div>
    <w:div w:id="860166564">
      <w:bodyDiv w:val="1"/>
      <w:marLeft w:val="0"/>
      <w:marRight w:val="0"/>
      <w:marTop w:val="0"/>
      <w:marBottom w:val="0"/>
      <w:divBdr>
        <w:top w:val="none" w:sz="0" w:space="0" w:color="auto"/>
        <w:left w:val="none" w:sz="0" w:space="0" w:color="auto"/>
        <w:bottom w:val="none" w:sz="0" w:space="0" w:color="auto"/>
        <w:right w:val="none" w:sz="0" w:space="0" w:color="auto"/>
      </w:divBdr>
    </w:div>
    <w:div w:id="860700625">
      <w:bodyDiv w:val="1"/>
      <w:marLeft w:val="0"/>
      <w:marRight w:val="0"/>
      <w:marTop w:val="0"/>
      <w:marBottom w:val="0"/>
      <w:divBdr>
        <w:top w:val="none" w:sz="0" w:space="0" w:color="auto"/>
        <w:left w:val="none" w:sz="0" w:space="0" w:color="auto"/>
        <w:bottom w:val="none" w:sz="0" w:space="0" w:color="auto"/>
        <w:right w:val="none" w:sz="0" w:space="0" w:color="auto"/>
      </w:divBdr>
    </w:div>
    <w:div w:id="861627476">
      <w:bodyDiv w:val="1"/>
      <w:marLeft w:val="0"/>
      <w:marRight w:val="0"/>
      <w:marTop w:val="0"/>
      <w:marBottom w:val="0"/>
      <w:divBdr>
        <w:top w:val="none" w:sz="0" w:space="0" w:color="auto"/>
        <w:left w:val="none" w:sz="0" w:space="0" w:color="auto"/>
        <w:bottom w:val="none" w:sz="0" w:space="0" w:color="auto"/>
        <w:right w:val="none" w:sz="0" w:space="0" w:color="auto"/>
      </w:divBdr>
    </w:div>
    <w:div w:id="865410667">
      <w:bodyDiv w:val="1"/>
      <w:marLeft w:val="0"/>
      <w:marRight w:val="0"/>
      <w:marTop w:val="0"/>
      <w:marBottom w:val="0"/>
      <w:divBdr>
        <w:top w:val="none" w:sz="0" w:space="0" w:color="auto"/>
        <w:left w:val="none" w:sz="0" w:space="0" w:color="auto"/>
        <w:bottom w:val="none" w:sz="0" w:space="0" w:color="auto"/>
        <w:right w:val="none" w:sz="0" w:space="0" w:color="auto"/>
      </w:divBdr>
    </w:div>
    <w:div w:id="866522875">
      <w:bodyDiv w:val="1"/>
      <w:marLeft w:val="0"/>
      <w:marRight w:val="0"/>
      <w:marTop w:val="0"/>
      <w:marBottom w:val="0"/>
      <w:divBdr>
        <w:top w:val="none" w:sz="0" w:space="0" w:color="auto"/>
        <w:left w:val="none" w:sz="0" w:space="0" w:color="auto"/>
        <w:bottom w:val="none" w:sz="0" w:space="0" w:color="auto"/>
        <w:right w:val="none" w:sz="0" w:space="0" w:color="auto"/>
      </w:divBdr>
    </w:div>
    <w:div w:id="867526863">
      <w:bodyDiv w:val="1"/>
      <w:marLeft w:val="0"/>
      <w:marRight w:val="0"/>
      <w:marTop w:val="0"/>
      <w:marBottom w:val="0"/>
      <w:divBdr>
        <w:top w:val="none" w:sz="0" w:space="0" w:color="auto"/>
        <w:left w:val="none" w:sz="0" w:space="0" w:color="auto"/>
        <w:bottom w:val="none" w:sz="0" w:space="0" w:color="auto"/>
        <w:right w:val="none" w:sz="0" w:space="0" w:color="auto"/>
      </w:divBdr>
    </w:div>
    <w:div w:id="867959576">
      <w:bodyDiv w:val="1"/>
      <w:marLeft w:val="0"/>
      <w:marRight w:val="0"/>
      <w:marTop w:val="0"/>
      <w:marBottom w:val="0"/>
      <w:divBdr>
        <w:top w:val="none" w:sz="0" w:space="0" w:color="auto"/>
        <w:left w:val="none" w:sz="0" w:space="0" w:color="auto"/>
        <w:bottom w:val="none" w:sz="0" w:space="0" w:color="auto"/>
        <w:right w:val="none" w:sz="0" w:space="0" w:color="auto"/>
      </w:divBdr>
    </w:div>
    <w:div w:id="868682166">
      <w:bodyDiv w:val="1"/>
      <w:marLeft w:val="0"/>
      <w:marRight w:val="0"/>
      <w:marTop w:val="0"/>
      <w:marBottom w:val="0"/>
      <w:divBdr>
        <w:top w:val="none" w:sz="0" w:space="0" w:color="auto"/>
        <w:left w:val="none" w:sz="0" w:space="0" w:color="auto"/>
        <w:bottom w:val="none" w:sz="0" w:space="0" w:color="auto"/>
        <w:right w:val="none" w:sz="0" w:space="0" w:color="auto"/>
      </w:divBdr>
    </w:div>
    <w:div w:id="869149555">
      <w:bodyDiv w:val="1"/>
      <w:marLeft w:val="0"/>
      <w:marRight w:val="0"/>
      <w:marTop w:val="0"/>
      <w:marBottom w:val="0"/>
      <w:divBdr>
        <w:top w:val="none" w:sz="0" w:space="0" w:color="auto"/>
        <w:left w:val="none" w:sz="0" w:space="0" w:color="auto"/>
        <w:bottom w:val="none" w:sz="0" w:space="0" w:color="auto"/>
        <w:right w:val="none" w:sz="0" w:space="0" w:color="auto"/>
      </w:divBdr>
    </w:div>
    <w:div w:id="871109441">
      <w:bodyDiv w:val="1"/>
      <w:marLeft w:val="0"/>
      <w:marRight w:val="0"/>
      <w:marTop w:val="0"/>
      <w:marBottom w:val="0"/>
      <w:divBdr>
        <w:top w:val="none" w:sz="0" w:space="0" w:color="auto"/>
        <w:left w:val="none" w:sz="0" w:space="0" w:color="auto"/>
        <w:bottom w:val="none" w:sz="0" w:space="0" w:color="auto"/>
        <w:right w:val="none" w:sz="0" w:space="0" w:color="auto"/>
      </w:divBdr>
    </w:div>
    <w:div w:id="871191972">
      <w:bodyDiv w:val="1"/>
      <w:marLeft w:val="0"/>
      <w:marRight w:val="0"/>
      <w:marTop w:val="0"/>
      <w:marBottom w:val="0"/>
      <w:divBdr>
        <w:top w:val="none" w:sz="0" w:space="0" w:color="auto"/>
        <w:left w:val="none" w:sz="0" w:space="0" w:color="auto"/>
        <w:bottom w:val="none" w:sz="0" w:space="0" w:color="auto"/>
        <w:right w:val="none" w:sz="0" w:space="0" w:color="auto"/>
      </w:divBdr>
    </w:div>
    <w:div w:id="873232425">
      <w:bodyDiv w:val="1"/>
      <w:marLeft w:val="0"/>
      <w:marRight w:val="0"/>
      <w:marTop w:val="0"/>
      <w:marBottom w:val="0"/>
      <w:divBdr>
        <w:top w:val="none" w:sz="0" w:space="0" w:color="auto"/>
        <w:left w:val="none" w:sz="0" w:space="0" w:color="auto"/>
        <w:bottom w:val="none" w:sz="0" w:space="0" w:color="auto"/>
        <w:right w:val="none" w:sz="0" w:space="0" w:color="auto"/>
      </w:divBdr>
    </w:div>
    <w:div w:id="873732398">
      <w:bodyDiv w:val="1"/>
      <w:marLeft w:val="0"/>
      <w:marRight w:val="0"/>
      <w:marTop w:val="0"/>
      <w:marBottom w:val="0"/>
      <w:divBdr>
        <w:top w:val="none" w:sz="0" w:space="0" w:color="auto"/>
        <w:left w:val="none" w:sz="0" w:space="0" w:color="auto"/>
        <w:bottom w:val="none" w:sz="0" w:space="0" w:color="auto"/>
        <w:right w:val="none" w:sz="0" w:space="0" w:color="auto"/>
      </w:divBdr>
    </w:div>
    <w:div w:id="874463958">
      <w:bodyDiv w:val="1"/>
      <w:marLeft w:val="0"/>
      <w:marRight w:val="0"/>
      <w:marTop w:val="0"/>
      <w:marBottom w:val="0"/>
      <w:divBdr>
        <w:top w:val="none" w:sz="0" w:space="0" w:color="auto"/>
        <w:left w:val="none" w:sz="0" w:space="0" w:color="auto"/>
        <w:bottom w:val="none" w:sz="0" w:space="0" w:color="auto"/>
        <w:right w:val="none" w:sz="0" w:space="0" w:color="auto"/>
      </w:divBdr>
    </w:div>
    <w:div w:id="882329269">
      <w:bodyDiv w:val="1"/>
      <w:marLeft w:val="0"/>
      <w:marRight w:val="0"/>
      <w:marTop w:val="0"/>
      <w:marBottom w:val="0"/>
      <w:divBdr>
        <w:top w:val="none" w:sz="0" w:space="0" w:color="auto"/>
        <w:left w:val="none" w:sz="0" w:space="0" w:color="auto"/>
        <w:bottom w:val="none" w:sz="0" w:space="0" w:color="auto"/>
        <w:right w:val="none" w:sz="0" w:space="0" w:color="auto"/>
      </w:divBdr>
    </w:div>
    <w:div w:id="884877560">
      <w:bodyDiv w:val="1"/>
      <w:marLeft w:val="0"/>
      <w:marRight w:val="0"/>
      <w:marTop w:val="0"/>
      <w:marBottom w:val="0"/>
      <w:divBdr>
        <w:top w:val="none" w:sz="0" w:space="0" w:color="auto"/>
        <w:left w:val="none" w:sz="0" w:space="0" w:color="auto"/>
        <w:bottom w:val="none" w:sz="0" w:space="0" w:color="auto"/>
        <w:right w:val="none" w:sz="0" w:space="0" w:color="auto"/>
      </w:divBdr>
    </w:div>
    <w:div w:id="885683263">
      <w:bodyDiv w:val="1"/>
      <w:marLeft w:val="0"/>
      <w:marRight w:val="0"/>
      <w:marTop w:val="0"/>
      <w:marBottom w:val="0"/>
      <w:divBdr>
        <w:top w:val="none" w:sz="0" w:space="0" w:color="auto"/>
        <w:left w:val="none" w:sz="0" w:space="0" w:color="auto"/>
        <w:bottom w:val="none" w:sz="0" w:space="0" w:color="auto"/>
        <w:right w:val="none" w:sz="0" w:space="0" w:color="auto"/>
      </w:divBdr>
    </w:div>
    <w:div w:id="885917206">
      <w:bodyDiv w:val="1"/>
      <w:marLeft w:val="0"/>
      <w:marRight w:val="0"/>
      <w:marTop w:val="0"/>
      <w:marBottom w:val="0"/>
      <w:divBdr>
        <w:top w:val="none" w:sz="0" w:space="0" w:color="auto"/>
        <w:left w:val="none" w:sz="0" w:space="0" w:color="auto"/>
        <w:bottom w:val="none" w:sz="0" w:space="0" w:color="auto"/>
        <w:right w:val="none" w:sz="0" w:space="0" w:color="auto"/>
      </w:divBdr>
    </w:div>
    <w:div w:id="887490550">
      <w:bodyDiv w:val="1"/>
      <w:marLeft w:val="0"/>
      <w:marRight w:val="0"/>
      <w:marTop w:val="0"/>
      <w:marBottom w:val="0"/>
      <w:divBdr>
        <w:top w:val="none" w:sz="0" w:space="0" w:color="auto"/>
        <w:left w:val="none" w:sz="0" w:space="0" w:color="auto"/>
        <w:bottom w:val="none" w:sz="0" w:space="0" w:color="auto"/>
        <w:right w:val="none" w:sz="0" w:space="0" w:color="auto"/>
      </w:divBdr>
    </w:div>
    <w:div w:id="888539322">
      <w:bodyDiv w:val="1"/>
      <w:marLeft w:val="0"/>
      <w:marRight w:val="0"/>
      <w:marTop w:val="0"/>
      <w:marBottom w:val="0"/>
      <w:divBdr>
        <w:top w:val="none" w:sz="0" w:space="0" w:color="auto"/>
        <w:left w:val="none" w:sz="0" w:space="0" w:color="auto"/>
        <w:bottom w:val="none" w:sz="0" w:space="0" w:color="auto"/>
        <w:right w:val="none" w:sz="0" w:space="0" w:color="auto"/>
      </w:divBdr>
    </w:div>
    <w:div w:id="890658351">
      <w:bodyDiv w:val="1"/>
      <w:marLeft w:val="0"/>
      <w:marRight w:val="0"/>
      <w:marTop w:val="0"/>
      <w:marBottom w:val="0"/>
      <w:divBdr>
        <w:top w:val="none" w:sz="0" w:space="0" w:color="auto"/>
        <w:left w:val="none" w:sz="0" w:space="0" w:color="auto"/>
        <w:bottom w:val="none" w:sz="0" w:space="0" w:color="auto"/>
        <w:right w:val="none" w:sz="0" w:space="0" w:color="auto"/>
      </w:divBdr>
    </w:div>
    <w:div w:id="891648754">
      <w:bodyDiv w:val="1"/>
      <w:marLeft w:val="0"/>
      <w:marRight w:val="0"/>
      <w:marTop w:val="0"/>
      <w:marBottom w:val="0"/>
      <w:divBdr>
        <w:top w:val="none" w:sz="0" w:space="0" w:color="auto"/>
        <w:left w:val="none" w:sz="0" w:space="0" w:color="auto"/>
        <w:bottom w:val="none" w:sz="0" w:space="0" w:color="auto"/>
        <w:right w:val="none" w:sz="0" w:space="0" w:color="auto"/>
      </w:divBdr>
    </w:div>
    <w:div w:id="891844671">
      <w:bodyDiv w:val="1"/>
      <w:marLeft w:val="0"/>
      <w:marRight w:val="0"/>
      <w:marTop w:val="0"/>
      <w:marBottom w:val="0"/>
      <w:divBdr>
        <w:top w:val="none" w:sz="0" w:space="0" w:color="auto"/>
        <w:left w:val="none" w:sz="0" w:space="0" w:color="auto"/>
        <w:bottom w:val="none" w:sz="0" w:space="0" w:color="auto"/>
        <w:right w:val="none" w:sz="0" w:space="0" w:color="auto"/>
      </w:divBdr>
    </w:div>
    <w:div w:id="893152875">
      <w:bodyDiv w:val="1"/>
      <w:marLeft w:val="0"/>
      <w:marRight w:val="0"/>
      <w:marTop w:val="0"/>
      <w:marBottom w:val="0"/>
      <w:divBdr>
        <w:top w:val="none" w:sz="0" w:space="0" w:color="auto"/>
        <w:left w:val="none" w:sz="0" w:space="0" w:color="auto"/>
        <w:bottom w:val="none" w:sz="0" w:space="0" w:color="auto"/>
        <w:right w:val="none" w:sz="0" w:space="0" w:color="auto"/>
      </w:divBdr>
    </w:div>
    <w:div w:id="893392256">
      <w:bodyDiv w:val="1"/>
      <w:marLeft w:val="0"/>
      <w:marRight w:val="0"/>
      <w:marTop w:val="0"/>
      <w:marBottom w:val="0"/>
      <w:divBdr>
        <w:top w:val="none" w:sz="0" w:space="0" w:color="auto"/>
        <w:left w:val="none" w:sz="0" w:space="0" w:color="auto"/>
        <w:bottom w:val="none" w:sz="0" w:space="0" w:color="auto"/>
        <w:right w:val="none" w:sz="0" w:space="0" w:color="auto"/>
      </w:divBdr>
    </w:div>
    <w:div w:id="894119364">
      <w:bodyDiv w:val="1"/>
      <w:marLeft w:val="0"/>
      <w:marRight w:val="0"/>
      <w:marTop w:val="0"/>
      <w:marBottom w:val="0"/>
      <w:divBdr>
        <w:top w:val="none" w:sz="0" w:space="0" w:color="auto"/>
        <w:left w:val="none" w:sz="0" w:space="0" w:color="auto"/>
        <w:bottom w:val="none" w:sz="0" w:space="0" w:color="auto"/>
        <w:right w:val="none" w:sz="0" w:space="0" w:color="auto"/>
      </w:divBdr>
    </w:div>
    <w:div w:id="895042469">
      <w:bodyDiv w:val="1"/>
      <w:marLeft w:val="0"/>
      <w:marRight w:val="0"/>
      <w:marTop w:val="0"/>
      <w:marBottom w:val="0"/>
      <w:divBdr>
        <w:top w:val="none" w:sz="0" w:space="0" w:color="auto"/>
        <w:left w:val="none" w:sz="0" w:space="0" w:color="auto"/>
        <w:bottom w:val="none" w:sz="0" w:space="0" w:color="auto"/>
        <w:right w:val="none" w:sz="0" w:space="0" w:color="auto"/>
      </w:divBdr>
    </w:div>
    <w:div w:id="898394135">
      <w:bodyDiv w:val="1"/>
      <w:marLeft w:val="0"/>
      <w:marRight w:val="0"/>
      <w:marTop w:val="0"/>
      <w:marBottom w:val="0"/>
      <w:divBdr>
        <w:top w:val="none" w:sz="0" w:space="0" w:color="auto"/>
        <w:left w:val="none" w:sz="0" w:space="0" w:color="auto"/>
        <w:bottom w:val="none" w:sz="0" w:space="0" w:color="auto"/>
        <w:right w:val="none" w:sz="0" w:space="0" w:color="auto"/>
      </w:divBdr>
    </w:div>
    <w:div w:id="898712164">
      <w:bodyDiv w:val="1"/>
      <w:marLeft w:val="0"/>
      <w:marRight w:val="0"/>
      <w:marTop w:val="0"/>
      <w:marBottom w:val="0"/>
      <w:divBdr>
        <w:top w:val="none" w:sz="0" w:space="0" w:color="auto"/>
        <w:left w:val="none" w:sz="0" w:space="0" w:color="auto"/>
        <w:bottom w:val="none" w:sz="0" w:space="0" w:color="auto"/>
        <w:right w:val="none" w:sz="0" w:space="0" w:color="auto"/>
      </w:divBdr>
    </w:div>
    <w:div w:id="899941909">
      <w:bodyDiv w:val="1"/>
      <w:marLeft w:val="0"/>
      <w:marRight w:val="0"/>
      <w:marTop w:val="0"/>
      <w:marBottom w:val="0"/>
      <w:divBdr>
        <w:top w:val="none" w:sz="0" w:space="0" w:color="auto"/>
        <w:left w:val="none" w:sz="0" w:space="0" w:color="auto"/>
        <w:bottom w:val="none" w:sz="0" w:space="0" w:color="auto"/>
        <w:right w:val="none" w:sz="0" w:space="0" w:color="auto"/>
      </w:divBdr>
    </w:div>
    <w:div w:id="900288835">
      <w:bodyDiv w:val="1"/>
      <w:marLeft w:val="0"/>
      <w:marRight w:val="0"/>
      <w:marTop w:val="0"/>
      <w:marBottom w:val="0"/>
      <w:divBdr>
        <w:top w:val="none" w:sz="0" w:space="0" w:color="auto"/>
        <w:left w:val="none" w:sz="0" w:space="0" w:color="auto"/>
        <w:bottom w:val="none" w:sz="0" w:space="0" w:color="auto"/>
        <w:right w:val="none" w:sz="0" w:space="0" w:color="auto"/>
      </w:divBdr>
    </w:div>
    <w:div w:id="901058275">
      <w:bodyDiv w:val="1"/>
      <w:marLeft w:val="0"/>
      <w:marRight w:val="0"/>
      <w:marTop w:val="0"/>
      <w:marBottom w:val="0"/>
      <w:divBdr>
        <w:top w:val="none" w:sz="0" w:space="0" w:color="auto"/>
        <w:left w:val="none" w:sz="0" w:space="0" w:color="auto"/>
        <w:bottom w:val="none" w:sz="0" w:space="0" w:color="auto"/>
        <w:right w:val="none" w:sz="0" w:space="0" w:color="auto"/>
      </w:divBdr>
    </w:div>
    <w:div w:id="902108663">
      <w:bodyDiv w:val="1"/>
      <w:marLeft w:val="0"/>
      <w:marRight w:val="0"/>
      <w:marTop w:val="0"/>
      <w:marBottom w:val="0"/>
      <w:divBdr>
        <w:top w:val="none" w:sz="0" w:space="0" w:color="auto"/>
        <w:left w:val="none" w:sz="0" w:space="0" w:color="auto"/>
        <w:bottom w:val="none" w:sz="0" w:space="0" w:color="auto"/>
        <w:right w:val="none" w:sz="0" w:space="0" w:color="auto"/>
      </w:divBdr>
    </w:div>
    <w:div w:id="908538305">
      <w:bodyDiv w:val="1"/>
      <w:marLeft w:val="0"/>
      <w:marRight w:val="0"/>
      <w:marTop w:val="0"/>
      <w:marBottom w:val="0"/>
      <w:divBdr>
        <w:top w:val="none" w:sz="0" w:space="0" w:color="auto"/>
        <w:left w:val="none" w:sz="0" w:space="0" w:color="auto"/>
        <w:bottom w:val="none" w:sz="0" w:space="0" w:color="auto"/>
        <w:right w:val="none" w:sz="0" w:space="0" w:color="auto"/>
      </w:divBdr>
    </w:div>
    <w:div w:id="912086995">
      <w:bodyDiv w:val="1"/>
      <w:marLeft w:val="0"/>
      <w:marRight w:val="0"/>
      <w:marTop w:val="0"/>
      <w:marBottom w:val="0"/>
      <w:divBdr>
        <w:top w:val="none" w:sz="0" w:space="0" w:color="auto"/>
        <w:left w:val="none" w:sz="0" w:space="0" w:color="auto"/>
        <w:bottom w:val="none" w:sz="0" w:space="0" w:color="auto"/>
        <w:right w:val="none" w:sz="0" w:space="0" w:color="auto"/>
      </w:divBdr>
    </w:div>
    <w:div w:id="912738754">
      <w:bodyDiv w:val="1"/>
      <w:marLeft w:val="0"/>
      <w:marRight w:val="0"/>
      <w:marTop w:val="0"/>
      <w:marBottom w:val="0"/>
      <w:divBdr>
        <w:top w:val="none" w:sz="0" w:space="0" w:color="auto"/>
        <w:left w:val="none" w:sz="0" w:space="0" w:color="auto"/>
        <w:bottom w:val="none" w:sz="0" w:space="0" w:color="auto"/>
        <w:right w:val="none" w:sz="0" w:space="0" w:color="auto"/>
      </w:divBdr>
    </w:div>
    <w:div w:id="913394168">
      <w:bodyDiv w:val="1"/>
      <w:marLeft w:val="0"/>
      <w:marRight w:val="0"/>
      <w:marTop w:val="0"/>
      <w:marBottom w:val="0"/>
      <w:divBdr>
        <w:top w:val="none" w:sz="0" w:space="0" w:color="auto"/>
        <w:left w:val="none" w:sz="0" w:space="0" w:color="auto"/>
        <w:bottom w:val="none" w:sz="0" w:space="0" w:color="auto"/>
        <w:right w:val="none" w:sz="0" w:space="0" w:color="auto"/>
      </w:divBdr>
    </w:div>
    <w:div w:id="916935746">
      <w:bodyDiv w:val="1"/>
      <w:marLeft w:val="0"/>
      <w:marRight w:val="0"/>
      <w:marTop w:val="0"/>
      <w:marBottom w:val="0"/>
      <w:divBdr>
        <w:top w:val="none" w:sz="0" w:space="0" w:color="auto"/>
        <w:left w:val="none" w:sz="0" w:space="0" w:color="auto"/>
        <w:bottom w:val="none" w:sz="0" w:space="0" w:color="auto"/>
        <w:right w:val="none" w:sz="0" w:space="0" w:color="auto"/>
      </w:divBdr>
    </w:div>
    <w:div w:id="916980120">
      <w:bodyDiv w:val="1"/>
      <w:marLeft w:val="0"/>
      <w:marRight w:val="0"/>
      <w:marTop w:val="0"/>
      <w:marBottom w:val="0"/>
      <w:divBdr>
        <w:top w:val="none" w:sz="0" w:space="0" w:color="auto"/>
        <w:left w:val="none" w:sz="0" w:space="0" w:color="auto"/>
        <w:bottom w:val="none" w:sz="0" w:space="0" w:color="auto"/>
        <w:right w:val="none" w:sz="0" w:space="0" w:color="auto"/>
      </w:divBdr>
    </w:div>
    <w:div w:id="919826192">
      <w:bodyDiv w:val="1"/>
      <w:marLeft w:val="0"/>
      <w:marRight w:val="0"/>
      <w:marTop w:val="0"/>
      <w:marBottom w:val="0"/>
      <w:divBdr>
        <w:top w:val="none" w:sz="0" w:space="0" w:color="auto"/>
        <w:left w:val="none" w:sz="0" w:space="0" w:color="auto"/>
        <w:bottom w:val="none" w:sz="0" w:space="0" w:color="auto"/>
        <w:right w:val="none" w:sz="0" w:space="0" w:color="auto"/>
      </w:divBdr>
    </w:div>
    <w:div w:id="919949421">
      <w:bodyDiv w:val="1"/>
      <w:marLeft w:val="0"/>
      <w:marRight w:val="0"/>
      <w:marTop w:val="0"/>
      <w:marBottom w:val="0"/>
      <w:divBdr>
        <w:top w:val="none" w:sz="0" w:space="0" w:color="auto"/>
        <w:left w:val="none" w:sz="0" w:space="0" w:color="auto"/>
        <w:bottom w:val="none" w:sz="0" w:space="0" w:color="auto"/>
        <w:right w:val="none" w:sz="0" w:space="0" w:color="auto"/>
      </w:divBdr>
    </w:div>
    <w:div w:id="920142465">
      <w:bodyDiv w:val="1"/>
      <w:marLeft w:val="0"/>
      <w:marRight w:val="0"/>
      <w:marTop w:val="0"/>
      <w:marBottom w:val="0"/>
      <w:divBdr>
        <w:top w:val="none" w:sz="0" w:space="0" w:color="auto"/>
        <w:left w:val="none" w:sz="0" w:space="0" w:color="auto"/>
        <w:bottom w:val="none" w:sz="0" w:space="0" w:color="auto"/>
        <w:right w:val="none" w:sz="0" w:space="0" w:color="auto"/>
      </w:divBdr>
    </w:div>
    <w:div w:id="920216543">
      <w:bodyDiv w:val="1"/>
      <w:marLeft w:val="0"/>
      <w:marRight w:val="0"/>
      <w:marTop w:val="0"/>
      <w:marBottom w:val="0"/>
      <w:divBdr>
        <w:top w:val="none" w:sz="0" w:space="0" w:color="auto"/>
        <w:left w:val="none" w:sz="0" w:space="0" w:color="auto"/>
        <w:bottom w:val="none" w:sz="0" w:space="0" w:color="auto"/>
        <w:right w:val="none" w:sz="0" w:space="0" w:color="auto"/>
      </w:divBdr>
    </w:div>
    <w:div w:id="920334572">
      <w:bodyDiv w:val="1"/>
      <w:marLeft w:val="0"/>
      <w:marRight w:val="0"/>
      <w:marTop w:val="0"/>
      <w:marBottom w:val="0"/>
      <w:divBdr>
        <w:top w:val="none" w:sz="0" w:space="0" w:color="auto"/>
        <w:left w:val="none" w:sz="0" w:space="0" w:color="auto"/>
        <w:bottom w:val="none" w:sz="0" w:space="0" w:color="auto"/>
        <w:right w:val="none" w:sz="0" w:space="0" w:color="auto"/>
      </w:divBdr>
    </w:div>
    <w:div w:id="921451250">
      <w:bodyDiv w:val="1"/>
      <w:marLeft w:val="0"/>
      <w:marRight w:val="0"/>
      <w:marTop w:val="0"/>
      <w:marBottom w:val="0"/>
      <w:divBdr>
        <w:top w:val="none" w:sz="0" w:space="0" w:color="auto"/>
        <w:left w:val="none" w:sz="0" w:space="0" w:color="auto"/>
        <w:bottom w:val="none" w:sz="0" w:space="0" w:color="auto"/>
        <w:right w:val="none" w:sz="0" w:space="0" w:color="auto"/>
      </w:divBdr>
    </w:div>
    <w:div w:id="923606396">
      <w:bodyDiv w:val="1"/>
      <w:marLeft w:val="0"/>
      <w:marRight w:val="0"/>
      <w:marTop w:val="0"/>
      <w:marBottom w:val="0"/>
      <w:divBdr>
        <w:top w:val="none" w:sz="0" w:space="0" w:color="auto"/>
        <w:left w:val="none" w:sz="0" w:space="0" w:color="auto"/>
        <w:bottom w:val="none" w:sz="0" w:space="0" w:color="auto"/>
        <w:right w:val="none" w:sz="0" w:space="0" w:color="auto"/>
      </w:divBdr>
    </w:div>
    <w:div w:id="923956622">
      <w:bodyDiv w:val="1"/>
      <w:marLeft w:val="0"/>
      <w:marRight w:val="0"/>
      <w:marTop w:val="0"/>
      <w:marBottom w:val="0"/>
      <w:divBdr>
        <w:top w:val="none" w:sz="0" w:space="0" w:color="auto"/>
        <w:left w:val="none" w:sz="0" w:space="0" w:color="auto"/>
        <w:bottom w:val="none" w:sz="0" w:space="0" w:color="auto"/>
        <w:right w:val="none" w:sz="0" w:space="0" w:color="auto"/>
      </w:divBdr>
    </w:div>
    <w:div w:id="927158592">
      <w:bodyDiv w:val="1"/>
      <w:marLeft w:val="0"/>
      <w:marRight w:val="0"/>
      <w:marTop w:val="0"/>
      <w:marBottom w:val="0"/>
      <w:divBdr>
        <w:top w:val="none" w:sz="0" w:space="0" w:color="auto"/>
        <w:left w:val="none" w:sz="0" w:space="0" w:color="auto"/>
        <w:bottom w:val="none" w:sz="0" w:space="0" w:color="auto"/>
        <w:right w:val="none" w:sz="0" w:space="0" w:color="auto"/>
      </w:divBdr>
    </w:div>
    <w:div w:id="928197365">
      <w:bodyDiv w:val="1"/>
      <w:marLeft w:val="0"/>
      <w:marRight w:val="0"/>
      <w:marTop w:val="0"/>
      <w:marBottom w:val="0"/>
      <w:divBdr>
        <w:top w:val="none" w:sz="0" w:space="0" w:color="auto"/>
        <w:left w:val="none" w:sz="0" w:space="0" w:color="auto"/>
        <w:bottom w:val="none" w:sz="0" w:space="0" w:color="auto"/>
        <w:right w:val="none" w:sz="0" w:space="0" w:color="auto"/>
      </w:divBdr>
    </w:div>
    <w:div w:id="929966319">
      <w:bodyDiv w:val="1"/>
      <w:marLeft w:val="0"/>
      <w:marRight w:val="0"/>
      <w:marTop w:val="0"/>
      <w:marBottom w:val="0"/>
      <w:divBdr>
        <w:top w:val="none" w:sz="0" w:space="0" w:color="auto"/>
        <w:left w:val="none" w:sz="0" w:space="0" w:color="auto"/>
        <w:bottom w:val="none" w:sz="0" w:space="0" w:color="auto"/>
        <w:right w:val="none" w:sz="0" w:space="0" w:color="auto"/>
      </w:divBdr>
    </w:div>
    <w:div w:id="930431388">
      <w:bodyDiv w:val="1"/>
      <w:marLeft w:val="0"/>
      <w:marRight w:val="0"/>
      <w:marTop w:val="0"/>
      <w:marBottom w:val="0"/>
      <w:divBdr>
        <w:top w:val="none" w:sz="0" w:space="0" w:color="auto"/>
        <w:left w:val="none" w:sz="0" w:space="0" w:color="auto"/>
        <w:bottom w:val="none" w:sz="0" w:space="0" w:color="auto"/>
        <w:right w:val="none" w:sz="0" w:space="0" w:color="auto"/>
      </w:divBdr>
    </w:div>
    <w:div w:id="930434661">
      <w:bodyDiv w:val="1"/>
      <w:marLeft w:val="0"/>
      <w:marRight w:val="0"/>
      <w:marTop w:val="0"/>
      <w:marBottom w:val="0"/>
      <w:divBdr>
        <w:top w:val="none" w:sz="0" w:space="0" w:color="auto"/>
        <w:left w:val="none" w:sz="0" w:space="0" w:color="auto"/>
        <w:bottom w:val="none" w:sz="0" w:space="0" w:color="auto"/>
        <w:right w:val="none" w:sz="0" w:space="0" w:color="auto"/>
      </w:divBdr>
    </w:div>
    <w:div w:id="933897249">
      <w:bodyDiv w:val="1"/>
      <w:marLeft w:val="0"/>
      <w:marRight w:val="0"/>
      <w:marTop w:val="0"/>
      <w:marBottom w:val="0"/>
      <w:divBdr>
        <w:top w:val="none" w:sz="0" w:space="0" w:color="auto"/>
        <w:left w:val="none" w:sz="0" w:space="0" w:color="auto"/>
        <w:bottom w:val="none" w:sz="0" w:space="0" w:color="auto"/>
        <w:right w:val="none" w:sz="0" w:space="0" w:color="auto"/>
      </w:divBdr>
    </w:div>
    <w:div w:id="935483731">
      <w:bodyDiv w:val="1"/>
      <w:marLeft w:val="0"/>
      <w:marRight w:val="0"/>
      <w:marTop w:val="0"/>
      <w:marBottom w:val="0"/>
      <w:divBdr>
        <w:top w:val="none" w:sz="0" w:space="0" w:color="auto"/>
        <w:left w:val="none" w:sz="0" w:space="0" w:color="auto"/>
        <w:bottom w:val="none" w:sz="0" w:space="0" w:color="auto"/>
        <w:right w:val="none" w:sz="0" w:space="0" w:color="auto"/>
      </w:divBdr>
    </w:div>
    <w:div w:id="935556270">
      <w:bodyDiv w:val="1"/>
      <w:marLeft w:val="0"/>
      <w:marRight w:val="0"/>
      <w:marTop w:val="0"/>
      <w:marBottom w:val="0"/>
      <w:divBdr>
        <w:top w:val="none" w:sz="0" w:space="0" w:color="auto"/>
        <w:left w:val="none" w:sz="0" w:space="0" w:color="auto"/>
        <w:bottom w:val="none" w:sz="0" w:space="0" w:color="auto"/>
        <w:right w:val="none" w:sz="0" w:space="0" w:color="auto"/>
      </w:divBdr>
    </w:div>
    <w:div w:id="937063751">
      <w:bodyDiv w:val="1"/>
      <w:marLeft w:val="0"/>
      <w:marRight w:val="0"/>
      <w:marTop w:val="0"/>
      <w:marBottom w:val="0"/>
      <w:divBdr>
        <w:top w:val="none" w:sz="0" w:space="0" w:color="auto"/>
        <w:left w:val="none" w:sz="0" w:space="0" w:color="auto"/>
        <w:bottom w:val="none" w:sz="0" w:space="0" w:color="auto"/>
        <w:right w:val="none" w:sz="0" w:space="0" w:color="auto"/>
      </w:divBdr>
    </w:div>
    <w:div w:id="940573522">
      <w:bodyDiv w:val="1"/>
      <w:marLeft w:val="0"/>
      <w:marRight w:val="0"/>
      <w:marTop w:val="0"/>
      <w:marBottom w:val="0"/>
      <w:divBdr>
        <w:top w:val="none" w:sz="0" w:space="0" w:color="auto"/>
        <w:left w:val="none" w:sz="0" w:space="0" w:color="auto"/>
        <w:bottom w:val="none" w:sz="0" w:space="0" w:color="auto"/>
        <w:right w:val="none" w:sz="0" w:space="0" w:color="auto"/>
      </w:divBdr>
    </w:div>
    <w:div w:id="942542462">
      <w:bodyDiv w:val="1"/>
      <w:marLeft w:val="0"/>
      <w:marRight w:val="0"/>
      <w:marTop w:val="0"/>
      <w:marBottom w:val="0"/>
      <w:divBdr>
        <w:top w:val="none" w:sz="0" w:space="0" w:color="auto"/>
        <w:left w:val="none" w:sz="0" w:space="0" w:color="auto"/>
        <w:bottom w:val="none" w:sz="0" w:space="0" w:color="auto"/>
        <w:right w:val="none" w:sz="0" w:space="0" w:color="auto"/>
      </w:divBdr>
    </w:div>
    <w:div w:id="942801472">
      <w:bodyDiv w:val="1"/>
      <w:marLeft w:val="0"/>
      <w:marRight w:val="0"/>
      <w:marTop w:val="0"/>
      <w:marBottom w:val="0"/>
      <w:divBdr>
        <w:top w:val="none" w:sz="0" w:space="0" w:color="auto"/>
        <w:left w:val="none" w:sz="0" w:space="0" w:color="auto"/>
        <w:bottom w:val="none" w:sz="0" w:space="0" w:color="auto"/>
        <w:right w:val="none" w:sz="0" w:space="0" w:color="auto"/>
      </w:divBdr>
    </w:div>
    <w:div w:id="947204784">
      <w:bodyDiv w:val="1"/>
      <w:marLeft w:val="0"/>
      <w:marRight w:val="0"/>
      <w:marTop w:val="0"/>
      <w:marBottom w:val="0"/>
      <w:divBdr>
        <w:top w:val="none" w:sz="0" w:space="0" w:color="auto"/>
        <w:left w:val="none" w:sz="0" w:space="0" w:color="auto"/>
        <w:bottom w:val="none" w:sz="0" w:space="0" w:color="auto"/>
        <w:right w:val="none" w:sz="0" w:space="0" w:color="auto"/>
      </w:divBdr>
    </w:div>
    <w:div w:id="947852900">
      <w:bodyDiv w:val="1"/>
      <w:marLeft w:val="0"/>
      <w:marRight w:val="0"/>
      <w:marTop w:val="0"/>
      <w:marBottom w:val="0"/>
      <w:divBdr>
        <w:top w:val="none" w:sz="0" w:space="0" w:color="auto"/>
        <w:left w:val="none" w:sz="0" w:space="0" w:color="auto"/>
        <w:bottom w:val="none" w:sz="0" w:space="0" w:color="auto"/>
        <w:right w:val="none" w:sz="0" w:space="0" w:color="auto"/>
      </w:divBdr>
    </w:div>
    <w:div w:id="948856250">
      <w:bodyDiv w:val="1"/>
      <w:marLeft w:val="0"/>
      <w:marRight w:val="0"/>
      <w:marTop w:val="0"/>
      <w:marBottom w:val="0"/>
      <w:divBdr>
        <w:top w:val="none" w:sz="0" w:space="0" w:color="auto"/>
        <w:left w:val="none" w:sz="0" w:space="0" w:color="auto"/>
        <w:bottom w:val="none" w:sz="0" w:space="0" w:color="auto"/>
        <w:right w:val="none" w:sz="0" w:space="0" w:color="auto"/>
      </w:divBdr>
    </w:div>
    <w:div w:id="948895833">
      <w:bodyDiv w:val="1"/>
      <w:marLeft w:val="0"/>
      <w:marRight w:val="0"/>
      <w:marTop w:val="0"/>
      <w:marBottom w:val="0"/>
      <w:divBdr>
        <w:top w:val="none" w:sz="0" w:space="0" w:color="auto"/>
        <w:left w:val="none" w:sz="0" w:space="0" w:color="auto"/>
        <w:bottom w:val="none" w:sz="0" w:space="0" w:color="auto"/>
        <w:right w:val="none" w:sz="0" w:space="0" w:color="auto"/>
      </w:divBdr>
    </w:div>
    <w:div w:id="949170620">
      <w:bodyDiv w:val="1"/>
      <w:marLeft w:val="0"/>
      <w:marRight w:val="0"/>
      <w:marTop w:val="0"/>
      <w:marBottom w:val="0"/>
      <w:divBdr>
        <w:top w:val="none" w:sz="0" w:space="0" w:color="auto"/>
        <w:left w:val="none" w:sz="0" w:space="0" w:color="auto"/>
        <w:bottom w:val="none" w:sz="0" w:space="0" w:color="auto"/>
        <w:right w:val="none" w:sz="0" w:space="0" w:color="auto"/>
      </w:divBdr>
    </w:div>
    <w:div w:id="950362476">
      <w:bodyDiv w:val="1"/>
      <w:marLeft w:val="0"/>
      <w:marRight w:val="0"/>
      <w:marTop w:val="0"/>
      <w:marBottom w:val="0"/>
      <w:divBdr>
        <w:top w:val="none" w:sz="0" w:space="0" w:color="auto"/>
        <w:left w:val="none" w:sz="0" w:space="0" w:color="auto"/>
        <w:bottom w:val="none" w:sz="0" w:space="0" w:color="auto"/>
        <w:right w:val="none" w:sz="0" w:space="0" w:color="auto"/>
      </w:divBdr>
    </w:div>
    <w:div w:id="951671873">
      <w:bodyDiv w:val="1"/>
      <w:marLeft w:val="0"/>
      <w:marRight w:val="0"/>
      <w:marTop w:val="0"/>
      <w:marBottom w:val="0"/>
      <w:divBdr>
        <w:top w:val="none" w:sz="0" w:space="0" w:color="auto"/>
        <w:left w:val="none" w:sz="0" w:space="0" w:color="auto"/>
        <w:bottom w:val="none" w:sz="0" w:space="0" w:color="auto"/>
        <w:right w:val="none" w:sz="0" w:space="0" w:color="auto"/>
      </w:divBdr>
    </w:div>
    <w:div w:id="954563406">
      <w:bodyDiv w:val="1"/>
      <w:marLeft w:val="0"/>
      <w:marRight w:val="0"/>
      <w:marTop w:val="0"/>
      <w:marBottom w:val="0"/>
      <w:divBdr>
        <w:top w:val="none" w:sz="0" w:space="0" w:color="auto"/>
        <w:left w:val="none" w:sz="0" w:space="0" w:color="auto"/>
        <w:bottom w:val="none" w:sz="0" w:space="0" w:color="auto"/>
        <w:right w:val="none" w:sz="0" w:space="0" w:color="auto"/>
      </w:divBdr>
    </w:div>
    <w:div w:id="955140111">
      <w:bodyDiv w:val="1"/>
      <w:marLeft w:val="0"/>
      <w:marRight w:val="0"/>
      <w:marTop w:val="0"/>
      <w:marBottom w:val="0"/>
      <w:divBdr>
        <w:top w:val="none" w:sz="0" w:space="0" w:color="auto"/>
        <w:left w:val="none" w:sz="0" w:space="0" w:color="auto"/>
        <w:bottom w:val="none" w:sz="0" w:space="0" w:color="auto"/>
        <w:right w:val="none" w:sz="0" w:space="0" w:color="auto"/>
      </w:divBdr>
    </w:div>
    <w:div w:id="955480904">
      <w:bodyDiv w:val="1"/>
      <w:marLeft w:val="0"/>
      <w:marRight w:val="0"/>
      <w:marTop w:val="0"/>
      <w:marBottom w:val="0"/>
      <w:divBdr>
        <w:top w:val="none" w:sz="0" w:space="0" w:color="auto"/>
        <w:left w:val="none" w:sz="0" w:space="0" w:color="auto"/>
        <w:bottom w:val="none" w:sz="0" w:space="0" w:color="auto"/>
        <w:right w:val="none" w:sz="0" w:space="0" w:color="auto"/>
      </w:divBdr>
    </w:div>
    <w:div w:id="957760754">
      <w:bodyDiv w:val="1"/>
      <w:marLeft w:val="0"/>
      <w:marRight w:val="0"/>
      <w:marTop w:val="0"/>
      <w:marBottom w:val="0"/>
      <w:divBdr>
        <w:top w:val="none" w:sz="0" w:space="0" w:color="auto"/>
        <w:left w:val="none" w:sz="0" w:space="0" w:color="auto"/>
        <w:bottom w:val="none" w:sz="0" w:space="0" w:color="auto"/>
        <w:right w:val="none" w:sz="0" w:space="0" w:color="auto"/>
      </w:divBdr>
    </w:div>
    <w:div w:id="959654830">
      <w:bodyDiv w:val="1"/>
      <w:marLeft w:val="0"/>
      <w:marRight w:val="0"/>
      <w:marTop w:val="0"/>
      <w:marBottom w:val="0"/>
      <w:divBdr>
        <w:top w:val="none" w:sz="0" w:space="0" w:color="auto"/>
        <w:left w:val="none" w:sz="0" w:space="0" w:color="auto"/>
        <w:bottom w:val="none" w:sz="0" w:space="0" w:color="auto"/>
        <w:right w:val="none" w:sz="0" w:space="0" w:color="auto"/>
      </w:divBdr>
    </w:div>
    <w:div w:id="961955247">
      <w:bodyDiv w:val="1"/>
      <w:marLeft w:val="0"/>
      <w:marRight w:val="0"/>
      <w:marTop w:val="0"/>
      <w:marBottom w:val="0"/>
      <w:divBdr>
        <w:top w:val="none" w:sz="0" w:space="0" w:color="auto"/>
        <w:left w:val="none" w:sz="0" w:space="0" w:color="auto"/>
        <w:bottom w:val="none" w:sz="0" w:space="0" w:color="auto"/>
        <w:right w:val="none" w:sz="0" w:space="0" w:color="auto"/>
      </w:divBdr>
    </w:div>
    <w:div w:id="962535039">
      <w:bodyDiv w:val="1"/>
      <w:marLeft w:val="0"/>
      <w:marRight w:val="0"/>
      <w:marTop w:val="0"/>
      <w:marBottom w:val="0"/>
      <w:divBdr>
        <w:top w:val="none" w:sz="0" w:space="0" w:color="auto"/>
        <w:left w:val="none" w:sz="0" w:space="0" w:color="auto"/>
        <w:bottom w:val="none" w:sz="0" w:space="0" w:color="auto"/>
        <w:right w:val="none" w:sz="0" w:space="0" w:color="auto"/>
      </w:divBdr>
    </w:div>
    <w:div w:id="963118920">
      <w:bodyDiv w:val="1"/>
      <w:marLeft w:val="0"/>
      <w:marRight w:val="0"/>
      <w:marTop w:val="0"/>
      <w:marBottom w:val="0"/>
      <w:divBdr>
        <w:top w:val="none" w:sz="0" w:space="0" w:color="auto"/>
        <w:left w:val="none" w:sz="0" w:space="0" w:color="auto"/>
        <w:bottom w:val="none" w:sz="0" w:space="0" w:color="auto"/>
        <w:right w:val="none" w:sz="0" w:space="0" w:color="auto"/>
      </w:divBdr>
    </w:div>
    <w:div w:id="965427445">
      <w:bodyDiv w:val="1"/>
      <w:marLeft w:val="0"/>
      <w:marRight w:val="0"/>
      <w:marTop w:val="0"/>
      <w:marBottom w:val="0"/>
      <w:divBdr>
        <w:top w:val="none" w:sz="0" w:space="0" w:color="auto"/>
        <w:left w:val="none" w:sz="0" w:space="0" w:color="auto"/>
        <w:bottom w:val="none" w:sz="0" w:space="0" w:color="auto"/>
        <w:right w:val="none" w:sz="0" w:space="0" w:color="auto"/>
      </w:divBdr>
    </w:div>
    <w:div w:id="965744827">
      <w:bodyDiv w:val="1"/>
      <w:marLeft w:val="0"/>
      <w:marRight w:val="0"/>
      <w:marTop w:val="0"/>
      <w:marBottom w:val="0"/>
      <w:divBdr>
        <w:top w:val="none" w:sz="0" w:space="0" w:color="auto"/>
        <w:left w:val="none" w:sz="0" w:space="0" w:color="auto"/>
        <w:bottom w:val="none" w:sz="0" w:space="0" w:color="auto"/>
        <w:right w:val="none" w:sz="0" w:space="0" w:color="auto"/>
      </w:divBdr>
    </w:div>
    <w:div w:id="966810630">
      <w:bodyDiv w:val="1"/>
      <w:marLeft w:val="0"/>
      <w:marRight w:val="0"/>
      <w:marTop w:val="0"/>
      <w:marBottom w:val="0"/>
      <w:divBdr>
        <w:top w:val="none" w:sz="0" w:space="0" w:color="auto"/>
        <w:left w:val="none" w:sz="0" w:space="0" w:color="auto"/>
        <w:bottom w:val="none" w:sz="0" w:space="0" w:color="auto"/>
        <w:right w:val="none" w:sz="0" w:space="0" w:color="auto"/>
      </w:divBdr>
    </w:div>
    <w:div w:id="975260724">
      <w:bodyDiv w:val="1"/>
      <w:marLeft w:val="0"/>
      <w:marRight w:val="0"/>
      <w:marTop w:val="0"/>
      <w:marBottom w:val="0"/>
      <w:divBdr>
        <w:top w:val="none" w:sz="0" w:space="0" w:color="auto"/>
        <w:left w:val="none" w:sz="0" w:space="0" w:color="auto"/>
        <w:bottom w:val="none" w:sz="0" w:space="0" w:color="auto"/>
        <w:right w:val="none" w:sz="0" w:space="0" w:color="auto"/>
      </w:divBdr>
    </w:div>
    <w:div w:id="981081800">
      <w:bodyDiv w:val="1"/>
      <w:marLeft w:val="0"/>
      <w:marRight w:val="0"/>
      <w:marTop w:val="0"/>
      <w:marBottom w:val="0"/>
      <w:divBdr>
        <w:top w:val="none" w:sz="0" w:space="0" w:color="auto"/>
        <w:left w:val="none" w:sz="0" w:space="0" w:color="auto"/>
        <w:bottom w:val="none" w:sz="0" w:space="0" w:color="auto"/>
        <w:right w:val="none" w:sz="0" w:space="0" w:color="auto"/>
      </w:divBdr>
    </w:div>
    <w:div w:id="982079807">
      <w:bodyDiv w:val="1"/>
      <w:marLeft w:val="0"/>
      <w:marRight w:val="0"/>
      <w:marTop w:val="0"/>
      <w:marBottom w:val="0"/>
      <w:divBdr>
        <w:top w:val="none" w:sz="0" w:space="0" w:color="auto"/>
        <w:left w:val="none" w:sz="0" w:space="0" w:color="auto"/>
        <w:bottom w:val="none" w:sz="0" w:space="0" w:color="auto"/>
        <w:right w:val="none" w:sz="0" w:space="0" w:color="auto"/>
      </w:divBdr>
    </w:div>
    <w:div w:id="982931430">
      <w:bodyDiv w:val="1"/>
      <w:marLeft w:val="0"/>
      <w:marRight w:val="0"/>
      <w:marTop w:val="0"/>
      <w:marBottom w:val="0"/>
      <w:divBdr>
        <w:top w:val="none" w:sz="0" w:space="0" w:color="auto"/>
        <w:left w:val="none" w:sz="0" w:space="0" w:color="auto"/>
        <w:bottom w:val="none" w:sz="0" w:space="0" w:color="auto"/>
        <w:right w:val="none" w:sz="0" w:space="0" w:color="auto"/>
      </w:divBdr>
    </w:div>
    <w:div w:id="984551948">
      <w:bodyDiv w:val="1"/>
      <w:marLeft w:val="0"/>
      <w:marRight w:val="0"/>
      <w:marTop w:val="0"/>
      <w:marBottom w:val="0"/>
      <w:divBdr>
        <w:top w:val="none" w:sz="0" w:space="0" w:color="auto"/>
        <w:left w:val="none" w:sz="0" w:space="0" w:color="auto"/>
        <w:bottom w:val="none" w:sz="0" w:space="0" w:color="auto"/>
        <w:right w:val="none" w:sz="0" w:space="0" w:color="auto"/>
      </w:divBdr>
    </w:div>
    <w:div w:id="987323765">
      <w:bodyDiv w:val="1"/>
      <w:marLeft w:val="0"/>
      <w:marRight w:val="0"/>
      <w:marTop w:val="0"/>
      <w:marBottom w:val="0"/>
      <w:divBdr>
        <w:top w:val="none" w:sz="0" w:space="0" w:color="auto"/>
        <w:left w:val="none" w:sz="0" w:space="0" w:color="auto"/>
        <w:bottom w:val="none" w:sz="0" w:space="0" w:color="auto"/>
        <w:right w:val="none" w:sz="0" w:space="0" w:color="auto"/>
      </w:divBdr>
    </w:div>
    <w:div w:id="988022044">
      <w:bodyDiv w:val="1"/>
      <w:marLeft w:val="0"/>
      <w:marRight w:val="0"/>
      <w:marTop w:val="0"/>
      <w:marBottom w:val="0"/>
      <w:divBdr>
        <w:top w:val="none" w:sz="0" w:space="0" w:color="auto"/>
        <w:left w:val="none" w:sz="0" w:space="0" w:color="auto"/>
        <w:bottom w:val="none" w:sz="0" w:space="0" w:color="auto"/>
        <w:right w:val="none" w:sz="0" w:space="0" w:color="auto"/>
      </w:divBdr>
    </w:div>
    <w:div w:id="988748690">
      <w:bodyDiv w:val="1"/>
      <w:marLeft w:val="0"/>
      <w:marRight w:val="0"/>
      <w:marTop w:val="0"/>
      <w:marBottom w:val="0"/>
      <w:divBdr>
        <w:top w:val="none" w:sz="0" w:space="0" w:color="auto"/>
        <w:left w:val="none" w:sz="0" w:space="0" w:color="auto"/>
        <w:bottom w:val="none" w:sz="0" w:space="0" w:color="auto"/>
        <w:right w:val="none" w:sz="0" w:space="0" w:color="auto"/>
      </w:divBdr>
    </w:div>
    <w:div w:id="991326970">
      <w:bodyDiv w:val="1"/>
      <w:marLeft w:val="0"/>
      <w:marRight w:val="0"/>
      <w:marTop w:val="0"/>
      <w:marBottom w:val="0"/>
      <w:divBdr>
        <w:top w:val="none" w:sz="0" w:space="0" w:color="auto"/>
        <w:left w:val="none" w:sz="0" w:space="0" w:color="auto"/>
        <w:bottom w:val="none" w:sz="0" w:space="0" w:color="auto"/>
        <w:right w:val="none" w:sz="0" w:space="0" w:color="auto"/>
      </w:divBdr>
    </w:div>
    <w:div w:id="992294401">
      <w:bodyDiv w:val="1"/>
      <w:marLeft w:val="0"/>
      <w:marRight w:val="0"/>
      <w:marTop w:val="0"/>
      <w:marBottom w:val="0"/>
      <w:divBdr>
        <w:top w:val="none" w:sz="0" w:space="0" w:color="auto"/>
        <w:left w:val="none" w:sz="0" w:space="0" w:color="auto"/>
        <w:bottom w:val="none" w:sz="0" w:space="0" w:color="auto"/>
        <w:right w:val="none" w:sz="0" w:space="0" w:color="auto"/>
      </w:divBdr>
    </w:div>
    <w:div w:id="992411964">
      <w:bodyDiv w:val="1"/>
      <w:marLeft w:val="0"/>
      <w:marRight w:val="0"/>
      <w:marTop w:val="0"/>
      <w:marBottom w:val="0"/>
      <w:divBdr>
        <w:top w:val="none" w:sz="0" w:space="0" w:color="auto"/>
        <w:left w:val="none" w:sz="0" w:space="0" w:color="auto"/>
        <w:bottom w:val="none" w:sz="0" w:space="0" w:color="auto"/>
        <w:right w:val="none" w:sz="0" w:space="0" w:color="auto"/>
      </w:divBdr>
    </w:div>
    <w:div w:id="999428455">
      <w:bodyDiv w:val="1"/>
      <w:marLeft w:val="0"/>
      <w:marRight w:val="0"/>
      <w:marTop w:val="0"/>
      <w:marBottom w:val="0"/>
      <w:divBdr>
        <w:top w:val="none" w:sz="0" w:space="0" w:color="auto"/>
        <w:left w:val="none" w:sz="0" w:space="0" w:color="auto"/>
        <w:bottom w:val="none" w:sz="0" w:space="0" w:color="auto"/>
        <w:right w:val="none" w:sz="0" w:space="0" w:color="auto"/>
      </w:divBdr>
    </w:div>
    <w:div w:id="1001736361">
      <w:bodyDiv w:val="1"/>
      <w:marLeft w:val="0"/>
      <w:marRight w:val="0"/>
      <w:marTop w:val="0"/>
      <w:marBottom w:val="0"/>
      <w:divBdr>
        <w:top w:val="none" w:sz="0" w:space="0" w:color="auto"/>
        <w:left w:val="none" w:sz="0" w:space="0" w:color="auto"/>
        <w:bottom w:val="none" w:sz="0" w:space="0" w:color="auto"/>
        <w:right w:val="none" w:sz="0" w:space="0" w:color="auto"/>
      </w:divBdr>
    </w:div>
    <w:div w:id="1003900982">
      <w:bodyDiv w:val="1"/>
      <w:marLeft w:val="0"/>
      <w:marRight w:val="0"/>
      <w:marTop w:val="0"/>
      <w:marBottom w:val="0"/>
      <w:divBdr>
        <w:top w:val="none" w:sz="0" w:space="0" w:color="auto"/>
        <w:left w:val="none" w:sz="0" w:space="0" w:color="auto"/>
        <w:bottom w:val="none" w:sz="0" w:space="0" w:color="auto"/>
        <w:right w:val="none" w:sz="0" w:space="0" w:color="auto"/>
      </w:divBdr>
    </w:div>
    <w:div w:id="1005015968">
      <w:bodyDiv w:val="1"/>
      <w:marLeft w:val="0"/>
      <w:marRight w:val="0"/>
      <w:marTop w:val="0"/>
      <w:marBottom w:val="0"/>
      <w:divBdr>
        <w:top w:val="none" w:sz="0" w:space="0" w:color="auto"/>
        <w:left w:val="none" w:sz="0" w:space="0" w:color="auto"/>
        <w:bottom w:val="none" w:sz="0" w:space="0" w:color="auto"/>
        <w:right w:val="none" w:sz="0" w:space="0" w:color="auto"/>
      </w:divBdr>
    </w:div>
    <w:div w:id="1005716013">
      <w:bodyDiv w:val="1"/>
      <w:marLeft w:val="0"/>
      <w:marRight w:val="0"/>
      <w:marTop w:val="0"/>
      <w:marBottom w:val="0"/>
      <w:divBdr>
        <w:top w:val="none" w:sz="0" w:space="0" w:color="auto"/>
        <w:left w:val="none" w:sz="0" w:space="0" w:color="auto"/>
        <w:bottom w:val="none" w:sz="0" w:space="0" w:color="auto"/>
        <w:right w:val="none" w:sz="0" w:space="0" w:color="auto"/>
      </w:divBdr>
    </w:div>
    <w:div w:id="1008140761">
      <w:bodyDiv w:val="1"/>
      <w:marLeft w:val="0"/>
      <w:marRight w:val="0"/>
      <w:marTop w:val="0"/>
      <w:marBottom w:val="0"/>
      <w:divBdr>
        <w:top w:val="none" w:sz="0" w:space="0" w:color="auto"/>
        <w:left w:val="none" w:sz="0" w:space="0" w:color="auto"/>
        <w:bottom w:val="none" w:sz="0" w:space="0" w:color="auto"/>
        <w:right w:val="none" w:sz="0" w:space="0" w:color="auto"/>
      </w:divBdr>
    </w:div>
    <w:div w:id="1008369213">
      <w:bodyDiv w:val="1"/>
      <w:marLeft w:val="0"/>
      <w:marRight w:val="0"/>
      <w:marTop w:val="0"/>
      <w:marBottom w:val="0"/>
      <w:divBdr>
        <w:top w:val="none" w:sz="0" w:space="0" w:color="auto"/>
        <w:left w:val="none" w:sz="0" w:space="0" w:color="auto"/>
        <w:bottom w:val="none" w:sz="0" w:space="0" w:color="auto"/>
        <w:right w:val="none" w:sz="0" w:space="0" w:color="auto"/>
      </w:divBdr>
    </w:div>
    <w:div w:id="1008605593">
      <w:bodyDiv w:val="1"/>
      <w:marLeft w:val="0"/>
      <w:marRight w:val="0"/>
      <w:marTop w:val="0"/>
      <w:marBottom w:val="0"/>
      <w:divBdr>
        <w:top w:val="none" w:sz="0" w:space="0" w:color="auto"/>
        <w:left w:val="none" w:sz="0" w:space="0" w:color="auto"/>
        <w:bottom w:val="none" w:sz="0" w:space="0" w:color="auto"/>
        <w:right w:val="none" w:sz="0" w:space="0" w:color="auto"/>
      </w:divBdr>
    </w:div>
    <w:div w:id="1009983778">
      <w:bodyDiv w:val="1"/>
      <w:marLeft w:val="0"/>
      <w:marRight w:val="0"/>
      <w:marTop w:val="0"/>
      <w:marBottom w:val="0"/>
      <w:divBdr>
        <w:top w:val="none" w:sz="0" w:space="0" w:color="auto"/>
        <w:left w:val="none" w:sz="0" w:space="0" w:color="auto"/>
        <w:bottom w:val="none" w:sz="0" w:space="0" w:color="auto"/>
        <w:right w:val="none" w:sz="0" w:space="0" w:color="auto"/>
      </w:divBdr>
    </w:div>
    <w:div w:id="1015039414">
      <w:bodyDiv w:val="1"/>
      <w:marLeft w:val="0"/>
      <w:marRight w:val="0"/>
      <w:marTop w:val="0"/>
      <w:marBottom w:val="0"/>
      <w:divBdr>
        <w:top w:val="none" w:sz="0" w:space="0" w:color="auto"/>
        <w:left w:val="none" w:sz="0" w:space="0" w:color="auto"/>
        <w:bottom w:val="none" w:sz="0" w:space="0" w:color="auto"/>
        <w:right w:val="none" w:sz="0" w:space="0" w:color="auto"/>
      </w:divBdr>
    </w:div>
    <w:div w:id="1016228802">
      <w:bodyDiv w:val="1"/>
      <w:marLeft w:val="0"/>
      <w:marRight w:val="0"/>
      <w:marTop w:val="0"/>
      <w:marBottom w:val="0"/>
      <w:divBdr>
        <w:top w:val="none" w:sz="0" w:space="0" w:color="auto"/>
        <w:left w:val="none" w:sz="0" w:space="0" w:color="auto"/>
        <w:bottom w:val="none" w:sz="0" w:space="0" w:color="auto"/>
        <w:right w:val="none" w:sz="0" w:space="0" w:color="auto"/>
      </w:divBdr>
    </w:div>
    <w:div w:id="1017199498">
      <w:bodyDiv w:val="1"/>
      <w:marLeft w:val="0"/>
      <w:marRight w:val="0"/>
      <w:marTop w:val="0"/>
      <w:marBottom w:val="0"/>
      <w:divBdr>
        <w:top w:val="none" w:sz="0" w:space="0" w:color="auto"/>
        <w:left w:val="none" w:sz="0" w:space="0" w:color="auto"/>
        <w:bottom w:val="none" w:sz="0" w:space="0" w:color="auto"/>
        <w:right w:val="none" w:sz="0" w:space="0" w:color="auto"/>
      </w:divBdr>
    </w:div>
    <w:div w:id="1018776794">
      <w:bodyDiv w:val="1"/>
      <w:marLeft w:val="0"/>
      <w:marRight w:val="0"/>
      <w:marTop w:val="0"/>
      <w:marBottom w:val="0"/>
      <w:divBdr>
        <w:top w:val="none" w:sz="0" w:space="0" w:color="auto"/>
        <w:left w:val="none" w:sz="0" w:space="0" w:color="auto"/>
        <w:bottom w:val="none" w:sz="0" w:space="0" w:color="auto"/>
        <w:right w:val="none" w:sz="0" w:space="0" w:color="auto"/>
      </w:divBdr>
    </w:div>
    <w:div w:id="1020275526">
      <w:bodyDiv w:val="1"/>
      <w:marLeft w:val="0"/>
      <w:marRight w:val="0"/>
      <w:marTop w:val="0"/>
      <w:marBottom w:val="0"/>
      <w:divBdr>
        <w:top w:val="none" w:sz="0" w:space="0" w:color="auto"/>
        <w:left w:val="none" w:sz="0" w:space="0" w:color="auto"/>
        <w:bottom w:val="none" w:sz="0" w:space="0" w:color="auto"/>
        <w:right w:val="none" w:sz="0" w:space="0" w:color="auto"/>
      </w:divBdr>
    </w:div>
    <w:div w:id="1020397567">
      <w:bodyDiv w:val="1"/>
      <w:marLeft w:val="0"/>
      <w:marRight w:val="0"/>
      <w:marTop w:val="0"/>
      <w:marBottom w:val="0"/>
      <w:divBdr>
        <w:top w:val="none" w:sz="0" w:space="0" w:color="auto"/>
        <w:left w:val="none" w:sz="0" w:space="0" w:color="auto"/>
        <w:bottom w:val="none" w:sz="0" w:space="0" w:color="auto"/>
        <w:right w:val="none" w:sz="0" w:space="0" w:color="auto"/>
      </w:divBdr>
    </w:div>
    <w:div w:id="1020936370">
      <w:bodyDiv w:val="1"/>
      <w:marLeft w:val="0"/>
      <w:marRight w:val="0"/>
      <w:marTop w:val="0"/>
      <w:marBottom w:val="0"/>
      <w:divBdr>
        <w:top w:val="none" w:sz="0" w:space="0" w:color="auto"/>
        <w:left w:val="none" w:sz="0" w:space="0" w:color="auto"/>
        <w:bottom w:val="none" w:sz="0" w:space="0" w:color="auto"/>
        <w:right w:val="none" w:sz="0" w:space="0" w:color="auto"/>
      </w:divBdr>
    </w:div>
    <w:div w:id="1021471625">
      <w:bodyDiv w:val="1"/>
      <w:marLeft w:val="0"/>
      <w:marRight w:val="0"/>
      <w:marTop w:val="0"/>
      <w:marBottom w:val="0"/>
      <w:divBdr>
        <w:top w:val="none" w:sz="0" w:space="0" w:color="auto"/>
        <w:left w:val="none" w:sz="0" w:space="0" w:color="auto"/>
        <w:bottom w:val="none" w:sz="0" w:space="0" w:color="auto"/>
        <w:right w:val="none" w:sz="0" w:space="0" w:color="auto"/>
      </w:divBdr>
    </w:div>
    <w:div w:id="1023019247">
      <w:bodyDiv w:val="1"/>
      <w:marLeft w:val="0"/>
      <w:marRight w:val="0"/>
      <w:marTop w:val="0"/>
      <w:marBottom w:val="0"/>
      <w:divBdr>
        <w:top w:val="none" w:sz="0" w:space="0" w:color="auto"/>
        <w:left w:val="none" w:sz="0" w:space="0" w:color="auto"/>
        <w:bottom w:val="none" w:sz="0" w:space="0" w:color="auto"/>
        <w:right w:val="none" w:sz="0" w:space="0" w:color="auto"/>
      </w:divBdr>
    </w:div>
    <w:div w:id="1025519167">
      <w:bodyDiv w:val="1"/>
      <w:marLeft w:val="0"/>
      <w:marRight w:val="0"/>
      <w:marTop w:val="0"/>
      <w:marBottom w:val="0"/>
      <w:divBdr>
        <w:top w:val="none" w:sz="0" w:space="0" w:color="auto"/>
        <w:left w:val="none" w:sz="0" w:space="0" w:color="auto"/>
        <w:bottom w:val="none" w:sz="0" w:space="0" w:color="auto"/>
        <w:right w:val="none" w:sz="0" w:space="0" w:color="auto"/>
      </w:divBdr>
    </w:div>
    <w:div w:id="1025792152">
      <w:bodyDiv w:val="1"/>
      <w:marLeft w:val="0"/>
      <w:marRight w:val="0"/>
      <w:marTop w:val="0"/>
      <w:marBottom w:val="0"/>
      <w:divBdr>
        <w:top w:val="none" w:sz="0" w:space="0" w:color="auto"/>
        <w:left w:val="none" w:sz="0" w:space="0" w:color="auto"/>
        <w:bottom w:val="none" w:sz="0" w:space="0" w:color="auto"/>
        <w:right w:val="none" w:sz="0" w:space="0" w:color="auto"/>
      </w:divBdr>
    </w:div>
    <w:div w:id="1027102026">
      <w:bodyDiv w:val="1"/>
      <w:marLeft w:val="0"/>
      <w:marRight w:val="0"/>
      <w:marTop w:val="0"/>
      <w:marBottom w:val="0"/>
      <w:divBdr>
        <w:top w:val="none" w:sz="0" w:space="0" w:color="auto"/>
        <w:left w:val="none" w:sz="0" w:space="0" w:color="auto"/>
        <w:bottom w:val="none" w:sz="0" w:space="0" w:color="auto"/>
        <w:right w:val="none" w:sz="0" w:space="0" w:color="auto"/>
      </w:divBdr>
    </w:div>
    <w:div w:id="1027679933">
      <w:bodyDiv w:val="1"/>
      <w:marLeft w:val="0"/>
      <w:marRight w:val="0"/>
      <w:marTop w:val="0"/>
      <w:marBottom w:val="0"/>
      <w:divBdr>
        <w:top w:val="none" w:sz="0" w:space="0" w:color="auto"/>
        <w:left w:val="none" w:sz="0" w:space="0" w:color="auto"/>
        <w:bottom w:val="none" w:sz="0" w:space="0" w:color="auto"/>
        <w:right w:val="none" w:sz="0" w:space="0" w:color="auto"/>
      </w:divBdr>
    </w:div>
    <w:div w:id="1027681845">
      <w:bodyDiv w:val="1"/>
      <w:marLeft w:val="0"/>
      <w:marRight w:val="0"/>
      <w:marTop w:val="0"/>
      <w:marBottom w:val="0"/>
      <w:divBdr>
        <w:top w:val="none" w:sz="0" w:space="0" w:color="auto"/>
        <w:left w:val="none" w:sz="0" w:space="0" w:color="auto"/>
        <w:bottom w:val="none" w:sz="0" w:space="0" w:color="auto"/>
        <w:right w:val="none" w:sz="0" w:space="0" w:color="auto"/>
      </w:divBdr>
    </w:div>
    <w:div w:id="1028530217">
      <w:bodyDiv w:val="1"/>
      <w:marLeft w:val="0"/>
      <w:marRight w:val="0"/>
      <w:marTop w:val="0"/>
      <w:marBottom w:val="0"/>
      <w:divBdr>
        <w:top w:val="none" w:sz="0" w:space="0" w:color="auto"/>
        <w:left w:val="none" w:sz="0" w:space="0" w:color="auto"/>
        <w:bottom w:val="none" w:sz="0" w:space="0" w:color="auto"/>
        <w:right w:val="none" w:sz="0" w:space="0" w:color="auto"/>
      </w:divBdr>
    </w:div>
    <w:div w:id="1029642962">
      <w:bodyDiv w:val="1"/>
      <w:marLeft w:val="0"/>
      <w:marRight w:val="0"/>
      <w:marTop w:val="0"/>
      <w:marBottom w:val="0"/>
      <w:divBdr>
        <w:top w:val="none" w:sz="0" w:space="0" w:color="auto"/>
        <w:left w:val="none" w:sz="0" w:space="0" w:color="auto"/>
        <w:bottom w:val="none" w:sz="0" w:space="0" w:color="auto"/>
        <w:right w:val="none" w:sz="0" w:space="0" w:color="auto"/>
      </w:divBdr>
    </w:div>
    <w:div w:id="1030759459">
      <w:bodyDiv w:val="1"/>
      <w:marLeft w:val="0"/>
      <w:marRight w:val="0"/>
      <w:marTop w:val="0"/>
      <w:marBottom w:val="0"/>
      <w:divBdr>
        <w:top w:val="none" w:sz="0" w:space="0" w:color="auto"/>
        <w:left w:val="none" w:sz="0" w:space="0" w:color="auto"/>
        <w:bottom w:val="none" w:sz="0" w:space="0" w:color="auto"/>
        <w:right w:val="none" w:sz="0" w:space="0" w:color="auto"/>
      </w:divBdr>
    </w:div>
    <w:div w:id="1031805795">
      <w:bodyDiv w:val="1"/>
      <w:marLeft w:val="0"/>
      <w:marRight w:val="0"/>
      <w:marTop w:val="0"/>
      <w:marBottom w:val="0"/>
      <w:divBdr>
        <w:top w:val="none" w:sz="0" w:space="0" w:color="auto"/>
        <w:left w:val="none" w:sz="0" w:space="0" w:color="auto"/>
        <w:bottom w:val="none" w:sz="0" w:space="0" w:color="auto"/>
        <w:right w:val="none" w:sz="0" w:space="0" w:color="auto"/>
      </w:divBdr>
    </w:div>
    <w:div w:id="1036197842">
      <w:bodyDiv w:val="1"/>
      <w:marLeft w:val="0"/>
      <w:marRight w:val="0"/>
      <w:marTop w:val="0"/>
      <w:marBottom w:val="0"/>
      <w:divBdr>
        <w:top w:val="none" w:sz="0" w:space="0" w:color="auto"/>
        <w:left w:val="none" w:sz="0" w:space="0" w:color="auto"/>
        <w:bottom w:val="none" w:sz="0" w:space="0" w:color="auto"/>
        <w:right w:val="none" w:sz="0" w:space="0" w:color="auto"/>
      </w:divBdr>
    </w:div>
    <w:div w:id="1037854899">
      <w:bodyDiv w:val="1"/>
      <w:marLeft w:val="0"/>
      <w:marRight w:val="0"/>
      <w:marTop w:val="0"/>
      <w:marBottom w:val="0"/>
      <w:divBdr>
        <w:top w:val="none" w:sz="0" w:space="0" w:color="auto"/>
        <w:left w:val="none" w:sz="0" w:space="0" w:color="auto"/>
        <w:bottom w:val="none" w:sz="0" w:space="0" w:color="auto"/>
        <w:right w:val="none" w:sz="0" w:space="0" w:color="auto"/>
      </w:divBdr>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3557661">
      <w:bodyDiv w:val="1"/>
      <w:marLeft w:val="0"/>
      <w:marRight w:val="0"/>
      <w:marTop w:val="0"/>
      <w:marBottom w:val="0"/>
      <w:divBdr>
        <w:top w:val="none" w:sz="0" w:space="0" w:color="auto"/>
        <w:left w:val="none" w:sz="0" w:space="0" w:color="auto"/>
        <w:bottom w:val="none" w:sz="0" w:space="0" w:color="auto"/>
        <w:right w:val="none" w:sz="0" w:space="0" w:color="auto"/>
      </w:divBdr>
    </w:div>
    <w:div w:id="1044019353">
      <w:bodyDiv w:val="1"/>
      <w:marLeft w:val="0"/>
      <w:marRight w:val="0"/>
      <w:marTop w:val="0"/>
      <w:marBottom w:val="0"/>
      <w:divBdr>
        <w:top w:val="none" w:sz="0" w:space="0" w:color="auto"/>
        <w:left w:val="none" w:sz="0" w:space="0" w:color="auto"/>
        <w:bottom w:val="none" w:sz="0" w:space="0" w:color="auto"/>
        <w:right w:val="none" w:sz="0" w:space="0" w:color="auto"/>
      </w:divBdr>
    </w:div>
    <w:div w:id="1045060799">
      <w:bodyDiv w:val="1"/>
      <w:marLeft w:val="0"/>
      <w:marRight w:val="0"/>
      <w:marTop w:val="0"/>
      <w:marBottom w:val="0"/>
      <w:divBdr>
        <w:top w:val="none" w:sz="0" w:space="0" w:color="auto"/>
        <w:left w:val="none" w:sz="0" w:space="0" w:color="auto"/>
        <w:bottom w:val="none" w:sz="0" w:space="0" w:color="auto"/>
        <w:right w:val="none" w:sz="0" w:space="0" w:color="auto"/>
      </w:divBdr>
    </w:div>
    <w:div w:id="1045720183">
      <w:bodyDiv w:val="1"/>
      <w:marLeft w:val="0"/>
      <w:marRight w:val="0"/>
      <w:marTop w:val="0"/>
      <w:marBottom w:val="0"/>
      <w:divBdr>
        <w:top w:val="none" w:sz="0" w:space="0" w:color="auto"/>
        <w:left w:val="none" w:sz="0" w:space="0" w:color="auto"/>
        <w:bottom w:val="none" w:sz="0" w:space="0" w:color="auto"/>
        <w:right w:val="none" w:sz="0" w:space="0" w:color="auto"/>
      </w:divBdr>
    </w:div>
    <w:div w:id="1047946955">
      <w:bodyDiv w:val="1"/>
      <w:marLeft w:val="0"/>
      <w:marRight w:val="0"/>
      <w:marTop w:val="0"/>
      <w:marBottom w:val="0"/>
      <w:divBdr>
        <w:top w:val="none" w:sz="0" w:space="0" w:color="auto"/>
        <w:left w:val="none" w:sz="0" w:space="0" w:color="auto"/>
        <w:bottom w:val="none" w:sz="0" w:space="0" w:color="auto"/>
        <w:right w:val="none" w:sz="0" w:space="0" w:color="auto"/>
      </w:divBdr>
    </w:div>
    <w:div w:id="1048064526">
      <w:bodyDiv w:val="1"/>
      <w:marLeft w:val="0"/>
      <w:marRight w:val="0"/>
      <w:marTop w:val="0"/>
      <w:marBottom w:val="0"/>
      <w:divBdr>
        <w:top w:val="none" w:sz="0" w:space="0" w:color="auto"/>
        <w:left w:val="none" w:sz="0" w:space="0" w:color="auto"/>
        <w:bottom w:val="none" w:sz="0" w:space="0" w:color="auto"/>
        <w:right w:val="none" w:sz="0" w:space="0" w:color="auto"/>
      </w:divBdr>
    </w:div>
    <w:div w:id="1048334787">
      <w:bodyDiv w:val="1"/>
      <w:marLeft w:val="0"/>
      <w:marRight w:val="0"/>
      <w:marTop w:val="0"/>
      <w:marBottom w:val="0"/>
      <w:divBdr>
        <w:top w:val="none" w:sz="0" w:space="0" w:color="auto"/>
        <w:left w:val="none" w:sz="0" w:space="0" w:color="auto"/>
        <w:bottom w:val="none" w:sz="0" w:space="0" w:color="auto"/>
        <w:right w:val="none" w:sz="0" w:space="0" w:color="auto"/>
      </w:divBdr>
    </w:div>
    <w:div w:id="1049256799">
      <w:bodyDiv w:val="1"/>
      <w:marLeft w:val="0"/>
      <w:marRight w:val="0"/>
      <w:marTop w:val="0"/>
      <w:marBottom w:val="0"/>
      <w:divBdr>
        <w:top w:val="none" w:sz="0" w:space="0" w:color="auto"/>
        <w:left w:val="none" w:sz="0" w:space="0" w:color="auto"/>
        <w:bottom w:val="none" w:sz="0" w:space="0" w:color="auto"/>
        <w:right w:val="none" w:sz="0" w:space="0" w:color="auto"/>
      </w:divBdr>
    </w:div>
    <w:div w:id="1051810863">
      <w:bodyDiv w:val="1"/>
      <w:marLeft w:val="0"/>
      <w:marRight w:val="0"/>
      <w:marTop w:val="0"/>
      <w:marBottom w:val="0"/>
      <w:divBdr>
        <w:top w:val="none" w:sz="0" w:space="0" w:color="auto"/>
        <w:left w:val="none" w:sz="0" w:space="0" w:color="auto"/>
        <w:bottom w:val="none" w:sz="0" w:space="0" w:color="auto"/>
        <w:right w:val="none" w:sz="0" w:space="0" w:color="auto"/>
      </w:divBdr>
    </w:div>
    <w:div w:id="1056272993">
      <w:bodyDiv w:val="1"/>
      <w:marLeft w:val="0"/>
      <w:marRight w:val="0"/>
      <w:marTop w:val="0"/>
      <w:marBottom w:val="0"/>
      <w:divBdr>
        <w:top w:val="none" w:sz="0" w:space="0" w:color="auto"/>
        <w:left w:val="none" w:sz="0" w:space="0" w:color="auto"/>
        <w:bottom w:val="none" w:sz="0" w:space="0" w:color="auto"/>
        <w:right w:val="none" w:sz="0" w:space="0" w:color="auto"/>
      </w:divBdr>
    </w:div>
    <w:div w:id="1056851179">
      <w:bodyDiv w:val="1"/>
      <w:marLeft w:val="0"/>
      <w:marRight w:val="0"/>
      <w:marTop w:val="0"/>
      <w:marBottom w:val="0"/>
      <w:divBdr>
        <w:top w:val="none" w:sz="0" w:space="0" w:color="auto"/>
        <w:left w:val="none" w:sz="0" w:space="0" w:color="auto"/>
        <w:bottom w:val="none" w:sz="0" w:space="0" w:color="auto"/>
        <w:right w:val="none" w:sz="0" w:space="0" w:color="auto"/>
      </w:divBdr>
    </w:div>
    <w:div w:id="1057583534">
      <w:bodyDiv w:val="1"/>
      <w:marLeft w:val="0"/>
      <w:marRight w:val="0"/>
      <w:marTop w:val="0"/>
      <w:marBottom w:val="0"/>
      <w:divBdr>
        <w:top w:val="none" w:sz="0" w:space="0" w:color="auto"/>
        <w:left w:val="none" w:sz="0" w:space="0" w:color="auto"/>
        <w:bottom w:val="none" w:sz="0" w:space="0" w:color="auto"/>
        <w:right w:val="none" w:sz="0" w:space="0" w:color="auto"/>
      </w:divBdr>
    </w:div>
    <w:div w:id="1058238112">
      <w:bodyDiv w:val="1"/>
      <w:marLeft w:val="0"/>
      <w:marRight w:val="0"/>
      <w:marTop w:val="0"/>
      <w:marBottom w:val="0"/>
      <w:divBdr>
        <w:top w:val="none" w:sz="0" w:space="0" w:color="auto"/>
        <w:left w:val="none" w:sz="0" w:space="0" w:color="auto"/>
        <w:bottom w:val="none" w:sz="0" w:space="0" w:color="auto"/>
        <w:right w:val="none" w:sz="0" w:space="0" w:color="auto"/>
      </w:divBdr>
    </w:div>
    <w:div w:id="1059592508">
      <w:bodyDiv w:val="1"/>
      <w:marLeft w:val="0"/>
      <w:marRight w:val="0"/>
      <w:marTop w:val="0"/>
      <w:marBottom w:val="0"/>
      <w:divBdr>
        <w:top w:val="none" w:sz="0" w:space="0" w:color="auto"/>
        <w:left w:val="none" w:sz="0" w:space="0" w:color="auto"/>
        <w:bottom w:val="none" w:sz="0" w:space="0" w:color="auto"/>
        <w:right w:val="none" w:sz="0" w:space="0" w:color="auto"/>
      </w:divBdr>
    </w:div>
    <w:div w:id="1063144047">
      <w:bodyDiv w:val="1"/>
      <w:marLeft w:val="0"/>
      <w:marRight w:val="0"/>
      <w:marTop w:val="0"/>
      <w:marBottom w:val="0"/>
      <w:divBdr>
        <w:top w:val="none" w:sz="0" w:space="0" w:color="auto"/>
        <w:left w:val="none" w:sz="0" w:space="0" w:color="auto"/>
        <w:bottom w:val="none" w:sz="0" w:space="0" w:color="auto"/>
        <w:right w:val="none" w:sz="0" w:space="0" w:color="auto"/>
      </w:divBdr>
    </w:div>
    <w:div w:id="1063529940">
      <w:bodyDiv w:val="1"/>
      <w:marLeft w:val="0"/>
      <w:marRight w:val="0"/>
      <w:marTop w:val="0"/>
      <w:marBottom w:val="0"/>
      <w:divBdr>
        <w:top w:val="none" w:sz="0" w:space="0" w:color="auto"/>
        <w:left w:val="none" w:sz="0" w:space="0" w:color="auto"/>
        <w:bottom w:val="none" w:sz="0" w:space="0" w:color="auto"/>
        <w:right w:val="none" w:sz="0" w:space="0" w:color="auto"/>
      </w:divBdr>
    </w:div>
    <w:div w:id="1064837166">
      <w:bodyDiv w:val="1"/>
      <w:marLeft w:val="0"/>
      <w:marRight w:val="0"/>
      <w:marTop w:val="0"/>
      <w:marBottom w:val="0"/>
      <w:divBdr>
        <w:top w:val="none" w:sz="0" w:space="0" w:color="auto"/>
        <w:left w:val="none" w:sz="0" w:space="0" w:color="auto"/>
        <w:bottom w:val="none" w:sz="0" w:space="0" w:color="auto"/>
        <w:right w:val="none" w:sz="0" w:space="0" w:color="auto"/>
      </w:divBdr>
    </w:div>
    <w:div w:id="1067147131">
      <w:bodyDiv w:val="1"/>
      <w:marLeft w:val="0"/>
      <w:marRight w:val="0"/>
      <w:marTop w:val="0"/>
      <w:marBottom w:val="0"/>
      <w:divBdr>
        <w:top w:val="none" w:sz="0" w:space="0" w:color="auto"/>
        <w:left w:val="none" w:sz="0" w:space="0" w:color="auto"/>
        <w:bottom w:val="none" w:sz="0" w:space="0" w:color="auto"/>
        <w:right w:val="none" w:sz="0" w:space="0" w:color="auto"/>
      </w:divBdr>
    </w:div>
    <w:div w:id="1071805805">
      <w:bodyDiv w:val="1"/>
      <w:marLeft w:val="0"/>
      <w:marRight w:val="0"/>
      <w:marTop w:val="0"/>
      <w:marBottom w:val="0"/>
      <w:divBdr>
        <w:top w:val="none" w:sz="0" w:space="0" w:color="auto"/>
        <w:left w:val="none" w:sz="0" w:space="0" w:color="auto"/>
        <w:bottom w:val="none" w:sz="0" w:space="0" w:color="auto"/>
        <w:right w:val="none" w:sz="0" w:space="0" w:color="auto"/>
      </w:divBdr>
    </w:div>
    <w:div w:id="1073157722">
      <w:bodyDiv w:val="1"/>
      <w:marLeft w:val="0"/>
      <w:marRight w:val="0"/>
      <w:marTop w:val="0"/>
      <w:marBottom w:val="0"/>
      <w:divBdr>
        <w:top w:val="none" w:sz="0" w:space="0" w:color="auto"/>
        <w:left w:val="none" w:sz="0" w:space="0" w:color="auto"/>
        <w:bottom w:val="none" w:sz="0" w:space="0" w:color="auto"/>
        <w:right w:val="none" w:sz="0" w:space="0" w:color="auto"/>
      </w:divBdr>
    </w:div>
    <w:div w:id="1076629968">
      <w:bodyDiv w:val="1"/>
      <w:marLeft w:val="0"/>
      <w:marRight w:val="0"/>
      <w:marTop w:val="0"/>
      <w:marBottom w:val="0"/>
      <w:divBdr>
        <w:top w:val="none" w:sz="0" w:space="0" w:color="auto"/>
        <w:left w:val="none" w:sz="0" w:space="0" w:color="auto"/>
        <w:bottom w:val="none" w:sz="0" w:space="0" w:color="auto"/>
        <w:right w:val="none" w:sz="0" w:space="0" w:color="auto"/>
      </w:divBdr>
    </w:div>
    <w:div w:id="1080953169">
      <w:bodyDiv w:val="1"/>
      <w:marLeft w:val="0"/>
      <w:marRight w:val="0"/>
      <w:marTop w:val="0"/>
      <w:marBottom w:val="0"/>
      <w:divBdr>
        <w:top w:val="none" w:sz="0" w:space="0" w:color="auto"/>
        <w:left w:val="none" w:sz="0" w:space="0" w:color="auto"/>
        <w:bottom w:val="none" w:sz="0" w:space="0" w:color="auto"/>
        <w:right w:val="none" w:sz="0" w:space="0" w:color="auto"/>
      </w:divBdr>
    </w:div>
    <w:div w:id="1081492073">
      <w:bodyDiv w:val="1"/>
      <w:marLeft w:val="0"/>
      <w:marRight w:val="0"/>
      <w:marTop w:val="0"/>
      <w:marBottom w:val="0"/>
      <w:divBdr>
        <w:top w:val="none" w:sz="0" w:space="0" w:color="auto"/>
        <w:left w:val="none" w:sz="0" w:space="0" w:color="auto"/>
        <w:bottom w:val="none" w:sz="0" w:space="0" w:color="auto"/>
        <w:right w:val="none" w:sz="0" w:space="0" w:color="auto"/>
      </w:divBdr>
    </w:div>
    <w:div w:id="1082339864">
      <w:bodyDiv w:val="1"/>
      <w:marLeft w:val="0"/>
      <w:marRight w:val="0"/>
      <w:marTop w:val="0"/>
      <w:marBottom w:val="0"/>
      <w:divBdr>
        <w:top w:val="none" w:sz="0" w:space="0" w:color="auto"/>
        <w:left w:val="none" w:sz="0" w:space="0" w:color="auto"/>
        <w:bottom w:val="none" w:sz="0" w:space="0" w:color="auto"/>
        <w:right w:val="none" w:sz="0" w:space="0" w:color="auto"/>
      </w:divBdr>
    </w:div>
    <w:div w:id="1083141053">
      <w:bodyDiv w:val="1"/>
      <w:marLeft w:val="0"/>
      <w:marRight w:val="0"/>
      <w:marTop w:val="0"/>
      <w:marBottom w:val="0"/>
      <w:divBdr>
        <w:top w:val="none" w:sz="0" w:space="0" w:color="auto"/>
        <w:left w:val="none" w:sz="0" w:space="0" w:color="auto"/>
        <w:bottom w:val="none" w:sz="0" w:space="0" w:color="auto"/>
        <w:right w:val="none" w:sz="0" w:space="0" w:color="auto"/>
      </w:divBdr>
    </w:div>
    <w:div w:id="1083717338">
      <w:bodyDiv w:val="1"/>
      <w:marLeft w:val="0"/>
      <w:marRight w:val="0"/>
      <w:marTop w:val="0"/>
      <w:marBottom w:val="0"/>
      <w:divBdr>
        <w:top w:val="none" w:sz="0" w:space="0" w:color="auto"/>
        <w:left w:val="none" w:sz="0" w:space="0" w:color="auto"/>
        <w:bottom w:val="none" w:sz="0" w:space="0" w:color="auto"/>
        <w:right w:val="none" w:sz="0" w:space="0" w:color="auto"/>
      </w:divBdr>
    </w:div>
    <w:div w:id="1084573809">
      <w:bodyDiv w:val="1"/>
      <w:marLeft w:val="0"/>
      <w:marRight w:val="0"/>
      <w:marTop w:val="0"/>
      <w:marBottom w:val="0"/>
      <w:divBdr>
        <w:top w:val="none" w:sz="0" w:space="0" w:color="auto"/>
        <w:left w:val="none" w:sz="0" w:space="0" w:color="auto"/>
        <w:bottom w:val="none" w:sz="0" w:space="0" w:color="auto"/>
        <w:right w:val="none" w:sz="0" w:space="0" w:color="auto"/>
      </w:divBdr>
    </w:div>
    <w:div w:id="1087580331">
      <w:bodyDiv w:val="1"/>
      <w:marLeft w:val="0"/>
      <w:marRight w:val="0"/>
      <w:marTop w:val="0"/>
      <w:marBottom w:val="0"/>
      <w:divBdr>
        <w:top w:val="none" w:sz="0" w:space="0" w:color="auto"/>
        <w:left w:val="none" w:sz="0" w:space="0" w:color="auto"/>
        <w:bottom w:val="none" w:sz="0" w:space="0" w:color="auto"/>
        <w:right w:val="none" w:sz="0" w:space="0" w:color="auto"/>
      </w:divBdr>
    </w:div>
    <w:div w:id="1090932668">
      <w:bodyDiv w:val="1"/>
      <w:marLeft w:val="0"/>
      <w:marRight w:val="0"/>
      <w:marTop w:val="0"/>
      <w:marBottom w:val="0"/>
      <w:divBdr>
        <w:top w:val="none" w:sz="0" w:space="0" w:color="auto"/>
        <w:left w:val="none" w:sz="0" w:space="0" w:color="auto"/>
        <w:bottom w:val="none" w:sz="0" w:space="0" w:color="auto"/>
        <w:right w:val="none" w:sz="0" w:space="0" w:color="auto"/>
      </w:divBdr>
    </w:div>
    <w:div w:id="1091052472">
      <w:bodyDiv w:val="1"/>
      <w:marLeft w:val="0"/>
      <w:marRight w:val="0"/>
      <w:marTop w:val="0"/>
      <w:marBottom w:val="0"/>
      <w:divBdr>
        <w:top w:val="none" w:sz="0" w:space="0" w:color="auto"/>
        <w:left w:val="none" w:sz="0" w:space="0" w:color="auto"/>
        <w:bottom w:val="none" w:sz="0" w:space="0" w:color="auto"/>
        <w:right w:val="none" w:sz="0" w:space="0" w:color="auto"/>
      </w:divBdr>
    </w:div>
    <w:div w:id="1092505939">
      <w:bodyDiv w:val="1"/>
      <w:marLeft w:val="0"/>
      <w:marRight w:val="0"/>
      <w:marTop w:val="0"/>
      <w:marBottom w:val="0"/>
      <w:divBdr>
        <w:top w:val="none" w:sz="0" w:space="0" w:color="auto"/>
        <w:left w:val="none" w:sz="0" w:space="0" w:color="auto"/>
        <w:bottom w:val="none" w:sz="0" w:space="0" w:color="auto"/>
        <w:right w:val="none" w:sz="0" w:space="0" w:color="auto"/>
      </w:divBdr>
    </w:div>
    <w:div w:id="1095173996">
      <w:bodyDiv w:val="1"/>
      <w:marLeft w:val="0"/>
      <w:marRight w:val="0"/>
      <w:marTop w:val="0"/>
      <w:marBottom w:val="0"/>
      <w:divBdr>
        <w:top w:val="none" w:sz="0" w:space="0" w:color="auto"/>
        <w:left w:val="none" w:sz="0" w:space="0" w:color="auto"/>
        <w:bottom w:val="none" w:sz="0" w:space="0" w:color="auto"/>
        <w:right w:val="none" w:sz="0" w:space="0" w:color="auto"/>
      </w:divBdr>
    </w:div>
    <w:div w:id="1097024349">
      <w:bodyDiv w:val="1"/>
      <w:marLeft w:val="0"/>
      <w:marRight w:val="0"/>
      <w:marTop w:val="0"/>
      <w:marBottom w:val="0"/>
      <w:divBdr>
        <w:top w:val="none" w:sz="0" w:space="0" w:color="auto"/>
        <w:left w:val="none" w:sz="0" w:space="0" w:color="auto"/>
        <w:bottom w:val="none" w:sz="0" w:space="0" w:color="auto"/>
        <w:right w:val="none" w:sz="0" w:space="0" w:color="auto"/>
      </w:divBdr>
    </w:div>
    <w:div w:id="1098016051">
      <w:bodyDiv w:val="1"/>
      <w:marLeft w:val="0"/>
      <w:marRight w:val="0"/>
      <w:marTop w:val="0"/>
      <w:marBottom w:val="0"/>
      <w:divBdr>
        <w:top w:val="none" w:sz="0" w:space="0" w:color="auto"/>
        <w:left w:val="none" w:sz="0" w:space="0" w:color="auto"/>
        <w:bottom w:val="none" w:sz="0" w:space="0" w:color="auto"/>
        <w:right w:val="none" w:sz="0" w:space="0" w:color="auto"/>
      </w:divBdr>
    </w:div>
    <w:div w:id="1098017352">
      <w:bodyDiv w:val="1"/>
      <w:marLeft w:val="0"/>
      <w:marRight w:val="0"/>
      <w:marTop w:val="0"/>
      <w:marBottom w:val="0"/>
      <w:divBdr>
        <w:top w:val="none" w:sz="0" w:space="0" w:color="auto"/>
        <w:left w:val="none" w:sz="0" w:space="0" w:color="auto"/>
        <w:bottom w:val="none" w:sz="0" w:space="0" w:color="auto"/>
        <w:right w:val="none" w:sz="0" w:space="0" w:color="auto"/>
      </w:divBdr>
    </w:div>
    <w:div w:id="1098520238">
      <w:bodyDiv w:val="1"/>
      <w:marLeft w:val="0"/>
      <w:marRight w:val="0"/>
      <w:marTop w:val="0"/>
      <w:marBottom w:val="0"/>
      <w:divBdr>
        <w:top w:val="none" w:sz="0" w:space="0" w:color="auto"/>
        <w:left w:val="none" w:sz="0" w:space="0" w:color="auto"/>
        <w:bottom w:val="none" w:sz="0" w:space="0" w:color="auto"/>
        <w:right w:val="none" w:sz="0" w:space="0" w:color="auto"/>
      </w:divBdr>
    </w:div>
    <w:div w:id="1103106660">
      <w:bodyDiv w:val="1"/>
      <w:marLeft w:val="0"/>
      <w:marRight w:val="0"/>
      <w:marTop w:val="0"/>
      <w:marBottom w:val="0"/>
      <w:divBdr>
        <w:top w:val="none" w:sz="0" w:space="0" w:color="auto"/>
        <w:left w:val="none" w:sz="0" w:space="0" w:color="auto"/>
        <w:bottom w:val="none" w:sz="0" w:space="0" w:color="auto"/>
        <w:right w:val="none" w:sz="0" w:space="0" w:color="auto"/>
      </w:divBdr>
    </w:div>
    <w:div w:id="1103305802">
      <w:bodyDiv w:val="1"/>
      <w:marLeft w:val="0"/>
      <w:marRight w:val="0"/>
      <w:marTop w:val="0"/>
      <w:marBottom w:val="0"/>
      <w:divBdr>
        <w:top w:val="none" w:sz="0" w:space="0" w:color="auto"/>
        <w:left w:val="none" w:sz="0" w:space="0" w:color="auto"/>
        <w:bottom w:val="none" w:sz="0" w:space="0" w:color="auto"/>
        <w:right w:val="none" w:sz="0" w:space="0" w:color="auto"/>
      </w:divBdr>
    </w:div>
    <w:div w:id="1104305175">
      <w:bodyDiv w:val="1"/>
      <w:marLeft w:val="0"/>
      <w:marRight w:val="0"/>
      <w:marTop w:val="0"/>
      <w:marBottom w:val="0"/>
      <w:divBdr>
        <w:top w:val="none" w:sz="0" w:space="0" w:color="auto"/>
        <w:left w:val="none" w:sz="0" w:space="0" w:color="auto"/>
        <w:bottom w:val="none" w:sz="0" w:space="0" w:color="auto"/>
        <w:right w:val="none" w:sz="0" w:space="0" w:color="auto"/>
      </w:divBdr>
    </w:div>
    <w:div w:id="1105686675">
      <w:bodyDiv w:val="1"/>
      <w:marLeft w:val="0"/>
      <w:marRight w:val="0"/>
      <w:marTop w:val="0"/>
      <w:marBottom w:val="0"/>
      <w:divBdr>
        <w:top w:val="none" w:sz="0" w:space="0" w:color="auto"/>
        <w:left w:val="none" w:sz="0" w:space="0" w:color="auto"/>
        <w:bottom w:val="none" w:sz="0" w:space="0" w:color="auto"/>
        <w:right w:val="none" w:sz="0" w:space="0" w:color="auto"/>
      </w:divBdr>
    </w:div>
    <w:div w:id="1108307618">
      <w:bodyDiv w:val="1"/>
      <w:marLeft w:val="0"/>
      <w:marRight w:val="0"/>
      <w:marTop w:val="0"/>
      <w:marBottom w:val="0"/>
      <w:divBdr>
        <w:top w:val="none" w:sz="0" w:space="0" w:color="auto"/>
        <w:left w:val="none" w:sz="0" w:space="0" w:color="auto"/>
        <w:bottom w:val="none" w:sz="0" w:space="0" w:color="auto"/>
        <w:right w:val="none" w:sz="0" w:space="0" w:color="auto"/>
      </w:divBdr>
    </w:div>
    <w:div w:id="1109469025">
      <w:bodyDiv w:val="1"/>
      <w:marLeft w:val="0"/>
      <w:marRight w:val="0"/>
      <w:marTop w:val="0"/>
      <w:marBottom w:val="0"/>
      <w:divBdr>
        <w:top w:val="none" w:sz="0" w:space="0" w:color="auto"/>
        <w:left w:val="none" w:sz="0" w:space="0" w:color="auto"/>
        <w:bottom w:val="none" w:sz="0" w:space="0" w:color="auto"/>
        <w:right w:val="none" w:sz="0" w:space="0" w:color="auto"/>
      </w:divBdr>
    </w:div>
    <w:div w:id="1109743661">
      <w:bodyDiv w:val="1"/>
      <w:marLeft w:val="0"/>
      <w:marRight w:val="0"/>
      <w:marTop w:val="0"/>
      <w:marBottom w:val="0"/>
      <w:divBdr>
        <w:top w:val="none" w:sz="0" w:space="0" w:color="auto"/>
        <w:left w:val="none" w:sz="0" w:space="0" w:color="auto"/>
        <w:bottom w:val="none" w:sz="0" w:space="0" w:color="auto"/>
        <w:right w:val="none" w:sz="0" w:space="0" w:color="auto"/>
      </w:divBdr>
    </w:div>
    <w:div w:id="1111633168">
      <w:bodyDiv w:val="1"/>
      <w:marLeft w:val="0"/>
      <w:marRight w:val="0"/>
      <w:marTop w:val="0"/>
      <w:marBottom w:val="0"/>
      <w:divBdr>
        <w:top w:val="none" w:sz="0" w:space="0" w:color="auto"/>
        <w:left w:val="none" w:sz="0" w:space="0" w:color="auto"/>
        <w:bottom w:val="none" w:sz="0" w:space="0" w:color="auto"/>
        <w:right w:val="none" w:sz="0" w:space="0" w:color="auto"/>
      </w:divBdr>
    </w:div>
    <w:div w:id="1115175947">
      <w:bodyDiv w:val="1"/>
      <w:marLeft w:val="0"/>
      <w:marRight w:val="0"/>
      <w:marTop w:val="0"/>
      <w:marBottom w:val="0"/>
      <w:divBdr>
        <w:top w:val="none" w:sz="0" w:space="0" w:color="auto"/>
        <w:left w:val="none" w:sz="0" w:space="0" w:color="auto"/>
        <w:bottom w:val="none" w:sz="0" w:space="0" w:color="auto"/>
        <w:right w:val="none" w:sz="0" w:space="0" w:color="auto"/>
      </w:divBdr>
    </w:div>
    <w:div w:id="1115834551">
      <w:bodyDiv w:val="1"/>
      <w:marLeft w:val="0"/>
      <w:marRight w:val="0"/>
      <w:marTop w:val="0"/>
      <w:marBottom w:val="0"/>
      <w:divBdr>
        <w:top w:val="none" w:sz="0" w:space="0" w:color="auto"/>
        <w:left w:val="none" w:sz="0" w:space="0" w:color="auto"/>
        <w:bottom w:val="none" w:sz="0" w:space="0" w:color="auto"/>
        <w:right w:val="none" w:sz="0" w:space="0" w:color="auto"/>
      </w:divBdr>
    </w:div>
    <w:div w:id="1118571699">
      <w:bodyDiv w:val="1"/>
      <w:marLeft w:val="0"/>
      <w:marRight w:val="0"/>
      <w:marTop w:val="0"/>
      <w:marBottom w:val="0"/>
      <w:divBdr>
        <w:top w:val="none" w:sz="0" w:space="0" w:color="auto"/>
        <w:left w:val="none" w:sz="0" w:space="0" w:color="auto"/>
        <w:bottom w:val="none" w:sz="0" w:space="0" w:color="auto"/>
        <w:right w:val="none" w:sz="0" w:space="0" w:color="auto"/>
      </w:divBdr>
    </w:div>
    <w:div w:id="1120147376">
      <w:bodyDiv w:val="1"/>
      <w:marLeft w:val="0"/>
      <w:marRight w:val="0"/>
      <w:marTop w:val="0"/>
      <w:marBottom w:val="0"/>
      <w:divBdr>
        <w:top w:val="none" w:sz="0" w:space="0" w:color="auto"/>
        <w:left w:val="none" w:sz="0" w:space="0" w:color="auto"/>
        <w:bottom w:val="none" w:sz="0" w:space="0" w:color="auto"/>
        <w:right w:val="none" w:sz="0" w:space="0" w:color="auto"/>
      </w:divBdr>
    </w:div>
    <w:div w:id="1122921553">
      <w:bodyDiv w:val="1"/>
      <w:marLeft w:val="0"/>
      <w:marRight w:val="0"/>
      <w:marTop w:val="0"/>
      <w:marBottom w:val="0"/>
      <w:divBdr>
        <w:top w:val="none" w:sz="0" w:space="0" w:color="auto"/>
        <w:left w:val="none" w:sz="0" w:space="0" w:color="auto"/>
        <w:bottom w:val="none" w:sz="0" w:space="0" w:color="auto"/>
        <w:right w:val="none" w:sz="0" w:space="0" w:color="auto"/>
      </w:divBdr>
    </w:div>
    <w:div w:id="1125661242">
      <w:bodyDiv w:val="1"/>
      <w:marLeft w:val="0"/>
      <w:marRight w:val="0"/>
      <w:marTop w:val="0"/>
      <w:marBottom w:val="0"/>
      <w:divBdr>
        <w:top w:val="none" w:sz="0" w:space="0" w:color="auto"/>
        <w:left w:val="none" w:sz="0" w:space="0" w:color="auto"/>
        <w:bottom w:val="none" w:sz="0" w:space="0" w:color="auto"/>
        <w:right w:val="none" w:sz="0" w:space="0" w:color="auto"/>
      </w:divBdr>
    </w:div>
    <w:div w:id="1126238722">
      <w:bodyDiv w:val="1"/>
      <w:marLeft w:val="0"/>
      <w:marRight w:val="0"/>
      <w:marTop w:val="0"/>
      <w:marBottom w:val="0"/>
      <w:divBdr>
        <w:top w:val="none" w:sz="0" w:space="0" w:color="auto"/>
        <w:left w:val="none" w:sz="0" w:space="0" w:color="auto"/>
        <w:bottom w:val="none" w:sz="0" w:space="0" w:color="auto"/>
        <w:right w:val="none" w:sz="0" w:space="0" w:color="auto"/>
      </w:divBdr>
    </w:div>
    <w:div w:id="1126705265">
      <w:bodyDiv w:val="1"/>
      <w:marLeft w:val="0"/>
      <w:marRight w:val="0"/>
      <w:marTop w:val="0"/>
      <w:marBottom w:val="0"/>
      <w:divBdr>
        <w:top w:val="none" w:sz="0" w:space="0" w:color="auto"/>
        <w:left w:val="none" w:sz="0" w:space="0" w:color="auto"/>
        <w:bottom w:val="none" w:sz="0" w:space="0" w:color="auto"/>
        <w:right w:val="none" w:sz="0" w:space="0" w:color="auto"/>
      </w:divBdr>
    </w:div>
    <w:div w:id="1128353679">
      <w:bodyDiv w:val="1"/>
      <w:marLeft w:val="0"/>
      <w:marRight w:val="0"/>
      <w:marTop w:val="0"/>
      <w:marBottom w:val="0"/>
      <w:divBdr>
        <w:top w:val="none" w:sz="0" w:space="0" w:color="auto"/>
        <w:left w:val="none" w:sz="0" w:space="0" w:color="auto"/>
        <w:bottom w:val="none" w:sz="0" w:space="0" w:color="auto"/>
        <w:right w:val="none" w:sz="0" w:space="0" w:color="auto"/>
      </w:divBdr>
    </w:div>
    <w:div w:id="1128932712">
      <w:bodyDiv w:val="1"/>
      <w:marLeft w:val="0"/>
      <w:marRight w:val="0"/>
      <w:marTop w:val="0"/>
      <w:marBottom w:val="0"/>
      <w:divBdr>
        <w:top w:val="none" w:sz="0" w:space="0" w:color="auto"/>
        <w:left w:val="none" w:sz="0" w:space="0" w:color="auto"/>
        <w:bottom w:val="none" w:sz="0" w:space="0" w:color="auto"/>
        <w:right w:val="none" w:sz="0" w:space="0" w:color="auto"/>
      </w:divBdr>
    </w:div>
    <w:div w:id="1130631466">
      <w:bodyDiv w:val="1"/>
      <w:marLeft w:val="0"/>
      <w:marRight w:val="0"/>
      <w:marTop w:val="0"/>
      <w:marBottom w:val="0"/>
      <w:divBdr>
        <w:top w:val="none" w:sz="0" w:space="0" w:color="auto"/>
        <w:left w:val="none" w:sz="0" w:space="0" w:color="auto"/>
        <w:bottom w:val="none" w:sz="0" w:space="0" w:color="auto"/>
        <w:right w:val="none" w:sz="0" w:space="0" w:color="auto"/>
      </w:divBdr>
    </w:div>
    <w:div w:id="1138379439">
      <w:bodyDiv w:val="1"/>
      <w:marLeft w:val="0"/>
      <w:marRight w:val="0"/>
      <w:marTop w:val="0"/>
      <w:marBottom w:val="0"/>
      <w:divBdr>
        <w:top w:val="none" w:sz="0" w:space="0" w:color="auto"/>
        <w:left w:val="none" w:sz="0" w:space="0" w:color="auto"/>
        <w:bottom w:val="none" w:sz="0" w:space="0" w:color="auto"/>
        <w:right w:val="none" w:sz="0" w:space="0" w:color="auto"/>
      </w:divBdr>
    </w:div>
    <w:div w:id="1141340542">
      <w:bodyDiv w:val="1"/>
      <w:marLeft w:val="0"/>
      <w:marRight w:val="0"/>
      <w:marTop w:val="0"/>
      <w:marBottom w:val="0"/>
      <w:divBdr>
        <w:top w:val="none" w:sz="0" w:space="0" w:color="auto"/>
        <w:left w:val="none" w:sz="0" w:space="0" w:color="auto"/>
        <w:bottom w:val="none" w:sz="0" w:space="0" w:color="auto"/>
        <w:right w:val="none" w:sz="0" w:space="0" w:color="auto"/>
      </w:divBdr>
    </w:div>
    <w:div w:id="1141538092">
      <w:bodyDiv w:val="1"/>
      <w:marLeft w:val="0"/>
      <w:marRight w:val="0"/>
      <w:marTop w:val="0"/>
      <w:marBottom w:val="0"/>
      <w:divBdr>
        <w:top w:val="none" w:sz="0" w:space="0" w:color="auto"/>
        <w:left w:val="none" w:sz="0" w:space="0" w:color="auto"/>
        <w:bottom w:val="none" w:sz="0" w:space="0" w:color="auto"/>
        <w:right w:val="none" w:sz="0" w:space="0" w:color="auto"/>
      </w:divBdr>
    </w:div>
    <w:div w:id="1143619485">
      <w:bodyDiv w:val="1"/>
      <w:marLeft w:val="0"/>
      <w:marRight w:val="0"/>
      <w:marTop w:val="0"/>
      <w:marBottom w:val="0"/>
      <w:divBdr>
        <w:top w:val="none" w:sz="0" w:space="0" w:color="auto"/>
        <w:left w:val="none" w:sz="0" w:space="0" w:color="auto"/>
        <w:bottom w:val="none" w:sz="0" w:space="0" w:color="auto"/>
        <w:right w:val="none" w:sz="0" w:space="0" w:color="auto"/>
      </w:divBdr>
    </w:div>
    <w:div w:id="1144273475">
      <w:bodyDiv w:val="1"/>
      <w:marLeft w:val="0"/>
      <w:marRight w:val="0"/>
      <w:marTop w:val="0"/>
      <w:marBottom w:val="0"/>
      <w:divBdr>
        <w:top w:val="none" w:sz="0" w:space="0" w:color="auto"/>
        <w:left w:val="none" w:sz="0" w:space="0" w:color="auto"/>
        <w:bottom w:val="none" w:sz="0" w:space="0" w:color="auto"/>
        <w:right w:val="none" w:sz="0" w:space="0" w:color="auto"/>
      </w:divBdr>
    </w:div>
    <w:div w:id="1148280046">
      <w:bodyDiv w:val="1"/>
      <w:marLeft w:val="0"/>
      <w:marRight w:val="0"/>
      <w:marTop w:val="0"/>
      <w:marBottom w:val="0"/>
      <w:divBdr>
        <w:top w:val="none" w:sz="0" w:space="0" w:color="auto"/>
        <w:left w:val="none" w:sz="0" w:space="0" w:color="auto"/>
        <w:bottom w:val="none" w:sz="0" w:space="0" w:color="auto"/>
        <w:right w:val="none" w:sz="0" w:space="0" w:color="auto"/>
      </w:divBdr>
    </w:div>
    <w:div w:id="1150747865">
      <w:bodyDiv w:val="1"/>
      <w:marLeft w:val="0"/>
      <w:marRight w:val="0"/>
      <w:marTop w:val="0"/>
      <w:marBottom w:val="0"/>
      <w:divBdr>
        <w:top w:val="none" w:sz="0" w:space="0" w:color="auto"/>
        <w:left w:val="none" w:sz="0" w:space="0" w:color="auto"/>
        <w:bottom w:val="none" w:sz="0" w:space="0" w:color="auto"/>
        <w:right w:val="none" w:sz="0" w:space="0" w:color="auto"/>
      </w:divBdr>
    </w:div>
    <w:div w:id="1152256926">
      <w:bodyDiv w:val="1"/>
      <w:marLeft w:val="0"/>
      <w:marRight w:val="0"/>
      <w:marTop w:val="0"/>
      <w:marBottom w:val="0"/>
      <w:divBdr>
        <w:top w:val="none" w:sz="0" w:space="0" w:color="auto"/>
        <w:left w:val="none" w:sz="0" w:space="0" w:color="auto"/>
        <w:bottom w:val="none" w:sz="0" w:space="0" w:color="auto"/>
        <w:right w:val="none" w:sz="0" w:space="0" w:color="auto"/>
      </w:divBdr>
    </w:div>
    <w:div w:id="1156919994">
      <w:bodyDiv w:val="1"/>
      <w:marLeft w:val="0"/>
      <w:marRight w:val="0"/>
      <w:marTop w:val="0"/>
      <w:marBottom w:val="0"/>
      <w:divBdr>
        <w:top w:val="none" w:sz="0" w:space="0" w:color="auto"/>
        <w:left w:val="none" w:sz="0" w:space="0" w:color="auto"/>
        <w:bottom w:val="none" w:sz="0" w:space="0" w:color="auto"/>
        <w:right w:val="none" w:sz="0" w:space="0" w:color="auto"/>
      </w:divBdr>
    </w:div>
    <w:div w:id="1158881698">
      <w:bodyDiv w:val="1"/>
      <w:marLeft w:val="0"/>
      <w:marRight w:val="0"/>
      <w:marTop w:val="0"/>
      <w:marBottom w:val="0"/>
      <w:divBdr>
        <w:top w:val="none" w:sz="0" w:space="0" w:color="auto"/>
        <w:left w:val="none" w:sz="0" w:space="0" w:color="auto"/>
        <w:bottom w:val="none" w:sz="0" w:space="0" w:color="auto"/>
        <w:right w:val="none" w:sz="0" w:space="0" w:color="auto"/>
      </w:divBdr>
    </w:div>
    <w:div w:id="1164514436">
      <w:bodyDiv w:val="1"/>
      <w:marLeft w:val="0"/>
      <w:marRight w:val="0"/>
      <w:marTop w:val="0"/>
      <w:marBottom w:val="0"/>
      <w:divBdr>
        <w:top w:val="none" w:sz="0" w:space="0" w:color="auto"/>
        <w:left w:val="none" w:sz="0" w:space="0" w:color="auto"/>
        <w:bottom w:val="none" w:sz="0" w:space="0" w:color="auto"/>
        <w:right w:val="none" w:sz="0" w:space="0" w:color="auto"/>
      </w:divBdr>
    </w:div>
    <w:div w:id="1168059140">
      <w:bodyDiv w:val="1"/>
      <w:marLeft w:val="0"/>
      <w:marRight w:val="0"/>
      <w:marTop w:val="0"/>
      <w:marBottom w:val="0"/>
      <w:divBdr>
        <w:top w:val="none" w:sz="0" w:space="0" w:color="auto"/>
        <w:left w:val="none" w:sz="0" w:space="0" w:color="auto"/>
        <w:bottom w:val="none" w:sz="0" w:space="0" w:color="auto"/>
        <w:right w:val="none" w:sz="0" w:space="0" w:color="auto"/>
      </w:divBdr>
    </w:div>
    <w:div w:id="1173378363">
      <w:bodyDiv w:val="1"/>
      <w:marLeft w:val="0"/>
      <w:marRight w:val="0"/>
      <w:marTop w:val="0"/>
      <w:marBottom w:val="0"/>
      <w:divBdr>
        <w:top w:val="none" w:sz="0" w:space="0" w:color="auto"/>
        <w:left w:val="none" w:sz="0" w:space="0" w:color="auto"/>
        <w:bottom w:val="none" w:sz="0" w:space="0" w:color="auto"/>
        <w:right w:val="none" w:sz="0" w:space="0" w:color="auto"/>
      </w:divBdr>
    </w:div>
    <w:div w:id="1174346848">
      <w:bodyDiv w:val="1"/>
      <w:marLeft w:val="0"/>
      <w:marRight w:val="0"/>
      <w:marTop w:val="0"/>
      <w:marBottom w:val="0"/>
      <w:divBdr>
        <w:top w:val="none" w:sz="0" w:space="0" w:color="auto"/>
        <w:left w:val="none" w:sz="0" w:space="0" w:color="auto"/>
        <w:bottom w:val="none" w:sz="0" w:space="0" w:color="auto"/>
        <w:right w:val="none" w:sz="0" w:space="0" w:color="auto"/>
      </w:divBdr>
    </w:div>
    <w:div w:id="1175534204">
      <w:bodyDiv w:val="1"/>
      <w:marLeft w:val="0"/>
      <w:marRight w:val="0"/>
      <w:marTop w:val="0"/>
      <w:marBottom w:val="0"/>
      <w:divBdr>
        <w:top w:val="none" w:sz="0" w:space="0" w:color="auto"/>
        <w:left w:val="none" w:sz="0" w:space="0" w:color="auto"/>
        <w:bottom w:val="none" w:sz="0" w:space="0" w:color="auto"/>
        <w:right w:val="none" w:sz="0" w:space="0" w:color="auto"/>
      </w:divBdr>
    </w:div>
    <w:div w:id="1178690058">
      <w:bodyDiv w:val="1"/>
      <w:marLeft w:val="0"/>
      <w:marRight w:val="0"/>
      <w:marTop w:val="0"/>
      <w:marBottom w:val="0"/>
      <w:divBdr>
        <w:top w:val="none" w:sz="0" w:space="0" w:color="auto"/>
        <w:left w:val="none" w:sz="0" w:space="0" w:color="auto"/>
        <w:bottom w:val="none" w:sz="0" w:space="0" w:color="auto"/>
        <w:right w:val="none" w:sz="0" w:space="0" w:color="auto"/>
      </w:divBdr>
    </w:div>
    <w:div w:id="1179153346">
      <w:bodyDiv w:val="1"/>
      <w:marLeft w:val="0"/>
      <w:marRight w:val="0"/>
      <w:marTop w:val="0"/>
      <w:marBottom w:val="0"/>
      <w:divBdr>
        <w:top w:val="none" w:sz="0" w:space="0" w:color="auto"/>
        <w:left w:val="none" w:sz="0" w:space="0" w:color="auto"/>
        <w:bottom w:val="none" w:sz="0" w:space="0" w:color="auto"/>
        <w:right w:val="none" w:sz="0" w:space="0" w:color="auto"/>
      </w:divBdr>
    </w:div>
    <w:div w:id="1179929224">
      <w:bodyDiv w:val="1"/>
      <w:marLeft w:val="0"/>
      <w:marRight w:val="0"/>
      <w:marTop w:val="0"/>
      <w:marBottom w:val="0"/>
      <w:divBdr>
        <w:top w:val="none" w:sz="0" w:space="0" w:color="auto"/>
        <w:left w:val="none" w:sz="0" w:space="0" w:color="auto"/>
        <w:bottom w:val="none" w:sz="0" w:space="0" w:color="auto"/>
        <w:right w:val="none" w:sz="0" w:space="0" w:color="auto"/>
      </w:divBdr>
    </w:div>
    <w:div w:id="1185242521">
      <w:bodyDiv w:val="1"/>
      <w:marLeft w:val="0"/>
      <w:marRight w:val="0"/>
      <w:marTop w:val="0"/>
      <w:marBottom w:val="0"/>
      <w:divBdr>
        <w:top w:val="none" w:sz="0" w:space="0" w:color="auto"/>
        <w:left w:val="none" w:sz="0" w:space="0" w:color="auto"/>
        <w:bottom w:val="none" w:sz="0" w:space="0" w:color="auto"/>
        <w:right w:val="none" w:sz="0" w:space="0" w:color="auto"/>
      </w:divBdr>
    </w:div>
    <w:div w:id="1189443004">
      <w:bodyDiv w:val="1"/>
      <w:marLeft w:val="0"/>
      <w:marRight w:val="0"/>
      <w:marTop w:val="0"/>
      <w:marBottom w:val="0"/>
      <w:divBdr>
        <w:top w:val="none" w:sz="0" w:space="0" w:color="auto"/>
        <w:left w:val="none" w:sz="0" w:space="0" w:color="auto"/>
        <w:bottom w:val="none" w:sz="0" w:space="0" w:color="auto"/>
        <w:right w:val="none" w:sz="0" w:space="0" w:color="auto"/>
      </w:divBdr>
    </w:div>
    <w:div w:id="1190723606">
      <w:bodyDiv w:val="1"/>
      <w:marLeft w:val="0"/>
      <w:marRight w:val="0"/>
      <w:marTop w:val="0"/>
      <w:marBottom w:val="0"/>
      <w:divBdr>
        <w:top w:val="none" w:sz="0" w:space="0" w:color="auto"/>
        <w:left w:val="none" w:sz="0" w:space="0" w:color="auto"/>
        <w:bottom w:val="none" w:sz="0" w:space="0" w:color="auto"/>
        <w:right w:val="none" w:sz="0" w:space="0" w:color="auto"/>
      </w:divBdr>
    </w:div>
    <w:div w:id="1191795028">
      <w:bodyDiv w:val="1"/>
      <w:marLeft w:val="0"/>
      <w:marRight w:val="0"/>
      <w:marTop w:val="0"/>
      <w:marBottom w:val="0"/>
      <w:divBdr>
        <w:top w:val="none" w:sz="0" w:space="0" w:color="auto"/>
        <w:left w:val="none" w:sz="0" w:space="0" w:color="auto"/>
        <w:bottom w:val="none" w:sz="0" w:space="0" w:color="auto"/>
        <w:right w:val="none" w:sz="0" w:space="0" w:color="auto"/>
      </w:divBdr>
    </w:div>
    <w:div w:id="1193617911">
      <w:bodyDiv w:val="1"/>
      <w:marLeft w:val="0"/>
      <w:marRight w:val="0"/>
      <w:marTop w:val="0"/>
      <w:marBottom w:val="0"/>
      <w:divBdr>
        <w:top w:val="none" w:sz="0" w:space="0" w:color="auto"/>
        <w:left w:val="none" w:sz="0" w:space="0" w:color="auto"/>
        <w:bottom w:val="none" w:sz="0" w:space="0" w:color="auto"/>
        <w:right w:val="none" w:sz="0" w:space="0" w:color="auto"/>
      </w:divBdr>
    </w:div>
    <w:div w:id="1194078224">
      <w:bodyDiv w:val="1"/>
      <w:marLeft w:val="0"/>
      <w:marRight w:val="0"/>
      <w:marTop w:val="0"/>
      <w:marBottom w:val="0"/>
      <w:divBdr>
        <w:top w:val="none" w:sz="0" w:space="0" w:color="auto"/>
        <w:left w:val="none" w:sz="0" w:space="0" w:color="auto"/>
        <w:bottom w:val="none" w:sz="0" w:space="0" w:color="auto"/>
        <w:right w:val="none" w:sz="0" w:space="0" w:color="auto"/>
      </w:divBdr>
    </w:div>
    <w:div w:id="1199048882">
      <w:bodyDiv w:val="1"/>
      <w:marLeft w:val="0"/>
      <w:marRight w:val="0"/>
      <w:marTop w:val="0"/>
      <w:marBottom w:val="0"/>
      <w:divBdr>
        <w:top w:val="none" w:sz="0" w:space="0" w:color="auto"/>
        <w:left w:val="none" w:sz="0" w:space="0" w:color="auto"/>
        <w:bottom w:val="none" w:sz="0" w:space="0" w:color="auto"/>
        <w:right w:val="none" w:sz="0" w:space="0" w:color="auto"/>
      </w:divBdr>
    </w:div>
    <w:div w:id="1201163396">
      <w:bodyDiv w:val="1"/>
      <w:marLeft w:val="0"/>
      <w:marRight w:val="0"/>
      <w:marTop w:val="0"/>
      <w:marBottom w:val="0"/>
      <w:divBdr>
        <w:top w:val="none" w:sz="0" w:space="0" w:color="auto"/>
        <w:left w:val="none" w:sz="0" w:space="0" w:color="auto"/>
        <w:bottom w:val="none" w:sz="0" w:space="0" w:color="auto"/>
        <w:right w:val="none" w:sz="0" w:space="0" w:color="auto"/>
      </w:divBdr>
    </w:div>
    <w:div w:id="1202404655">
      <w:bodyDiv w:val="1"/>
      <w:marLeft w:val="0"/>
      <w:marRight w:val="0"/>
      <w:marTop w:val="0"/>
      <w:marBottom w:val="0"/>
      <w:divBdr>
        <w:top w:val="none" w:sz="0" w:space="0" w:color="auto"/>
        <w:left w:val="none" w:sz="0" w:space="0" w:color="auto"/>
        <w:bottom w:val="none" w:sz="0" w:space="0" w:color="auto"/>
        <w:right w:val="none" w:sz="0" w:space="0" w:color="auto"/>
      </w:divBdr>
    </w:div>
    <w:div w:id="1205485511">
      <w:bodyDiv w:val="1"/>
      <w:marLeft w:val="0"/>
      <w:marRight w:val="0"/>
      <w:marTop w:val="0"/>
      <w:marBottom w:val="0"/>
      <w:divBdr>
        <w:top w:val="none" w:sz="0" w:space="0" w:color="auto"/>
        <w:left w:val="none" w:sz="0" w:space="0" w:color="auto"/>
        <w:bottom w:val="none" w:sz="0" w:space="0" w:color="auto"/>
        <w:right w:val="none" w:sz="0" w:space="0" w:color="auto"/>
      </w:divBdr>
    </w:div>
    <w:div w:id="1206911756">
      <w:bodyDiv w:val="1"/>
      <w:marLeft w:val="0"/>
      <w:marRight w:val="0"/>
      <w:marTop w:val="0"/>
      <w:marBottom w:val="0"/>
      <w:divBdr>
        <w:top w:val="none" w:sz="0" w:space="0" w:color="auto"/>
        <w:left w:val="none" w:sz="0" w:space="0" w:color="auto"/>
        <w:bottom w:val="none" w:sz="0" w:space="0" w:color="auto"/>
        <w:right w:val="none" w:sz="0" w:space="0" w:color="auto"/>
      </w:divBdr>
    </w:div>
    <w:div w:id="1207833098">
      <w:bodyDiv w:val="1"/>
      <w:marLeft w:val="0"/>
      <w:marRight w:val="0"/>
      <w:marTop w:val="0"/>
      <w:marBottom w:val="0"/>
      <w:divBdr>
        <w:top w:val="none" w:sz="0" w:space="0" w:color="auto"/>
        <w:left w:val="none" w:sz="0" w:space="0" w:color="auto"/>
        <w:bottom w:val="none" w:sz="0" w:space="0" w:color="auto"/>
        <w:right w:val="none" w:sz="0" w:space="0" w:color="auto"/>
      </w:divBdr>
    </w:div>
    <w:div w:id="1208177447">
      <w:bodyDiv w:val="1"/>
      <w:marLeft w:val="0"/>
      <w:marRight w:val="0"/>
      <w:marTop w:val="0"/>
      <w:marBottom w:val="0"/>
      <w:divBdr>
        <w:top w:val="none" w:sz="0" w:space="0" w:color="auto"/>
        <w:left w:val="none" w:sz="0" w:space="0" w:color="auto"/>
        <w:bottom w:val="none" w:sz="0" w:space="0" w:color="auto"/>
        <w:right w:val="none" w:sz="0" w:space="0" w:color="auto"/>
      </w:divBdr>
    </w:div>
    <w:div w:id="1210341621">
      <w:bodyDiv w:val="1"/>
      <w:marLeft w:val="0"/>
      <w:marRight w:val="0"/>
      <w:marTop w:val="0"/>
      <w:marBottom w:val="0"/>
      <w:divBdr>
        <w:top w:val="none" w:sz="0" w:space="0" w:color="auto"/>
        <w:left w:val="none" w:sz="0" w:space="0" w:color="auto"/>
        <w:bottom w:val="none" w:sz="0" w:space="0" w:color="auto"/>
        <w:right w:val="none" w:sz="0" w:space="0" w:color="auto"/>
      </w:divBdr>
    </w:div>
    <w:div w:id="1211189782">
      <w:bodyDiv w:val="1"/>
      <w:marLeft w:val="0"/>
      <w:marRight w:val="0"/>
      <w:marTop w:val="0"/>
      <w:marBottom w:val="0"/>
      <w:divBdr>
        <w:top w:val="none" w:sz="0" w:space="0" w:color="auto"/>
        <w:left w:val="none" w:sz="0" w:space="0" w:color="auto"/>
        <w:bottom w:val="none" w:sz="0" w:space="0" w:color="auto"/>
        <w:right w:val="none" w:sz="0" w:space="0" w:color="auto"/>
      </w:divBdr>
    </w:div>
    <w:div w:id="1212307110">
      <w:bodyDiv w:val="1"/>
      <w:marLeft w:val="0"/>
      <w:marRight w:val="0"/>
      <w:marTop w:val="0"/>
      <w:marBottom w:val="0"/>
      <w:divBdr>
        <w:top w:val="none" w:sz="0" w:space="0" w:color="auto"/>
        <w:left w:val="none" w:sz="0" w:space="0" w:color="auto"/>
        <w:bottom w:val="none" w:sz="0" w:space="0" w:color="auto"/>
        <w:right w:val="none" w:sz="0" w:space="0" w:color="auto"/>
      </w:divBdr>
    </w:div>
    <w:div w:id="1212688859">
      <w:bodyDiv w:val="1"/>
      <w:marLeft w:val="0"/>
      <w:marRight w:val="0"/>
      <w:marTop w:val="0"/>
      <w:marBottom w:val="0"/>
      <w:divBdr>
        <w:top w:val="none" w:sz="0" w:space="0" w:color="auto"/>
        <w:left w:val="none" w:sz="0" w:space="0" w:color="auto"/>
        <w:bottom w:val="none" w:sz="0" w:space="0" w:color="auto"/>
        <w:right w:val="none" w:sz="0" w:space="0" w:color="auto"/>
      </w:divBdr>
    </w:div>
    <w:div w:id="1216813937">
      <w:bodyDiv w:val="1"/>
      <w:marLeft w:val="0"/>
      <w:marRight w:val="0"/>
      <w:marTop w:val="0"/>
      <w:marBottom w:val="0"/>
      <w:divBdr>
        <w:top w:val="none" w:sz="0" w:space="0" w:color="auto"/>
        <w:left w:val="none" w:sz="0" w:space="0" w:color="auto"/>
        <w:bottom w:val="none" w:sz="0" w:space="0" w:color="auto"/>
        <w:right w:val="none" w:sz="0" w:space="0" w:color="auto"/>
      </w:divBdr>
    </w:div>
    <w:div w:id="1217818378">
      <w:bodyDiv w:val="1"/>
      <w:marLeft w:val="0"/>
      <w:marRight w:val="0"/>
      <w:marTop w:val="0"/>
      <w:marBottom w:val="0"/>
      <w:divBdr>
        <w:top w:val="none" w:sz="0" w:space="0" w:color="auto"/>
        <w:left w:val="none" w:sz="0" w:space="0" w:color="auto"/>
        <w:bottom w:val="none" w:sz="0" w:space="0" w:color="auto"/>
        <w:right w:val="none" w:sz="0" w:space="0" w:color="auto"/>
      </w:divBdr>
    </w:div>
    <w:div w:id="1219198847">
      <w:bodyDiv w:val="1"/>
      <w:marLeft w:val="0"/>
      <w:marRight w:val="0"/>
      <w:marTop w:val="0"/>
      <w:marBottom w:val="0"/>
      <w:divBdr>
        <w:top w:val="none" w:sz="0" w:space="0" w:color="auto"/>
        <w:left w:val="none" w:sz="0" w:space="0" w:color="auto"/>
        <w:bottom w:val="none" w:sz="0" w:space="0" w:color="auto"/>
        <w:right w:val="none" w:sz="0" w:space="0" w:color="auto"/>
      </w:divBdr>
    </w:div>
    <w:div w:id="1221361455">
      <w:bodyDiv w:val="1"/>
      <w:marLeft w:val="0"/>
      <w:marRight w:val="0"/>
      <w:marTop w:val="0"/>
      <w:marBottom w:val="0"/>
      <w:divBdr>
        <w:top w:val="none" w:sz="0" w:space="0" w:color="auto"/>
        <w:left w:val="none" w:sz="0" w:space="0" w:color="auto"/>
        <w:bottom w:val="none" w:sz="0" w:space="0" w:color="auto"/>
        <w:right w:val="none" w:sz="0" w:space="0" w:color="auto"/>
      </w:divBdr>
    </w:div>
    <w:div w:id="1224104855">
      <w:bodyDiv w:val="1"/>
      <w:marLeft w:val="0"/>
      <w:marRight w:val="0"/>
      <w:marTop w:val="0"/>
      <w:marBottom w:val="0"/>
      <w:divBdr>
        <w:top w:val="none" w:sz="0" w:space="0" w:color="auto"/>
        <w:left w:val="none" w:sz="0" w:space="0" w:color="auto"/>
        <w:bottom w:val="none" w:sz="0" w:space="0" w:color="auto"/>
        <w:right w:val="none" w:sz="0" w:space="0" w:color="auto"/>
      </w:divBdr>
    </w:div>
    <w:div w:id="1225530367">
      <w:bodyDiv w:val="1"/>
      <w:marLeft w:val="0"/>
      <w:marRight w:val="0"/>
      <w:marTop w:val="0"/>
      <w:marBottom w:val="0"/>
      <w:divBdr>
        <w:top w:val="none" w:sz="0" w:space="0" w:color="auto"/>
        <w:left w:val="none" w:sz="0" w:space="0" w:color="auto"/>
        <w:bottom w:val="none" w:sz="0" w:space="0" w:color="auto"/>
        <w:right w:val="none" w:sz="0" w:space="0" w:color="auto"/>
      </w:divBdr>
    </w:div>
    <w:div w:id="1227452051">
      <w:bodyDiv w:val="1"/>
      <w:marLeft w:val="0"/>
      <w:marRight w:val="0"/>
      <w:marTop w:val="0"/>
      <w:marBottom w:val="0"/>
      <w:divBdr>
        <w:top w:val="none" w:sz="0" w:space="0" w:color="auto"/>
        <w:left w:val="none" w:sz="0" w:space="0" w:color="auto"/>
        <w:bottom w:val="none" w:sz="0" w:space="0" w:color="auto"/>
        <w:right w:val="none" w:sz="0" w:space="0" w:color="auto"/>
      </w:divBdr>
    </w:div>
    <w:div w:id="1230077815">
      <w:bodyDiv w:val="1"/>
      <w:marLeft w:val="0"/>
      <w:marRight w:val="0"/>
      <w:marTop w:val="0"/>
      <w:marBottom w:val="0"/>
      <w:divBdr>
        <w:top w:val="none" w:sz="0" w:space="0" w:color="auto"/>
        <w:left w:val="none" w:sz="0" w:space="0" w:color="auto"/>
        <w:bottom w:val="none" w:sz="0" w:space="0" w:color="auto"/>
        <w:right w:val="none" w:sz="0" w:space="0" w:color="auto"/>
      </w:divBdr>
    </w:div>
    <w:div w:id="1232428346">
      <w:bodyDiv w:val="1"/>
      <w:marLeft w:val="0"/>
      <w:marRight w:val="0"/>
      <w:marTop w:val="0"/>
      <w:marBottom w:val="0"/>
      <w:divBdr>
        <w:top w:val="none" w:sz="0" w:space="0" w:color="auto"/>
        <w:left w:val="none" w:sz="0" w:space="0" w:color="auto"/>
        <w:bottom w:val="none" w:sz="0" w:space="0" w:color="auto"/>
        <w:right w:val="none" w:sz="0" w:space="0" w:color="auto"/>
      </w:divBdr>
    </w:div>
    <w:div w:id="1234119242">
      <w:bodyDiv w:val="1"/>
      <w:marLeft w:val="0"/>
      <w:marRight w:val="0"/>
      <w:marTop w:val="0"/>
      <w:marBottom w:val="0"/>
      <w:divBdr>
        <w:top w:val="none" w:sz="0" w:space="0" w:color="auto"/>
        <w:left w:val="none" w:sz="0" w:space="0" w:color="auto"/>
        <w:bottom w:val="none" w:sz="0" w:space="0" w:color="auto"/>
        <w:right w:val="none" w:sz="0" w:space="0" w:color="auto"/>
      </w:divBdr>
    </w:div>
    <w:div w:id="1235356108">
      <w:bodyDiv w:val="1"/>
      <w:marLeft w:val="0"/>
      <w:marRight w:val="0"/>
      <w:marTop w:val="0"/>
      <w:marBottom w:val="0"/>
      <w:divBdr>
        <w:top w:val="none" w:sz="0" w:space="0" w:color="auto"/>
        <w:left w:val="none" w:sz="0" w:space="0" w:color="auto"/>
        <w:bottom w:val="none" w:sz="0" w:space="0" w:color="auto"/>
        <w:right w:val="none" w:sz="0" w:space="0" w:color="auto"/>
      </w:divBdr>
    </w:div>
    <w:div w:id="1235432466">
      <w:bodyDiv w:val="1"/>
      <w:marLeft w:val="0"/>
      <w:marRight w:val="0"/>
      <w:marTop w:val="0"/>
      <w:marBottom w:val="0"/>
      <w:divBdr>
        <w:top w:val="none" w:sz="0" w:space="0" w:color="auto"/>
        <w:left w:val="none" w:sz="0" w:space="0" w:color="auto"/>
        <w:bottom w:val="none" w:sz="0" w:space="0" w:color="auto"/>
        <w:right w:val="none" w:sz="0" w:space="0" w:color="auto"/>
      </w:divBdr>
    </w:div>
    <w:div w:id="1235507887">
      <w:bodyDiv w:val="1"/>
      <w:marLeft w:val="0"/>
      <w:marRight w:val="0"/>
      <w:marTop w:val="0"/>
      <w:marBottom w:val="0"/>
      <w:divBdr>
        <w:top w:val="none" w:sz="0" w:space="0" w:color="auto"/>
        <w:left w:val="none" w:sz="0" w:space="0" w:color="auto"/>
        <w:bottom w:val="none" w:sz="0" w:space="0" w:color="auto"/>
        <w:right w:val="none" w:sz="0" w:space="0" w:color="auto"/>
      </w:divBdr>
    </w:div>
    <w:div w:id="1237058244">
      <w:bodyDiv w:val="1"/>
      <w:marLeft w:val="0"/>
      <w:marRight w:val="0"/>
      <w:marTop w:val="0"/>
      <w:marBottom w:val="0"/>
      <w:divBdr>
        <w:top w:val="none" w:sz="0" w:space="0" w:color="auto"/>
        <w:left w:val="none" w:sz="0" w:space="0" w:color="auto"/>
        <w:bottom w:val="none" w:sz="0" w:space="0" w:color="auto"/>
        <w:right w:val="none" w:sz="0" w:space="0" w:color="auto"/>
      </w:divBdr>
    </w:div>
    <w:div w:id="1241326178">
      <w:bodyDiv w:val="1"/>
      <w:marLeft w:val="0"/>
      <w:marRight w:val="0"/>
      <w:marTop w:val="0"/>
      <w:marBottom w:val="0"/>
      <w:divBdr>
        <w:top w:val="none" w:sz="0" w:space="0" w:color="auto"/>
        <w:left w:val="none" w:sz="0" w:space="0" w:color="auto"/>
        <w:bottom w:val="none" w:sz="0" w:space="0" w:color="auto"/>
        <w:right w:val="none" w:sz="0" w:space="0" w:color="auto"/>
      </w:divBdr>
    </w:div>
    <w:div w:id="1243100107">
      <w:bodyDiv w:val="1"/>
      <w:marLeft w:val="0"/>
      <w:marRight w:val="0"/>
      <w:marTop w:val="0"/>
      <w:marBottom w:val="0"/>
      <w:divBdr>
        <w:top w:val="none" w:sz="0" w:space="0" w:color="auto"/>
        <w:left w:val="none" w:sz="0" w:space="0" w:color="auto"/>
        <w:bottom w:val="none" w:sz="0" w:space="0" w:color="auto"/>
        <w:right w:val="none" w:sz="0" w:space="0" w:color="auto"/>
      </w:divBdr>
    </w:div>
    <w:div w:id="1244418258">
      <w:bodyDiv w:val="1"/>
      <w:marLeft w:val="0"/>
      <w:marRight w:val="0"/>
      <w:marTop w:val="0"/>
      <w:marBottom w:val="0"/>
      <w:divBdr>
        <w:top w:val="none" w:sz="0" w:space="0" w:color="auto"/>
        <w:left w:val="none" w:sz="0" w:space="0" w:color="auto"/>
        <w:bottom w:val="none" w:sz="0" w:space="0" w:color="auto"/>
        <w:right w:val="none" w:sz="0" w:space="0" w:color="auto"/>
      </w:divBdr>
    </w:div>
    <w:div w:id="1245339156">
      <w:bodyDiv w:val="1"/>
      <w:marLeft w:val="0"/>
      <w:marRight w:val="0"/>
      <w:marTop w:val="0"/>
      <w:marBottom w:val="0"/>
      <w:divBdr>
        <w:top w:val="none" w:sz="0" w:space="0" w:color="auto"/>
        <w:left w:val="none" w:sz="0" w:space="0" w:color="auto"/>
        <w:bottom w:val="none" w:sz="0" w:space="0" w:color="auto"/>
        <w:right w:val="none" w:sz="0" w:space="0" w:color="auto"/>
      </w:divBdr>
    </w:div>
    <w:div w:id="1245450771">
      <w:bodyDiv w:val="1"/>
      <w:marLeft w:val="0"/>
      <w:marRight w:val="0"/>
      <w:marTop w:val="0"/>
      <w:marBottom w:val="0"/>
      <w:divBdr>
        <w:top w:val="none" w:sz="0" w:space="0" w:color="auto"/>
        <w:left w:val="none" w:sz="0" w:space="0" w:color="auto"/>
        <w:bottom w:val="none" w:sz="0" w:space="0" w:color="auto"/>
        <w:right w:val="none" w:sz="0" w:space="0" w:color="auto"/>
      </w:divBdr>
    </w:div>
    <w:div w:id="1245722120">
      <w:bodyDiv w:val="1"/>
      <w:marLeft w:val="0"/>
      <w:marRight w:val="0"/>
      <w:marTop w:val="0"/>
      <w:marBottom w:val="0"/>
      <w:divBdr>
        <w:top w:val="none" w:sz="0" w:space="0" w:color="auto"/>
        <w:left w:val="none" w:sz="0" w:space="0" w:color="auto"/>
        <w:bottom w:val="none" w:sz="0" w:space="0" w:color="auto"/>
        <w:right w:val="none" w:sz="0" w:space="0" w:color="auto"/>
      </w:divBdr>
    </w:div>
    <w:div w:id="1247686904">
      <w:bodyDiv w:val="1"/>
      <w:marLeft w:val="0"/>
      <w:marRight w:val="0"/>
      <w:marTop w:val="0"/>
      <w:marBottom w:val="0"/>
      <w:divBdr>
        <w:top w:val="none" w:sz="0" w:space="0" w:color="auto"/>
        <w:left w:val="none" w:sz="0" w:space="0" w:color="auto"/>
        <w:bottom w:val="none" w:sz="0" w:space="0" w:color="auto"/>
        <w:right w:val="none" w:sz="0" w:space="0" w:color="auto"/>
      </w:divBdr>
    </w:div>
    <w:div w:id="1247954765">
      <w:bodyDiv w:val="1"/>
      <w:marLeft w:val="0"/>
      <w:marRight w:val="0"/>
      <w:marTop w:val="0"/>
      <w:marBottom w:val="0"/>
      <w:divBdr>
        <w:top w:val="none" w:sz="0" w:space="0" w:color="auto"/>
        <w:left w:val="none" w:sz="0" w:space="0" w:color="auto"/>
        <w:bottom w:val="none" w:sz="0" w:space="0" w:color="auto"/>
        <w:right w:val="none" w:sz="0" w:space="0" w:color="auto"/>
      </w:divBdr>
    </w:div>
    <w:div w:id="1248079572">
      <w:bodyDiv w:val="1"/>
      <w:marLeft w:val="0"/>
      <w:marRight w:val="0"/>
      <w:marTop w:val="0"/>
      <w:marBottom w:val="0"/>
      <w:divBdr>
        <w:top w:val="none" w:sz="0" w:space="0" w:color="auto"/>
        <w:left w:val="none" w:sz="0" w:space="0" w:color="auto"/>
        <w:bottom w:val="none" w:sz="0" w:space="0" w:color="auto"/>
        <w:right w:val="none" w:sz="0" w:space="0" w:color="auto"/>
      </w:divBdr>
    </w:div>
    <w:div w:id="1250886507">
      <w:bodyDiv w:val="1"/>
      <w:marLeft w:val="0"/>
      <w:marRight w:val="0"/>
      <w:marTop w:val="0"/>
      <w:marBottom w:val="0"/>
      <w:divBdr>
        <w:top w:val="none" w:sz="0" w:space="0" w:color="auto"/>
        <w:left w:val="none" w:sz="0" w:space="0" w:color="auto"/>
        <w:bottom w:val="none" w:sz="0" w:space="0" w:color="auto"/>
        <w:right w:val="none" w:sz="0" w:space="0" w:color="auto"/>
      </w:divBdr>
    </w:div>
    <w:div w:id="1252159657">
      <w:bodyDiv w:val="1"/>
      <w:marLeft w:val="0"/>
      <w:marRight w:val="0"/>
      <w:marTop w:val="0"/>
      <w:marBottom w:val="0"/>
      <w:divBdr>
        <w:top w:val="none" w:sz="0" w:space="0" w:color="auto"/>
        <w:left w:val="none" w:sz="0" w:space="0" w:color="auto"/>
        <w:bottom w:val="none" w:sz="0" w:space="0" w:color="auto"/>
        <w:right w:val="none" w:sz="0" w:space="0" w:color="auto"/>
      </w:divBdr>
    </w:div>
    <w:div w:id="1252810744">
      <w:bodyDiv w:val="1"/>
      <w:marLeft w:val="0"/>
      <w:marRight w:val="0"/>
      <w:marTop w:val="0"/>
      <w:marBottom w:val="0"/>
      <w:divBdr>
        <w:top w:val="none" w:sz="0" w:space="0" w:color="auto"/>
        <w:left w:val="none" w:sz="0" w:space="0" w:color="auto"/>
        <w:bottom w:val="none" w:sz="0" w:space="0" w:color="auto"/>
        <w:right w:val="none" w:sz="0" w:space="0" w:color="auto"/>
      </w:divBdr>
    </w:div>
    <w:div w:id="1256396984">
      <w:bodyDiv w:val="1"/>
      <w:marLeft w:val="0"/>
      <w:marRight w:val="0"/>
      <w:marTop w:val="0"/>
      <w:marBottom w:val="0"/>
      <w:divBdr>
        <w:top w:val="none" w:sz="0" w:space="0" w:color="auto"/>
        <w:left w:val="none" w:sz="0" w:space="0" w:color="auto"/>
        <w:bottom w:val="none" w:sz="0" w:space="0" w:color="auto"/>
        <w:right w:val="none" w:sz="0" w:space="0" w:color="auto"/>
      </w:divBdr>
    </w:div>
    <w:div w:id="1257205848">
      <w:bodyDiv w:val="1"/>
      <w:marLeft w:val="0"/>
      <w:marRight w:val="0"/>
      <w:marTop w:val="0"/>
      <w:marBottom w:val="0"/>
      <w:divBdr>
        <w:top w:val="none" w:sz="0" w:space="0" w:color="auto"/>
        <w:left w:val="none" w:sz="0" w:space="0" w:color="auto"/>
        <w:bottom w:val="none" w:sz="0" w:space="0" w:color="auto"/>
        <w:right w:val="none" w:sz="0" w:space="0" w:color="auto"/>
      </w:divBdr>
    </w:div>
    <w:div w:id="1265767800">
      <w:bodyDiv w:val="1"/>
      <w:marLeft w:val="0"/>
      <w:marRight w:val="0"/>
      <w:marTop w:val="0"/>
      <w:marBottom w:val="0"/>
      <w:divBdr>
        <w:top w:val="none" w:sz="0" w:space="0" w:color="auto"/>
        <w:left w:val="none" w:sz="0" w:space="0" w:color="auto"/>
        <w:bottom w:val="none" w:sz="0" w:space="0" w:color="auto"/>
        <w:right w:val="none" w:sz="0" w:space="0" w:color="auto"/>
      </w:divBdr>
    </w:div>
    <w:div w:id="1266646263">
      <w:bodyDiv w:val="1"/>
      <w:marLeft w:val="0"/>
      <w:marRight w:val="0"/>
      <w:marTop w:val="0"/>
      <w:marBottom w:val="0"/>
      <w:divBdr>
        <w:top w:val="none" w:sz="0" w:space="0" w:color="auto"/>
        <w:left w:val="none" w:sz="0" w:space="0" w:color="auto"/>
        <w:bottom w:val="none" w:sz="0" w:space="0" w:color="auto"/>
        <w:right w:val="none" w:sz="0" w:space="0" w:color="auto"/>
      </w:divBdr>
    </w:div>
    <w:div w:id="1267300875">
      <w:bodyDiv w:val="1"/>
      <w:marLeft w:val="0"/>
      <w:marRight w:val="0"/>
      <w:marTop w:val="0"/>
      <w:marBottom w:val="0"/>
      <w:divBdr>
        <w:top w:val="none" w:sz="0" w:space="0" w:color="auto"/>
        <w:left w:val="none" w:sz="0" w:space="0" w:color="auto"/>
        <w:bottom w:val="none" w:sz="0" w:space="0" w:color="auto"/>
        <w:right w:val="none" w:sz="0" w:space="0" w:color="auto"/>
      </w:divBdr>
    </w:div>
    <w:div w:id="1268535879">
      <w:bodyDiv w:val="1"/>
      <w:marLeft w:val="0"/>
      <w:marRight w:val="0"/>
      <w:marTop w:val="0"/>
      <w:marBottom w:val="0"/>
      <w:divBdr>
        <w:top w:val="none" w:sz="0" w:space="0" w:color="auto"/>
        <w:left w:val="none" w:sz="0" w:space="0" w:color="auto"/>
        <w:bottom w:val="none" w:sz="0" w:space="0" w:color="auto"/>
        <w:right w:val="none" w:sz="0" w:space="0" w:color="auto"/>
      </w:divBdr>
    </w:div>
    <w:div w:id="1275216056">
      <w:bodyDiv w:val="1"/>
      <w:marLeft w:val="0"/>
      <w:marRight w:val="0"/>
      <w:marTop w:val="0"/>
      <w:marBottom w:val="0"/>
      <w:divBdr>
        <w:top w:val="none" w:sz="0" w:space="0" w:color="auto"/>
        <w:left w:val="none" w:sz="0" w:space="0" w:color="auto"/>
        <w:bottom w:val="none" w:sz="0" w:space="0" w:color="auto"/>
        <w:right w:val="none" w:sz="0" w:space="0" w:color="auto"/>
      </w:divBdr>
    </w:div>
    <w:div w:id="1275593625">
      <w:bodyDiv w:val="1"/>
      <w:marLeft w:val="0"/>
      <w:marRight w:val="0"/>
      <w:marTop w:val="0"/>
      <w:marBottom w:val="0"/>
      <w:divBdr>
        <w:top w:val="none" w:sz="0" w:space="0" w:color="auto"/>
        <w:left w:val="none" w:sz="0" w:space="0" w:color="auto"/>
        <w:bottom w:val="none" w:sz="0" w:space="0" w:color="auto"/>
        <w:right w:val="none" w:sz="0" w:space="0" w:color="auto"/>
      </w:divBdr>
    </w:div>
    <w:div w:id="1288003295">
      <w:bodyDiv w:val="1"/>
      <w:marLeft w:val="0"/>
      <w:marRight w:val="0"/>
      <w:marTop w:val="0"/>
      <w:marBottom w:val="0"/>
      <w:divBdr>
        <w:top w:val="none" w:sz="0" w:space="0" w:color="auto"/>
        <w:left w:val="none" w:sz="0" w:space="0" w:color="auto"/>
        <w:bottom w:val="none" w:sz="0" w:space="0" w:color="auto"/>
        <w:right w:val="none" w:sz="0" w:space="0" w:color="auto"/>
      </w:divBdr>
    </w:div>
    <w:div w:id="1293636847">
      <w:bodyDiv w:val="1"/>
      <w:marLeft w:val="0"/>
      <w:marRight w:val="0"/>
      <w:marTop w:val="0"/>
      <w:marBottom w:val="0"/>
      <w:divBdr>
        <w:top w:val="none" w:sz="0" w:space="0" w:color="auto"/>
        <w:left w:val="none" w:sz="0" w:space="0" w:color="auto"/>
        <w:bottom w:val="none" w:sz="0" w:space="0" w:color="auto"/>
        <w:right w:val="none" w:sz="0" w:space="0" w:color="auto"/>
      </w:divBdr>
    </w:div>
    <w:div w:id="1293974916">
      <w:bodyDiv w:val="1"/>
      <w:marLeft w:val="0"/>
      <w:marRight w:val="0"/>
      <w:marTop w:val="0"/>
      <w:marBottom w:val="0"/>
      <w:divBdr>
        <w:top w:val="none" w:sz="0" w:space="0" w:color="auto"/>
        <w:left w:val="none" w:sz="0" w:space="0" w:color="auto"/>
        <w:bottom w:val="none" w:sz="0" w:space="0" w:color="auto"/>
        <w:right w:val="none" w:sz="0" w:space="0" w:color="auto"/>
      </w:divBdr>
    </w:div>
    <w:div w:id="1294562209">
      <w:bodyDiv w:val="1"/>
      <w:marLeft w:val="0"/>
      <w:marRight w:val="0"/>
      <w:marTop w:val="0"/>
      <w:marBottom w:val="0"/>
      <w:divBdr>
        <w:top w:val="none" w:sz="0" w:space="0" w:color="auto"/>
        <w:left w:val="none" w:sz="0" w:space="0" w:color="auto"/>
        <w:bottom w:val="none" w:sz="0" w:space="0" w:color="auto"/>
        <w:right w:val="none" w:sz="0" w:space="0" w:color="auto"/>
      </w:divBdr>
    </w:div>
    <w:div w:id="1295939575">
      <w:bodyDiv w:val="1"/>
      <w:marLeft w:val="0"/>
      <w:marRight w:val="0"/>
      <w:marTop w:val="0"/>
      <w:marBottom w:val="0"/>
      <w:divBdr>
        <w:top w:val="none" w:sz="0" w:space="0" w:color="auto"/>
        <w:left w:val="none" w:sz="0" w:space="0" w:color="auto"/>
        <w:bottom w:val="none" w:sz="0" w:space="0" w:color="auto"/>
        <w:right w:val="none" w:sz="0" w:space="0" w:color="auto"/>
      </w:divBdr>
    </w:div>
    <w:div w:id="1298950236">
      <w:bodyDiv w:val="1"/>
      <w:marLeft w:val="0"/>
      <w:marRight w:val="0"/>
      <w:marTop w:val="0"/>
      <w:marBottom w:val="0"/>
      <w:divBdr>
        <w:top w:val="none" w:sz="0" w:space="0" w:color="auto"/>
        <w:left w:val="none" w:sz="0" w:space="0" w:color="auto"/>
        <w:bottom w:val="none" w:sz="0" w:space="0" w:color="auto"/>
        <w:right w:val="none" w:sz="0" w:space="0" w:color="auto"/>
      </w:divBdr>
    </w:div>
    <w:div w:id="1299795336">
      <w:bodyDiv w:val="1"/>
      <w:marLeft w:val="0"/>
      <w:marRight w:val="0"/>
      <w:marTop w:val="0"/>
      <w:marBottom w:val="0"/>
      <w:divBdr>
        <w:top w:val="none" w:sz="0" w:space="0" w:color="auto"/>
        <w:left w:val="none" w:sz="0" w:space="0" w:color="auto"/>
        <w:bottom w:val="none" w:sz="0" w:space="0" w:color="auto"/>
        <w:right w:val="none" w:sz="0" w:space="0" w:color="auto"/>
      </w:divBdr>
    </w:div>
    <w:div w:id="1300301993">
      <w:bodyDiv w:val="1"/>
      <w:marLeft w:val="0"/>
      <w:marRight w:val="0"/>
      <w:marTop w:val="0"/>
      <w:marBottom w:val="0"/>
      <w:divBdr>
        <w:top w:val="none" w:sz="0" w:space="0" w:color="auto"/>
        <w:left w:val="none" w:sz="0" w:space="0" w:color="auto"/>
        <w:bottom w:val="none" w:sz="0" w:space="0" w:color="auto"/>
        <w:right w:val="none" w:sz="0" w:space="0" w:color="auto"/>
      </w:divBdr>
    </w:div>
    <w:div w:id="1304853567">
      <w:bodyDiv w:val="1"/>
      <w:marLeft w:val="0"/>
      <w:marRight w:val="0"/>
      <w:marTop w:val="0"/>
      <w:marBottom w:val="0"/>
      <w:divBdr>
        <w:top w:val="none" w:sz="0" w:space="0" w:color="auto"/>
        <w:left w:val="none" w:sz="0" w:space="0" w:color="auto"/>
        <w:bottom w:val="none" w:sz="0" w:space="0" w:color="auto"/>
        <w:right w:val="none" w:sz="0" w:space="0" w:color="auto"/>
      </w:divBdr>
    </w:div>
    <w:div w:id="1305351347">
      <w:bodyDiv w:val="1"/>
      <w:marLeft w:val="0"/>
      <w:marRight w:val="0"/>
      <w:marTop w:val="0"/>
      <w:marBottom w:val="0"/>
      <w:divBdr>
        <w:top w:val="none" w:sz="0" w:space="0" w:color="auto"/>
        <w:left w:val="none" w:sz="0" w:space="0" w:color="auto"/>
        <w:bottom w:val="none" w:sz="0" w:space="0" w:color="auto"/>
        <w:right w:val="none" w:sz="0" w:space="0" w:color="auto"/>
      </w:divBdr>
    </w:div>
    <w:div w:id="1305355201">
      <w:bodyDiv w:val="1"/>
      <w:marLeft w:val="0"/>
      <w:marRight w:val="0"/>
      <w:marTop w:val="0"/>
      <w:marBottom w:val="0"/>
      <w:divBdr>
        <w:top w:val="none" w:sz="0" w:space="0" w:color="auto"/>
        <w:left w:val="none" w:sz="0" w:space="0" w:color="auto"/>
        <w:bottom w:val="none" w:sz="0" w:space="0" w:color="auto"/>
        <w:right w:val="none" w:sz="0" w:space="0" w:color="auto"/>
      </w:divBdr>
    </w:div>
    <w:div w:id="1306859884">
      <w:bodyDiv w:val="1"/>
      <w:marLeft w:val="0"/>
      <w:marRight w:val="0"/>
      <w:marTop w:val="0"/>
      <w:marBottom w:val="0"/>
      <w:divBdr>
        <w:top w:val="none" w:sz="0" w:space="0" w:color="auto"/>
        <w:left w:val="none" w:sz="0" w:space="0" w:color="auto"/>
        <w:bottom w:val="none" w:sz="0" w:space="0" w:color="auto"/>
        <w:right w:val="none" w:sz="0" w:space="0" w:color="auto"/>
      </w:divBdr>
    </w:div>
    <w:div w:id="1307976468">
      <w:bodyDiv w:val="1"/>
      <w:marLeft w:val="0"/>
      <w:marRight w:val="0"/>
      <w:marTop w:val="0"/>
      <w:marBottom w:val="0"/>
      <w:divBdr>
        <w:top w:val="none" w:sz="0" w:space="0" w:color="auto"/>
        <w:left w:val="none" w:sz="0" w:space="0" w:color="auto"/>
        <w:bottom w:val="none" w:sz="0" w:space="0" w:color="auto"/>
        <w:right w:val="none" w:sz="0" w:space="0" w:color="auto"/>
      </w:divBdr>
    </w:div>
    <w:div w:id="1309358677">
      <w:bodyDiv w:val="1"/>
      <w:marLeft w:val="0"/>
      <w:marRight w:val="0"/>
      <w:marTop w:val="0"/>
      <w:marBottom w:val="0"/>
      <w:divBdr>
        <w:top w:val="none" w:sz="0" w:space="0" w:color="auto"/>
        <w:left w:val="none" w:sz="0" w:space="0" w:color="auto"/>
        <w:bottom w:val="none" w:sz="0" w:space="0" w:color="auto"/>
        <w:right w:val="none" w:sz="0" w:space="0" w:color="auto"/>
      </w:divBdr>
    </w:div>
    <w:div w:id="1310209718">
      <w:bodyDiv w:val="1"/>
      <w:marLeft w:val="0"/>
      <w:marRight w:val="0"/>
      <w:marTop w:val="0"/>
      <w:marBottom w:val="0"/>
      <w:divBdr>
        <w:top w:val="none" w:sz="0" w:space="0" w:color="auto"/>
        <w:left w:val="none" w:sz="0" w:space="0" w:color="auto"/>
        <w:bottom w:val="none" w:sz="0" w:space="0" w:color="auto"/>
        <w:right w:val="none" w:sz="0" w:space="0" w:color="auto"/>
      </w:divBdr>
    </w:div>
    <w:div w:id="1316952126">
      <w:bodyDiv w:val="1"/>
      <w:marLeft w:val="0"/>
      <w:marRight w:val="0"/>
      <w:marTop w:val="0"/>
      <w:marBottom w:val="0"/>
      <w:divBdr>
        <w:top w:val="none" w:sz="0" w:space="0" w:color="auto"/>
        <w:left w:val="none" w:sz="0" w:space="0" w:color="auto"/>
        <w:bottom w:val="none" w:sz="0" w:space="0" w:color="auto"/>
        <w:right w:val="none" w:sz="0" w:space="0" w:color="auto"/>
      </w:divBdr>
    </w:div>
    <w:div w:id="1320889633">
      <w:bodyDiv w:val="1"/>
      <w:marLeft w:val="0"/>
      <w:marRight w:val="0"/>
      <w:marTop w:val="0"/>
      <w:marBottom w:val="0"/>
      <w:divBdr>
        <w:top w:val="none" w:sz="0" w:space="0" w:color="auto"/>
        <w:left w:val="none" w:sz="0" w:space="0" w:color="auto"/>
        <w:bottom w:val="none" w:sz="0" w:space="0" w:color="auto"/>
        <w:right w:val="none" w:sz="0" w:space="0" w:color="auto"/>
      </w:divBdr>
    </w:div>
    <w:div w:id="1322387206">
      <w:bodyDiv w:val="1"/>
      <w:marLeft w:val="0"/>
      <w:marRight w:val="0"/>
      <w:marTop w:val="0"/>
      <w:marBottom w:val="0"/>
      <w:divBdr>
        <w:top w:val="none" w:sz="0" w:space="0" w:color="auto"/>
        <w:left w:val="none" w:sz="0" w:space="0" w:color="auto"/>
        <w:bottom w:val="none" w:sz="0" w:space="0" w:color="auto"/>
        <w:right w:val="none" w:sz="0" w:space="0" w:color="auto"/>
      </w:divBdr>
    </w:div>
    <w:div w:id="1322466883">
      <w:bodyDiv w:val="1"/>
      <w:marLeft w:val="0"/>
      <w:marRight w:val="0"/>
      <w:marTop w:val="0"/>
      <w:marBottom w:val="0"/>
      <w:divBdr>
        <w:top w:val="none" w:sz="0" w:space="0" w:color="auto"/>
        <w:left w:val="none" w:sz="0" w:space="0" w:color="auto"/>
        <w:bottom w:val="none" w:sz="0" w:space="0" w:color="auto"/>
        <w:right w:val="none" w:sz="0" w:space="0" w:color="auto"/>
      </w:divBdr>
    </w:div>
    <w:div w:id="1323318896">
      <w:bodyDiv w:val="1"/>
      <w:marLeft w:val="0"/>
      <w:marRight w:val="0"/>
      <w:marTop w:val="0"/>
      <w:marBottom w:val="0"/>
      <w:divBdr>
        <w:top w:val="none" w:sz="0" w:space="0" w:color="auto"/>
        <w:left w:val="none" w:sz="0" w:space="0" w:color="auto"/>
        <w:bottom w:val="none" w:sz="0" w:space="0" w:color="auto"/>
        <w:right w:val="none" w:sz="0" w:space="0" w:color="auto"/>
      </w:divBdr>
    </w:div>
    <w:div w:id="1323923778">
      <w:bodyDiv w:val="1"/>
      <w:marLeft w:val="0"/>
      <w:marRight w:val="0"/>
      <w:marTop w:val="0"/>
      <w:marBottom w:val="0"/>
      <w:divBdr>
        <w:top w:val="none" w:sz="0" w:space="0" w:color="auto"/>
        <w:left w:val="none" w:sz="0" w:space="0" w:color="auto"/>
        <w:bottom w:val="none" w:sz="0" w:space="0" w:color="auto"/>
        <w:right w:val="none" w:sz="0" w:space="0" w:color="auto"/>
      </w:divBdr>
    </w:div>
    <w:div w:id="1326975795">
      <w:bodyDiv w:val="1"/>
      <w:marLeft w:val="0"/>
      <w:marRight w:val="0"/>
      <w:marTop w:val="0"/>
      <w:marBottom w:val="0"/>
      <w:divBdr>
        <w:top w:val="none" w:sz="0" w:space="0" w:color="auto"/>
        <w:left w:val="none" w:sz="0" w:space="0" w:color="auto"/>
        <w:bottom w:val="none" w:sz="0" w:space="0" w:color="auto"/>
        <w:right w:val="none" w:sz="0" w:space="0" w:color="auto"/>
      </w:divBdr>
    </w:div>
    <w:div w:id="1327590745">
      <w:bodyDiv w:val="1"/>
      <w:marLeft w:val="0"/>
      <w:marRight w:val="0"/>
      <w:marTop w:val="0"/>
      <w:marBottom w:val="0"/>
      <w:divBdr>
        <w:top w:val="none" w:sz="0" w:space="0" w:color="auto"/>
        <w:left w:val="none" w:sz="0" w:space="0" w:color="auto"/>
        <w:bottom w:val="none" w:sz="0" w:space="0" w:color="auto"/>
        <w:right w:val="none" w:sz="0" w:space="0" w:color="auto"/>
      </w:divBdr>
    </w:div>
    <w:div w:id="1327855383">
      <w:bodyDiv w:val="1"/>
      <w:marLeft w:val="0"/>
      <w:marRight w:val="0"/>
      <w:marTop w:val="0"/>
      <w:marBottom w:val="0"/>
      <w:divBdr>
        <w:top w:val="none" w:sz="0" w:space="0" w:color="auto"/>
        <w:left w:val="none" w:sz="0" w:space="0" w:color="auto"/>
        <w:bottom w:val="none" w:sz="0" w:space="0" w:color="auto"/>
        <w:right w:val="none" w:sz="0" w:space="0" w:color="auto"/>
      </w:divBdr>
    </w:div>
    <w:div w:id="1331638373">
      <w:bodyDiv w:val="1"/>
      <w:marLeft w:val="0"/>
      <w:marRight w:val="0"/>
      <w:marTop w:val="0"/>
      <w:marBottom w:val="0"/>
      <w:divBdr>
        <w:top w:val="none" w:sz="0" w:space="0" w:color="auto"/>
        <w:left w:val="none" w:sz="0" w:space="0" w:color="auto"/>
        <w:bottom w:val="none" w:sz="0" w:space="0" w:color="auto"/>
        <w:right w:val="none" w:sz="0" w:space="0" w:color="auto"/>
      </w:divBdr>
    </w:div>
    <w:div w:id="1332636418">
      <w:bodyDiv w:val="1"/>
      <w:marLeft w:val="0"/>
      <w:marRight w:val="0"/>
      <w:marTop w:val="0"/>
      <w:marBottom w:val="0"/>
      <w:divBdr>
        <w:top w:val="none" w:sz="0" w:space="0" w:color="auto"/>
        <w:left w:val="none" w:sz="0" w:space="0" w:color="auto"/>
        <w:bottom w:val="none" w:sz="0" w:space="0" w:color="auto"/>
        <w:right w:val="none" w:sz="0" w:space="0" w:color="auto"/>
      </w:divBdr>
    </w:div>
    <w:div w:id="1335457323">
      <w:bodyDiv w:val="1"/>
      <w:marLeft w:val="0"/>
      <w:marRight w:val="0"/>
      <w:marTop w:val="0"/>
      <w:marBottom w:val="0"/>
      <w:divBdr>
        <w:top w:val="none" w:sz="0" w:space="0" w:color="auto"/>
        <w:left w:val="none" w:sz="0" w:space="0" w:color="auto"/>
        <w:bottom w:val="none" w:sz="0" w:space="0" w:color="auto"/>
        <w:right w:val="none" w:sz="0" w:space="0" w:color="auto"/>
      </w:divBdr>
    </w:div>
    <w:div w:id="1338774143">
      <w:bodyDiv w:val="1"/>
      <w:marLeft w:val="0"/>
      <w:marRight w:val="0"/>
      <w:marTop w:val="0"/>
      <w:marBottom w:val="0"/>
      <w:divBdr>
        <w:top w:val="none" w:sz="0" w:space="0" w:color="auto"/>
        <w:left w:val="none" w:sz="0" w:space="0" w:color="auto"/>
        <w:bottom w:val="none" w:sz="0" w:space="0" w:color="auto"/>
        <w:right w:val="none" w:sz="0" w:space="0" w:color="auto"/>
      </w:divBdr>
    </w:div>
    <w:div w:id="1341010499">
      <w:bodyDiv w:val="1"/>
      <w:marLeft w:val="0"/>
      <w:marRight w:val="0"/>
      <w:marTop w:val="0"/>
      <w:marBottom w:val="0"/>
      <w:divBdr>
        <w:top w:val="none" w:sz="0" w:space="0" w:color="auto"/>
        <w:left w:val="none" w:sz="0" w:space="0" w:color="auto"/>
        <w:bottom w:val="none" w:sz="0" w:space="0" w:color="auto"/>
        <w:right w:val="none" w:sz="0" w:space="0" w:color="auto"/>
      </w:divBdr>
    </w:div>
    <w:div w:id="1341664926">
      <w:bodyDiv w:val="1"/>
      <w:marLeft w:val="0"/>
      <w:marRight w:val="0"/>
      <w:marTop w:val="0"/>
      <w:marBottom w:val="0"/>
      <w:divBdr>
        <w:top w:val="none" w:sz="0" w:space="0" w:color="auto"/>
        <w:left w:val="none" w:sz="0" w:space="0" w:color="auto"/>
        <w:bottom w:val="none" w:sz="0" w:space="0" w:color="auto"/>
        <w:right w:val="none" w:sz="0" w:space="0" w:color="auto"/>
      </w:divBdr>
    </w:div>
    <w:div w:id="1342775036">
      <w:bodyDiv w:val="1"/>
      <w:marLeft w:val="0"/>
      <w:marRight w:val="0"/>
      <w:marTop w:val="0"/>
      <w:marBottom w:val="0"/>
      <w:divBdr>
        <w:top w:val="none" w:sz="0" w:space="0" w:color="auto"/>
        <w:left w:val="none" w:sz="0" w:space="0" w:color="auto"/>
        <w:bottom w:val="none" w:sz="0" w:space="0" w:color="auto"/>
        <w:right w:val="none" w:sz="0" w:space="0" w:color="auto"/>
      </w:divBdr>
    </w:div>
    <w:div w:id="1345547305">
      <w:bodyDiv w:val="1"/>
      <w:marLeft w:val="0"/>
      <w:marRight w:val="0"/>
      <w:marTop w:val="0"/>
      <w:marBottom w:val="0"/>
      <w:divBdr>
        <w:top w:val="none" w:sz="0" w:space="0" w:color="auto"/>
        <w:left w:val="none" w:sz="0" w:space="0" w:color="auto"/>
        <w:bottom w:val="none" w:sz="0" w:space="0" w:color="auto"/>
        <w:right w:val="none" w:sz="0" w:space="0" w:color="auto"/>
      </w:divBdr>
    </w:div>
    <w:div w:id="1345740711">
      <w:bodyDiv w:val="1"/>
      <w:marLeft w:val="0"/>
      <w:marRight w:val="0"/>
      <w:marTop w:val="0"/>
      <w:marBottom w:val="0"/>
      <w:divBdr>
        <w:top w:val="none" w:sz="0" w:space="0" w:color="auto"/>
        <w:left w:val="none" w:sz="0" w:space="0" w:color="auto"/>
        <w:bottom w:val="none" w:sz="0" w:space="0" w:color="auto"/>
        <w:right w:val="none" w:sz="0" w:space="0" w:color="auto"/>
      </w:divBdr>
    </w:div>
    <w:div w:id="1346326650">
      <w:bodyDiv w:val="1"/>
      <w:marLeft w:val="0"/>
      <w:marRight w:val="0"/>
      <w:marTop w:val="0"/>
      <w:marBottom w:val="0"/>
      <w:divBdr>
        <w:top w:val="none" w:sz="0" w:space="0" w:color="auto"/>
        <w:left w:val="none" w:sz="0" w:space="0" w:color="auto"/>
        <w:bottom w:val="none" w:sz="0" w:space="0" w:color="auto"/>
        <w:right w:val="none" w:sz="0" w:space="0" w:color="auto"/>
      </w:divBdr>
    </w:div>
    <w:div w:id="1346590924">
      <w:bodyDiv w:val="1"/>
      <w:marLeft w:val="0"/>
      <w:marRight w:val="0"/>
      <w:marTop w:val="0"/>
      <w:marBottom w:val="0"/>
      <w:divBdr>
        <w:top w:val="none" w:sz="0" w:space="0" w:color="auto"/>
        <w:left w:val="none" w:sz="0" w:space="0" w:color="auto"/>
        <w:bottom w:val="none" w:sz="0" w:space="0" w:color="auto"/>
        <w:right w:val="none" w:sz="0" w:space="0" w:color="auto"/>
      </w:divBdr>
    </w:div>
    <w:div w:id="1347751974">
      <w:bodyDiv w:val="1"/>
      <w:marLeft w:val="0"/>
      <w:marRight w:val="0"/>
      <w:marTop w:val="0"/>
      <w:marBottom w:val="0"/>
      <w:divBdr>
        <w:top w:val="none" w:sz="0" w:space="0" w:color="auto"/>
        <w:left w:val="none" w:sz="0" w:space="0" w:color="auto"/>
        <w:bottom w:val="none" w:sz="0" w:space="0" w:color="auto"/>
        <w:right w:val="none" w:sz="0" w:space="0" w:color="auto"/>
      </w:divBdr>
    </w:div>
    <w:div w:id="1350445888">
      <w:bodyDiv w:val="1"/>
      <w:marLeft w:val="0"/>
      <w:marRight w:val="0"/>
      <w:marTop w:val="0"/>
      <w:marBottom w:val="0"/>
      <w:divBdr>
        <w:top w:val="none" w:sz="0" w:space="0" w:color="auto"/>
        <w:left w:val="none" w:sz="0" w:space="0" w:color="auto"/>
        <w:bottom w:val="none" w:sz="0" w:space="0" w:color="auto"/>
        <w:right w:val="none" w:sz="0" w:space="0" w:color="auto"/>
      </w:divBdr>
    </w:div>
    <w:div w:id="1352341072">
      <w:bodyDiv w:val="1"/>
      <w:marLeft w:val="0"/>
      <w:marRight w:val="0"/>
      <w:marTop w:val="0"/>
      <w:marBottom w:val="0"/>
      <w:divBdr>
        <w:top w:val="none" w:sz="0" w:space="0" w:color="auto"/>
        <w:left w:val="none" w:sz="0" w:space="0" w:color="auto"/>
        <w:bottom w:val="none" w:sz="0" w:space="0" w:color="auto"/>
        <w:right w:val="none" w:sz="0" w:space="0" w:color="auto"/>
      </w:divBdr>
    </w:div>
    <w:div w:id="1352951686">
      <w:bodyDiv w:val="1"/>
      <w:marLeft w:val="0"/>
      <w:marRight w:val="0"/>
      <w:marTop w:val="0"/>
      <w:marBottom w:val="0"/>
      <w:divBdr>
        <w:top w:val="none" w:sz="0" w:space="0" w:color="auto"/>
        <w:left w:val="none" w:sz="0" w:space="0" w:color="auto"/>
        <w:bottom w:val="none" w:sz="0" w:space="0" w:color="auto"/>
        <w:right w:val="none" w:sz="0" w:space="0" w:color="auto"/>
      </w:divBdr>
    </w:div>
    <w:div w:id="1357076320">
      <w:bodyDiv w:val="1"/>
      <w:marLeft w:val="0"/>
      <w:marRight w:val="0"/>
      <w:marTop w:val="0"/>
      <w:marBottom w:val="0"/>
      <w:divBdr>
        <w:top w:val="none" w:sz="0" w:space="0" w:color="auto"/>
        <w:left w:val="none" w:sz="0" w:space="0" w:color="auto"/>
        <w:bottom w:val="none" w:sz="0" w:space="0" w:color="auto"/>
        <w:right w:val="none" w:sz="0" w:space="0" w:color="auto"/>
      </w:divBdr>
    </w:div>
    <w:div w:id="1357468075">
      <w:bodyDiv w:val="1"/>
      <w:marLeft w:val="0"/>
      <w:marRight w:val="0"/>
      <w:marTop w:val="0"/>
      <w:marBottom w:val="0"/>
      <w:divBdr>
        <w:top w:val="none" w:sz="0" w:space="0" w:color="auto"/>
        <w:left w:val="none" w:sz="0" w:space="0" w:color="auto"/>
        <w:bottom w:val="none" w:sz="0" w:space="0" w:color="auto"/>
        <w:right w:val="none" w:sz="0" w:space="0" w:color="auto"/>
      </w:divBdr>
    </w:div>
    <w:div w:id="1359938753">
      <w:bodyDiv w:val="1"/>
      <w:marLeft w:val="0"/>
      <w:marRight w:val="0"/>
      <w:marTop w:val="0"/>
      <w:marBottom w:val="0"/>
      <w:divBdr>
        <w:top w:val="none" w:sz="0" w:space="0" w:color="auto"/>
        <w:left w:val="none" w:sz="0" w:space="0" w:color="auto"/>
        <w:bottom w:val="none" w:sz="0" w:space="0" w:color="auto"/>
        <w:right w:val="none" w:sz="0" w:space="0" w:color="auto"/>
      </w:divBdr>
    </w:div>
    <w:div w:id="1361738387">
      <w:bodyDiv w:val="1"/>
      <w:marLeft w:val="0"/>
      <w:marRight w:val="0"/>
      <w:marTop w:val="0"/>
      <w:marBottom w:val="0"/>
      <w:divBdr>
        <w:top w:val="none" w:sz="0" w:space="0" w:color="auto"/>
        <w:left w:val="none" w:sz="0" w:space="0" w:color="auto"/>
        <w:bottom w:val="none" w:sz="0" w:space="0" w:color="auto"/>
        <w:right w:val="none" w:sz="0" w:space="0" w:color="auto"/>
      </w:divBdr>
    </w:div>
    <w:div w:id="1366641747">
      <w:bodyDiv w:val="1"/>
      <w:marLeft w:val="0"/>
      <w:marRight w:val="0"/>
      <w:marTop w:val="0"/>
      <w:marBottom w:val="0"/>
      <w:divBdr>
        <w:top w:val="none" w:sz="0" w:space="0" w:color="auto"/>
        <w:left w:val="none" w:sz="0" w:space="0" w:color="auto"/>
        <w:bottom w:val="none" w:sz="0" w:space="0" w:color="auto"/>
        <w:right w:val="none" w:sz="0" w:space="0" w:color="auto"/>
      </w:divBdr>
    </w:div>
    <w:div w:id="1369649203">
      <w:bodyDiv w:val="1"/>
      <w:marLeft w:val="0"/>
      <w:marRight w:val="0"/>
      <w:marTop w:val="0"/>
      <w:marBottom w:val="0"/>
      <w:divBdr>
        <w:top w:val="none" w:sz="0" w:space="0" w:color="auto"/>
        <w:left w:val="none" w:sz="0" w:space="0" w:color="auto"/>
        <w:bottom w:val="none" w:sz="0" w:space="0" w:color="auto"/>
        <w:right w:val="none" w:sz="0" w:space="0" w:color="auto"/>
      </w:divBdr>
    </w:div>
    <w:div w:id="1372144045">
      <w:bodyDiv w:val="1"/>
      <w:marLeft w:val="0"/>
      <w:marRight w:val="0"/>
      <w:marTop w:val="0"/>
      <w:marBottom w:val="0"/>
      <w:divBdr>
        <w:top w:val="none" w:sz="0" w:space="0" w:color="auto"/>
        <w:left w:val="none" w:sz="0" w:space="0" w:color="auto"/>
        <w:bottom w:val="none" w:sz="0" w:space="0" w:color="auto"/>
        <w:right w:val="none" w:sz="0" w:space="0" w:color="auto"/>
      </w:divBdr>
    </w:div>
    <w:div w:id="1372463552">
      <w:bodyDiv w:val="1"/>
      <w:marLeft w:val="0"/>
      <w:marRight w:val="0"/>
      <w:marTop w:val="0"/>
      <w:marBottom w:val="0"/>
      <w:divBdr>
        <w:top w:val="none" w:sz="0" w:space="0" w:color="auto"/>
        <w:left w:val="none" w:sz="0" w:space="0" w:color="auto"/>
        <w:bottom w:val="none" w:sz="0" w:space="0" w:color="auto"/>
        <w:right w:val="none" w:sz="0" w:space="0" w:color="auto"/>
      </w:divBdr>
    </w:div>
    <w:div w:id="1372805927">
      <w:bodyDiv w:val="1"/>
      <w:marLeft w:val="0"/>
      <w:marRight w:val="0"/>
      <w:marTop w:val="0"/>
      <w:marBottom w:val="0"/>
      <w:divBdr>
        <w:top w:val="none" w:sz="0" w:space="0" w:color="auto"/>
        <w:left w:val="none" w:sz="0" w:space="0" w:color="auto"/>
        <w:bottom w:val="none" w:sz="0" w:space="0" w:color="auto"/>
        <w:right w:val="none" w:sz="0" w:space="0" w:color="auto"/>
      </w:divBdr>
    </w:div>
    <w:div w:id="1373920151">
      <w:bodyDiv w:val="1"/>
      <w:marLeft w:val="0"/>
      <w:marRight w:val="0"/>
      <w:marTop w:val="0"/>
      <w:marBottom w:val="0"/>
      <w:divBdr>
        <w:top w:val="none" w:sz="0" w:space="0" w:color="auto"/>
        <w:left w:val="none" w:sz="0" w:space="0" w:color="auto"/>
        <w:bottom w:val="none" w:sz="0" w:space="0" w:color="auto"/>
        <w:right w:val="none" w:sz="0" w:space="0" w:color="auto"/>
      </w:divBdr>
    </w:div>
    <w:div w:id="1374035120">
      <w:bodyDiv w:val="1"/>
      <w:marLeft w:val="0"/>
      <w:marRight w:val="0"/>
      <w:marTop w:val="0"/>
      <w:marBottom w:val="0"/>
      <w:divBdr>
        <w:top w:val="none" w:sz="0" w:space="0" w:color="auto"/>
        <w:left w:val="none" w:sz="0" w:space="0" w:color="auto"/>
        <w:bottom w:val="none" w:sz="0" w:space="0" w:color="auto"/>
        <w:right w:val="none" w:sz="0" w:space="0" w:color="auto"/>
      </w:divBdr>
    </w:div>
    <w:div w:id="1378242665">
      <w:bodyDiv w:val="1"/>
      <w:marLeft w:val="0"/>
      <w:marRight w:val="0"/>
      <w:marTop w:val="0"/>
      <w:marBottom w:val="0"/>
      <w:divBdr>
        <w:top w:val="none" w:sz="0" w:space="0" w:color="auto"/>
        <w:left w:val="none" w:sz="0" w:space="0" w:color="auto"/>
        <w:bottom w:val="none" w:sz="0" w:space="0" w:color="auto"/>
        <w:right w:val="none" w:sz="0" w:space="0" w:color="auto"/>
      </w:divBdr>
    </w:div>
    <w:div w:id="1380134380">
      <w:bodyDiv w:val="1"/>
      <w:marLeft w:val="0"/>
      <w:marRight w:val="0"/>
      <w:marTop w:val="0"/>
      <w:marBottom w:val="0"/>
      <w:divBdr>
        <w:top w:val="none" w:sz="0" w:space="0" w:color="auto"/>
        <w:left w:val="none" w:sz="0" w:space="0" w:color="auto"/>
        <w:bottom w:val="none" w:sz="0" w:space="0" w:color="auto"/>
        <w:right w:val="none" w:sz="0" w:space="0" w:color="auto"/>
      </w:divBdr>
    </w:div>
    <w:div w:id="1383290085">
      <w:bodyDiv w:val="1"/>
      <w:marLeft w:val="0"/>
      <w:marRight w:val="0"/>
      <w:marTop w:val="0"/>
      <w:marBottom w:val="0"/>
      <w:divBdr>
        <w:top w:val="none" w:sz="0" w:space="0" w:color="auto"/>
        <w:left w:val="none" w:sz="0" w:space="0" w:color="auto"/>
        <w:bottom w:val="none" w:sz="0" w:space="0" w:color="auto"/>
        <w:right w:val="none" w:sz="0" w:space="0" w:color="auto"/>
      </w:divBdr>
    </w:div>
    <w:div w:id="1384065450">
      <w:bodyDiv w:val="1"/>
      <w:marLeft w:val="0"/>
      <w:marRight w:val="0"/>
      <w:marTop w:val="0"/>
      <w:marBottom w:val="0"/>
      <w:divBdr>
        <w:top w:val="none" w:sz="0" w:space="0" w:color="auto"/>
        <w:left w:val="none" w:sz="0" w:space="0" w:color="auto"/>
        <w:bottom w:val="none" w:sz="0" w:space="0" w:color="auto"/>
        <w:right w:val="none" w:sz="0" w:space="0" w:color="auto"/>
      </w:divBdr>
    </w:div>
    <w:div w:id="1386683301">
      <w:bodyDiv w:val="1"/>
      <w:marLeft w:val="0"/>
      <w:marRight w:val="0"/>
      <w:marTop w:val="0"/>
      <w:marBottom w:val="0"/>
      <w:divBdr>
        <w:top w:val="none" w:sz="0" w:space="0" w:color="auto"/>
        <w:left w:val="none" w:sz="0" w:space="0" w:color="auto"/>
        <w:bottom w:val="none" w:sz="0" w:space="0" w:color="auto"/>
        <w:right w:val="none" w:sz="0" w:space="0" w:color="auto"/>
      </w:divBdr>
    </w:div>
    <w:div w:id="1387333865">
      <w:bodyDiv w:val="1"/>
      <w:marLeft w:val="0"/>
      <w:marRight w:val="0"/>
      <w:marTop w:val="0"/>
      <w:marBottom w:val="0"/>
      <w:divBdr>
        <w:top w:val="none" w:sz="0" w:space="0" w:color="auto"/>
        <w:left w:val="none" w:sz="0" w:space="0" w:color="auto"/>
        <w:bottom w:val="none" w:sz="0" w:space="0" w:color="auto"/>
        <w:right w:val="none" w:sz="0" w:space="0" w:color="auto"/>
      </w:divBdr>
    </w:div>
    <w:div w:id="1390226371">
      <w:bodyDiv w:val="1"/>
      <w:marLeft w:val="0"/>
      <w:marRight w:val="0"/>
      <w:marTop w:val="0"/>
      <w:marBottom w:val="0"/>
      <w:divBdr>
        <w:top w:val="none" w:sz="0" w:space="0" w:color="auto"/>
        <w:left w:val="none" w:sz="0" w:space="0" w:color="auto"/>
        <w:bottom w:val="none" w:sz="0" w:space="0" w:color="auto"/>
        <w:right w:val="none" w:sz="0" w:space="0" w:color="auto"/>
      </w:divBdr>
    </w:div>
    <w:div w:id="1392194419">
      <w:bodyDiv w:val="1"/>
      <w:marLeft w:val="0"/>
      <w:marRight w:val="0"/>
      <w:marTop w:val="0"/>
      <w:marBottom w:val="0"/>
      <w:divBdr>
        <w:top w:val="none" w:sz="0" w:space="0" w:color="auto"/>
        <w:left w:val="none" w:sz="0" w:space="0" w:color="auto"/>
        <w:bottom w:val="none" w:sz="0" w:space="0" w:color="auto"/>
        <w:right w:val="none" w:sz="0" w:space="0" w:color="auto"/>
      </w:divBdr>
    </w:div>
    <w:div w:id="1392381968">
      <w:bodyDiv w:val="1"/>
      <w:marLeft w:val="0"/>
      <w:marRight w:val="0"/>
      <w:marTop w:val="0"/>
      <w:marBottom w:val="0"/>
      <w:divBdr>
        <w:top w:val="none" w:sz="0" w:space="0" w:color="auto"/>
        <w:left w:val="none" w:sz="0" w:space="0" w:color="auto"/>
        <w:bottom w:val="none" w:sz="0" w:space="0" w:color="auto"/>
        <w:right w:val="none" w:sz="0" w:space="0" w:color="auto"/>
      </w:divBdr>
    </w:div>
    <w:div w:id="1392848001">
      <w:bodyDiv w:val="1"/>
      <w:marLeft w:val="0"/>
      <w:marRight w:val="0"/>
      <w:marTop w:val="0"/>
      <w:marBottom w:val="0"/>
      <w:divBdr>
        <w:top w:val="none" w:sz="0" w:space="0" w:color="auto"/>
        <w:left w:val="none" w:sz="0" w:space="0" w:color="auto"/>
        <w:bottom w:val="none" w:sz="0" w:space="0" w:color="auto"/>
        <w:right w:val="none" w:sz="0" w:space="0" w:color="auto"/>
      </w:divBdr>
    </w:div>
    <w:div w:id="1394815623">
      <w:bodyDiv w:val="1"/>
      <w:marLeft w:val="0"/>
      <w:marRight w:val="0"/>
      <w:marTop w:val="0"/>
      <w:marBottom w:val="0"/>
      <w:divBdr>
        <w:top w:val="none" w:sz="0" w:space="0" w:color="auto"/>
        <w:left w:val="none" w:sz="0" w:space="0" w:color="auto"/>
        <w:bottom w:val="none" w:sz="0" w:space="0" w:color="auto"/>
        <w:right w:val="none" w:sz="0" w:space="0" w:color="auto"/>
      </w:divBdr>
    </w:div>
    <w:div w:id="1396077434">
      <w:bodyDiv w:val="1"/>
      <w:marLeft w:val="0"/>
      <w:marRight w:val="0"/>
      <w:marTop w:val="0"/>
      <w:marBottom w:val="0"/>
      <w:divBdr>
        <w:top w:val="none" w:sz="0" w:space="0" w:color="auto"/>
        <w:left w:val="none" w:sz="0" w:space="0" w:color="auto"/>
        <w:bottom w:val="none" w:sz="0" w:space="0" w:color="auto"/>
        <w:right w:val="none" w:sz="0" w:space="0" w:color="auto"/>
      </w:divBdr>
    </w:div>
    <w:div w:id="1397894007">
      <w:bodyDiv w:val="1"/>
      <w:marLeft w:val="0"/>
      <w:marRight w:val="0"/>
      <w:marTop w:val="0"/>
      <w:marBottom w:val="0"/>
      <w:divBdr>
        <w:top w:val="none" w:sz="0" w:space="0" w:color="auto"/>
        <w:left w:val="none" w:sz="0" w:space="0" w:color="auto"/>
        <w:bottom w:val="none" w:sz="0" w:space="0" w:color="auto"/>
        <w:right w:val="none" w:sz="0" w:space="0" w:color="auto"/>
      </w:divBdr>
    </w:div>
    <w:div w:id="1399596436">
      <w:bodyDiv w:val="1"/>
      <w:marLeft w:val="0"/>
      <w:marRight w:val="0"/>
      <w:marTop w:val="0"/>
      <w:marBottom w:val="0"/>
      <w:divBdr>
        <w:top w:val="none" w:sz="0" w:space="0" w:color="auto"/>
        <w:left w:val="none" w:sz="0" w:space="0" w:color="auto"/>
        <w:bottom w:val="none" w:sz="0" w:space="0" w:color="auto"/>
        <w:right w:val="none" w:sz="0" w:space="0" w:color="auto"/>
      </w:divBdr>
    </w:div>
    <w:div w:id="1400130522">
      <w:bodyDiv w:val="1"/>
      <w:marLeft w:val="0"/>
      <w:marRight w:val="0"/>
      <w:marTop w:val="0"/>
      <w:marBottom w:val="0"/>
      <w:divBdr>
        <w:top w:val="none" w:sz="0" w:space="0" w:color="auto"/>
        <w:left w:val="none" w:sz="0" w:space="0" w:color="auto"/>
        <w:bottom w:val="none" w:sz="0" w:space="0" w:color="auto"/>
        <w:right w:val="none" w:sz="0" w:space="0" w:color="auto"/>
      </w:divBdr>
    </w:div>
    <w:div w:id="1402606753">
      <w:bodyDiv w:val="1"/>
      <w:marLeft w:val="0"/>
      <w:marRight w:val="0"/>
      <w:marTop w:val="0"/>
      <w:marBottom w:val="0"/>
      <w:divBdr>
        <w:top w:val="none" w:sz="0" w:space="0" w:color="auto"/>
        <w:left w:val="none" w:sz="0" w:space="0" w:color="auto"/>
        <w:bottom w:val="none" w:sz="0" w:space="0" w:color="auto"/>
        <w:right w:val="none" w:sz="0" w:space="0" w:color="auto"/>
      </w:divBdr>
    </w:div>
    <w:div w:id="1403679816">
      <w:bodyDiv w:val="1"/>
      <w:marLeft w:val="0"/>
      <w:marRight w:val="0"/>
      <w:marTop w:val="0"/>
      <w:marBottom w:val="0"/>
      <w:divBdr>
        <w:top w:val="none" w:sz="0" w:space="0" w:color="auto"/>
        <w:left w:val="none" w:sz="0" w:space="0" w:color="auto"/>
        <w:bottom w:val="none" w:sz="0" w:space="0" w:color="auto"/>
        <w:right w:val="none" w:sz="0" w:space="0" w:color="auto"/>
      </w:divBdr>
    </w:div>
    <w:div w:id="1404134718">
      <w:bodyDiv w:val="1"/>
      <w:marLeft w:val="0"/>
      <w:marRight w:val="0"/>
      <w:marTop w:val="0"/>
      <w:marBottom w:val="0"/>
      <w:divBdr>
        <w:top w:val="none" w:sz="0" w:space="0" w:color="auto"/>
        <w:left w:val="none" w:sz="0" w:space="0" w:color="auto"/>
        <w:bottom w:val="none" w:sz="0" w:space="0" w:color="auto"/>
        <w:right w:val="none" w:sz="0" w:space="0" w:color="auto"/>
      </w:divBdr>
    </w:div>
    <w:div w:id="1404141294">
      <w:bodyDiv w:val="1"/>
      <w:marLeft w:val="0"/>
      <w:marRight w:val="0"/>
      <w:marTop w:val="0"/>
      <w:marBottom w:val="0"/>
      <w:divBdr>
        <w:top w:val="none" w:sz="0" w:space="0" w:color="auto"/>
        <w:left w:val="none" w:sz="0" w:space="0" w:color="auto"/>
        <w:bottom w:val="none" w:sz="0" w:space="0" w:color="auto"/>
        <w:right w:val="none" w:sz="0" w:space="0" w:color="auto"/>
      </w:divBdr>
    </w:div>
    <w:div w:id="1411350151">
      <w:bodyDiv w:val="1"/>
      <w:marLeft w:val="0"/>
      <w:marRight w:val="0"/>
      <w:marTop w:val="0"/>
      <w:marBottom w:val="0"/>
      <w:divBdr>
        <w:top w:val="none" w:sz="0" w:space="0" w:color="auto"/>
        <w:left w:val="none" w:sz="0" w:space="0" w:color="auto"/>
        <w:bottom w:val="none" w:sz="0" w:space="0" w:color="auto"/>
        <w:right w:val="none" w:sz="0" w:space="0" w:color="auto"/>
      </w:divBdr>
    </w:div>
    <w:div w:id="1414352440">
      <w:bodyDiv w:val="1"/>
      <w:marLeft w:val="0"/>
      <w:marRight w:val="0"/>
      <w:marTop w:val="0"/>
      <w:marBottom w:val="0"/>
      <w:divBdr>
        <w:top w:val="none" w:sz="0" w:space="0" w:color="auto"/>
        <w:left w:val="none" w:sz="0" w:space="0" w:color="auto"/>
        <w:bottom w:val="none" w:sz="0" w:space="0" w:color="auto"/>
        <w:right w:val="none" w:sz="0" w:space="0" w:color="auto"/>
      </w:divBdr>
    </w:div>
    <w:div w:id="1415276487">
      <w:bodyDiv w:val="1"/>
      <w:marLeft w:val="0"/>
      <w:marRight w:val="0"/>
      <w:marTop w:val="0"/>
      <w:marBottom w:val="0"/>
      <w:divBdr>
        <w:top w:val="none" w:sz="0" w:space="0" w:color="auto"/>
        <w:left w:val="none" w:sz="0" w:space="0" w:color="auto"/>
        <w:bottom w:val="none" w:sz="0" w:space="0" w:color="auto"/>
        <w:right w:val="none" w:sz="0" w:space="0" w:color="auto"/>
      </w:divBdr>
    </w:div>
    <w:div w:id="1418331092">
      <w:bodyDiv w:val="1"/>
      <w:marLeft w:val="0"/>
      <w:marRight w:val="0"/>
      <w:marTop w:val="0"/>
      <w:marBottom w:val="0"/>
      <w:divBdr>
        <w:top w:val="none" w:sz="0" w:space="0" w:color="auto"/>
        <w:left w:val="none" w:sz="0" w:space="0" w:color="auto"/>
        <w:bottom w:val="none" w:sz="0" w:space="0" w:color="auto"/>
        <w:right w:val="none" w:sz="0" w:space="0" w:color="auto"/>
      </w:divBdr>
    </w:div>
    <w:div w:id="1419207134">
      <w:bodyDiv w:val="1"/>
      <w:marLeft w:val="0"/>
      <w:marRight w:val="0"/>
      <w:marTop w:val="0"/>
      <w:marBottom w:val="0"/>
      <w:divBdr>
        <w:top w:val="none" w:sz="0" w:space="0" w:color="auto"/>
        <w:left w:val="none" w:sz="0" w:space="0" w:color="auto"/>
        <w:bottom w:val="none" w:sz="0" w:space="0" w:color="auto"/>
        <w:right w:val="none" w:sz="0" w:space="0" w:color="auto"/>
      </w:divBdr>
    </w:div>
    <w:div w:id="1419447924">
      <w:bodyDiv w:val="1"/>
      <w:marLeft w:val="0"/>
      <w:marRight w:val="0"/>
      <w:marTop w:val="0"/>
      <w:marBottom w:val="0"/>
      <w:divBdr>
        <w:top w:val="none" w:sz="0" w:space="0" w:color="auto"/>
        <w:left w:val="none" w:sz="0" w:space="0" w:color="auto"/>
        <w:bottom w:val="none" w:sz="0" w:space="0" w:color="auto"/>
        <w:right w:val="none" w:sz="0" w:space="0" w:color="auto"/>
      </w:divBdr>
    </w:div>
    <w:div w:id="1419979785">
      <w:bodyDiv w:val="1"/>
      <w:marLeft w:val="0"/>
      <w:marRight w:val="0"/>
      <w:marTop w:val="0"/>
      <w:marBottom w:val="0"/>
      <w:divBdr>
        <w:top w:val="none" w:sz="0" w:space="0" w:color="auto"/>
        <w:left w:val="none" w:sz="0" w:space="0" w:color="auto"/>
        <w:bottom w:val="none" w:sz="0" w:space="0" w:color="auto"/>
        <w:right w:val="none" w:sz="0" w:space="0" w:color="auto"/>
      </w:divBdr>
    </w:div>
    <w:div w:id="1423139164">
      <w:bodyDiv w:val="1"/>
      <w:marLeft w:val="0"/>
      <w:marRight w:val="0"/>
      <w:marTop w:val="0"/>
      <w:marBottom w:val="0"/>
      <w:divBdr>
        <w:top w:val="none" w:sz="0" w:space="0" w:color="auto"/>
        <w:left w:val="none" w:sz="0" w:space="0" w:color="auto"/>
        <w:bottom w:val="none" w:sz="0" w:space="0" w:color="auto"/>
        <w:right w:val="none" w:sz="0" w:space="0" w:color="auto"/>
      </w:divBdr>
    </w:div>
    <w:div w:id="1428233588">
      <w:bodyDiv w:val="1"/>
      <w:marLeft w:val="0"/>
      <w:marRight w:val="0"/>
      <w:marTop w:val="0"/>
      <w:marBottom w:val="0"/>
      <w:divBdr>
        <w:top w:val="none" w:sz="0" w:space="0" w:color="auto"/>
        <w:left w:val="none" w:sz="0" w:space="0" w:color="auto"/>
        <w:bottom w:val="none" w:sz="0" w:space="0" w:color="auto"/>
        <w:right w:val="none" w:sz="0" w:space="0" w:color="auto"/>
      </w:divBdr>
    </w:div>
    <w:div w:id="1430663856">
      <w:bodyDiv w:val="1"/>
      <w:marLeft w:val="0"/>
      <w:marRight w:val="0"/>
      <w:marTop w:val="0"/>
      <w:marBottom w:val="0"/>
      <w:divBdr>
        <w:top w:val="none" w:sz="0" w:space="0" w:color="auto"/>
        <w:left w:val="none" w:sz="0" w:space="0" w:color="auto"/>
        <w:bottom w:val="none" w:sz="0" w:space="0" w:color="auto"/>
        <w:right w:val="none" w:sz="0" w:space="0" w:color="auto"/>
      </w:divBdr>
    </w:div>
    <w:div w:id="1431008444">
      <w:bodyDiv w:val="1"/>
      <w:marLeft w:val="0"/>
      <w:marRight w:val="0"/>
      <w:marTop w:val="0"/>
      <w:marBottom w:val="0"/>
      <w:divBdr>
        <w:top w:val="none" w:sz="0" w:space="0" w:color="auto"/>
        <w:left w:val="none" w:sz="0" w:space="0" w:color="auto"/>
        <w:bottom w:val="none" w:sz="0" w:space="0" w:color="auto"/>
        <w:right w:val="none" w:sz="0" w:space="0" w:color="auto"/>
      </w:divBdr>
    </w:div>
    <w:div w:id="1431119785">
      <w:bodyDiv w:val="1"/>
      <w:marLeft w:val="0"/>
      <w:marRight w:val="0"/>
      <w:marTop w:val="0"/>
      <w:marBottom w:val="0"/>
      <w:divBdr>
        <w:top w:val="none" w:sz="0" w:space="0" w:color="auto"/>
        <w:left w:val="none" w:sz="0" w:space="0" w:color="auto"/>
        <w:bottom w:val="none" w:sz="0" w:space="0" w:color="auto"/>
        <w:right w:val="none" w:sz="0" w:space="0" w:color="auto"/>
      </w:divBdr>
    </w:div>
    <w:div w:id="1431243503">
      <w:bodyDiv w:val="1"/>
      <w:marLeft w:val="0"/>
      <w:marRight w:val="0"/>
      <w:marTop w:val="0"/>
      <w:marBottom w:val="0"/>
      <w:divBdr>
        <w:top w:val="none" w:sz="0" w:space="0" w:color="auto"/>
        <w:left w:val="none" w:sz="0" w:space="0" w:color="auto"/>
        <w:bottom w:val="none" w:sz="0" w:space="0" w:color="auto"/>
        <w:right w:val="none" w:sz="0" w:space="0" w:color="auto"/>
      </w:divBdr>
    </w:div>
    <w:div w:id="1431391896">
      <w:bodyDiv w:val="1"/>
      <w:marLeft w:val="0"/>
      <w:marRight w:val="0"/>
      <w:marTop w:val="0"/>
      <w:marBottom w:val="0"/>
      <w:divBdr>
        <w:top w:val="none" w:sz="0" w:space="0" w:color="auto"/>
        <w:left w:val="none" w:sz="0" w:space="0" w:color="auto"/>
        <w:bottom w:val="none" w:sz="0" w:space="0" w:color="auto"/>
        <w:right w:val="none" w:sz="0" w:space="0" w:color="auto"/>
      </w:divBdr>
    </w:div>
    <w:div w:id="1432774301">
      <w:bodyDiv w:val="1"/>
      <w:marLeft w:val="0"/>
      <w:marRight w:val="0"/>
      <w:marTop w:val="0"/>
      <w:marBottom w:val="0"/>
      <w:divBdr>
        <w:top w:val="none" w:sz="0" w:space="0" w:color="auto"/>
        <w:left w:val="none" w:sz="0" w:space="0" w:color="auto"/>
        <w:bottom w:val="none" w:sz="0" w:space="0" w:color="auto"/>
        <w:right w:val="none" w:sz="0" w:space="0" w:color="auto"/>
      </w:divBdr>
    </w:div>
    <w:div w:id="1434208189">
      <w:bodyDiv w:val="1"/>
      <w:marLeft w:val="0"/>
      <w:marRight w:val="0"/>
      <w:marTop w:val="0"/>
      <w:marBottom w:val="0"/>
      <w:divBdr>
        <w:top w:val="none" w:sz="0" w:space="0" w:color="auto"/>
        <w:left w:val="none" w:sz="0" w:space="0" w:color="auto"/>
        <w:bottom w:val="none" w:sz="0" w:space="0" w:color="auto"/>
        <w:right w:val="none" w:sz="0" w:space="0" w:color="auto"/>
      </w:divBdr>
    </w:div>
    <w:div w:id="1434401030">
      <w:bodyDiv w:val="1"/>
      <w:marLeft w:val="0"/>
      <w:marRight w:val="0"/>
      <w:marTop w:val="0"/>
      <w:marBottom w:val="0"/>
      <w:divBdr>
        <w:top w:val="none" w:sz="0" w:space="0" w:color="auto"/>
        <w:left w:val="none" w:sz="0" w:space="0" w:color="auto"/>
        <w:bottom w:val="none" w:sz="0" w:space="0" w:color="auto"/>
        <w:right w:val="none" w:sz="0" w:space="0" w:color="auto"/>
      </w:divBdr>
    </w:div>
    <w:div w:id="1437401979">
      <w:bodyDiv w:val="1"/>
      <w:marLeft w:val="0"/>
      <w:marRight w:val="0"/>
      <w:marTop w:val="0"/>
      <w:marBottom w:val="0"/>
      <w:divBdr>
        <w:top w:val="none" w:sz="0" w:space="0" w:color="auto"/>
        <w:left w:val="none" w:sz="0" w:space="0" w:color="auto"/>
        <w:bottom w:val="none" w:sz="0" w:space="0" w:color="auto"/>
        <w:right w:val="none" w:sz="0" w:space="0" w:color="auto"/>
      </w:divBdr>
    </w:div>
    <w:div w:id="1440686627">
      <w:bodyDiv w:val="1"/>
      <w:marLeft w:val="0"/>
      <w:marRight w:val="0"/>
      <w:marTop w:val="0"/>
      <w:marBottom w:val="0"/>
      <w:divBdr>
        <w:top w:val="none" w:sz="0" w:space="0" w:color="auto"/>
        <w:left w:val="none" w:sz="0" w:space="0" w:color="auto"/>
        <w:bottom w:val="none" w:sz="0" w:space="0" w:color="auto"/>
        <w:right w:val="none" w:sz="0" w:space="0" w:color="auto"/>
      </w:divBdr>
    </w:div>
    <w:div w:id="1441027814">
      <w:bodyDiv w:val="1"/>
      <w:marLeft w:val="0"/>
      <w:marRight w:val="0"/>
      <w:marTop w:val="0"/>
      <w:marBottom w:val="0"/>
      <w:divBdr>
        <w:top w:val="none" w:sz="0" w:space="0" w:color="auto"/>
        <w:left w:val="none" w:sz="0" w:space="0" w:color="auto"/>
        <w:bottom w:val="none" w:sz="0" w:space="0" w:color="auto"/>
        <w:right w:val="none" w:sz="0" w:space="0" w:color="auto"/>
      </w:divBdr>
    </w:div>
    <w:div w:id="1443845531">
      <w:bodyDiv w:val="1"/>
      <w:marLeft w:val="0"/>
      <w:marRight w:val="0"/>
      <w:marTop w:val="0"/>
      <w:marBottom w:val="0"/>
      <w:divBdr>
        <w:top w:val="none" w:sz="0" w:space="0" w:color="auto"/>
        <w:left w:val="none" w:sz="0" w:space="0" w:color="auto"/>
        <w:bottom w:val="none" w:sz="0" w:space="0" w:color="auto"/>
        <w:right w:val="none" w:sz="0" w:space="0" w:color="auto"/>
      </w:divBdr>
    </w:div>
    <w:div w:id="1444809810">
      <w:bodyDiv w:val="1"/>
      <w:marLeft w:val="0"/>
      <w:marRight w:val="0"/>
      <w:marTop w:val="0"/>
      <w:marBottom w:val="0"/>
      <w:divBdr>
        <w:top w:val="none" w:sz="0" w:space="0" w:color="auto"/>
        <w:left w:val="none" w:sz="0" w:space="0" w:color="auto"/>
        <w:bottom w:val="none" w:sz="0" w:space="0" w:color="auto"/>
        <w:right w:val="none" w:sz="0" w:space="0" w:color="auto"/>
      </w:divBdr>
    </w:div>
    <w:div w:id="1447001644">
      <w:bodyDiv w:val="1"/>
      <w:marLeft w:val="0"/>
      <w:marRight w:val="0"/>
      <w:marTop w:val="0"/>
      <w:marBottom w:val="0"/>
      <w:divBdr>
        <w:top w:val="none" w:sz="0" w:space="0" w:color="auto"/>
        <w:left w:val="none" w:sz="0" w:space="0" w:color="auto"/>
        <w:bottom w:val="none" w:sz="0" w:space="0" w:color="auto"/>
        <w:right w:val="none" w:sz="0" w:space="0" w:color="auto"/>
      </w:divBdr>
    </w:div>
    <w:div w:id="1447970170">
      <w:bodyDiv w:val="1"/>
      <w:marLeft w:val="0"/>
      <w:marRight w:val="0"/>
      <w:marTop w:val="0"/>
      <w:marBottom w:val="0"/>
      <w:divBdr>
        <w:top w:val="none" w:sz="0" w:space="0" w:color="auto"/>
        <w:left w:val="none" w:sz="0" w:space="0" w:color="auto"/>
        <w:bottom w:val="none" w:sz="0" w:space="0" w:color="auto"/>
        <w:right w:val="none" w:sz="0" w:space="0" w:color="auto"/>
      </w:divBdr>
    </w:div>
    <w:div w:id="1448549497">
      <w:bodyDiv w:val="1"/>
      <w:marLeft w:val="0"/>
      <w:marRight w:val="0"/>
      <w:marTop w:val="0"/>
      <w:marBottom w:val="0"/>
      <w:divBdr>
        <w:top w:val="none" w:sz="0" w:space="0" w:color="auto"/>
        <w:left w:val="none" w:sz="0" w:space="0" w:color="auto"/>
        <w:bottom w:val="none" w:sz="0" w:space="0" w:color="auto"/>
        <w:right w:val="none" w:sz="0" w:space="0" w:color="auto"/>
      </w:divBdr>
    </w:div>
    <w:div w:id="1449279824">
      <w:bodyDiv w:val="1"/>
      <w:marLeft w:val="0"/>
      <w:marRight w:val="0"/>
      <w:marTop w:val="0"/>
      <w:marBottom w:val="0"/>
      <w:divBdr>
        <w:top w:val="none" w:sz="0" w:space="0" w:color="auto"/>
        <w:left w:val="none" w:sz="0" w:space="0" w:color="auto"/>
        <w:bottom w:val="none" w:sz="0" w:space="0" w:color="auto"/>
        <w:right w:val="none" w:sz="0" w:space="0" w:color="auto"/>
      </w:divBdr>
    </w:div>
    <w:div w:id="1452672994">
      <w:bodyDiv w:val="1"/>
      <w:marLeft w:val="0"/>
      <w:marRight w:val="0"/>
      <w:marTop w:val="0"/>
      <w:marBottom w:val="0"/>
      <w:divBdr>
        <w:top w:val="none" w:sz="0" w:space="0" w:color="auto"/>
        <w:left w:val="none" w:sz="0" w:space="0" w:color="auto"/>
        <w:bottom w:val="none" w:sz="0" w:space="0" w:color="auto"/>
        <w:right w:val="none" w:sz="0" w:space="0" w:color="auto"/>
      </w:divBdr>
    </w:div>
    <w:div w:id="1453593533">
      <w:bodyDiv w:val="1"/>
      <w:marLeft w:val="0"/>
      <w:marRight w:val="0"/>
      <w:marTop w:val="0"/>
      <w:marBottom w:val="0"/>
      <w:divBdr>
        <w:top w:val="none" w:sz="0" w:space="0" w:color="auto"/>
        <w:left w:val="none" w:sz="0" w:space="0" w:color="auto"/>
        <w:bottom w:val="none" w:sz="0" w:space="0" w:color="auto"/>
        <w:right w:val="none" w:sz="0" w:space="0" w:color="auto"/>
      </w:divBdr>
    </w:div>
    <w:div w:id="1454133760">
      <w:bodyDiv w:val="1"/>
      <w:marLeft w:val="0"/>
      <w:marRight w:val="0"/>
      <w:marTop w:val="0"/>
      <w:marBottom w:val="0"/>
      <w:divBdr>
        <w:top w:val="none" w:sz="0" w:space="0" w:color="auto"/>
        <w:left w:val="none" w:sz="0" w:space="0" w:color="auto"/>
        <w:bottom w:val="none" w:sz="0" w:space="0" w:color="auto"/>
        <w:right w:val="none" w:sz="0" w:space="0" w:color="auto"/>
      </w:divBdr>
    </w:div>
    <w:div w:id="1456289895">
      <w:bodyDiv w:val="1"/>
      <w:marLeft w:val="0"/>
      <w:marRight w:val="0"/>
      <w:marTop w:val="0"/>
      <w:marBottom w:val="0"/>
      <w:divBdr>
        <w:top w:val="none" w:sz="0" w:space="0" w:color="auto"/>
        <w:left w:val="none" w:sz="0" w:space="0" w:color="auto"/>
        <w:bottom w:val="none" w:sz="0" w:space="0" w:color="auto"/>
        <w:right w:val="none" w:sz="0" w:space="0" w:color="auto"/>
      </w:divBdr>
    </w:div>
    <w:div w:id="1473601666">
      <w:bodyDiv w:val="1"/>
      <w:marLeft w:val="0"/>
      <w:marRight w:val="0"/>
      <w:marTop w:val="0"/>
      <w:marBottom w:val="0"/>
      <w:divBdr>
        <w:top w:val="none" w:sz="0" w:space="0" w:color="auto"/>
        <w:left w:val="none" w:sz="0" w:space="0" w:color="auto"/>
        <w:bottom w:val="none" w:sz="0" w:space="0" w:color="auto"/>
        <w:right w:val="none" w:sz="0" w:space="0" w:color="auto"/>
      </w:divBdr>
    </w:div>
    <w:div w:id="1476070685">
      <w:bodyDiv w:val="1"/>
      <w:marLeft w:val="0"/>
      <w:marRight w:val="0"/>
      <w:marTop w:val="0"/>
      <w:marBottom w:val="0"/>
      <w:divBdr>
        <w:top w:val="none" w:sz="0" w:space="0" w:color="auto"/>
        <w:left w:val="none" w:sz="0" w:space="0" w:color="auto"/>
        <w:bottom w:val="none" w:sz="0" w:space="0" w:color="auto"/>
        <w:right w:val="none" w:sz="0" w:space="0" w:color="auto"/>
      </w:divBdr>
    </w:div>
    <w:div w:id="1478306372">
      <w:bodyDiv w:val="1"/>
      <w:marLeft w:val="0"/>
      <w:marRight w:val="0"/>
      <w:marTop w:val="0"/>
      <w:marBottom w:val="0"/>
      <w:divBdr>
        <w:top w:val="none" w:sz="0" w:space="0" w:color="auto"/>
        <w:left w:val="none" w:sz="0" w:space="0" w:color="auto"/>
        <w:bottom w:val="none" w:sz="0" w:space="0" w:color="auto"/>
        <w:right w:val="none" w:sz="0" w:space="0" w:color="auto"/>
      </w:divBdr>
    </w:div>
    <w:div w:id="1478373659">
      <w:bodyDiv w:val="1"/>
      <w:marLeft w:val="0"/>
      <w:marRight w:val="0"/>
      <w:marTop w:val="0"/>
      <w:marBottom w:val="0"/>
      <w:divBdr>
        <w:top w:val="none" w:sz="0" w:space="0" w:color="auto"/>
        <w:left w:val="none" w:sz="0" w:space="0" w:color="auto"/>
        <w:bottom w:val="none" w:sz="0" w:space="0" w:color="auto"/>
        <w:right w:val="none" w:sz="0" w:space="0" w:color="auto"/>
      </w:divBdr>
    </w:div>
    <w:div w:id="1482699444">
      <w:bodyDiv w:val="1"/>
      <w:marLeft w:val="0"/>
      <w:marRight w:val="0"/>
      <w:marTop w:val="0"/>
      <w:marBottom w:val="0"/>
      <w:divBdr>
        <w:top w:val="none" w:sz="0" w:space="0" w:color="auto"/>
        <w:left w:val="none" w:sz="0" w:space="0" w:color="auto"/>
        <w:bottom w:val="none" w:sz="0" w:space="0" w:color="auto"/>
        <w:right w:val="none" w:sz="0" w:space="0" w:color="auto"/>
      </w:divBdr>
    </w:div>
    <w:div w:id="1484857265">
      <w:bodyDiv w:val="1"/>
      <w:marLeft w:val="0"/>
      <w:marRight w:val="0"/>
      <w:marTop w:val="0"/>
      <w:marBottom w:val="0"/>
      <w:divBdr>
        <w:top w:val="none" w:sz="0" w:space="0" w:color="auto"/>
        <w:left w:val="none" w:sz="0" w:space="0" w:color="auto"/>
        <w:bottom w:val="none" w:sz="0" w:space="0" w:color="auto"/>
        <w:right w:val="none" w:sz="0" w:space="0" w:color="auto"/>
      </w:divBdr>
    </w:div>
    <w:div w:id="1486627318">
      <w:bodyDiv w:val="1"/>
      <w:marLeft w:val="0"/>
      <w:marRight w:val="0"/>
      <w:marTop w:val="0"/>
      <w:marBottom w:val="0"/>
      <w:divBdr>
        <w:top w:val="none" w:sz="0" w:space="0" w:color="auto"/>
        <w:left w:val="none" w:sz="0" w:space="0" w:color="auto"/>
        <w:bottom w:val="none" w:sz="0" w:space="0" w:color="auto"/>
        <w:right w:val="none" w:sz="0" w:space="0" w:color="auto"/>
      </w:divBdr>
    </w:div>
    <w:div w:id="1487866076">
      <w:bodyDiv w:val="1"/>
      <w:marLeft w:val="0"/>
      <w:marRight w:val="0"/>
      <w:marTop w:val="0"/>
      <w:marBottom w:val="0"/>
      <w:divBdr>
        <w:top w:val="none" w:sz="0" w:space="0" w:color="auto"/>
        <w:left w:val="none" w:sz="0" w:space="0" w:color="auto"/>
        <w:bottom w:val="none" w:sz="0" w:space="0" w:color="auto"/>
        <w:right w:val="none" w:sz="0" w:space="0" w:color="auto"/>
      </w:divBdr>
    </w:div>
    <w:div w:id="1489053986">
      <w:bodyDiv w:val="1"/>
      <w:marLeft w:val="0"/>
      <w:marRight w:val="0"/>
      <w:marTop w:val="0"/>
      <w:marBottom w:val="0"/>
      <w:divBdr>
        <w:top w:val="none" w:sz="0" w:space="0" w:color="auto"/>
        <w:left w:val="none" w:sz="0" w:space="0" w:color="auto"/>
        <w:bottom w:val="none" w:sz="0" w:space="0" w:color="auto"/>
        <w:right w:val="none" w:sz="0" w:space="0" w:color="auto"/>
      </w:divBdr>
    </w:div>
    <w:div w:id="1489249162">
      <w:bodyDiv w:val="1"/>
      <w:marLeft w:val="0"/>
      <w:marRight w:val="0"/>
      <w:marTop w:val="0"/>
      <w:marBottom w:val="0"/>
      <w:divBdr>
        <w:top w:val="none" w:sz="0" w:space="0" w:color="auto"/>
        <w:left w:val="none" w:sz="0" w:space="0" w:color="auto"/>
        <w:bottom w:val="none" w:sz="0" w:space="0" w:color="auto"/>
        <w:right w:val="none" w:sz="0" w:space="0" w:color="auto"/>
      </w:divBdr>
    </w:div>
    <w:div w:id="1489253007">
      <w:bodyDiv w:val="1"/>
      <w:marLeft w:val="0"/>
      <w:marRight w:val="0"/>
      <w:marTop w:val="0"/>
      <w:marBottom w:val="0"/>
      <w:divBdr>
        <w:top w:val="none" w:sz="0" w:space="0" w:color="auto"/>
        <w:left w:val="none" w:sz="0" w:space="0" w:color="auto"/>
        <w:bottom w:val="none" w:sz="0" w:space="0" w:color="auto"/>
        <w:right w:val="none" w:sz="0" w:space="0" w:color="auto"/>
      </w:divBdr>
    </w:div>
    <w:div w:id="1490167377">
      <w:bodyDiv w:val="1"/>
      <w:marLeft w:val="0"/>
      <w:marRight w:val="0"/>
      <w:marTop w:val="0"/>
      <w:marBottom w:val="0"/>
      <w:divBdr>
        <w:top w:val="none" w:sz="0" w:space="0" w:color="auto"/>
        <w:left w:val="none" w:sz="0" w:space="0" w:color="auto"/>
        <w:bottom w:val="none" w:sz="0" w:space="0" w:color="auto"/>
        <w:right w:val="none" w:sz="0" w:space="0" w:color="auto"/>
      </w:divBdr>
    </w:div>
    <w:div w:id="1491290887">
      <w:bodyDiv w:val="1"/>
      <w:marLeft w:val="0"/>
      <w:marRight w:val="0"/>
      <w:marTop w:val="0"/>
      <w:marBottom w:val="0"/>
      <w:divBdr>
        <w:top w:val="none" w:sz="0" w:space="0" w:color="auto"/>
        <w:left w:val="none" w:sz="0" w:space="0" w:color="auto"/>
        <w:bottom w:val="none" w:sz="0" w:space="0" w:color="auto"/>
        <w:right w:val="none" w:sz="0" w:space="0" w:color="auto"/>
      </w:divBdr>
    </w:div>
    <w:div w:id="1491481475">
      <w:bodyDiv w:val="1"/>
      <w:marLeft w:val="0"/>
      <w:marRight w:val="0"/>
      <w:marTop w:val="0"/>
      <w:marBottom w:val="0"/>
      <w:divBdr>
        <w:top w:val="none" w:sz="0" w:space="0" w:color="auto"/>
        <w:left w:val="none" w:sz="0" w:space="0" w:color="auto"/>
        <w:bottom w:val="none" w:sz="0" w:space="0" w:color="auto"/>
        <w:right w:val="none" w:sz="0" w:space="0" w:color="auto"/>
      </w:divBdr>
    </w:div>
    <w:div w:id="1492990117">
      <w:bodyDiv w:val="1"/>
      <w:marLeft w:val="0"/>
      <w:marRight w:val="0"/>
      <w:marTop w:val="0"/>
      <w:marBottom w:val="0"/>
      <w:divBdr>
        <w:top w:val="none" w:sz="0" w:space="0" w:color="auto"/>
        <w:left w:val="none" w:sz="0" w:space="0" w:color="auto"/>
        <w:bottom w:val="none" w:sz="0" w:space="0" w:color="auto"/>
        <w:right w:val="none" w:sz="0" w:space="0" w:color="auto"/>
      </w:divBdr>
    </w:div>
    <w:div w:id="1493982643">
      <w:bodyDiv w:val="1"/>
      <w:marLeft w:val="0"/>
      <w:marRight w:val="0"/>
      <w:marTop w:val="0"/>
      <w:marBottom w:val="0"/>
      <w:divBdr>
        <w:top w:val="none" w:sz="0" w:space="0" w:color="auto"/>
        <w:left w:val="none" w:sz="0" w:space="0" w:color="auto"/>
        <w:bottom w:val="none" w:sz="0" w:space="0" w:color="auto"/>
        <w:right w:val="none" w:sz="0" w:space="0" w:color="auto"/>
      </w:divBdr>
    </w:div>
    <w:div w:id="1496384570">
      <w:bodyDiv w:val="1"/>
      <w:marLeft w:val="0"/>
      <w:marRight w:val="0"/>
      <w:marTop w:val="0"/>
      <w:marBottom w:val="0"/>
      <w:divBdr>
        <w:top w:val="none" w:sz="0" w:space="0" w:color="auto"/>
        <w:left w:val="none" w:sz="0" w:space="0" w:color="auto"/>
        <w:bottom w:val="none" w:sz="0" w:space="0" w:color="auto"/>
        <w:right w:val="none" w:sz="0" w:space="0" w:color="auto"/>
      </w:divBdr>
    </w:div>
    <w:div w:id="1497184928">
      <w:bodyDiv w:val="1"/>
      <w:marLeft w:val="0"/>
      <w:marRight w:val="0"/>
      <w:marTop w:val="0"/>
      <w:marBottom w:val="0"/>
      <w:divBdr>
        <w:top w:val="none" w:sz="0" w:space="0" w:color="auto"/>
        <w:left w:val="none" w:sz="0" w:space="0" w:color="auto"/>
        <w:bottom w:val="none" w:sz="0" w:space="0" w:color="auto"/>
        <w:right w:val="none" w:sz="0" w:space="0" w:color="auto"/>
      </w:divBdr>
    </w:div>
    <w:div w:id="1498035415">
      <w:bodyDiv w:val="1"/>
      <w:marLeft w:val="0"/>
      <w:marRight w:val="0"/>
      <w:marTop w:val="0"/>
      <w:marBottom w:val="0"/>
      <w:divBdr>
        <w:top w:val="none" w:sz="0" w:space="0" w:color="auto"/>
        <w:left w:val="none" w:sz="0" w:space="0" w:color="auto"/>
        <w:bottom w:val="none" w:sz="0" w:space="0" w:color="auto"/>
        <w:right w:val="none" w:sz="0" w:space="0" w:color="auto"/>
      </w:divBdr>
    </w:div>
    <w:div w:id="1501314619">
      <w:bodyDiv w:val="1"/>
      <w:marLeft w:val="0"/>
      <w:marRight w:val="0"/>
      <w:marTop w:val="0"/>
      <w:marBottom w:val="0"/>
      <w:divBdr>
        <w:top w:val="none" w:sz="0" w:space="0" w:color="auto"/>
        <w:left w:val="none" w:sz="0" w:space="0" w:color="auto"/>
        <w:bottom w:val="none" w:sz="0" w:space="0" w:color="auto"/>
        <w:right w:val="none" w:sz="0" w:space="0" w:color="auto"/>
      </w:divBdr>
    </w:div>
    <w:div w:id="1501892919">
      <w:bodyDiv w:val="1"/>
      <w:marLeft w:val="0"/>
      <w:marRight w:val="0"/>
      <w:marTop w:val="0"/>
      <w:marBottom w:val="0"/>
      <w:divBdr>
        <w:top w:val="none" w:sz="0" w:space="0" w:color="auto"/>
        <w:left w:val="none" w:sz="0" w:space="0" w:color="auto"/>
        <w:bottom w:val="none" w:sz="0" w:space="0" w:color="auto"/>
        <w:right w:val="none" w:sz="0" w:space="0" w:color="auto"/>
      </w:divBdr>
    </w:div>
    <w:div w:id="1504082868">
      <w:bodyDiv w:val="1"/>
      <w:marLeft w:val="0"/>
      <w:marRight w:val="0"/>
      <w:marTop w:val="0"/>
      <w:marBottom w:val="0"/>
      <w:divBdr>
        <w:top w:val="none" w:sz="0" w:space="0" w:color="auto"/>
        <w:left w:val="none" w:sz="0" w:space="0" w:color="auto"/>
        <w:bottom w:val="none" w:sz="0" w:space="0" w:color="auto"/>
        <w:right w:val="none" w:sz="0" w:space="0" w:color="auto"/>
      </w:divBdr>
    </w:div>
    <w:div w:id="1507162604">
      <w:bodyDiv w:val="1"/>
      <w:marLeft w:val="0"/>
      <w:marRight w:val="0"/>
      <w:marTop w:val="0"/>
      <w:marBottom w:val="0"/>
      <w:divBdr>
        <w:top w:val="none" w:sz="0" w:space="0" w:color="auto"/>
        <w:left w:val="none" w:sz="0" w:space="0" w:color="auto"/>
        <w:bottom w:val="none" w:sz="0" w:space="0" w:color="auto"/>
        <w:right w:val="none" w:sz="0" w:space="0" w:color="auto"/>
      </w:divBdr>
    </w:div>
    <w:div w:id="1509827209">
      <w:bodyDiv w:val="1"/>
      <w:marLeft w:val="0"/>
      <w:marRight w:val="0"/>
      <w:marTop w:val="0"/>
      <w:marBottom w:val="0"/>
      <w:divBdr>
        <w:top w:val="none" w:sz="0" w:space="0" w:color="auto"/>
        <w:left w:val="none" w:sz="0" w:space="0" w:color="auto"/>
        <w:bottom w:val="none" w:sz="0" w:space="0" w:color="auto"/>
        <w:right w:val="none" w:sz="0" w:space="0" w:color="auto"/>
      </w:divBdr>
    </w:div>
    <w:div w:id="1509979056">
      <w:bodyDiv w:val="1"/>
      <w:marLeft w:val="0"/>
      <w:marRight w:val="0"/>
      <w:marTop w:val="0"/>
      <w:marBottom w:val="0"/>
      <w:divBdr>
        <w:top w:val="none" w:sz="0" w:space="0" w:color="auto"/>
        <w:left w:val="none" w:sz="0" w:space="0" w:color="auto"/>
        <w:bottom w:val="none" w:sz="0" w:space="0" w:color="auto"/>
        <w:right w:val="none" w:sz="0" w:space="0" w:color="auto"/>
      </w:divBdr>
    </w:div>
    <w:div w:id="1510409737">
      <w:bodyDiv w:val="1"/>
      <w:marLeft w:val="0"/>
      <w:marRight w:val="0"/>
      <w:marTop w:val="0"/>
      <w:marBottom w:val="0"/>
      <w:divBdr>
        <w:top w:val="none" w:sz="0" w:space="0" w:color="auto"/>
        <w:left w:val="none" w:sz="0" w:space="0" w:color="auto"/>
        <w:bottom w:val="none" w:sz="0" w:space="0" w:color="auto"/>
        <w:right w:val="none" w:sz="0" w:space="0" w:color="auto"/>
      </w:divBdr>
    </w:div>
    <w:div w:id="1511489151">
      <w:bodyDiv w:val="1"/>
      <w:marLeft w:val="0"/>
      <w:marRight w:val="0"/>
      <w:marTop w:val="0"/>
      <w:marBottom w:val="0"/>
      <w:divBdr>
        <w:top w:val="none" w:sz="0" w:space="0" w:color="auto"/>
        <w:left w:val="none" w:sz="0" w:space="0" w:color="auto"/>
        <w:bottom w:val="none" w:sz="0" w:space="0" w:color="auto"/>
        <w:right w:val="none" w:sz="0" w:space="0" w:color="auto"/>
      </w:divBdr>
    </w:div>
    <w:div w:id="1512992481">
      <w:bodyDiv w:val="1"/>
      <w:marLeft w:val="0"/>
      <w:marRight w:val="0"/>
      <w:marTop w:val="0"/>
      <w:marBottom w:val="0"/>
      <w:divBdr>
        <w:top w:val="none" w:sz="0" w:space="0" w:color="auto"/>
        <w:left w:val="none" w:sz="0" w:space="0" w:color="auto"/>
        <w:bottom w:val="none" w:sz="0" w:space="0" w:color="auto"/>
        <w:right w:val="none" w:sz="0" w:space="0" w:color="auto"/>
      </w:divBdr>
    </w:div>
    <w:div w:id="1513958202">
      <w:bodyDiv w:val="1"/>
      <w:marLeft w:val="0"/>
      <w:marRight w:val="0"/>
      <w:marTop w:val="0"/>
      <w:marBottom w:val="0"/>
      <w:divBdr>
        <w:top w:val="none" w:sz="0" w:space="0" w:color="auto"/>
        <w:left w:val="none" w:sz="0" w:space="0" w:color="auto"/>
        <w:bottom w:val="none" w:sz="0" w:space="0" w:color="auto"/>
        <w:right w:val="none" w:sz="0" w:space="0" w:color="auto"/>
      </w:divBdr>
    </w:div>
    <w:div w:id="1515995221">
      <w:bodyDiv w:val="1"/>
      <w:marLeft w:val="0"/>
      <w:marRight w:val="0"/>
      <w:marTop w:val="0"/>
      <w:marBottom w:val="0"/>
      <w:divBdr>
        <w:top w:val="none" w:sz="0" w:space="0" w:color="auto"/>
        <w:left w:val="none" w:sz="0" w:space="0" w:color="auto"/>
        <w:bottom w:val="none" w:sz="0" w:space="0" w:color="auto"/>
        <w:right w:val="none" w:sz="0" w:space="0" w:color="auto"/>
      </w:divBdr>
    </w:div>
    <w:div w:id="1516765541">
      <w:bodyDiv w:val="1"/>
      <w:marLeft w:val="0"/>
      <w:marRight w:val="0"/>
      <w:marTop w:val="0"/>
      <w:marBottom w:val="0"/>
      <w:divBdr>
        <w:top w:val="none" w:sz="0" w:space="0" w:color="auto"/>
        <w:left w:val="none" w:sz="0" w:space="0" w:color="auto"/>
        <w:bottom w:val="none" w:sz="0" w:space="0" w:color="auto"/>
        <w:right w:val="none" w:sz="0" w:space="0" w:color="auto"/>
      </w:divBdr>
    </w:div>
    <w:div w:id="1518958171">
      <w:bodyDiv w:val="1"/>
      <w:marLeft w:val="0"/>
      <w:marRight w:val="0"/>
      <w:marTop w:val="0"/>
      <w:marBottom w:val="0"/>
      <w:divBdr>
        <w:top w:val="none" w:sz="0" w:space="0" w:color="auto"/>
        <w:left w:val="none" w:sz="0" w:space="0" w:color="auto"/>
        <w:bottom w:val="none" w:sz="0" w:space="0" w:color="auto"/>
        <w:right w:val="none" w:sz="0" w:space="0" w:color="auto"/>
      </w:divBdr>
    </w:div>
    <w:div w:id="1519463876">
      <w:bodyDiv w:val="1"/>
      <w:marLeft w:val="0"/>
      <w:marRight w:val="0"/>
      <w:marTop w:val="0"/>
      <w:marBottom w:val="0"/>
      <w:divBdr>
        <w:top w:val="none" w:sz="0" w:space="0" w:color="auto"/>
        <w:left w:val="none" w:sz="0" w:space="0" w:color="auto"/>
        <w:bottom w:val="none" w:sz="0" w:space="0" w:color="auto"/>
        <w:right w:val="none" w:sz="0" w:space="0" w:color="auto"/>
      </w:divBdr>
    </w:div>
    <w:div w:id="1521778647">
      <w:bodyDiv w:val="1"/>
      <w:marLeft w:val="0"/>
      <w:marRight w:val="0"/>
      <w:marTop w:val="0"/>
      <w:marBottom w:val="0"/>
      <w:divBdr>
        <w:top w:val="none" w:sz="0" w:space="0" w:color="auto"/>
        <w:left w:val="none" w:sz="0" w:space="0" w:color="auto"/>
        <w:bottom w:val="none" w:sz="0" w:space="0" w:color="auto"/>
        <w:right w:val="none" w:sz="0" w:space="0" w:color="auto"/>
      </w:divBdr>
    </w:div>
    <w:div w:id="1523128319">
      <w:bodyDiv w:val="1"/>
      <w:marLeft w:val="0"/>
      <w:marRight w:val="0"/>
      <w:marTop w:val="0"/>
      <w:marBottom w:val="0"/>
      <w:divBdr>
        <w:top w:val="none" w:sz="0" w:space="0" w:color="auto"/>
        <w:left w:val="none" w:sz="0" w:space="0" w:color="auto"/>
        <w:bottom w:val="none" w:sz="0" w:space="0" w:color="auto"/>
        <w:right w:val="none" w:sz="0" w:space="0" w:color="auto"/>
      </w:divBdr>
    </w:div>
    <w:div w:id="1524514700">
      <w:bodyDiv w:val="1"/>
      <w:marLeft w:val="0"/>
      <w:marRight w:val="0"/>
      <w:marTop w:val="0"/>
      <w:marBottom w:val="0"/>
      <w:divBdr>
        <w:top w:val="none" w:sz="0" w:space="0" w:color="auto"/>
        <w:left w:val="none" w:sz="0" w:space="0" w:color="auto"/>
        <w:bottom w:val="none" w:sz="0" w:space="0" w:color="auto"/>
        <w:right w:val="none" w:sz="0" w:space="0" w:color="auto"/>
      </w:divBdr>
    </w:div>
    <w:div w:id="1525166925">
      <w:bodyDiv w:val="1"/>
      <w:marLeft w:val="0"/>
      <w:marRight w:val="0"/>
      <w:marTop w:val="0"/>
      <w:marBottom w:val="0"/>
      <w:divBdr>
        <w:top w:val="none" w:sz="0" w:space="0" w:color="auto"/>
        <w:left w:val="none" w:sz="0" w:space="0" w:color="auto"/>
        <w:bottom w:val="none" w:sz="0" w:space="0" w:color="auto"/>
        <w:right w:val="none" w:sz="0" w:space="0" w:color="auto"/>
      </w:divBdr>
    </w:div>
    <w:div w:id="1526334308">
      <w:bodyDiv w:val="1"/>
      <w:marLeft w:val="0"/>
      <w:marRight w:val="0"/>
      <w:marTop w:val="0"/>
      <w:marBottom w:val="0"/>
      <w:divBdr>
        <w:top w:val="none" w:sz="0" w:space="0" w:color="auto"/>
        <w:left w:val="none" w:sz="0" w:space="0" w:color="auto"/>
        <w:bottom w:val="none" w:sz="0" w:space="0" w:color="auto"/>
        <w:right w:val="none" w:sz="0" w:space="0" w:color="auto"/>
      </w:divBdr>
    </w:div>
    <w:div w:id="1526675281">
      <w:bodyDiv w:val="1"/>
      <w:marLeft w:val="0"/>
      <w:marRight w:val="0"/>
      <w:marTop w:val="0"/>
      <w:marBottom w:val="0"/>
      <w:divBdr>
        <w:top w:val="none" w:sz="0" w:space="0" w:color="auto"/>
        <w:left w:val="none" w:sz="0" w:space="0" w:color="auto"/>
        <w:bottom w:val="none" w:sz="0" w:space="0" w:color="auto"/>
        <w:right w:val="none" w:sz="0" w:space="0" w:color="auto"/>
      </w:divBdr>
    </w:div>
    <w:div w:id="1529446066">
      <w:bodyDiv w:val="1"/>
      <w:marLeft w:val="0"/>
      <w:marRight w:val="0"/>
      <w:marTop w:val="0"/>
      <w:marBottom w:val="0"/>
      <w:divBdr>
        <w:top w:val="none" w:sz="0" w:space="0" w:color="auto"/>
        <w:left w:val="none" w:sz="0" w:space="0" w:color="auto"/>
        <w:bottom w:val="none" w:sz="0" w:space="0" w:color="auto"/>
        <w:right w:val="none" w:sz="0" w:space="0" w:color="auto"/>
      </w:divBdr>
    </w:div>
    <w:div w:id="1538465979">
      <w:bodyDiv w:val="1"/>
      <w:marLeft w:val="0"/>
      <w:marRight w:val="0"/>
      <w:marTop w:val="0"/>
      <w:marBottom w:val="0"/>
      <w:divBdr>
        <w:top w:val="none" w:sz="0" w:space="0" w:color="auto"/>
        <w:left w:val="none" w:sz="0" w:space="0" w:color="auto"/>
        <w:bottom w:val="none" w:sz="0" w:space="0" w:color="auto"/>
        <w:right w:val="none" w:sz="0" w:space="0" w:color="auto"/>
      </w:divBdr>
    </w:div>
    <w:div w:id="1538542083">
      <w:bodyDiv w:val="1"/>
      <w:marLeft w:val="0"/>
      <w:marRight w:val="0"/>
      <w:marTop w:val="0"/>
      <w:marBottom w:val="0"/>
      <w:divBdr>
        <w:top w:val="none" w:sz="0" w:space="0" w:color="auto"/>
        <w:left w:val="none" w:sz="0" w:space="0" w:color="auto"/>
        <w:bottom w:val="none" w:sz="0" w:space="0" w:color="auto"/>
        <w:right w:val="none" w:sz="0" w:space="0" w:color="auto"/>
      </w:divBdr>
    </w:div>
    <w:div w:id="1538738808">
      <w:bodyDiv w:val="1"/>
      <w:marLeft w:val="0"/>
      <w:marRight w:val="0"/>
      <w:marTop w:val="0"/>
      <w:marBottom w:val="0"/>
      <w:divBdr>
        <w:top w:val="none" w:sz="0" w:space="0" w:color="auto"/>
        <w:left w:val="none" w:sz="0" w:space="0" w:color="auto"/>
        <w:bottom w:val="none" w:sz="0" w:space="0" w:color="auto"/>
        <w:right w:val="none" w:sz="0" w:space="0" w:color="auto"/>
      </w:divBdr>
    </w:div>
    <w:div w:id="1539002217">
      <w:bodyDiv w:val="1"/>
      <w:marLeft w:val="0"/>
      <w:marRight w:val="0"/>
      <w:marTop w:val="0"/>
      <w:marBottom w:val="0"/>
      <w:divBdr>
        <w:top w:val="none" w:sz="0" w:space="0" w:color="auto"/>
        <w:left w:val="none" w:sz="0" w:space="0" w:color="auto"/>
        <w:bottom w:val="none" w:sz="0" w:space="0" w:color="auto"/>
        <w:right w:val="none" w:sz="0" w:space="0" w:color="auto"/>
      </w:divBdr>
    </w:div>
    <w:div w:id="1540824622">
      <w:bodyDiv w:val="1"/>
      <w:marLeft w:val="0"/>
      <w:marRight w:val="0"/>
      <w:marTop w:val="0"/>
      <w:marBottom w:val="0"/>
      <w:divBdr>
        <w:top w:val="none" w:sz="0" w:space="0" w:color="auto"/>
        <w:left w:val="none" w:sz="0" w:space="0" w:color="auto"/>
        <w:bottom w:val="none" w:sz="0" w:space="0" w:color="auto"/>
        <w:right w:val="none" w:sz="0" w:space="0" w:color="auto"/>
      </w:divBdr>
    </w:div>
    <w:div w:id="1540970895">
      <w:bodyDiv w:val="1"/>
      <w:marLeft w:val="0"/>
      <w:marRight w:val="0"/>
      <w:marTop w:val="0"/>
      <w:marBottom w:val="0"/>
      <w:divBdr>
        <w:top w:val="none" w:sz="0" w:space="0" w:color="auto"/>
        <w:left w:val="none" w:sz="0" w:space="0" w:color="auto"/>
        <w:bottom w:val="none" w:sz="0" w:space="0" w:color="auto"/>
        <w:right w:val="none" w:sz="0" w:space="0" w:color="auto"/>
      </w:divBdr>
    </w:div>
    <w:div w:id="1541429906">
      <w:bodyDiv w:val="1"/>
      <w:marLeft w:val="0"/>
      <w:marRight w:val="0"/>
      <w:marTop w:val="0"/>
      <w:marBottom w:val="0"/>
      <w:divBdr>
        <w:top w:val="none" w:sz="0" w:space="0" w:color="auto"/>
        <w:left w:val="none" w:sz="0" w:space="0" w:color="auto"/>
        <w:bottom w:val="none" w:sz="0" w:space="0" w:color="auto"/>
        <w:right w:val="none" w:sz="0" w:space="0" w:color="auto"/>
      </w:divBdr>
    </w:div>
    <w:div w:id="1542326072">
      <w:bodyDiv w:val="1"/>
      <w:marLeft w:val="0"/>
      <w:marRight w:val="0"/>
      <w:marTop w:val="0"/>
      <w:marBottom w:val="0"/>
      <w:divBdr>
        <w:top w:val="none" w:sz="0" w:space="0" w:color="auto"/>
        <w:left w:val="none" w:sz="0" w:space="0" w:color="auto"/>
        <w:bottom w:val="none" w:sz="0" w:space="0" w:color="auto"/>
        <w:right w:val="none" w:sz="0" w:space="0" w:color="auto"/>
      </w:divBdr>
    </w:div>
    <w:div w:id="1542590346">
      <w:bodyDiv w:val="1"/>
      <w:marLeft w:val="0"/>
      <w:marRight w:val="0"/>
      <w:marTop w:val="0"/>
      <w:marBottom w:val="0"/>
      <w:divBdr>
        <w:top w:val="none" w:sz="0" w:space="0" w:color="auto"/>
        <w:left w:val="none" w:sz="0" w:space="0" w:color="auto"/>
        <w:bottom w:val="none" w:sz="0" w:space="0" w:color="auto"/>
        <w:right w:val="none" w:sz="0" w:space="0" w:color="auto"/>
      </w:divBdr>
    </w:div>
    <w:div w:id="1542746116">
      <w:bodyDiv w:val="1"/>
      <w:marLeft w:val="0"/>
      <w:marRight w:val="0"/>
      <w:marTop w:val="0"/>
      <w:marBottom w:val="0"/>
      <w:divBdr>
        <w:top w:val="none" w:sz="0" w:space="0" w:color="auto"/>
        <w:left w:val="none" w:sz="0" w:space="0" w:color="auto"/>
        <w:bottom w:val="none" w:sz="0" w:space="0" w:color="auto"/>
        <w:right w:val="none" w:sz="0" w:space="0" w:color="auto"/>
      </w:divBdr>
    </w:div>
    <w:div w:id="1543397806">
      <w:bodyDiv w:val="1"/>
      <w:marLeft w:val="0"/>
      <w:marRight w:val="0"/>
      <w:marTop w:val="0"/>
      <w:marBottom w:val="0"/>
      <w:divBdr>
        <w:top w:val="none" w:sz="0" w:space="0" w:color="auto"/>
        <w:left w:val="none" w:sz="0" w:space="0" w:color="auto"/>
        <w:bottom w:val="none" w:sz="0" w:space="0" w:color="auto"/>
        <w:right w:val="none" w:sz="0" w:space="0" w:color="auto"/>
      </w:divBdr>
    </w:div>
    <w:div w:id="1543787877">
      <w:bodyDiv w:val="1"/>
      <w:marLeft w:val="0"/>
      <w:marRight w:val="0"/>
      <w:marTop w:val="0"/>
      <w:marBottom w:val="0"/>
      <w:divBdr>
        <w:top w:val="none" w:sz="0" w:space="0" w:color="auto"/>
        <w:left w:val="none" w:sz="0" w:space="0" w:color="auto"/>
        <w:bottom w:val="none" w:sz="0" w:space="0" w:color="auto"/>
        <w:right w:val="none" w:sz="0" w:space="0" w:color="auto"/>
      </w:divBdr>
    </w:div>
    <w:div w:id="1546986447">
      <w:bodyDiv w:val="1"/>
      <w:marLeft w:val="0"/>
      <w:marRight w:val="0"/>
      <w:marTop w:val="0"/>
      <w:marBottom w:val="0"/>
      <w:divBdr>
        <w:top w:val="none" w:sz="0" w:space="0" w:color="auto"/>
        <w:left w:val="none" w:sz="0" w:space="0" w:color="auto"/>
        <w:bottom w:val="none" w:sz="0" w:space="0" w:color="auto"/>
        <w:right w:val="none" w:sz="0" w:space="0" w:color="auto"/>
      </w:divBdr>
    </w:div>
    <w:div w:id="1548026518">
      <w:bodyDiv w:val="1"/>
      <w:marLeft w:val="0"/>
      <w:marRight w:val="0"/>
      <w:marTop w:val="0"/>
      <w:marBottom w:val="0"/>
      <w:divBdr>
        <w:top w:val="none" w:sz="0" w:space="0" w:color="auto"/>
        <w:left w:val="none" w:sz="0" w:space="0" w:color="auto"/>
        <w:bottom w:val="none" w:sz="0" w:space="0" w:color="auto"/>
        <w:right w:val="none" w:sz="0" w:space="0" w:color="auto"/>
      </w:divBdr>
    </w:div>
    <w:div w:id="1548224063">
      <w:bodyDiv w:val="1"/>
      <w:marLeft w:val="0"/>
      <w:marRight w:val="0"/>
      <w:marTop w:val="0"/>
      <w:marBottom w:val="0"/>
      <w:divBdr>
        <w:top w:val="none" w:sz="0" w:space="0" w:color="auto"/>
        <w:left w:val="none" w:sz="0" w:space="0" w:color="auto"/>
        <w:bottom w:val="none" w:sz="0" w:space="0" w:color="auto"/>
        <w:right w:val="none" w:sz="0" w:space="0" w:color="auto"/>
      </w:divBdr>
    </w:div>
    <w:div w:id="1551500742">
      <w:bodyDiv w:val="1"/>
      <w:marLeft w:val="0"/>
      <w:marRight w:val="0"/>
      <w:marTop w:val="0"/>
      <w:marBottom w:val="0"/>
      <w:divBdr>
        <w:top w:val="none" w:sz="0" w:space="0" w:color="auto"/>
        <w:left w:val="none" w:sz="0" w:space="0" w:color="auto"/>
        <w:bottom w:val="none" w:sz="0" w:space="0" w:color="auto"/>
        <w:right w:val="none" w:sz="0" w:space="0" w:color="auto"/>
      </w:divBdr>
    </w:div>
    <w:div w:id="1551571352">
      <w:bodyDiv w:val="1"/>
      <w:marLeft w:val="0"/>
      <w:marRight w:val="0"/>
      <w:marTop w:val="0"/>
      <w:marBottom w:val="0"/>
      <w:divBdr>
        <w:top w:val="none" w:sz="0" w:space="0" w:color="auto"/>
        <w:left w:val="none" w:sz="0" w:space="0" w:color="auto"/>
        <w:bottom w:val="none" w:sz="0" w:space="0" w:color="auto"/>
        <w:right w:val="none" w:sz="0" w:space="0" w:color="auto"/>
      </w:divBdr>
    </w:div>
    <w:div w:id="1556042941">
      <w:bodyDiv w:val="1"/>
      <w:marLeft w:val="0"/>
      <w:marRight w:val="0"/>
      <w:marTop w:val="0"/>
      <w:marBottom w:val="0"/>
      <w:divBdr>
        <w:top w:val="none" w:sz="0" w:space="0" w:color="auto"/>
        <w:left w:val="none" w:sz="0" w:space="0" w:color="auto"/>
        <w:bottom w:val="none" w:sz="0" w:space="0" w:color="auto"/>
        <w:right w:val="none" w:sz="0" w:space="0" w:color="auto"/>
      </w:divBdr>
    </w:div>
    <w:div w:id="1556351910">
      <w:bodyDiv w:val="1"/>
      <w:marLeft w:val="0"/>
      <w:marRight w:val="0"/>
      <w:marTop w:val="0"/>
      <w:marBottom w:val="0"/>
      <w:divBdr>
        <w:top w:val="none" w:sz="0" w:space="0" w:color="auto"/>
        <w:left w:val="none" w:sz="0" w:space="0" w:color="auto"/>
        <w:bottom w:val="none" w:sz="0" w:space="0" w:color="auto"/>
        <w:right w:val="none" w:sz="0" w:space="0" w:color="auto"/>
      </w:divBdr>
    </w:div>
    <w:div w:id="1557812648">
      <w:bodyDiv w:val="1"/>
      <w:marLeft w:val="0"/>
      <w:marRight w:val="0"/>
      <w:marTop w:val="0"/>
      <w:marBottom w:val="0"/>
      <w:divBdr>
        <w:top w:val="none" w:sz="0" w:space="0" w:color="auto"/>
        <w:left w:val="none" w:sz="0" w:space="0" w:color="auto"/>
        <w:bottom w:val="none" w:sz="0" w:space="0" w:color="auto"/>
        <w:right w:val="none" w:sz="0" w:space="0" w:color="auto"/>
      </w:divBdr>
    </w:div>
    <w:div w:id="1558009875">
      <w:bodyDiv w:val="1"/>
      <w:marLeft w:val="0"/>
      <w:marRight w:val="0"/>
      <w:marTop w:val="0"/>
      <w:marBottom w:val="0"/>
      <w:divBdr>
        <w:top w:val="none" w:sz="0" w:space="0" w:color="auto"/>
        <w:left w:val="none" w:sz="0" w:space="0" w:color="auto"/>
        <w:bottom w:val="none" w:sz="0" w:space="0" w:color="auto"/>
        <w:right w:val="none" w:sz="0" w:space="0" w:color="auto"/>
      </w:divBdr>
    </w:div>
    <w:div w:id="1561558416">
      <w:bodyDiv w:val="1"/>
      <w:marLeft w:val="0"/>
      <w:marRight w:val="0"/>
      <w:marTop w:val="0"/>
      <w:marBottom w:val="0"/>
      <w:divBdr>
        <w:top w:val="none" w:sz="0" w:space="0" w:color="auto"/>
        <w:left w:val="none" w:sz="0" w:space="0" w:color="auto"/>
        <w:bottom w:val="none" w:sz="0" w:space="0" w:color="auto"/>
        <w:right w:val="none" w:sz="0" w:space="0" w:color="auto"/>
      </w:divBdr>
    </w:div>
    <w:div w:id="1562515991">
      <w:bodyDiv w:val="1"/>
      <w:marLeft w:val="0"/>
      <w:marRight w:val="0"/>
      <w:marTop w:val="0"/>
      <w:marBottom w:val="0"/>
      <w:divBdr>
        <w:top w:val="none" w:sz="0" w:space="0" w:color="auto"/>
        <w:left w:val="none" w:sz="0" w:space="0" w:color="auto"/>
        <w:bottom w:val="none" w:sz="0" w:space="0" w:color="auto"/>
        <w:right w:val="none" w:sz="0" w:space="0" w:color="auto"/>
      </w:divBdr>
    </w:div>
    <w:div w:id="1565069361">
      <w:bodyDiv w:val="1"/>
      <w:marLeft w:val="0"/>
      <w:marRight w:val="0"/>
      <w:marTop w:val="0"/>
      <w:marBottom w:val="0"/>
      <w:divBdr>
        <w:top w:val="none" w:sz="0" w:space="0" w:color="auto"/>
        <w:left w:val="none" w:sz="0" w:space="0" w:color="auto"/>
        <w:bottom w:val="none" w:sz="0" w:space="0" w:color="auto"/>
        <w:right w:val="none" w:sz="0" w:space="0" w:color="auto"/>
      </w:divBdr>
    </w:div>
    <w:div w:id="1565945878">
      <w:bodyDiv w:val="1"/>
      <w:marLeft w:val="0"/>
      <w:marRight w:val="0"/>
      <w:marTop w:val="0"/>
      <w:marBottom w:val="0"/>
      <w:divBdr>
        <w:top w:val="none" w:sz="0" w:space="0" w:color="auto"/>
        <w:left w:val="none" w:sz="0" w:space="0" w:color="auto"/>
        <w:bottom w:val="none" w:sz="0" w:space="0" w:color="auto"/>
        <w:right w:val="none" w:sz="0" w:space="0" w:color="auto"/>
      </w:divBdr>
    </w:div>
    <w:div w:id="1572085102">
      <w:bodyDiv w:val="1"/>
      <w:marLeft w:val="0"/>
      <w:marRight w:val="0"/>
      <w:marTop w:val="0"/>
      <w:marBottom w:val="0"/>
      <w:divBdr>
        <w:top w:val="none" w:sz="0" w:space="0" w:color="auto"/>
        <w:left w:val="none" w:sz="0" w:space="0" w:color="auto"/>
        <w:bottom w:val="none" w:sz="0" w:space="0" w:color="auto"/>
        <w:right w:val="none" w:sz="0" w:space="0" w:color="auto"/>
      </w:divBdr>
    </w:div>
    <w:div w:id="1573662840">
      <w:bodyDiv w:val="1"/>
      <w:marLeft w:val="0"/>
      <w:marRight w:val="0"/>
      <w:marTop w:val="0"/>
      <w:marBottom w:val="0"/>
      <w:divBdr>
        <w:top w:val="none" w:sz="0" w:space="0" w:color="auto"/>
        <w:left w:val="none" w:sz="0" w:space="0" w:color="auto"/>
        <w:bottom w:val="none" w:sz="0" w:space="0" w:color="auto"/>
        <w:right w:val="none" w:sz="0" w:space="0" w:color="auto"/>
      </w:divBdr>
    </w:div>
    <w:div w:id="1573852180">
      <w:bodyDiv w:val="1"/>
      <w:marLeft w:val="0"/>
      <w:marRight w:val="0"/>
      <w:marTop w:val="0"/>
      <w:marBottom w:val="0"/>
      <w:divBdr>
        <w:top w:val="none" w:sz="0" w:space="0" w:color="auto"/>
        <w:left w:val="none" w:sz="0" w:space="0" w:color="auto"/>
        <w:bottom w:val="none" w:sz="0" w:space="0" w:color="auto"/>
        <w:right w:val="none" w:sz="0" w:space="0" w:color="auto"/>
      </w:divBdr>
    </w:div>
    <w:div w:id="1576086898">
      <w:bodyDiv w:val="1"/>
      <w:marLeft w:val="0"/>
      <w:marRight w:val="0"/>
      <w:marTop w:val="0"/>
      <w:marBottom w:val="0"/>
      <w:divBdr>
        <w:top w:val="none" w:sz="0" w:space="0" w:color="auto"/>
        <w:left w:val="none" w:sz="0" w:space="0" w:color="auto"/>
        <w:bottom w:val="none" w:sz="0" w:space="0" w:color="auto"/>
        <w:right w:val="none" w:sz="0" w:space="0" w:color="auto"/>
      </w:divBdr>
    </w:div>
    <w:div w:id="1576745879">
      <w:bodyDiv w:val="1"/>
      <w:marLeft w:val="0"/>
      <w:marRight w:val="0"/>
      <w:marTop w:val="0"/>
      <w:marBottom w:val="0"/>
      <w:divBdr>
        <w:top w:val="none" w:sz="0" w:space="0" w:color="auto"/>
        <w:left w:val="none" w:sz="0" w:space="0" w:color="auto"/>
        <w:bottom w:val="none" w:sz="0" w:space="0" w:color="auto"/>
        <w:right w:val="none" w:sz="0" w:space="0" w:color="auto"/>
      </w:divBdr>
    </w:div>
    <w:div w:id="1578400692">
      <w:bodyDiv w:val="1"/>
      <w:marLeft w:val="0"/>
      <w:marRight w:val="0"/>
      <w:marTop w:val="0"/>
      <w:marBottom w:val="0"/>
      <w:divBdr>
        <w:top w:val="none" w:sz="0" w:space="0" w:color="auto"/>
        <w:left w:val="none" w:sz="0" w:space="0" w:color="auto"/>
        <w:bottom w:val="none" w:sz="0" w:space="0" w:color="auto"/>
        <w:right w:val="none" w:sz="0" w:space="0" w:color="auto"/>
      </w:divBdr>
    </w:div>
    <w:div w:id="1579901307">
      <w:bodyDiv w:val="1"/>
      <w:marLeft w:val="0"/>
      <w:marRight w:val="0"/>
      <w:marTop w:val="0"/>
      <w:marBottom w:val="0"/>
      <w:divBdr>
        <w:top w:val="none" w:sz="0" w:space="0" w:color="auto"/>
        <w:left w:val="none" w:sz="0" w:space="0" w:color="auto"/>
        <w:bottom w:val="none" w:sz="0" w:space="0" w:color="auto"/>
        <w:right w:val="none" w:sz="0" w:space="0" w:color="auto"/>
      </w:divBdr>
    </w:div>
    <w:div w:id="1581256921">
      <w:bodyDiv w:val="1"/>
      <w:marLeft w:val="0"/>
      <w:marRight w:val="0"/>
      <w:marTop w:val="0"/>
      <w:marBottom w:val="0"/>
      <w:divBdr>
        <w:top w:val="none" w:sz="0" w:space="0" w:color="auto"/>
        <w:left w:val="none" w:sz="0" w:space="0" w:color="auto"/>
        <w:bottom w:val="none" w:sz="0" w:space="0" w:color="auto"/>
        <w:right w:val="none" w:sz="0" w:space="0" w:color="auto"/>
      </w:divBdr>
    </w:div>
    <w:div w:id="1582332818">
      <w:bodyDiv w:val="1"/>
      <w:marLeft w:val="0"/>
      <w:marRight w:val="0"/>
      <w:marTop w:val="0"/>
      <w:marBottom w:val="0"/>
      <w:divBdr>
        <w:top w:val="none" w:sz="0" w:space="0" w:color="auto"/>
        <w:left w:val="none" w:sz="0" w:space="0" w:color="auto"/>
        <w:bottom w:val="none" w:sz="0" w:space="0" w:color="auto"/>
        <w:right w:val="none" w:sz="0" w:space="0" w:color="auto"/>
      </w:divBdr>
    </w:div>
    <w:div w:id="1587229492">
      <w:bodyDiv w:val="1"/>
      <w:marLeft w:val="0"/>
      <w:marRight w:val="0"/>
      <w:marTop w:val="0"/>
      <w:marBottom w:val="0"/>
      <w:divBdr>
        <w:top w:val="none" w:sz="0" w:space="0" w:color="auto"/>
        <w:left w:val="none" w:sz="0" w:space="0" w:color="auto"/>
        <w:bottom w:val="none" w:sz="0" w:space="0" w:color="auto"/>
        <w:right w:val="none" w:sz="0" w:space="0" w:color="auto"/>
      </w:divBdr>
    </w:div>
    <w:div w:id="1590037049">
      <w:bodyDiv w:val="1"/>
      <w:marLeft w:val="0"/>
      <w:marRight w:val="0"/>
      <w:marTop w:val="0"/>
      <w:marBottom w:val="0"/>
      <w:divBdr>
        <w:top w:val="none" w:sz="0" w:space="0" w:color="auto"/>
        <w:left w:val="none" w:sz="0" w:space="0" w:color="auto"/>
        <w:bottom w:val="none" w:sz="0" w:space="0" w:color="auto"/>
        <w:right w:val="none" w:sz="0" w:space="0" w:color="auto"/>
      </w:divBdr>
    </w:div>
    <w:div w:id="1590312485">
      <w:bodyDiv w:val="1"/>
      <w:marLeft w:val="0"/>
      <w:marRight w:val="0"/>
      <w:marTop w:val="0"/>
      <w:marBottom w:val="0"/>
      <w:divBdr>
        <w:top w:val="none" w:sz="0" w:space="0" w:color="auto"/>
        <w:left w:val="none" w:sz="0" w:space="0" w:color="auto"/>
        <w:bottom w:val="none" w:sz="0" w:space="0" w:color="auto"/>
        <w:right w:val="none" w:sz="0" w:space="0" w:color="auto"/>
      </w:divBdr>
    </w:div>
    <w:div w:id="1591354535">
      <w:bodyDiv w:val="1"/>
      <w:marLeft w:val="0"/>
      <w:marRight w:val="0"/>
      <w:marTop w:val="0"/>
      <w:marBottom w:val="0"/>
      <w:divBdr>
        <w:top w:val="none" w:sz="0" w:space="0" w:color="auto"/>
        <w:left w:val="none" w:sz="0" w:space="0" w:color="auto"/>
        <w:bottom w:val="none" w:sz="0" w:space="0" w:color="auto"/>
        <w:right w:val="none" w:sz="0" w:space="0" w:color="auto"/>
      </w:divBdr>
    </w:div>
    <w:div w:id="1592160214">
      <w:bodyDiv w:val="1"/>
      <w:marLeft w:val="0"/>
      <w:marRight w:val="0"/>
      <w:marTop w:val="0"/>
      <w:marBottom w:val="0"/>
      <w:divBdr>
        <w:top w:val="none" w:sz="0" w:space="0" w:color="auto"/>
        <w:left w:val="none" w:sz="0" w:space="0" w:color="auto"/>
        <w:bottom w:val="none" w:sz="0" w:space="0" w:color="auto"/>
        <w:right w:val="none" w:sz="0" w:space="0" w:color="auto"/>
      </w:divBdr>
    </w:div>
    <w:div w:id="1593081623">
      <w:bodyDiv w:val="1"/>
      <w:marLeft w:val="0"/>
      <w:marRight w:val="0"/>
      <w:marTop w:val="0"/>
      <w:marBottom w:val="0"/>
      <w:divBdr>
        <w:top w:val="none" w:sz="0" w:space="0" w:color="auto"/>
        <w:left w:val="none" w:sz="0" w:space="0" w:color="auto"/>
        <w:bottom w:val="none" w:sz="0" w:space="0" w:color="auto"/>
        <w:right w:val="none" w:sz="0" w:space="0" w:color="auto"/>
      </w:divBdr>
    </w:div>
    <w:div w:id="1593781311">
      <w:bodyDiv w:val="1"/>
      <w:marLeft w:val="0"/>
      <w:marRight w:val="0"/>
      <w:marTop w:val="0"/>
      <w:marBottom w:val="0"/>
      <w:divBdr>
        <w:top w:val="none" w:sz="0" w:space="0" w:color="auto"/>
        <w:left w:val="none" w:sz="0" w:space="0" w:color="auto"/>
        <w:bottom w:val="none" w:sz="0" w:space="0" w:color="auto"/>
        <w:right w:val="none" w:sz="0" w:space="0" w:color="auto"/>
      </w:divBdr>
    </w:div>
    <w:div w:id="1596866180">
      <w:bodyDiv w:val="1"/>
      <w:marLeft w:val="0"/>
      <w:marRight w:val="0"/>
      <w:marTop w:val="0"/>
      <w:marBottom w:val="0"/>
      <w:divBdr>
        <w:top w:val="none" w:sz="0" w:space="0" w:color="auto"/>
        <w:left w:val="none" w:sz="0" w:space="0" w:color="auto"/>
        <w:bottom w:val="none" w:sz="0" w:space="0" w:color="auto"/>
        <w:right w:val="none" w:sz="0" w:space="0" w:color="auto"/>
      </w:divBdr>
    </w:div>
    <w:div w:id="1597128266">
      <w:bodyDiv w:val="1"/>
      <w:marLeft w:val="0"/>
      <w:marRight w:val="0"/>
      <w:marTop w:val="0"/>
      <w:marBottom w:val="0"/>
      <w:divBdr>
        <w:top w:val="none" w:sz="0" w:space="0" w:color="auto"/>
        <w:left w:val="none" w:sz="0" w:space="0" w:color="auto"/>
        <w:bottom w:val="none" w:sz="0" w:space="0" w:color="auto"/>
        <w:right w:val="none" w:sz="0" w:space="0" w:color="auto"/>
      </w:divBdr>
    </w:div>
    <w:div w:id="1597906564">
      <w:bodyDiv w:val="1"/>
      <w:marLeft w:val="0"/>
      <w:marRight w:val="0"/>
      <w:marTop w:val="0"/>
      <w:marBottom w:val="0"/>
      <w:divBdr>
        <w:top w:val="none" w:sz="0" w:space="0" w:color="auto"/>
        <w:left w:val="none" w:sz="0" w:space="0" w:color="auto"/>
        <w:bottom w:val="none" w:sz="0" w:space="0" w:color="auto"/>
        <w:right w:val="none" w:sz="0" w:space="0" w:color="auto"/>
      </w:divBdr>
    </w:div>
    <w:div w:id="1599176121">
      <w:bodyDiv w:val="1"/>
      <w:marLeft w:val="0"/>
      <w:marRight w:val="0"/>
      <w:marTop w:val="0"/>
      <w:marBottom w:val="0"/>
      <w:divBdr>
        <w:top w:val="none" w:sz="0" w:space="0" w:color="auto"/>
        <w:left w:val="none" w:sz="0" w:space="0" w:color="auto"/>
        <w:bottom w:val="none" w:sz="0" w:space="0" w:color="auto"/>
        <w:right w:val="none" w:sz="0" w:space="0" w:color="auto"/>
      </w:divBdr>
    </w:div>
    <w:div w:id="1599870482">
      <w:bodyDiv w:val="1"/>
      <w:marLeft w:val="0"/>
      <w:marRight w:val="0"/>
      <w:marTop w:val="0"/>
      <w:marBottom w:val="0"/>
      <w:divBdr>
        <w:top w:val="none" w:sz="0" w:space="0" w:color="auto"/>
        <w:left w:val="none" w:sz="0" w:space="0" w:color="auto"/>
        <w:bottom w:val="none" w:sz="0" w:space="0" w:color="auto"/>
        <w:right w:val="none" w:sz="0" w:space="0" w:color="auto"/>
      </w:divBdr>
    </w:div>
    <w:div w:id="1601790177">
      <w:bodyDiv w:val="1"/>
      <w:marLeft w:val="0"/>
      <w:marRight w:val="0"/>
      <w:marTop w:val="0"/>
      <w:marBottom w:val="0"/>
      <w:divBdr>
        <w:top w:val="none" w:sz="0" w:space="0" w:color="auto"/>
        <w:left w:val="none" w:sz="0" w:space="0" w:color="auto"/>
        <w:bottom w:val="none" w:sz="0" w:space="0" w:color="auto"/>
        <w:right w:val="none" w:sz="0" w:space="0" w:color="auto"/>
      </w:divBdr>
    </w:div>
    <w:div w:id="1603218748">
      <w:bodyDiv w:val="1"/>
      <w:marLeft w:val="0"/>
      <w:marRight w:val="0"/>
      <w:marTop w:val="0"/>
      <w:marBottom w:val="0"/>
      <w:divBdr>
        <w:top w:val="none" w:sz="0" w:space="0" w:color="auto"/>
        <w:left w:val="none" w:sz="0" w:space="0" w:color="auto"/>
        <w:bottom w:val="none" w:sz="0" w:space="0" w:color="auto"/>
        <w:right w:val="none" w:sz="0" w:space="0" w:color="auto"/>
      </w:divBdr>
    </w:div>
    <w:div w:id="1603802533">
      <w:bodyDiv w:val="1"/>
      <w:marLeft w:val="0"/>
      <w:marRight w:val="0"/>
      <w:marTop w:val="0"/>
      <w:marBottom w:val="0"/>
      <w:divBdr>
        <w:top w:val="none" w:sz="0" w:space="0" w:color="auto"/>
        <w:left w:val="none" w:sz="0" w:space="0" w:color="auto"/>
        <w:bottom w:val="none" w:sz="0" w:space="0" w:color="auto"/>
        <w:right w:val="none" w:sz="0" w:space="0" w:color="auto"/>
      </w:divBdr>
    </w:div>
    <w:div w:id="1604341151">
      <w:bodyDiv w:val="1"/>
      <w:marLeft w:val="0"/>
      <w:marRight w:val="0"/>
      <w:marTop w:val="0"/>
      <w:marBottom w:val="0"/>
      <w:divBdr>
        <w:top w:val="none" w:sz="0" w:space="0" w:color="auto"/>
        <w:left w:val="none" w:sz="0" w:space="0" w:color="auto"/>
        <w:bottom w:val="none" w:sz="0" w:space="0" w:color="auto"/>
        <w:right w:val="none" w:sz="0" w:space="0" w:color="auto"/>
      </w:divBdr>
    </w:div>
    <w:div w:id="1606424919">
      <w:bodyDiv w:val="1"/>
      <w:marLeft w:val="0"/>
      <w:marRight w:val="0"/>
      <w:marTop w:val="0"/>
      <w:marBottom w:val="0"/>
      <w:divBdr>
        <w:top w:val="none" w:sz="0" w:space="0" w:color="auto"/>
        <w:left w:val="none" w:sz="0" w:space="0" w:color="auto"/>
        <w:bottom w:val="none" w:sz="0" w:space="0" w:color="auto"/>
        <w:right w:val="none" w:sz="0" w:space="0" w:color="auto"/>
      </w:divBdr>
    </w:div>
    <w:div w:id="1612055745">
      <w:bodyDiv w:val="1"/>
      <w:marLeft w:val="0"/>
      <w:marRight w:val="0"/>
      <w:marTop w:val="0"/>
      <w:marBottom w:val="0"/>
      <w:divBdr>
        <w:top w:val="none" w:sz="0" w:space="0" w:color="auto"/>
        <w:left w:val="none" w:sz="0" w:space="0" w:color="auto"/>
        <w:bottom w:val="none" w:sz="0" w:space="0" w:color="auto"/>
        <w:right w:val="none" w:sz="0" w:space="0" w:color="auto"/>
      </w:divBdr>
    </w:div>
    <w:div w:id="1613970791">
      <w:bodyDiv w:val="1"/>
      <w:marLeft w:val="0"/>
      <w:marRight w:val="0"/>
      <w:marTop w:val="0"/>
      <w:marBottom w:val="0"/>
      <w:divBdr>
        <w:top w:val="none" w:sz="0" w:space="0" w:color="auto"/>
        <w:left w:val="none" w:sz="0" w:space="0" w:color="auto"/>
        <w:bottom w:val="none" w:sz="0" w:space="0" w:color="auto"/>
        <w:right w:val="none" w:sz="0" w:space="0" w:color="auto"/>
      </w:divBdr>
    </w:div>
    <w:div w:id="1615791682">
      <w:bodyDiv w:val="1"/>
      <w:marLeft w:val="0"/>
      <w:marRight w:val="0"/>
      <w:marTop w:val="0"/>
      <w:marBottom w:val="0"/>
      <w:divBdr>
        <w:top w:val="none" w:sz="0" w:space="0" w:color="auto"/>
        <w:left w:val="none" w:sz="0" w:space="0" w:color="auto"/>
        <w:bottom w:val="none" w:sz="0" w:space="0" w:color="auto"/>
        <w:right w:val="none" w:sz="0" w:space="0" w:color="auto"/>
      </w:divBdr>
    </w:div>
    <w:div w:id="1617323247">
      <w:bodyDiv w:val="1"/>
      <w:marLeft w:val="0"/>
      <w:marRight w:val="0"/>
      <w:marTop w:val="0"/>
      <w:marBottom w:val="0"/>
      <w:divBdr>
        <w:top w:val="none" w:sz="0" w:space="0" w:color="auto"/>
        <w:left w:val="none" w:sz="0" w:space="0" w:color="auto"/>
        <w:bottom w:val="none" w:sz="0" w:space="0" w:color="auto"/>
        <w:right w:val="none" w:sz="0" w:space="0" w:color="auto"/>
      </w:divBdr>
    </w:div>
    <w:div w:id="1619489507">
      <w:bodyDiv w:val="1"/>
      <w:marLeft w:val="0"/>
      <w:marRight w:val="0"/>
      <w:marTop w:val="0"/>
      <w:marBottom w:val="0"/>
      <w:divBdr>
        <w:top w:val="none" w:sz="0" w:space="0" w:color="auto"/>
        <w:left w:val="none" w:sz="0" w:space="0" w:color="auto"/>
        <w:bottom w:val="none" w:sz="0" w:space="0" w:color="auto"/>
        <w:right w:val="none" w:sz="0" w:space="0" w:color="auto"/>
      </w:divBdr>
    </w:div>
    <w:div w:id="1621109121">
      <w:bodyDiv w:val="1"/>
      <w:marLeft w:val="0"/>
      <w:marRight w:val="0"/>
      <w:marTop w:val="0"/>
      <w:marBottom w:val="0"/>
      <w:divBdr>
        <w:top w:val="none" w:sz="0" w:space="0" w:color="auto"/>
        <w:left w:val="none" w:sz="0" w:space="0" w:color="auto"/>
        <w:bottom w:val="none" w:sz="0" w:space="0" w:color="auto"/>
        <w:right w:val="none" w:sz="0" w:space="0" w:color="auto"/>
      </w:divBdr>
    </w:div>
    <w:div w:id="1630360390">
      <w:bodyDiv w:val="1"/>
      <w:marLeft w:val="0"/>
      <w:marRight w:val="0"/>
      <w:marTop w:val="0"/>
      <w:marBottom w:val="0"/>
      <w:divBdr>
        <w:top w:val="none" w:sz="0" w:space="0" w:color="auto"/>
        <w:left w:val="none" w:sz="0" w:space="0" w:color="auto"/>
        <w:bottom w:val="none" w:sz="0" w:space="0" w:color="auto"/>
        <w:right w:val="none" w:sz="0" w:space="0" w:color="auto"/>
      </w:divBdr>
    </w:div>
    <w:div w:id="1633903958">
      <w:bodyDiv w:val="1"/>
      <w:marLeft w:val="0"/>
      <w:marRight w:val="0"/>
      <w:marTop w:val="0"/>
      <w:marBottom w:val="0"/>
      <w:divBdr>
        <w:top w:val="none" w:sz="0" w:space="0" w:color="auto"/>
        <w:left w:val="none" w:sz="0" w:space="0" w:color="auto"/>
        <w:bottom w:val="none" w:sz="0" w:space="0" w:color="auto"/>
        <w:right w:val="none" w:sz="0" w:space="0" w:color="auto"/>
      </w:divBdr>
    </w:div>
    <w:div w:id="1636133880">
      <w:bodyDiv w:val="1"/>
      <w:marLeft w:val="0"/>
      <w:marRight w:val="0"/>
      <w:marTop w:val="0"/>
      <w:marBottom w:val="0"/>
      <w:divBdr>
        <w:top w:val="none" w:sz="0" w:space="0" w:color="auto"/>
        <w:left w:val="none" w:sz="0" w:space="0" w:color="auto"/>
        <w:bottom w:val="none" w:sz="0" w:space="0" w:color="auto"/>
        <w:right w:val="none" w:sz="0" w:space="0" w:color="auto"/>
      </w:divBdr>
    </w:div>
    <w:div w:id="1636989963">
      <w:bodyDiv w:val="1"/>
      <w:marLeft w:val="0"/>
      <w:marRight w:val="0"/>
      <w:marTop w:val="0"/>
      <w:marBottom w:val="0"/>
      <w:divBdr>
        <w:top w:val="none" w:sz="0" w:space="0" w:color="auto"/>
        <w:left w:val="none" w:sz="0" w:space="0" w:color="auto"/>
        <w:bottom w:val="none" w:sz="0" w:space="0" w:color="auto"/>
        <w:right w:val="none" w:sz="0" w:space="0" w:color="auto"/>
      </w:divBdr>
    </w:div>
    <w:div w:id="1637251040">
      <w:bodyDiv w:val="1"/>
      <w:marLeft w:val="0"/>
      <w:marRight w:val="0"/>
      <w:marTop w:val="0"/>
      <w:marBottom w:val="0"/>
      <w:divBdr>
        <w:top w:val="none" w:sz="0" w:space="0" w:color="auto"/>
        <w:left w:val="none" w:sz="0" w:space="0" w:color="auto"/>
        <w:bottom w:val="none" w:sz="0" w:space="0" w:color="auto"/>
        <w:right w:val="none" w:sz="0" w:space="0" w:color="auto"/>
      </w:divBdr>
    </w:div>
    <w:div w:id="1637907381">
      <w:bodyDiv w:val="1"/>
      <w:marLeft w:val="0"/>
      <w:marRight w:val="0"/>
      <w:marTop w:val="0"/>
      <w:marBottom w:val="0"/>
      <w:divBdr>
        <w:top w:val="none" w:sz="0" w:space="0" w:color="auto"/>
        <w:left w:val="none" w:sz="0" w:space="0" w:color="auto"/>
        <w:bottom w:val="none" w:sz="0" w:space="0" w:color="auto"/>
        <w:right w:val="none" w:sz="0" w:space="0" w:color="auto"/>
      </w:divBdr>
    </w:div>
    <w:div w:id="1639334114">
      <w:bodyDiv w:val="1"/>
      <w:marLeft w:val="0"/>
      <w:marRight w:val="0"/>
      <w:marTop w:val="0"/>
      <w:marBottom w:val="0"/>
      <w:divBdr>
        <w:top w:val="none" w:sz="0" w:space="0" w:color="auto"/>
        <w:left w:val="none" w:sz="0" w:space="0" w:color="auto"/>
        <w:bottom w:val="none" w:sz="0" w:space="0" w:color="auto"/>
        <w:right w:val="none" w:sz="0" w:space="0" w:color="auto"/>
      </w:divBdr>
    </w:div>
    <w:div w:id="1639915179">
      <w:bodyDiv w:val="1"/>
      <w:marLeft w:val="0"/>
      <w:marRight w:val="0"/>
      <w:marTop w:val="0"/>
      <w:marBottom w:val="0"/>
      <w:divBdr>
        <w:top w:val="none" w:sz="0" w:space="0" w:color="auto"/>
        <w:left w:val="none" w:sz="0" w:space="0" w:color="auto"/>
        <w:bottom w:val="none" w:sz="0" w:space="0" w:color="auto"/>
        <w:right w:val="none" w:sz="0" w:space="0" w:color="auto"/>
      </w:divBdr>
    </w:div>
    <w:div w:id="1641184123">
      <w:bodyDiv w:val="1"/>
      <w:marLeft w:val="0"/>
      <w:marRight w:val="0"/>
      <w:marTop w:val="0"/>
      <w:marBottom w:val="0"/>
      <w:divBdr>
        <w:top w:val="none" w:sz="0" w:space="0" w:color="auto"/>
        <w:left w:val="none" w:sz="0" w:space="0" w:color="auto"/>
        <w:bottom w:val="none" w:sz="0" w:space="0" w:color="auto"/>
        <w:right w:val="none" w:sz="0" w:space="0" w:color="auto"/>
      </w:divBdr>
    </w:div>
    <w:div w:id="1642613798">
      <w:bodyDiv w:val="1"/>
      <w:marLeft w:val="0"/>
      <w:marRight w:val="0"/>
      <w:marTop w:val="0"/>
      <w:marBottom w:val="0"/>
      <w:divBdr>
        <w:top w:val="none" w:sz="0" w:space="0" w:color="auto"/>
        <w:left w:val="none" w:sz="0" w:space="0" w:color="auto"/>
        <w:bottom w:val="none" w:sz="0" w:space="0" w:color="auto"/>
        <w:right w:val="none" w:sz="0" w:space="0" w:color="auto"/>
      </w:divBdr>
    </w:div>
    <w:div w:id="1644698795">
      <w:bodyDiv w:val="1"/>
      <w:marLeft w:val="0"/>
      <w:marRight w:val="0"/>
      <w:marTop w:val="0"/>
      <w:marBottom w:val="0"/>
      <w:divBdr>
        <w:top w:val="none" w:sz="0" w:space="0" w:color="auto"/>
        <w:left w:val="none" w:sz="0" w:space="0" w:color="auto"/>
        <w:bottom w:val="none" w:sz="0" w:space="0" w:color="auto"/>
        <w:right w:val="none" w:sz="0" w:space="0" w:color="auto"/>
      </w:divBdr>
    </w:div>
    <w:div w:id="1644850419">
      <w:bodyDiv w:val="1"/>
      <w:marLeft w:val="0"/>
      <w:marRight w:val="0"/>
      <w:marTop w:val="0"/>
      <w:marBottom w:val="0"/>
      <w:divBdr>
        <w:top w:val="none" w:sz="0" w:space="0" w:color="auto"/>
        <w:left w:val="none" w:sz="0" w:space="0" w:color="auto"/>
        <w:bottom w:val="none" w:sz="0" w:space="0" w:color="auto"/>
        <w:right w:val="none" w:sz="0" w:space="0" w:color="auto"/>
      </w:divBdr>
    </w:div>
    <w:div w:id="1646162633">
      <w:bodyDiv w:val="1"/>
      <w:marLeft w:val="0"/>
      <w:marRight w:val="0"/>
      <w:marTop w:val="0"/>
      <w:marBottom w:val="0"/>
      <w:divBdr>
        <w:top w:val="none" w:sz="0" w:space="0" w:color="auto"/>
        <w:left w:val="none" w:sz="0" w:space="0" w:color="auto"/>
        <w:bottom w:val="none" w:sz="0" w:space="0" w:color="auto"/>
        <w:right w:val="none" w:sz="0" w:space="0" w:color="auto"/>
      </w:divBdr>
    </w:div>
    <w:div w:id="1646468123">
      <w:bodyDiv w:val="1"/>
      <w:marLeft w:val="0"/>
      <w:marRight w:val="0"/>
      <w:marTop w:val="0"/>
      <w:marBottom w:val="0"/>
      <w:divBdr>
        <w:top w:val="none" w:sz="0" w:space="0" w:color="auto"/>
        <w:left w:val="none" w:sz="0" w:space="0" w:color="auto"/>
        <w:bottom w:val="none" w:sz="0" w:space="0" w:color="auto"/>
        <w:right w:val="none" w:sz="0" w:space="0" w:color="auto"/>
      </w:divBdr>
    </w:div>
    <w:div w:id="1646740831">
      <w:bodyDiv w:val="1"/>
      <w:marLeft w:val="0"/>
      <w:marRight w:val="0"/>
      <w:marTop w:val="0"/>
      <w:marBottom w:val="0"/>
      <w:divBdr>
        <w:top w:val="none" w:sz="0" w:space="0" w:color="auto"/>
        <w:left w:val="none" w:sz="0" w:space="0" w:color="auto"/>
        <w:bottom w:val="none" w:sz="0" w:space="0" w:color="auto"/>
        <w:right w:val="none" w:sz="0" w:space="0" w:color="auto"/>
      </w:divBdr>
    </w:div>
    <w:div w:id="1647389471">
      <w:bodyDiv w:val="1"/>
      <w:marLeft w:val="0"/>
      <w:marRight w:val="0"/>
      <w:marTop w:val="0"/>
      <w:marBottom w:val="0"/>
      <w:divBdr>
        <w:top w:val="none" w:sz="0" w:space="0" w:color="auto"/>
        <w:left w:val="none" w:sz="0" w:space="0" w:color="auto"/>
        <w:bottom w:val="none" w:sz="0" w:space="0" w:color="auto"/>
        <w:right w:val="none" w:sz="0" w:space="0" w:color="auto"/>
      </w:divBdr>
    </w:div>
    <w:div w:id="1648129465">
      <w:bodyDiv w:val="1"/>
      <w:marLeft w:val="0"/>
      <w:marRight w:val="0"/>
      <w:marTop w:val="0"/>
      <w:marBottom w:val="0"/>
      <w:divBdr>
        <w:top w:val="none" w:sz="0" w:space="0" w:color="auto"/>
        <w:left w:val="none" w:sz="0" w:space="0" w:color="auto"/>
        <w:bottom w:val="none" w:sz="0" w:space="0" w:color="auto"/>
        <w:right w:val="none" w:sz="0" w:space="0" w:color="auto"/>
      </w:divBdr>
    </w:div>
    <w:div w:id="1651009834">
      <w:bodyDiv w:val="1"/>
      <w:marLeft w:val="0"/>
      <w:marRight w:val="0"/>
      <w:marTop w:val="0"/>
      <w:marBottom w:val="0"/>
      <w:divBdr>
        <w:top w:val="none" w:sz="0" w:space="0" w:color="auto"/>
        <w:left w:val="none" w:sz="0" w:space="0" w:color="auto"/>
        <w:bottom w:val="none" w:sz="0" w:space="0" w:color="auto"/>
        <w:right w:val="none" w:sz="0" w:space="0" w:color="auto"/>
      </w:divBdr>
    </w:div>
    <w:div w:id="1653093390">
      <w:bodyDiv w:val="1"/>
      <w:marLeft w:val="0"/>
      <w:marRight w:val="0"/>
      <w:marTop w:val="0"/>
      <w:marBottom w:val="0"/>
      <w:divBdr>
        <w:top w:val="none" w:sz="0" w:space="0" w:color="auto"/>
        <w:left w:val="none" w:sz="0" w:space="0" w:color="auto"/>
        <w:bottom w:val="none" w:sz="0" w:space="0" w:color="auto"/>
        <w:right w:val="none" w:sz="0" w:space="0" w:color="auto"/>
      </w:divBdr>
    </w:div>
    <w:div w:id="1653099210">
      <w:bodyDiv w:val="1"/>
      <w:marLeft w:val="0"/>
      <w:marRight w:val="0"/>
      <w:marTop w:val="0"/>
      <w:marBottom w:val="0"/>
      <w:divBdr>
        <w:top w:val="none" w:sz="0" w:space="0" w:color="auto"/>
        <w:left w:val="none" w:sz="0" w:space="0" w:color="auto"/>
        <w:bottom w:val="none" w:sz="0" w:space="0" w:color="auto"/>
        <w:right w:val="none" w:sz="0" w:space="0" w:color="auto"/>
      </w:divBdr>
    </w:div>
    <w:div w:id="1654329822">
      <w:bodyDiv w:val="1"/>
      <w:marLeft w:val="0"/>
      <w:marRight w:val="0"/>
      <w:marTop w:val="0"/>
      <w:marBottom w:val="0"/>
      <w:divBdr>
        <w:top w:val="none" w:sz="0" w:space="0" w:color="auto"/>
        <w:left w:val="none" w:sz="0" w:space="0" w:color="auto"/>
        <w:bottom w:val="none" w:sz="0" w:space="0" w:color="auto"/>
        <w:right w:val="none" w:sz="0" w:space="0" w:color="auto"/>
      </w:divBdr>
    </w:div>
    <w:div w:id="1655064993">
      <w:bodyDiv w:val="1"/>
      <w:marLeft w:val="0"/>
      <w:marRight w:val="0"/>
      <w:marTop w:val="0"/>
      <w:marBottom w:val="0"/>
      <w:divBdr>
        <w:top w:val="none" w:sz="0" w:space="0" w:color="auto"/>
        <w:left w:val="none" w:sz="0" w:space="0" w:color="auto"/>
        <w:bottom w:val="none" w:sz="0" w:space="0" w:color="auto"/>
        <w:right w:val="none" w:sz="0" w:space="0" w:color="auto"/>
      </w:divBdr>
    </w:div>
    <w:div w:id="1665476946">
      <w:bodyDiv w:val="1"/>
      <w:marLeft w:val="0"/>
      <w:marRight w:val="0"/>
      <w:marTop w:val="0"/>
      <w:marBottom w:val="0"/>
      <w:divBdr>
        <w:top w:val="none" w:sz="0" w:space="0" w:color="auto"/>
        <w:left w:val="none" w:sz="0" w:space="0" w:color="auto"/>
        <w:bottom w:val="none" w:sz="0" w:space="0" w:color="auto"/>
        <w:right w:val="none" w:sz="0" w:space="0" w:color="auto"/>
      </w:divBdr>
    </w:div>
    <w:div w:id="1667248932">
      <w:bodyDiv w:val="1"/>
      <w:marLeft w:val="0"/>
      <w:marRight w:val="0"/>
      <w:marTop w:val="0"/>
      <w:marBottom w:val="0"/>
      <w:divBdr>
        <w:top w:val="none" w:sz="0" w:space="0" w:color="auto"/>
        <w:left w:val="none" w:sz="0" w:space="0" w:color="auto"/>
        <w:bottom w:val="none" w:sz="0" w:space="0" w:color="auto"/>
        <w:right w:val="none" w:sz="0" w:space="0" w:color="auto"/>
      </w:divBdr>
    </w:div>
    <w:div w:id="1671641541">
      <w:bodyDiv w:val="1"/>
      <w:marLeft w:val="0"/>
      <w:marRight w:val="0"/>
      <w:marTop w:val="0"/>
      <w:marBottom w:val="0"/>
      <w:divBdr>
        <w:top w:val="none" w:sz="0" w:space="0" w:color="auto"/>
        <w:left w:val="none" w:sz="0" w:space="0" w:color="auto"/>
        <w:bottom w:val="none" w:sz="0" w:space="0" w:color="auto"/>
        <w:right w:val="none" w:sz="0" w:space="0" w:color="auto"/>
      </w:divBdr>
    </w:div>
    <w:div w:id="1672440452">
      <w:bodyDiv w:val="1"/>
      <w:marLeft w:val="0"/>
      <w:marRight w:val="0"/>
      <w:marTop w:val="0"/>
      <w:marBottom w:val="0"/>
      <w:divBdr>
        <w:top w:val="none" w:sz="0" w:space="0" w:color="auto"/>
        <w:left w:val="none" w:sz="0" w:space="0" w:color="auto"/>
        <w:bottom w:val="none" w:sz="0" w:space="0" w:color="auto"/>
        <w:right w:val="none" w:sz="0" w:space="0" w:color="auto"/>
      </w:divBdr>
    </w:div>
    <w:div w:id="1672677207">
      <w:bodyDiv w:val="1"/>
      <w:marLeft w:val="0"/>
      <w:marRight w:val="0"/>
      <w:marTop w:val="0"/>
      <w:marBottom w:val="0"/>
      <w:divBdr>
        <w:top w:val="none" w:sz="0" w:space="0" w:color="auto"/>
        <w:left w:val="none" w:sz="0" w:space="0" w:color="auto"/>
        <w:bottom w:val="none" w:sz="0" w:space="0" w:color="auto"/>
        <w:right w:val="none" w:sz="0" w:space="0" w:color="auto"/>
      </w:divBdr>
    </w:div>
    <w:div w:id="1673871498">
      <w:bodyDiv w:val="1"/>
      <w:marLeft w:val="0"/>
      <w:marRight w:val="0"/>
      <w:marTop w:val="0"/>
      <w:marBottom w:val="0"/>
      <w:divBdr>
        <w:top w:val="none" w:sz="0" w:space="0" w:color="auto"/>
        <w:left w:val="none" w:sz="0" w:space="0" w:color="auto"/>
        <w:bottom w:val="none" w:sz="0" w:space="0" w:color="auto"/>
        <w:right w:val="none" w:sz="0" w:space="0" w:color="auto"/>
      </w:divBdr>
    </w:div>
    <w:div w:id="1677221048">
      <w:bodyDiv w:val="1"/>
      <w:marLeft w:val="0"/>
      <w:marRight w:val="0"/>
      <w:marTop w:val="0"/>
      <w:marBottom w:val="0"/>
      <w:divBdr>
        <w:top w:val="none" w:sz="0" w:space="0" w:color="auto"/>
        <w:left w:val="none" w:sz="0" w:space="0" w:color="auto"/>
        <w:bottom w:val="none" w:sz="0" w:space="0" w:color="auto"/>
        <w:right w:val="none" w:sz="0" w:space="0" w:color="auto"/>
      </w:divBdr>
    </w:div>
    <w:div w:id="1678654889">
      <w:bodyDiv w:val="1"/>
      <w:marLeft w:val="0"/>
      <w:marRight w:val="0"/>
      <w:marTop w:val="0"/>
      <w:marBottom w:val="0"/>
      <w:divBdr>
        <w:top w:val="none" w:sz="0" w:space="0" w:color="auto"/>
        <w:left w:val="none" w:sz="0" w:space="0" w:color="auto"/>
        <w:bottom w:val="none" w:sz="0" w:space="0" w:color="auto"/>
        <w:right w:val="none" w:sz="0" w:space="0" w:color="auto"/>
      </w:divBdr>
    </w:div>
    <w:div w:id="1679306386">
      <w:bodyDiv w:val="1"/>
      <w:marLeft w:val="0"/>
      <w:marRight w:val="0"/>
      <w:marTop w:val="0"/>
      <w:marBottom w:val="0"/>
      <w:divBdr>
        <w:top w:val="none" w:sz="0" w:space="0" w:color="auto"/>
        <w:left w:val="none" w:sz="0" w:space="0" w:color="auto"/>
        <w:bottom w:val="none" w:sz="0" w:space="0" w:color="auto"/>
        <w:right w:val="none" w:sz="0" w:space="0" w:color="auto"/>
      </w:divBdr>
    </w:div>
    <w:div w:id="1682005138">
      <w:bodyDiv w:val="1"/>
      <w:marLeft w:val="0"/>
      <w:marRight w:val="0"/>
      <w:marTop w:val="0"/>
      <w:marBottom w:val="0"/>
      <w:divBdr>
        <w:top w:val="none" w:sz="0" w:space="0" w:color="auto"/>
        <w:left w:val="none" w:sz="0" w:space="0" w:color="auto"/>
        <w:bottom w:val="none" w:sz="0" w:space="0" w:color="auto"/>
        <w:right w:val="none" w:sz="0" w:space="0" w:color="auto"/>
      </w:divBdr>
    </w:div>
    <w:div w:id="1683360365">
      <w:bodyDiv w:val="1"/>
      <w:marLeft w:val="0"/>
      <w:marRight w:val="0"/>
      <w:marTop w:val="0"/>
      <w:marBottom w:val="0"/>
      <w:divBdr>
        <w:top w:val="none" w:sz="0" w:space="0" w:color="auto"/>
        <w:left w:val="none" w:sz="0" w:space="0" w:color="auto"/>
        <w:bottom w:val="none" w:sz="0" w:space="0" w:color="auto"/>
        <w:right w:val="none" w:sz="0" w:space="0" w:color="auto"/>
      </w:divBdr>
    </w:div>
    <w:div w:id="1685086364">
      <w:bodyDiv w:val="1"/>
      <w:marLeft w:val="0"/>
      <w:marRight w:val="0"/>
      <w:marTop w:val="0"/>
      <w:marBottom w:val="0"/>
      <w:divBdr>
        <w:top w:val="none" w:sz="0" w:space="0" w:color="auto"/>
        <w:left w:val="none" w:sz="0" w:space="0" w:color="auto"/>
        <w:bottom w:val="none" w:sz="0" w:space="0" w:color="auto"/>
        <w:right w:val="none" w:sz="0" w:space="0" w:color="auto"/>
      </w:divBdr>
    </w:div>
    <w:div w:id="1687056956">
      <w:bodyDiv w:val="1"/>
      <w:marLeft w:val="0"/>
      <w:marRight w:val="0"/>
      <w:marTop w:val="0"/>
      <w:marBottom w:val="0"/>
      <w:divBdr>
        <w:top w:val="none" w:sz="0" w:space="0" w:color="auto"/>
        <w:left w:val="none" w:sz="0" w:space="0" w:color="auto"/>
        <w:bottom w:val="none" w:sz="0" w:space="0" w:color="auto"/>
        <w:right w:val="none" w:sz="0" w:space="0" w:color="auto"/>
      </w:divBdr>
    </w:div>
    <w:div w:id="1692414891">
      <w:bodyDiv w:val="1"/>
      <w:marLeft w:val="0"/>
      <w:marRight w:val="0"/>
      <w:marTop w:val="0"/>
      <w:marBottom w:val="0"/>
      <w:divBdr>
        <w:top w:val="none" w:sz="0" w:space="0" w:color="auto"/>
        <w:left w:val="none" w:sz="0" w:space="0" w:color="auto"/>
        <w:bottom w:val="none" w:sz="0" w:space="0" w:color="auto"/>
        <w:right w:val="none" w:sz="0" w:space="0" w:color="auto"/>
      </w:divBdr>
    </w:div>
    <w:div w:id="1692681175">
      <w:bodyDiv w:val="1"/>
      <w:marLeft w:val="0"/>
      <w:marRight w:val="0"/>
      <w:marTop w:val="0"/>
      <w:marBottom w:val="0"/>
      <w:divBdr>
        <w:top w:val="none" w:sz="0" w:space="0" w:color="auto"/>
        <w:left w:val="none" w:sz="0" w:space="0" w:color="auto"/>
        <w:bottom w:val="none" w:sz="0" w:space="0" w:color="auto"/>
        <w:right w:val="none" w:sz="0" w:space="0" w:color="auto"/>
      </w:divBdr>
    </w:div>
    <w:div w:id="1696736462">
      <w:bodyDiv w:val="1"/>
      <w:marLeft w:val="0"/>
      <w:marRight w:val="0"/>
      <w:marTop w:val="0"/>
      <w:marBottom w:val="0"/>
      <w:divBdr>
        <w:top w:val="none" w:sz="0" w:space="0" w:color="auto"/>
        <w:left w:val="none" w:sz="0" w:space="0" w:color="auto"/>
        <w:bottom w:val="none" w:sz="0" w:space="0" w:color="auto"/>
        <w:right w:val="none" w:sz="0" w:space="0" w:color="auto"/>
      </w:divBdr>
    </w:div>
    <w:div w:id="1698234743">
      <w:bodyDiv w:val="1"/>
      <w:marLeft w:val="0"/>
      <w:marRight w:val="0"/>
      <w:marTop w:val="0"/>
      <w:marBottom w:val="0"/>
      <w:divBdr>
        <w:top w:val="none" w:sz="0" w:space="0" w:color="auto"/>
        <w:left w:val="none" w:sz="0" w:space="0" w:color="auto"/>
        <w:bottom w:val="none" w:sz="0" w:space="0" w:color="auto"/>
        <w:right w:val="none" w:sz="0" w:space="0" w:color="auto"/>
      </w:divBdr>
    </w:div>
    <w:div w:id="1698462633">
      <w:bodyDiv w:val="1"/>
      <w:marLeft w:val="0"/>
      <w:marRight w:val="0"/>
      <w:marTop w:val="0"/>
      <w:marBottom w:val="0"/>
      <w:divBdr>
        <w:top w:val="none" w:sz="0" w:space="0" w:color="auto"/>
        <w:left w:val="none" w:sz="0" w:space="0" w:color="auto"/>
        <w:bottom w:val="none" w:sz="0" w:space="0" w:color="auto"/>
        <w:right w:val="none" w:sz="0" w:space="0" w:color="auto"/>
      </w:divBdr>
    </w:div>
    <w:div w:id="1698853172">
      <w:bodyDiv w:val="1"/>
      <w:marLeft w:val="0"/>
      <w:marRight w:val="0"/>
      <w:marTop w:val="0"/>
      <w:marBottom w:val="0"/>
      <w:divBdr>
        <w:top w:val="none" w:sz="0" w:space="0" w:color="auto"/>
        <w:left w:val="none" w:sz="0" w:space="0" w:color="auto"/>
        <w:bottom w:val="none" w:sz="0" w:space="0" w:color="auto"/>
        <w:right w:val="none" w:sz="0" w:space="0" w:color="auto"/>
      </w:divBdr>
    </w:div>
    <w:div w:id="1701130004">
      <w:bodyDiv w:val="1"/>
      <w:marLeft w:val="0"/>
      <w:marRight w:val="0"/>
      <w:marTop w:val="0"/>
      <w:marBottom w:val="0"/>
      <w:divBdr>
        <w:top w:val="none" w:sz="0" w:space="0" w:color="auto"/>
        <w:left w:val="none" w:sz="0" w:space="0" w:color="auto"/>
        <w:bottom w:val="none" w:sz="0" w:space="0" w:color="auto"/>
        <w:right w:val="none" w:sz="0" w:space="0" w:color="auto"/>
      </w:divBdr>
    </w:div>
    <w:div w:id="1701277723">
      <w:bodyDiv w:val="1"/>
      <w:marLeft w:val="0"/>
      <w:marRight w:val="0"/>
      <w:marTop w:val="0"/>
      <w:marBottom w:val="0"/>
      <w:divBdr>
        <w:top w:val="none" w:sz="0" w:space="0" w:color="auto"/>
        <w:left w:val="none" w:sz="0" w:space="0" w:color="auto"/>
        <w:bottom w:val="none" w:sz="0" w:space="0" w:color="auto"/>
        <w:right w:val="none" w:sz="0" w:space="0" w:color="auto"/>
      </w:divBdr>
    </w:div>
    <w:div w:id="1703558677">
      <w:bodyDiv w:val="1"/>
      <w:marLeft w:val="0"/>
      <w:marRight w:val="0"/>
      <w:marTop w:val="0"/>
      <w:marBottom w:val="0"/>
      <w:divBdr>
        <w:top w:val="none" w:sz="0" w:space="0" w:color="auto"/>
        <w:left w:val="none" w:sz="0" w:space="0" w:color="auto"/>
        <w:bottom w:val="none" w:sz="0" w:space="0" w:color="auto"/>
        <w:right w:val="none" w:sz="0" w:space="0" w:color="auto"/>
      </w:divBdr>
    </w:div>
    <w:div w:id="1705908867">
      <w:bodyDiv w:val="1"/>
      <w:marLeft w:val="0"/>
      <w:marRight w:val="0"/>
      <w:marTop w:val="0"/>
      <w:marBottom w:val="0"/>
      <w:divBdr>
        <w:top w:val="none" w:sz="0" w:space="0" w:color="auto"/>
        <w:left w:val="none" w:sz="0" w:space="0" w:color="auto"/>
        <w:bottom w:val="none" w:sz="0" w:space="0" w:color="auto"/>
        <w:right w:val="none" w:sz="0" w:space="0" w:color="auto"/>
      </w:divBdr>
    </w:div>
    <w:div w:id="1708681851">
      <w:bodyDiv w:val="1"/>
      <w:marLeft w:val="0"/>
      <w:marRight w:val="0"/>
      <w:marTop w:val="0"/>
      <w:marBottom w:val="0"/>
      <w:divBdr>
        <w:top w:val="none" w:sz="0" w:space="0" w:color="auto"/>
        <w:left w:val="none" w:sz="0" w:space="0" w:color="auto"/>
        <w:bottom w:val="none" w:sz="0" w:space="0" w:color="auto"/>
        <w:right w:val="none" w:sz="0" w:space="0" w:color="auto"/>
      </w:divBdr>
    </w:div>
    <w:div w:id="1712995624">
      <w:bodyDiv w:val="1"/>
      <w:marLeft w:val="0"/>
      <w:marRight w:val="0"/>
      <w:marTop w:val="0"/>
      <w:marBottom w:val="0"/>
      <w:divBdr>
        <w:top w:val="none" w:sz="0" w:space="0" w:color="auto"/>
        <w:left w:val="none" w:sz="0" w:space="0" w:color="auto"/>
        <w:bottom w:val="none" w:sz="0" w:space="0" w:color="auto"/>
        <w:right w:val="none" w:sz="0" w:space="0" w:color="auto"/>
      </w:divBdr>
    </w:div>
    <w:div w:id="1714621572">
      <w:bodyDiv w:val="1"/>
      <w:marLeft w:val="0"/>
      <w:marRight w:val="0"/>
      <w:marTop w:val="0"/>
      <w:marBottom w:val="0"/>
      <w:divBdr>
        <w:top w:val="none" w:sz="0" w:space="0" w:color="auto"/>
        <w:left w:val="none" w:sz="0" w:space="0" w:color="auto"/>
        <w:bottom w:val="none" w:sz="0" w:space="0" w:color="auto"/>
        <w:right w:val="none" w:sz="0" w:space="0" w:color="auto"/>
      </w:divBdr>
    </w:div>
    <w:div w:id="1716151566">
      <w:bodyDiv w:val="1"/>
      <w:marLeft w:val="0"/>
      <w:marRight w:val="0"/>
      <w:marTop w:val="0"/>
      <w:marBottom w:val="0"/>
      <w:divBdr>
        <w:top w:val="none" w:sz="0" w:space="0" w:color="auto"/>
        <w:left w:val="none" w:sz="0" w:space="0" w:color="auto"/>
        <w:bottom w:val="none" w:sz="0" w:space="0" w:color="auto"/>
        <w:right w:val="none" w:sz="0" w:space="0" w:color="auto"/>
      </w:divBdr>
    </w:div>
    <w:div w:id="1718552983">
      <w:bodyDiv w:val="1"/>
      <w:marLeft w:val="0"/>
      <w:marRight w:val="0"/>
      <w:marTop w:val="0"/>
      <w:marBottom w:val="0"/>
      <w:divBdr>
        <w:top w:val="none" w:sz="0" w:space="0" w:color="auto"/>
        <w:left w:val="none" w:sz="0" w:space="0" w:color="auto"/>
        <w:bottom w:val="none" w:sz="0" w:space="0" w:color="auto"/>
        <w:right w:val="none" w:sz="0" w:space="0" w:color="auto"/>
      </w:divBdr>
    </w:div>
    <w:div w:id="1719276537">
      <w:bodyDiv w:val="1"/>
      <w:marLeft w:val="0"/>
      <w:marRight w:val="0"/>
      <w:marTop w:val="0"/>
      <w:marBottom w:val="0"/>
      <w:divBdr>
        <w:top w:val="none" w:sz="0" w:space="0" w:color="auto"/>
        <w:left w:val="none" w:sz="0" w:space="0" w:color="auto"/>
        <w:bottom w:val="none" w:sz="0" w:space="0" w:color="auto"/>
        <w:right w:val="none" w:sz="0" w:space="0" w:color="auto"/>
      </w:divBdr>
    </w:div>
    <w:div w:id="1720402513">
      <w:bodyDiv w:val="1"/>
      <w:marLeft w:val="0"/>
      <w:marRight w:val="0"/>
      <w:marTop w:val="0"/>
      <w:marBottom w:val="0"/>
      <w:divBdr>
        <w:top w:val="none" w:sz="0" w:space="0" w:color="auto"/>
        <w:left w:val="none" w:sz="0" w:space="0" w:color="auto"/>
        <w:bottom w:val="none" w:sz="0" w:space="0" w:color="auto"/>
        <w:right w:val="none" w:sz="0" w:space="0" w:color="auto"/>
      </w:divBdr>
    </w:div>
    <w:div w:id="1720863785">
      <w:bodyDiv w:val="1"/>
      <w:marLeft w:val="0"/>
      <w:marRight w:val="0"/>
      <w:marTop w:val="0"/>
      <w:marBottom w:val="0"/>
      <w:divBdr>
        <w:top w:val="none" w:sz="0" w:space="0" w:color="auto"/>
        <w:left w:val="none" w:sz="0" w:space="0" w:color="auto"/>
        <w:bottom w:val="none" w:sz="0" w:space="0" w:color="auto"/>
        <w:right w:val="none" w:sz="0" w:space="0" w:color="auto"/>
      </w:divBdr>
    </w:div>
    <w:div w:id="1723946441">
      <w:bodyDiv w:val="1"/>
      <w:marLeft w:val="0"/>
      <w:marRight w:val="0"/>
      <w:marTop w:val="0"/>
      <w:marBottom w:val="0"/>
      <w:divBdr>
        <w:top w:val="none" w:sz="0" w:space="0" w:color="auto"/>
        <w:left w:val="none" w:sz="0" w:space="0" w:color="auto"/>
        <w:bottom w:val="none" w:sz="0" w:space="0" w:color="auto"/>
        <w:right w:val="none" w:sz="0" w:space="0" w:color="auto"/>
      </w:divBdr>
    </w:div>
    <w:div w:id="1728067804">
      <w:bodyDiv w:val="1"/>
      <w:marLeft w:val="0"/>
      <w:marRight w:val="0"/>
      <w:marTop w:val="0"/>
      <w:marBottom w:val="0"/>
      <w:divBdr>
        <w:top w:val="none" w:sz="0" w:space="0" w:color="auto"/>
        <w:left w:val="none" w:sz="0" w:space="0" w:color="auto"/>
        <w:bottom w:val="none" w:sz="0" w:space="0" w:color="auto"/>
        <w:right w:val="none" w:sz="0" w:space="0" w:color="auto"/>
      </w:divBdr>
    </w:div>
    <w:div w:id="1729258766">
      <w:bodyDiv w:val="1"/>
      <w:marLeft w:val="0"/>
      <w:marRight w:val="0"/>
      <w:marTop w:val="0"/>
      <w:marBottom w:val="0"/>
      <w:divBdr>
        <w:top w:val="none" w:sz="0" w:space="0" w:color="auto"/>
        <w:left w:val="none" w:sz="0" w:space="0" w:color="auto"/>
        <w:bottom w:val="none" w:sz="0" w:space="0" w:color="auto"/>
        <w:right w:val="none" w:sz="0" w:space="0" w:color="auto"/>
      </w:divBdr>
    </w:div>
    <w:div w:id="1731687935">
      <w:bodyDiv w:val="1"/>
      <w:marLeft w:val="0"/>
      <w:marRight w:val="0"/>
      <w:marTop w:val="0"/>
      <w:marBottom w:val="0"/>
      <w:divBdr>
        <w:top w:val="none" w:sz="0" w:space="0" w:color="auto"/>
        <w:left w:val="none" w:sz="0" w:space="0" w:color="auto"/>
        <w:bottom w:val="none" w:sz="0" w:space="0" w:color="auto"/>
        <w:right w:val="none" w:sz="0" w:space="0" w:color="auto"/>
      </w:divBdr>
    </w:div>
    <w:div w:id="1734813697">
      <w:bodyDiv w:val="1"/>
      <w:marLeft w:val="0"/>
      <w:marRight w:val="0"/>
      <w:marTop w:val="0"/>
      <w:marBottom w:val="0"/>
      <w:divBdr>
        <w:top w:val="none" w:sz="0" w:space="0" w:color="auto"/>
        <w:left w:val="none" w:sz="0" w:space="0" w:color="auto"/>
        <w:bottom w:val="none" w:sz="0" w:space="0" w:color="auto"/>
        <w:right w:val="none" w:sz="0" w:space="0" w:color="auto"/>
      </w:divBdr>
    </w:div>
    <w:div w:id="1736315709">
      <w:bodyDiv w:val="1"/>
      <w:marLeft w:val="0"/>
      <w:marRight w:val="0"/>
      <w:marTop w:val="0"/>
      <w:marBottom w:val="0"/>
      <w:divBdr>
        <w:top w:val="none" w:sz="0" w:space="0" w:color="auto"/>
        <w:left w:val="none" w:sz="0" w:space="0" w:color="auto"/>
        <w:bottom w:val="none" w:sz="0" w:space="0" w:color="auto"/>
        <w:right w:val="none" w:sz="0" w:space="0" w:color="auto"/>
      </w:divBdr>
    </w:div>
    <w:div w:id="1736391853">
      <w:bodyDiv w:val="1"/>
      <w:marLeft w:val="0"/>
      <w:marRight w:val="0"/>
      <w:marTop w:val="0"/>
      <w:marBottom w:val="0"/>
      <w:divBdr>
        <w:top w:val="none" w:sz="0" w:space="0" w:color="auto"/>
        <w:left w:val="none" w:sz="0" w:space="0" w:color="auto"/>
        <w:bottom w:val="none" w:sz="0" w:space="0" w:color="auto"/>
        <w:right w:val="none" w:sz="0" w:space="0" w:color="auto"/>
      </w:divBdr>
    </w:div>
    <w:div w:id="1741557652">
      <w:bodyDiv w:val="1"/>
      <w:marLeft w:val="0"/>
      <w:marRight w:val="0"/>
      <w:marTop w:val="0"/>
      <w:marBottom w:val="0"/>
      <w:divBdr>
        <w:top w:val="none" w:sz="0" w:space="0" w:color="auto"/>
        <w:left w:val="none" w:sz="0" w:space="0" w:color="auto"/>
        <w:bottom w:val="none" w:sz="0" w:space="0" w:color="auto"/>
        <w:right w:val="none" w:sz="0" w:space="0" w:color="auto"/>
      </w:divBdr>
    </w:div>
    <w:div w:id="1741706387">
      <w:bodyDiv w:val="1"/>
      <w:marLeft w:val="0"/>
      <w:marRight w:val="0"/>
      <w:marTop w:val="0"/>
      <w:marBottom w:val="0"/>
      <w:divBdr>
        <w:top w:val="none" w:sz="0" w:space="0" w:color="auto"/>
        <w:left w:val="none" w:sz="0" w:space="0" w:color="auto"/>
        <w:bottom w:val="none" w:sz="0" w:space="0" w:color="auto"/>
        <w:right w:val="none" w:sz="0" w:space="0" w:color="auto"/>
      </w:divBdr>
    </w:div>
    <w:div w:id="1742367804">
      <w:bodyDiv w:val="1"/>
      <w:marLeft w:val="0"/>
      <w:marRight w:val="0"/>
      <w:marTop w:val="0"/>
      <w:marBottom w:val="0"/>
      <w:divBdr>
        <w:top w:val="none" w:sz="0" w:space="0" w:color="auto"/>
        <w:left w:val="none" w:sz="0" w:space="0" w:color="auto"/>
        <w:bottom w:val="none" w:sz="0" w:space="0" w:color="auto"/>
        <w:right w:val="none" w:sz="0" w:space="0" w:color="auto"/>
      </w:divBdr>
    </w:div>
    <w:div w:id="1742629621">
      <w:bodyDiv w:val="1"/>
      <w:marLeft w:val="0"/>
      <w:marRight w:val="0"/>
      <w:marTop w:val="0"/>
      <w:marBottom w:val="0"/>
      <w:divBdr>
        <w:top w:val="none" w:sz="0" w:space="0" w:color="auto"/>
        <w:left w:val="none" w:sz="0" w:space="0" w:color="auto"/>
        <w:bottom w:val="none" w:sz="0" w:space="0" w:color="auto"/>
        <w:right w:val="none" w:sz="0" w:space="0" w:color="auto"/>
      </w:divBdr>
    </w:div>
    <w:div w:id="1744135670">
      <w:bodyDiv w:val="1"/>
      <w:marLeft w:val="0"/>
      <w:marRight w:val="0"/>
      <w:marTop w:val="0"/>
      <w:marBottom w:val="0"/>
      <w:divBdr>
        <w:top w:val="none" w:sz="0" w:space="0" w:color="auto"/>
        <w:left w:val="none" w:sz="0" w:space="0" w:color="auto"/>
        <w:bottom w:val="none" w:sz="0" w:space="0" w:color="auto"/>
        <w:right w:val="none" w:sz="0" w:space="0" w:color="auto"/>
      </w:divBdr>
    </w:div>
    <w:div w:id="1748188677">
      <w:bodyDiv w:val="1"/>
      <w:marLeft w:val="0"/>
      <w:marRight w:val="0"/>
      <w:marTop w:val="0"/>
      <w:marBottom w:val="0"/>
      <w:divBdr>
        <w:top w:val="none" w:sz="0" w:space="0" w:color="auto"/>
        <w:left w:val="none" w:sz="0" w:space="0" w:color="auto"/>
        <w:bottom w:val="none" w:sz="0" w:space="0" w:color="auto"/>
        <w:right w:val="none" w:sz="0" w:space="0" w:color="auto"/>
      </w:divBdr>
    </w:div>
    <w:div w:id="1751269617">
      <w:bodyDiv w:val="1"/>
      <w:marLeft w:val="0"/>
      <w:marRight w:val="0"/>
      <w:marTop w:val="0"/>
      <w:marBottom w:val="0"/>
      <w:divBdr>
        <w:top w:val="none" w:sz="0" w:space="0" w:color="auto"/>
        <w:left w:val="none" w:sz="0" w:space="0" w:color="auto"/>
        <w:bottom w:val="none" w:sz="0" w:space="0" w:color="auto"/>
        <w:right w:val="none" w:sz="0" w:space="0" w:color="auto"/>
      </w:divBdr>
    </w:div>
    <w:div w:id="1751272442">
      <w:bodyDiv w:val="1"/>
      <w:marLeft w:val="0"/>
      <w:marRight w:val="0"/>
      <w:marTop w:val="0"/>
      <w:marBottom w:val="0"/>
      <w:divBdr>
        <w:top w:val="none" w:sz="0" w:space="0" w:color="auto"/>
        <w:left w:val="none" w:sz="0" w:space="0" w:color="auto"/>
        <w:bottom w:val="none" w:sz="0" w:space="0" w:color="auto"/>
        <w:right w:val="none" w:sz="0" w:space="0" w:color="auto"/>
      </w:divBdr>
    </w:div>
    <w:div w:id="1752195897">
      <w:bodyDiv w:val="1"/>
      <w:marLeft w:val="0"/>
      <w:marRight w:val="0"/>
      <w:marTop w:val="0"/>
      <w:marBottom w:val="0"/>
      <w:divBdr>
        <w:top w:val="none" w:sz="0" w:space="0" w:color="auto"/>
        <w:left w:val="none" w:sz="0" w:space="0" w:color="auto"/>
        <w:bottom w:val="none" w:sz="0" w:space="0" w:color="auto"/>
        <w:right w:val="none" w:sz="0" w:space="0" w:color="auto"/>
      </w:divBdr>
    </w:div>
    <w:div w:id="1753618673">
      <w:bodyDiv w:val="1"/>
      <w:marLeft w:val="0"/>
      <w:marRight w:val="0"/>
      <w:marTop w:val="0"/>
      <w:marBottom w:val="0"/>
      <w:divBdr>
        <w:top w:val="none" w:sz="0" w:space="0" w:color="auto"/>
        <w:left w:val="none" w:sz="0" w:space="0" w:color="auto"/>
        <w:bottom w:val="none" w:sz="0" w:space="0" w:color="auto"/>
        <w:right w:val="none" w:sz="0" w:space="0" w:color="auto"/>
      </w:divBdr>
    </w:div>
    <w:div w:id="1760714473">
      <w:bodyDiv w:val="1"/>
      <w:marLeft w:val="0"/>
      <w:marRight w:val="0"/>
      <w:marTop w:val="0"/>
      <w:marBottom w:val="0"/>
      <w:divBdr>
        <w:top w:val="none" w:sz="0" w:space="0" w:color="auto"/>
        <w:left w:val="none" w:sz="0" w:space="0" w:color="auto"/>
        <w:bottom w:val="none" w:sz="0" w:space="0" w:color="auto"/>
        <w:right w:val="none" w:sz="0" w:space="0" w:color="auto"/>
      </w:divBdr>
    </w:div>
    <w:div w:id="1765031545">
      <w:bodyDiv w:val="1"/>
      <w:marLeft w:val="0"/>
      <w:marRight w:val="0"/>
      <w:marTop w:val="0"/>
      <w:marBottom w:val="0"/>
      <w:divBdr>
        <w:top w:val="none" w:sz="0" w:space="0" w:color="auto"/>
        <w:left w:val="none" w:sz="0" w:space="0" w:color="auto"/>
        <w:bottom w:val="none" w:sz="0" w:space="0" w:color="auto"/>
        <w:right w:val="none" w:sz="0" w:space="0" w:color="auto"/>
      </w:divBdr>
    </w:div>
    <w:div w:id="1765763302">
      <w:bodyDiv w:val="1"/>
      <w:marLeft w:val="0"/>
      <w:marRight w:val="0"/>
      <w:marTop w:val="0"/>
      <w:marBottom w:val="0"/>
      <w:divBdr>
        <w:top w:val="none" w:sz="0" w:space="0" w:color="auto"/>
        <w:left w:val="none" w:sz="0" w:space="0" w:color="auto"/>
        <w:bottom w:val="none" w:sz="0" w:space="0" w:color="auto"/>
        <w:right w:val="none" w:sz="0" w:space="0" w:color="auto"/>
      </w:divBdr>
    </w:div>
    <w:div w:id="1767380944">
      <w:bodyDiv w:val="1"/>
      <w:marLeft w:val="0"/>
      <w:marRight w:val="0"/>
      <w:marTop w:val="0"/>
      <w:marBottom w:val="0"/>
      <w:divBdr>
        <w:top w:val="none" w:sz="0" w:space="0" w:color="auto"/>
        <w:left w:val="none" w:sz="0" w:space="0" w:color="auto"/>
        <w:bottom w:val="none" w:sz="0" w:space="0" w:color="auto"/>
        <w:right w:val="none" w:sz="0" w:space="0" w:color="auto"/>
      </w:divBdr>
    </w:div>
    <w:div w:id="1767650102">
      <w:bodyDiv w:val="1"/>
      <w:marLeft w:val="0"/>
      <w:marRight w:val="0"/>
      <w:marTop w:val="0"/>
      <w:marBottom w:val="0"/>
      <w:divBdr>
        <w:top w:val="none" w:sz="0" w:space="0" w:color="auto"/>
        <w:left w:val="none" w:sz="0" w:space="0" w:color="auto"/>
        <w:bottom w:val="none" w:sz="0" w:space="0" w:color="auto"/>
        <w:right w:val="none" w:sz="0" w:space="0" w:color="auto"/>
      </w:divBdr>
    </w:div>
    <w:div w:id="1767728664">
      <w:bodyDiv w:val="1"/>
      <w:marLeft w:val="0"/>
      <w:marRight w:val="0"/>
      <w:marTop w:val="0"/>
      <w:marBottom w:val="0"/>
      <w:divBdr>
        <w:top w:val="none" w:sz="0" w:space="0" w:color="auto"/>
        <w:left w:val="none" w:sz="0" w:space="0" w:color="auto"/>
        <w:bottom w:val="none" w:sz="0" w:space="0" w:color="auto"/>
        <w:right w:val="none" w:sz="0" w:space="0" w:color="auto"/>
      </w:divBdr>
    </w:div>
    <w:div w:id="1767800277">
      <w:bodyDiv w:val="1"/>
      <w:marLeft w:val="0"/>
      <w:marRight w:val="0"/>
      <w:marTop w:val="0"/>
      <w:marBottom w:val="0"/>
      <w:divBdr>
        <w:top w:val="none" w:sz="0" w:space="0" w:color="auto"/>
        <w:left w:val="none" w:sz="0" w:space="0" w:color="auto"/>
        <w:bottom w:val="none" w:sz="0" w:space="0" w:color="auto"/>
        <w:right w:val="none" w:sz="0" w:space="0" w:color="auto"/>
      </w:divBdr>
    </w:div>
    <w:div w:id="1770811144">
      <w:bodyDiv w:val="1"/>
      <w:marLeft w:val="0"/>
      <w:marRight w:val="0"/>
      <w:marTop w:val="0"/>
      <w:marBottom w:val="0"/>
      <w:divBdr>
        <w:top w:val="none" w:sz="0" w:space="0" w:color="auto"/>
        <w:left w:val="none" w:sz="0" w:space="0" w:color="auto"/>
        <w:bottom w:val="none" w:sz="0" w:space="0" w:color="auto"/>
        <w:right w:val="none" w:sz="0" w:space="0" w:color="auto"/>
      </w:divBdr>
    </w:div>
    <w:div w:id="1771393781">
      <w:bodyDiv w:val="1"/>
      <w:marLeft w:val="0"/>
      <w:marRight w:val="0"/>
      <w:marTop w:val="0"/>
      <w:marBottom w:val="0"/>
      <w:divBdr>
        <w:top w:val="none" w:sz="0" w:space="0" w:color="auto"/>
        <w:left w:val="none" w:sz="0" w:space="0" w:color="auto"/>
        <w:bottom w:val="none" w:sz="0" w:space="0" w:color="auto"/>
        <w:right w:val="none" w:sz="0" w:space="0" w:color="auto"/>
      </w:divBdr>
    </w:div>
    <w:div w:id="1771469522">
      <w:bodyDiv w:val="1"/>
      <w:marLeft w:val="0"/>
      <w:marRight w:val="0"/>
      <w:marTop w:val="0"/>
      <w:marBottom w:val="0"/>
      <w:divBdr>
        <w:top w:val="none" w:sz="0" w:space="0" w:color="auto"/>
        <w:left w:val="none" w:sz="0" w:space="0" w:color="auto"/>
        <w:bottom w:val="none" w:sz="0" w:space="0" w:color="auto"/>
        <w:right w:val="none" w:sz="0" w:space="0" w:color="auto"/>
      </w:divBdr>
    </w:div>
    <w:div w:id="1776289757">
      <w:bodyDiv w:val="1"/>
      <w:marLeft w:val="0"/>
      <w:marRight w:val="0"/>
      <w:marTop w:val="0"/>
      <w:marBottom w:val="0"/>
      <w:divBdr>
        <w:top w:val="none" w:sz="0" w:space="0" w:color="auto"/>
        <w:left w:val="none" w:sz="0" w:space="0" w:color="auto"/>
        <w:bottom w:val="none" w:sz="0" w:space="0" w:color="auto"/>
        <w:right w:val="none" w:sz="0" w:space="0" w:color="auto"/>
      </w:divBdr>
    </w:div>
    <w:div w:id="1777825859">
      <w:bodyDiv w:val="1"/>
      <w:marLeft w:val="0"/>
      <w:marRight w:val="0"/>
      <w:marTop w:val="0"/>
      <w:marBottom w:val="0"/>
      <w:divBdr>
        <w:top w:val="none" w:sz="0" w:space="0" w:color="auto"/>
        <w:left w:val="none" w:sz="0" w:space="0" w:color="auto"/>
        <w:bottom w:val="none" w:sz="0" w:space="0" w:color="auto"/>
        <w:right w:val="none" w:sz="0" w:space="0" w:color="auto"/>
      </w:divBdr>
    </w:div>
    <w:div w:id="1778910044">
      <w:bodyDiv w:val="1"/>
      <w:marLeft w:val="0"/>
      <w:marRight w:val="0"/>
      <w:marTop w:val="0"/>
      <w:marBottom w:val="0"/>
      <w:divBdr>
        <w:top w:val="none" w:sz="0" w:space="0" w:color="auto"/>
        <w:left w:val="none" w:sz="0" w:space="0" w:color="auto"/>
        <w:bottom w:val="none" w:sz="0" w:space="0" w:color="auto"/>
        <w:right w:val="none" w:sz="0" w:space="0" w:color="auto"/>
      </w:divBdr>
    </w:div>
    <w:div w:id="1779256546">
      <w:bodyDiv w:val="1"/>
      <w:marLeft w:val="0"/>
      <w:marRight w:val="0"/>
      <w:marTop w:val="0"/>
      <w:marBottom w:val="0"/>
      <w:divBdr>
        <w:top w:val="none" w:sz="0" w:space="0" w:color="auto"/>
        <w:left w:val="none" w:sz="0" w:space="0" w:color="auto"/>
        <w:bottom w:val="none" w:sz="0" w:space="0" w:color="auto"/>
        <w:right w:val="none" w:sz="0" w:space="0" w:color="auto"/>
      </w:divBdr>
    </w:div>
    <w:div w:id="1780562750">
      <w:bodyDiv w:val="1"/>
      <w:marLeft w:val="0"/>
      <w:marRight w:val="0"/>
      <w:marTop w:val="0"/>
      <w:marBottom w:val="0"/>
      <w:divBdr>
        <w:top w:val="none" w:sz="0" w:space="0" w:color="auto"/>
        <w:left w:val="none" w:sz="0" w:space="0" w:color="auto"/>
        <w:bottom w:val="none" w:sz="0" w:space="0" w:color="auto"/>
        <w:right w:val="none" w:sz="0" w:space="0" w:color="auto"/>
      </w:divBdr>
    </w:div>
    <w:div w:id="1784689020">
      <w:bodyDiv w:val="1"/>
      <w:marLeft w:val="0"/>
      <w:marRight w:val="0"/>
      <w:marTop w:val="0"/>
      <w:marBottom w:val="0"/>
      <w:divBdr>
        <w:top w:val="none" w:sz="0" w:space="0" w:color="auto"/>
        <w:left w:val="none" w:sz="0" w:space="0" w:color="auto"/>
        <w:bottom w:val="none" w:sz="0" w:space="0" w:color="auto"/>
        <w:right w:val="none" w:sz="0" w:space="0" w:color="auto"/>
      </w:divBdr>
    </w:div>
    <w:div w:id="1786652840">
      <w:bodyDiv w:val="1"/>
      <w:marLeft w:val="0"/>
      <w:marRight w:val="0"/>
      <w:marTop w:val="0"/>
      <w:marBottom w:val="0"/>
      <w:divBdr>
        <w:top w:val="none" w:sz="0" w:space="0" w:color="auto"/>
        <w:left w:val="none" w:sz="0" w:space="0" w:color="auto"/>
        <w:bottom w:val="none" w:sz="0" w:space="0" w:color="auto"/>
        <w:right w:val="none" w:sz="0" w:space="0" w:color="auto"/>
      </w:divBdr>
    </w:div>
    <w:div w:id="1786844170">
      <w:bodyDiv w:val="1"/>
      <w:marLeft w:val="0"/>
      <w:marRight w:val="0"/>
      <w:marTop w:val="0"/>
      <w:marBottom w:val="0"/>
      <w:divBdr>
        <w:top w:val="none" w:sz="0" w:space="0" w:color="auto"/>
        <w:left w:val="none" w:sz="0" w:space="0" w:color="auto"/>
        <w:bottom w:val="none" w:sz="0" w:space="0" w:color="auto"/>
        <w:right w:val="none" w:sz="0" w:space="0" w:color="auto"/>
      </w:divBdr>
    </w:div>
    <w:div w:id="1787116728">
      <w:bodyDiv w:val="1"/>
      <w:marLeft w:val="0"/>
      <w:marRight w:val="0"/>
      <w:marTop w:val="0"/>
      <w:marBottom w:val="0"/>
      <w:divBdr>
        <w:top w:val="none" w:sz="0" w:space="0" w:color="auto"/>
        <w:left w:val="none" w:sz="0" w:space="0" w:color="auto"/>
        <w:bottom w:val="none" w:sz="0" w:space="0" w:color="auto"/>
        <w:right w:val="none" w:sz="0" w:space="0" w:color="auto"/>
      </w:divBdr>
    </w:div>
    <w:div w:id="1788767548">
      <w:bodyDiv w:val="1"/>
      <w:marLeft w:val="0"/>
      <w:marRight w:val="0"/>
      <w:marTop w:val="0"/>
      <w:marBottom w:val="0"/>
      <w:divBdr>
        <w:top w:val="none" w:sz="0" w:space="0" w:color="auto"/>
        <w:left w:val="none" w:sz="0" w:space="0" w:color="auto"/>
        <w:bottom w:val="none" w:sz="0" w:space="0" w:color="auto"/>
        <w:right w:val="none" w:sz="0" w:space="0" w:color="auto"/>
      </w:divBdr>
    </w:div>
    <w:div w:id="1790927395">
      <w:bodyDiv w:val="1"/>
      <w:marLeft w:val="0"/>
      <w:marRight w:val="0"/>
      <w:marTop w:val="0"/>
      <w:marBottom w:val="0"/>
      <w:divBdr>
        <w:top w:val="none" w:sz="0" w:space="0" w:color="auto"/>
        <w:left w:val="none" w:sz="0" w:space="0" w:color="auto"/>
        <w:bottom w:val="none" w:sz="0" w:space="0" w:color="auto"/>
        <w:right w:val="none" w:sz="0" w:space="0" w:color="auto"/>
      </w:divBdr>
    </w:div>
    <w:div w:id="1792047526">
      <w:bodyDiv w:val="1"/>
      <w:marLeft w:val="0"/>
      <w:marRight w:val="0"/>
      <w:marTop w:val="0"/>
      <w:marBottom w:val="0"/>
      <w:divBdr>
        <w:top w:val="none" w:sz="0" w:space="0" w:color="auto"/>
        <w:left w:val="none" w:sz="0" w:space="0" w:color="auto"/>
        <w:bottom w:val="none" w:sz="0" w:space="0" w:color="auto"/>
        <w:right w:val="none" w:sz="0" w:space="0" w:color="auto"/>
      </w:divBdr>
    </w:div>
    <w:div w:id="1794254361">
      <w:bodyDiv w:val="1"/>
      <w:marLeft w:val="0"/>
      <w:marRight w:val="0"/>
      <w:marTop w:val="0"/>
      <w:marBottom w:val="0"/>
      <w:divBdr>
        <w:top w:val="none" w:sz="0" w:space="0" w:color="auto"/>
        <w:left w:val="none" w:sz="0" w:space="0" w:color="auto"/>
        <w:bottom w:val="none" w:sz="0" w:space="0" w:color="auto"/>
        <w:right w:val="none" w:sz="0" w:space="0" w:color="auto"/>
      </w:divBdr>
    </w:div>
    <w:div w:id="1800105822">
      <w:bodyDiv w:val="1"/>
      <w:marLeft w:val="0"/>
      <w:marRight w:val="0"/>
      <w:marTop w:val="0"/>
      <w:marBottom w:val="0"/>
      <w:divBdr>
        <w:top w:val="none" w:sz="0" w:space="0" w:color="auto"/>
        <w:left w:val="none" w:sz="0" w:space="0" w:color="auto"/>
        <w:bottom w:val="none" w:sz="0" w:space="0" w:color="auto"/>
        <w:right w:val="none" w:sz="0" w:space="0" w:color="auto"/>
      </w:divBdr>
    </w:div>
    <w:div w:id="1801338647">
      <w:bodyDiv w:val="1"/>
      <w:marLeft w:val="0"/>
      <w:marRight w:val="0"/>
      <w:marTop w:val="0"/>
      <w:marBottom w:val="0"/>
      <w:divBdr>
        <w:top w:val="none" w:sz="0" w:space="0" w:color="auto"/>
        <w:left w:val="none" w:sz="0" w:space="0" w:color="auto"/>
        <w:bottom w:val="none" w:sz="0" w:space="0" w:color="auto"/>
        <w:right w:val="none" w:sz="0" w:space="0" w:color="auto"/>
      </w:divBdr>
    </w:div>
    <w:div w:id="1801921843">
      <w:bodyDiv w:val="1"/>
      <w:marLeft w:val="0"/>
      <w:marRight w:val="0"/>
      <w:marTop w:val="0"/>
      <w:marBottom w:val="0"/>
      <w:divBdr>
        <w:top w:val="none" w:sz="0" w:space="0" w:color="auto"/>
        <w:left w:val="none" w:sz="0" w:space="0" w:color="auto"/>
        <w:bottom w:val="none" w:sz="0" w:space="0" w:color="auto"/>
        <w:right w:val="none" w:sz="0" w:space="0" w:color="auto"/>
      </w:divBdr>
    </w:div>
    <w:div w:id="1803385450">
      <w:bodyDiv w:val="1"/>
      <w:marLeft w:val="0"/>
      <w:marRight w:val="0"/>
      <w:marTop w:val="0"/>
      <w:marBottom w:val="0"/>
      <w:divBdr>
        <w:top w:val="none" w:sz="0" w:space="0" w:color="auto"/>
        <w:left w:val="none" w:sz="0" w:space="0" w:color="auto"/>
        <w:bottom w:val="none" w:sz="0" w:space="0" w:color="auto"/>
        <w:right w:val="none" w:sz="0" w:space="0" w:color="auto"/>
      </w:divBdr>
    </w:div>
    <w:div w:id="1805586369">
      <w:bodyDiv w:val="1"/>
      <w:marLeft w:val="0"/>
      <w:marRight w:val="0"/>
      <w:marTop w:val="0"/>
      <w:marBottom w:val="0"/>
      <w:divBdr>
        <w:top w:val="none" w:sz="0" w:space="0" w:color="auto"/>
        <w:left w:val="none" w:sz="0" w:space="0" w:color="auto"/>
        <w:bottom w:val="none" w:sz="0" w:space="0" w:color="auto"/>
        <w:right w:val="none" w:sz="0" w:space="0" w:color="auto"/>
      </w:divBdr>
    </w:div>
    <w:div w:id="1808741454">
      <w:bodyDiv w:val="1"/>
      <w:marLeft w:val="0"/>
      <w:marRight w:val="0"/>
      <w:marTop w:val="0"/>
      <w:marBottom w:val="0"/>
      <w:divBdr>
        <w:top w:val="none" w:sz="0" w:space="0" w:color="auto"/>
        <w:left w:val="none" w:sz="0" w:space="0" w:color="auto"/>
        <w:bottom w:val="none" w:sz="0" w:space="0" w:color="auto"/>
        <w:right w:val="none" w:sz="0" w:space="0" w:color="auto"/>
      </w:divBdr>
    </w:div>
    <w:div w:id="1810633499">
      <w:bodyDiv w:val="1"/>
      <w:marLeft w:val="0"/>
      <w:marRight w:val="0"/>
      <w:marTop w:val="0"/>
      <w:marBottom w:val="0"/>
      <w:divBdr>
        <w:top w:val="none" w:sz="0" w:space="0" w:color="auto"/>
        <w:left w:val="none" w:sz="0" w:space="0" w:color="auto"/>
        <w:bottom w:val="none" w:sz="0" w:space="0" w:color="auto"/>
        <w:right w:val="none" w:sz="0" w:space="0" w:color="auto"/>
      </w:divBdr>
    </w:div>
    <w:div w:id="1810853776">
      <w:bodyDiv w:val="1"/>
      <w:marLeft w:val="0"/>
      <w:marRight w:val="0"/>
      <w:marTop w:val="0"/>
      <w:marBottom w:val="0"/>
      <w:divBdr>
        <w:top w:val="none" w:sz="0" w:space="0" w:color="auto"/>
        <w:left w:val="none" w:sz="0" w:space="0" w:color="auto"/>
        <w:bottom w:val="none" w:sz="0" w:space="0" w:color="auto"/>
        <w:right w:val="none" w:sz="0" w:space="0" w:color="auto"/>
      </w:divBdr>
    </w:div>
    <w:div w:id="1812625726">
      <w:bodyDiv w:val="1"/>
      <w:marLeft w:val="0"/>
      <w:marRight w:val="0"/>
      <w:marTop w:val="0"/>
      <w:marBottom w:val="0"/>
      <w:divBdr>
        <w:top w:val="none" w:sz="0" w:space="0" w:color="auto"/>
        <w:left w:val="none" w:sz="0" w:space="0" w:color="auto"/>
        <w:bottom w:val="none" w:sz="0" w:space="0" w:color="auto"/>
        <w:right w:val="none" w:sz="0" w:space="0" w:color="auto"/>
      </w:divBdr>
    </w:div>
    <w:div w:id="1816413545">
      <w:bodyDiv w:val="1"/>
      <w:marLeft w:val="0"/>
      <w:marRight w:val="0"/>
      <w:marTop w:val="0"/>
      <w:marBottom w:val="0"/>
      <w:divBdr>
        <w:top w:val="none" w:sz="0" w:space="0" w:color="auto"/>
        <w:left w:val="none" w:sz="0" w:space="0" w:color="auto"/>
        <w:bottom w:val="none" w:sz="0" w:space="0" w:color="auto"/>
        <w:right w:val="none" w:sz="0" w:space="0" w:color="auto"/>
      </w:divBdr>
    </w:div>
    <w:div w:id="1817605108">
      <w:bodyDiv w:val="1"/>
      <w:marLeft w:val="0"/>
      <w:marRight w:val="0"/>
      <w:marTop w:val="0"/>
      <w:marBottom w:val="0"/>
      <w:divBdr>
        <w:top w:val="none" w:sz="0" w:space="0" w:color="auto"/>
        <w:left w:val="none" w:sz="0" w:space="0" w:color="auto"/>
        <w:bottom w:val="none" w:sz="0" w:space="0" w:color="auto"/>
        <w:right w:val="none" w:sz="0" w:space="0" w:color="auto"/>
      </w:divBdr>
    </w:div>
    <w:div w:id="1818452338">
      <w:bodyDiv w:val="1"/>
      <w:marLeft w:val="0"/>
      <w:marRight w:val="0"/>
      <w:marTop w:val="0"/>
      <w:marBottom w:val="0"/>
      <w:divBdr>
        <w:top w:val="none" w:sz="0" w:space="0" w:color="auto"/>
        <w:left w:val="none" w:sz="0" w:space="0" w:color="auto"/>
        <w:bottom w:val="none" w:sz="0" w:space="0" w:color="auto"/>
        <w:right w:val="none" w:sz="0" w:space="0" w:color="auto"/>
      </w:divBdr>
    </w:div>
    <w:div w:id="1819151235">
      <w:bodyDiv w:val="1"/>
      <w:marLeft w:val="0"/>
      <w:marRight w:val="0"/>
      <w:marTop w:val="0"/>
      <w:marBottom w:val="0"/>
      <w:divBdr>
        <w:top w:val="none" w:sz="0" w:space="0" w:color="auto"/>
        <w:left w:val="none" w:sz="0" w:space="0" w:color="auto"/>
        <w:bottom w:val="none" w:sz="0" w:space="0" w:color="auto"/>
        <w:right w:val="none" w:sz="0" w:space="0" w:color="auto"/>
      </w:divBdr>
    </w:div>
    <w:div w:id="1819423267">
      <w:bodyDiv w:val="1"/>
      <w:marLeft w:val="0"/>
      <w:marRight w:val="0"/>
      <w:marTop w:val="0"/>
      <w:marBottom w:val="0"/>
      <w:divBdr>
        <w:top w:val="none" w:sz="0" w:space="0" w:color="auto"/>
        <w:left w:val="none" w:sz="0" w:space="0" w:color="auto"/>
        <w:bottom w:val="none" w:sz="0" w:space="0" w:color="auto"/>
        <w:right w:val="none" w:sz="0" w:space="0" w:color="auto"/>
      </w:divBdr>
    </w:div>
    <w:div w:id="1820002974">
      <w:bodyDiv w:val="1"/>
      <w:marLeft w:val="0"/>
      <w:marRight w:val="0"/>
      <w:marTop w:val="0"/>
      <w:marBottom w:val="0"/>
      <w:divBdr>
        <w:top w:val="none" w:sz="0" w:space="0" w:color="auto"/>
        <w:left w:val="none" w:sz="0" w:space="0" w:color="auto"/>
        <w:bottom w:val="none" w:sz="0" w:space="0" w:color="auto"/>
        <w:right w:val="none" w:sz="0" w:space="0" w:color="auto"/>
      </w:divBdr>
    </w:div>
    <w:div w:id="1829245143">
      <w:bodyDiv w:val="1"/>
      <w:marLeft w:val="0"/>
      <w:marRight w:val="0"/>
      <w:marTop w:val="0"/>
      <w:marBottom w:val="0"/>
      <w:divBdr>
        <w:top w:val="none" w:sz="0" w:space="0" w:color="auto"/>
        <w:left w:val="none" w:sz="0" w:space="0" w:color="auto"/>
        <w:bottom w:val="none" w:sz="0" w:space="0" w:color="auto"/>
        <w:right w:val="none" w:sz="0" w:space="0" w:color="auto"/>
      </w:divBdr>
    </w:div>
    <w:div w:id="1831098995">
      <w:bodyDiv w:val="1"/>
      <w:marLeft w:val="0"/>
      <w:marRight w:val="0"/>
      <w:marTop w:val="0"/>
      <w:marBottom w:val="0"/>
      <w:divBdr>
        <w:top w:val="none" w:sz="0" w:space="0" w:color="auto"/>
        <w:left w:val="none" w:sz="0" w:space="0" w:color="auto"/>
        <w:bottom w:val="none" w:sz="0" w:space="0" w:color="auto"/>
        <w:right w:val="none" w:sz="0" w:space="0" w:color="auto"/>
      </w:divBdr>
    </w:div>
    <w:div w:id="1833791820">
      <w:bodyDiv w:val="1"/>
      <w:marLeft w:val="0"/>
      <w:marRight w:val="0"/>
      <w:marTop w:val="0"/>
      <w:marBottom w:val="0"/>
      <w:divBdr>
        <w:top w:val="none" w:sz="0" w:space="0" w:color="auto"/>
        <w:left w:val="none" w:sz="0" w:space="0" w:color="auto"/>
        <w:bottom w:val="none" w:sz="0" w:space="0" w:color="auto"/>
        <w:right w:val="none" w:sz="0" w:space="0" w:color="auto"/>
      </w:divBdr>
    </w:div>
    <w:div w:id="1833834280">
      <w:bodyDiv w:val="1"/>
      <w:marLeft w:val="0"/>
      <w:marRight w:val="0"/>
      <w:marTop w:val="0"/>
      <w:marBottom w:val="0"/>
      <w:divBdr>
        <w:top w:val="none" w:sz="0" w:space="0" w:color="auto"/>
        <w:left w:val="none" w:sz="0" w:space="0" w:color="auto"/>
        <w:bottom w:val="none" w:sz="0" w:space="0" w:color="auto"/>
        <w:right w:val="none" w:sz="0" w:space="0" w:color="auto"/>
      </w:divBdr>
    </w:div>
    <w:div w:id="1834490022">
      <w:bodyDiv w:val="1"/>
      <w:marLeft w:val="0"/>
      <w:marRight w:val="0"/>
      <w:marTop w:val="0"/>
      <w:marBottom w:val="0"/>
      <w:divBdr>
        <w:top w:val="none" w:sz="0" w:space="0" w:color="auto"/>
        <w:left w:val="none" w:sz="0" w:space="0" w:color="auto"/>
        <w:bottom w:val="none" w:sz="0" w:space="0" w:color="auto"/>
        <w:right w:val="none" w:sz="0" w:space="0" w:color="auto"/>
      </w:divBdr>
    </w:div>
    <w:div w:id="1837262966">
      <w:bodyDiv w:val="1"/>
      <w:marLeft w:val="0"/>
      <w:marRight w:val="0"/>
      <w:marTop w:val="0"/>
      <w:marBottom w:val="0"/>
      <w:divBdr>
        <w:top w:val="none" w:sz="0" w:space="0" w:color="auto"/>
        <w:left w:val="none" w:sz="0" w:space="0" w:color="auto"/>
        <w:bottom w:val="none" w:sz="0" w:space="0" w:color="auto"/>
        <w:right w:val="none" w:sz="0" w:space="0" w:color="auto"/>
      </w:divBdr>
    </w:div>
    <w:div w:id="1837459049">
      <w:bodyDiv w:val="1"/>
      <w:marLeft w:val="0"/>
      <w:marRight w:val="0"/>
      <w:marTop w:val="0"/>
      <w:marBottom w:val="0"/>
      <w:divBdr>
        <w:top w:val="none" w:sz="0" w:space="0" w:color="auto"/>
        <w:left w:val="none" w:sz="0" w:space="0" w:color="auto"/>
        <w:bottom w:val="none" w:sz="0" w:space="0" w:color="auto"/>
        <w:right w:val="none" w:sz="0" w:space="0" w:color="auto"/>
      </w:divBdr>
    </w:div>
    <w:div w:id="1838105982">
      <w:bodyDiv w:val="1"/>
      <w:marLeft w:val="0"/>
      <w:marRight w:val="0"/>
      <w:marTop w:val="0"/>
      <w:marBottom w:val="0"/>
      <w:divBdr>
        <w:top w:val="none" w:sz="0" w:space="0" w:color="auto"/>
        <w:left w:val="none" w:sz="0" w:space="0" w:color="auto"/>
        <w:bottom w:val="none" w:sz="0" w:space="0" w:color="auto"/>
        <w:right w:val="none" w:sz="0" w:space="0" w:color="auto"/>
      </w:divBdr>
    </w:div>
    <w:div w:id="1838307550">
      <w:bodyDiv w:val="1"/>
      <w:marLeft w:val="0"/>
      <w:marRight w:val="0"/>
      <w:marTop w:val="0"/>
      <w:marBottom w:val="0"/>
      <w:divBdr>
        <w:top w:val="none" w:sz="0" w:space="0" w:color="auto"/>
        <w:left w:val="none" w:sz="0" w:space="0" w:color="auto"/>
        <w:bottom w:val="none" w:sz="0" w:space="0" w:color="auto"/>
        <w:right w:val="none" w:sz="0" w:space="0" w:color="auto"/>
      </w:divBdr>
    </w:div>
    <w:div w:id="1839155895">
      <w:bodyDiv w:val="1"/>
      <w:marLeft w:val="0"/>
      <w:marRight w:val="0"/>
      <w:marTop w:val="0"/>
      <w:marBottom w:val="0"/>
      <w:divBdr>
        <w:top w:val="none" w:sz="0" w:space="0" w:color="auto"/>
        <w:left w:val="none" w:sz="0" w:space="0" w:color="auto"/>
        <w:bottom w:val="none" w:sz="0" w:space="0" w:color="auto"/>
        <w:right w:val="none" w:sz="0" w:space="0" w:color="auto"/>
      </w:divBdr>
    </w:div>
    <w:div w:id="1839887289">
      <w:bodyDiv w:val="1"/>
      <w:marLeft w:val="0"/>
      <w:marRight w:val="0"/>
      <w:marTop w:val="0"/>
      <w:marBottom w:val="0"/>
      <w:divBdr>
        <w:top w:val="none" w:sz="0" w:space="0" w:color="auto"/>
        <w:left w:val="none" w:sz="0" w:space="0" w:color="auto"/>
        <w:bottom w:val="none" w:sz="0" w:space="0" w:color="auto"/>
        <w:right w:val="none" w:sz="0" w:space="0" w:color="auto"/>
      </w:divBdr>
    </w:div>
    <w:div w:id="1843157517">
      <w:bodyDiv w:val="1"/>
      <w:marLeft w:val="0"/>
      <w:marRight w:val="0"/>
      <w:marTop w:val="0"/>
      <w:marBottom w:val="0"/>
      <w:divBdr>
        <w:top w:val="none" w:sz="0" w:space="0" w:color="auto"/>
        <w:left w:val="none" w:sz="0" w:space="0" w:color="auto"/>
        <w:bottom w:val="none" w:sz="0" w:space="0" w:color="auto"/>
        <w:right w:val="none" w:sz="0" w:space="0" w:color="auto"/>
      </w:divBdr>
    </w:div>
    <w:div w:id="1847476312">
      <w:bodyDiv w:val="1"/>
      <w:marLeft w:val="0"/>
      <w:marRight w:val="0"/>
      <w:marTop w:val="0"/>
      <w:marBottom w:val="0"/>
      <w:divBdr>
        <w:top w:val="none" w:sz="0" w:space="0" w:color="auto"/>
        <w:left w:val="none" w:sz="0" w:space="0" w:color="auto"/>
        <w:bottom w:val="none" w:sz="0" w:space="0" w:color="auto"/>
        <w:right w:val="none" w:sz="0" w:space="0" w:color="auto"/>
      </w:divBdr>
    </w:div>
    <w:div w:id="1849445176">
      <w:bodyDiv w:val="1"/>
      <w:marLeft w:val="0"/>
      <w:marRight w:val="0"/>
      <w:marTop w:val="0"/>
      <w:marBottom w:val="0"/>
      <w:divBdr>
        <w:top w:val="none" w:sz="0" w:space="0" w:color="auto"/>
        <w:left w:val="none" w:sz="0" w:space="0" w:color="auto"/>
        <w:bottom w:val="none" w:sz="0" w:space="0" w:color="auto"/>
        <w:right w:val="none" w:sz="0" w:space="0" w:color="auto"/>
      </w:divBdr>
    </w:div>
    <w:div w:id="1850215446">
      <w:bodyDiv w:val="1"/>
      <w:marLeft w:val="0"/>
      <w:marRight w:val="0"/>
      <w:marTop w:val="0"/>
      <w:marBottom w:val="0"/>
      <w:divBdr>
        <w:top w:val="none" w:sz="0" w:space="0" w:color="auto"/>
        <w:left w:val="none" w:sz="0" w:space="0" w:color="auto"/>
        <w:bottom w:val="none" w:sz="0" w:space="0" w:color="auto"/>
        <w:right w:val="none" w:sz="0" w:space="0" w:color="auto"/>
      </w:divBdr>
    </w:div>
    <w:div w:id="1853453359">
      <w:bodyDiv w:val="1"/>
      <w:marLeft w:val="0"/>
      <w:marRight w:val="0"/>
      <w:marTop w:val="0"/>
      <w:marBottom w:val="0"/>
      <w:divBdr>
        <w:top w:val="none" w:sz="0" w:space="0" w:color="auto"/>
        <w:left w:val="none" w:sz="0" w:space="0" w:color="auto"/>
        <w:bottom w:val="none" w:sz="0" w:space="0" w:color="auto"/>
        <w:right w:val="none" w:sz="0" w:space="0" w:color="auto"/>
      </w:divBdr>
    </w:div>
    <w:div w:id="1853565076">
      <w:bodyDiv w:val="1"/>
      <w:marLeft w:val="0"/>
      <w:marRight w:val="0"/>
      <w:marTop w:val="0"/>
      <w:marBottom w:val="0"/>
      <w:divBdr>
        <w:top w:val="none" w:sz="0" w:space="0" w:color="auto"/>
        <w:left w:val="none" w:sz="0" w:space="0" w:color="auto"/>
        <w:bottom w:val="none" w:sz="0" w:space="0" w:color="auto"/>
        <w:right w:val="none" w:sz="0" w:space="0" w:color="auto"/>
      </w:divBdr>
    </w:div>
    <w:div w:id="1853643944">
      <w:bodyDiv w:val="1"/>
      <w:marLeft w:val="0"/>
      <w:marRight w:val="0"/>
      <w:marTop w:val="0"/>
      <w:marBottom w:val="0"/>
      <w:divBdr>
        <w:top w:val="none" w:sz="0" w:space="0" w:color="auto"/>
        <w:left w:val="none" w:sz="0" w:space="0" w:color="auto"/>
        <w:bottom w:val="none" w:sz="0" w:space="0" w:color="auto"/>
        <w:right w:val="none" w:sz="0" w:space="0" w:color="auto"/>
      </w:divBdr>
    </w:div>
    <w:div w:id="1856773628">
      <w:bodyDiv w:val="1"/>
      <w:marLeft w:val="0"/>
      <w:marRight w:val="0"/>
      <w:marTop w:val="0"/>
      <w:marBottom w:val="0"/>
      <w:divBdr>
        <w:top w:val="none" w:sz="0" w:space="0" w:color="auto"/>
        <w:left w:val="none" w:sz="0" w:space="0" w:color="auto"/>
        <w:bottom w:val="none" w:sz="0" w:space="0" w:color="auto"/>
        <w:right w:val="none" w:sz="0" w:space="0" w:color="auto"/>
      </w:divBdr>
    </w:div>
    <w:div w:id="1857504404">
      <w:bodyDiv w:val="1"/>
      <w:marLeft w:val="0"/>
      <w:marRight w:val="0"/>
      <w:marTop w:val="0"/>
      <w:marBottom w:val="0"/>
      <w:divBdr>
        <w:top w:val="none" w:sz="0" w:space="0" w:color="auto"/>
        <w:left w:val="none" w:sz="0" w:space="0" w:color="auto"/>
        <w:bottom w:val="none" w:sz="0" w:space="0" w:color="auto"/>
        <w:right w:val="none" w:sz="0" w:space="0" w:color="auto"/>
      </w:divBdr>
    </w:div>
    <w:div w:id="1857647818">
      <w:bodyDiv w:val="1"/>
      <w:marLeft w:val="0"/>
      <w:marRight w:val="0"/>
      <w:marTop w:val="0"/>
      <w:marBottom w:val="0"/>
      <w:divBdr>
        <w:top w:val="none" w:sz="0" w:space="0" w:color="auto"/>
        <w:left w:val="none" w:sz="0" w:space="0" w:color="auto"/>
        <w:bottom w:val="none" w:sz="0" w:space="0" w:color="auto"/>
        <w:right w:val="none" w:sz="0" w:space="0" w:color="auto"/>
      </w:divBdr>
    </w:div>
    <w:div w:id="1860730741">
      <w:bodyDiv w:val="1"/>
      <w:marLeft w:val="0"/>
      <w:marRight w:val="0"/>
      <w:marTop w:val="0"/>
      <w:marBottom w:val="0"/>
      <w:divBdr>
        <w:top w:val="none" w:sz="0" w:space="0" w:color="auto"/>
        <w:left w:val="none" w:sz="0" w:space="0" w:color="auto"/>
        <w:bottom w:val="none" w:sz="0" w:space="0" w:color="auto"/>
        <w:right w:val="none" w:sz="0" w:space="0" w:color="auto"/>
      </w:divBdr>
    </w:div>
    <w:div w:id="1861115156">
      <w:bodyDiv w:val="1"/>
      <w:marLeft w:val="0"/>
      <w:marRight w:val="0"/>
      <w:marTop w:val="0"/>
      <w:marBottom w:val="0"/>
      <w:divBdr>
        <w:top w:val="none" w:sz="0" w:space="0" w:color="auto"/>
        <w:left w:val="none" w:sz="0" w:space="0" w:color="auto"/>
        <w:bottom w:val="none" w:sz="0" w:space="0" w:color="auto"/>
        <w:right w:val="none" w:sz="0" w:space="0" w:color="auto"/>
      </w:divBdr>
    </w:div>
    <w:div w:id="1864249203">
      <w:bodyDiv w:val="1"/>
      <w:marLeft w:val="0"/>
      <w:marRight w:val="0"/>
      <w:marTop w:val="0"/>
      <w:marBottom w:val="0"/>
      <w:divBdr>
        <w:top w:val="none" w:sz="0" w:space="0" w:color="auto"/>
        <w:left w:val="none" w:sz="0" w:space="0" w:color="auto"/>
        <w:bottom w:val="none" w:sz="0" w:space="0" w:color="auto"/>
        <w:right w:val="none" w:sz="0" w:space="0" w:color="auto"/>
      </w:divBdr>
    </w:div>
    <w:div w:id="1865365422">
      <w:bodyDiv w:val="1"/>
      <w:marLeft w:val="0"/>
      <w:marRight w:val="0"/>
      <w:marTop w:val="0"/>
      <w:marBottom w:val="0"/>
      <w:divBdr>
        <w:top w:val="none" w:sz="0" w:space="0" w:color="auto"/>
        <w:left w:val="none" w:sz="0" w:space="0" w:color="auto"/>
        <w:bottom w:val="none" w:sz="0" w:space="0" w:color="auto"/>
        <w:right w:val="none" w:sz="0" w:space="0" w:color="auto"/>
      </w:divBdr>
    </w:div>
    <w:div w:id="1867675331">
      <w:bodyDiv w:val="1"/>
      <w:marLeft w:val="0"/>
      <w:marRight w:val="0"/>
      <w:marTop w:val="0"/>
      <w:marBottom w:val="0"/>
      <w:divBdr>
        <w:top w:val="none" w:sz="0" w:space="0" w:color="auto"/>
        <w:left w:val="none" w:sz="0" w:space="0" w:color="auto"/>
        <w:bottom w:val="none" w:sz="0" w:space="0" w:color="auto"/>
        <w:right w:val="none" w:sz="0" w:space="0" w:color="auto"/>
      </w:divBdr>
    </w:div>
    <w:div w:id="1868518851">
      <w:bodyDiv w:val="1"/>
      <w:marLeft w:val="0"/>
      <w:marRight w:val="0"/>
      <w:marTop w:val="0"/>
      <w:marBottom w:val="0"/>
      <w:divBdr>
        <w:top w:val="none" w:sz="0" w:space="0" w:color="auto"/>
        <w:left w:val="none" w:sz="0" w:space="0" w:color="auto"/>
        <w:bottom w:val="none" w:sz="0" w:space="0" w:color="auto"/>
        <w:right w:val="none" w:sz="0" w:space="0" w:color="auto"/>
      </w:divBdr>
    </w:div>
    <w:div w:id="1871261952">
      <w:bodyDiv w:val="1"/>
      <w:marLeft w:val="0"/>
      <w:marRight w:val="0"/>
      <w:marTop w:val="0"/>
      <w:marBottom w:val="0"/>
      <w:divBdr>
        <w:top w:val="none" w:sz="0" w:space="0" w:color="auto"/>
        <w:left w:val="none" w:sz="0" w:space="0" w:color="auto"/>
        <w:bottom w:val="none" w:sz="0" w:space="0" w:color="auto"/>
        <w:right w:val="none" w:sz="0" w:space="0" w:color="auto"/>
      </w:divBdr>
    </w:div>
    <w:div w:id="1872767200">
      <w:bodyDiv w:val="1"/>
      <w:marLeft w:val="0"/>
      <w:marRight w:val="0"/>
      <w:marTop w:val="0"/>
      <w:marBottom w:val="0"/>
      <w:divBdr>
        <w:top w:val="none" w:sz="0" w:space="0" w:color="auto"/>
        <w:left w:val="none" w:sz="0" w:space="0" w:color="auto"/>
        <w:bottom w:val="none" w:sz="0" w:space="0" w:color="auto"/>
        <w:right w:val="none" w:sz="0" w:space="0" w:color="auto"/>
      </w:divBdr>
    </w:div>
    <w:div w:id="1873957847">
      <w:bodyDiv w:val="1"/>
      <w:marLeft w:val="0"/>
      <w:marRight w:val="0"/>
      <w:marTop w:val="0"/>
      <w:marBottom w:val="0"/>
      <w:divBdr>
        <w:top w:val="none" w:sz="0" w:space="0" w:color="auto"/>
        <w:left w:val="none" w:sz="0" w:space="0" w:color="auto"/>
        <w:bottom w:val="none" w:sz="0" w:space="0" w:color="auto"/>
        <w:right w:val="none" w:sz="0" w:space="0" w:color="auto"/>
      </w:divBdr>
    </w:div>
    <w:div w:id="1874801005">
      <w:bodyDiv w:val="1"/>
      <w:marLeft w:val="0"/>
      <w:marRight w:val="0"/>
      <w:marTop w:val="0"/>
      <w:marBottom w:val="0"/>
      <w:divBdr>
        <w:top w:val="none" w:sz="0" w:space="0" w:color="auto"/>
        <w:left w:val="none" w:sz="0" w:space="0" w:color="auto"/>
        <w:bottom w:val="none" w:sz="0" w:space="0" w:color="auto"/>
        <w:right w:val="none" w:sz="0" w:space="0" w:color="auto"/>
      </w:divBdr>
    </w:div>
    <w:div w:id="1875267793">
      <w:bodyDiv w:val="1"/>
      <w:marLeft w:val="0"/>
      <w:marRight w:val="0"/>
      <w:marTop w:val="0"/>
      <w:marBottom w:val="0"/>
      <w:divBdr>
        <w:top w:val="none" w:sz="0" w:space="0" w:color="auto"/>
        <w:left w:val="none" w:sz="0" w:space="0" w:color="auto"/>
        <w:bottom w:val="none" w:sz="0" w:space="0" w:color="auto"/>
        <w:right w:val="none" w:sz="0" w:space="0" w:color="auto"/>
      </w:divBdr>
    </w:div>
    <w:div w:id="1875580193">
      <w:bodyDiv w:val="1"/>
      <w:marLeft w:val="0"/>
      <w:marRight w:val="0"/>
      <w:marTop w:val="0"/>
      <w:marBottom w:val="0"/>
      <w:divBdr>
        <w:top w:val="none" w:sz="0" w:space="0" w:color="auto"/>
        <w:left w:val="none" w:sz="0" w:space="0" w:color="auto"/>
        <w:bottom w:val="none" w:sz="0" w:space="0" w:color="auto"/>
        <w:right w:val="none" w:sz="0" w:space="0" w:color="auto"/>
      </w:divBdr>
    </w:div>
    <w:div w:id="1876700249">
      <w:bodyDiv w:val="1"/>
      <w:marLeft w:val="0"/>
      <w:marRight w:val="0"/>
      <w:marTop w:val="0"/>
      <w:marBottom w:val="0"/>
      <w:divBdr>
        <w:top w:val="none" w:sz="0" w:space="0" w:color="auto"/>
        <w:left w:val="none" w:sz="0" w:space="0" w:color="auto"/>
        <w:bottom w:val="none" w:sz="0" w:space="0" w:color="auto"/>
        <w:right w:val="none" w:sz="0" w:space="0" w:color="auto"/>
      </w:divBdr>
    </w:div>
    <w:div w:id="1877623143">
      <w:bodyDiv w:val="1"/>
      <w:marLeft w:val="0"/>
      <w:marRight w:val="0"/>
      <w:marTop w:val="0"/>
      <w:marBottom w:val="0"/>
      <w:divBdr>
        <w:top w:val="none" w:sz="0" w:space="0" w:color="auto"/>
        <w:left w:val="none" w:sz="0" w:space="0" w:color="auto"/>
        <w:bottom w:val="none" w:sz="0" w:space="0" w:color="auto"/>
        <w:right w:val="none" w:sz="0" w:space="0" w:color="auto"/>
      </w:divBdr>
    </w:div>
    <w:div w:id="1880050127">
      <w:bodyDiv w:val="1"/>
      <w:marLeft w:val="0"/>
      <w:marRight w:val="0"/>
      <w:marTop w:val="0"/>
      <w:marBottom w:val="0"/>
      <w:divBdr>
        <w:top w:val="none" w:sz="0" w:space="0" w:color="auto"/>
        <w:left w:val="none" w:sz="0" w:space="0" w:color="auto"/>
        <w:bottom w:val="none" w:sz="0" w:space="0" w:color="auto"/>
        <w:right w:val="none" w:sz="0" w:space="0" w:color="auto"/>
      </w:divBdr>
    </w:div>
    <w:div w:id="1882784758">
      <w:bodyDiv w:val="1"/>
      <w:marLeft w:val="0"/>
      <w:marRight w:val="0"/>
      <w:marTop w:val="0"/>
      <w:marBottom w:val="0"/>
      <w:divBdr>
        <w:top w:val="none" w:sz="0" w:space="0" w:color="auto"/>
        <w:left w:val="none" w:sz="0" w:space="0" w:color="auto"/>
        <w:bottom w:val="none" w:sz="0" w:space="0" w:color="auto"/>
        <w:right w:val="none" w:sz="0" w:space="0" w:color="auto"/>
      </w:divBdr>
    </w:div>
    <w:div w:id="1886679686">
      <w:bodyDiv w:val="1"/>
      <w:marLeft w:val="0"/>
      <w:marRight w:val="0"/>
      <w:marTop w:val="0"/>
      <w:marBottom w:val="0"/>
      <w:divBdr>
        <w:top w:val="none" w:sz="0" w:space="0" w:color="auto"/>
        <w:left w:val="none" w:sz="0" w:space="0" w:color="auto"/>
        <w:bottom w:val="none" w:sz="0" w:space="0" w:color="auto"/>
        <w:right w:val="none" w:sz="0" w:space="0" w:color="auto"/>
      </w:divBdr>
    </w:div>
    <w:div w:id="1887135588">
      <w:bodyDiv w:val="1"/>
      <w:marLeft w:val="0"/>
      <w:marRight w:val="0"/>
      <w:marTop w:val="0"/>
      <w:marBottom w:val="0"/>
      <w:divBdr>
        <w:top w:val="none" w:sz="0" w:space="0" w:color="auto"/>
        <w:left w:val="none" w:sz="0" w:space="0" w:color="auto"/>
        <w:bottom w:val="none" w:sz="0" w:space="0" w:color="auto"/>
        <w:right w:val="none" w:sz="0" w:space="0" w:color="auto"/>
      </w:divBdr>
    </w:div>
    <w:div w:id="1889143586">
      <w:bodyDiv w:val="1"/>
      <w:marLeft w:val="0"/>
      <w:marRight w:val="0"/>
      <w:marTop w:val="0"/>
      <w:marBottom w:val="0"/>
      <w:divBdr>
        <w:top w:val="none" w:sz="0" w:space="0" w:color="auto"/>
        <w:left w:val="none" w:sz="0" w:space="0" w:color="auto"/>
        <w:bottom w:val="none" w:sz="0" w:space="0" w:color="auto"/>
        <w:right w:val="none" w:sz="0" w:space="0" w:color="auto"/>
      </w:divBdr>
    </w:div>
    <w:div w:id="1889756465">
      <w:bodyDiv w:val="1"/>
      <w:marLeft w:val="0"/>
      <w:marRight w:val="0"/>
      <w:marTop w:val="0"/>
      <w:marBottom w:val="0"/>
      <w:divBdr>
        <w:top w:val="none" w:sz="0" w:space="0" w:color="auto"/>
        <w:left w:val="none" w:sz="0" w:space="0" w:color="auto"/>
        <w:bottom w:val="none" w:sz="0" w:space="0" w:color="auto"/>
        <w:right w:val="none" w:sz="0" w:space="0" w:color="auto"/>
      </w:divBdr>
    </w:div>
    <w:div w:id="1891723767">
      <w:bodyDiv w:val="1"/>
      <w:marLeft w:val="0"/>
      <w:marRight w:val="0"/>
      <w:marTop w:val="0"/>
      <w:marBottom w:val="0"/>
      <w:divBdr>
        <w:top w:val="none" w:sz="0" w:space="0" w:color="auto"/>
        <w:left w:val="none" w:sz="0" w:space="0" w:color="auto"/>
        <w:bottom w:val="none" w:sz="0" w:space="0" w:color="auto"/>
        <w:right w:val="none" w:sz="0" w:space="0" w:color="auto"/>
      </w:divBdr>
    </w:div>
    <w:div w:id="1902598883">
      <w:bodyDiv w:val="1"/>
      <w:marLeft w:val="0"/>
      <w:marRight w:val="0"/>
      <w:marTop w:val="0"/>
      <w:marBottom w:val="0"/>
      <w:divBdr>
        <w:top w:val="none" w:sz="0" w:space="0" w:color="auto"/>
        <w:left w:val="none" w:sz="0" w:space="0" w:color="auto"/>
        <w:bottom w:val="none" w:sz="0" w:space="0" w:color="auto"/>
        <w:right w:val="none" w:sz="0" w:space="0" w:color="auto"/>
      </w:divBdr>
    </w:div>
    <w:div w:id="1903372201">
      <w:bodyDiv w:val="1"/>
      <w:marLeft w:val="0"/>
      <w:marRight w:val="0"/>
      <w:marTop w:val="0"/>
      <w:marBottom w:val="0"/>
      <w:divBdr>
        <w:top w:val="none" w:sz="0" w:space="0" w:color="auto"/>
        <w:left w:val="none" w:sz="0" w:space="0" w:color="auto"/>
        <w:bottom w:val="none" w:sz="0" w:space="0" w:color="auto"/>
        <w:right w:val="none" w:sz="0" w:space="0" w:color="auto"/>
      </w:divBdr>
    </w:div>
    <w:div w:id="1906797916">
      <w:bodyDiv w:val="1"/>
      <w:marLeft w:val="0"/>
      <w:marRight w:val="0"/>
      <w:marTop w:val="0"/>
      <w:marBottom w:val="0"/>
      <w:divBdr>
        <w:top w:val="none" w:sz="0" w:space="0" w:color="auto"/>
        <w:left w:val="none" w:sz="0" w:space="0" w:color="auto"/>
        <w:bottom w:val="none" w:sz="0" w:space="0" w:color="auto"/>
        <w:right w:val="none" w:sz="0" w:space="0" w:color="auto"/>
      </w:divBdr>
    </w:div>
    <w:div w:id="1907956345">
      <w:bodyDiv w:val="1"/>
      <w:marLeft w:val="0"/>
      <w:marRight w:val="0"/>
      <w:marTop w:val="0"/>
      <w:marBottom w:val="0"/>
      <w:divBdr>
        <w:top w:val="none" w:sz="0" w:space="0" w:color="auto"/>
        <w:left w:val="none" w:sz="0" w:space="0" w:color="auto"/>
        <w:bottom w:val="none" w:sz="0" w:space="0" w:color="auto"/>
        <w:right w:val="none" w:sz="0" w:space="0" w:color="auto"/>
      </w:divBdr>
    </w:div>
    <w:div w:id="1908881436">
      <w:bodyDiv w:val="1"/>
      <w:marLeft w:val="0"/>
      <w:marRight w:val="0"/>
      <w:marTop w:val="0"/>
      <w:marBottom w:val="0"/>
      <w:divBdr>
        <w:top w:val="none" w:sz="0" w:space="0" w:color="auto"/>
        <w:left w:val="none" w:sz="0" w:space="0" w:color="auto"/>
        <w:bottom w:val="none" w:sz="0" w:space="0" w:color="auto"/>
        <w:right w:val="none" w:sz="0" w:space="0" w:color="auto"/>
      </w:divBdr>
    </w:div>
    <w:div w:id="1909606772">
      <w:bodyDiv w:val="1"/>
      <w:marLeft w:val="0"/>
      <w:marRight w:val="0"/>
      <w:marTop w:val="0"/>
      <w:marBottom w:val="0"/>
      <w:divBdr>
        <w:top w:val="none" w:sz="0" w:space="0" w:color="auto"/>
        <w:left w:val="none" w:sz="0" w:space="0" w:color="auto"/>
        <w:bottom w:val="none" w:sz="0" w:space="0" w:color="auto"/>
        <w:right w:val="none" w:sz="0" w:space="0" w:color="auto"/>
      </w:divBdr>
    </w:div>
    <w:div w:id="1909610752">
      <w:bodyDiv w:val="1"/>
      <w:marLeft w:val="0"/>
      <w:marRight w:val="0"/>
      <w:marTop w:val="0"/>
      <w:marBottom w:val="0"/>
      <w:divBdr>
        <w:top w:val="none" w:sz="0" w:space="0" w:color="auto"/>
        <w:left w:val="none" w:sz="0" w:space="0" w:color="auto"/>
        <w:bottom w:val="none" w:sz="0" w:space="0" w:color="auto"/>
        <w:right w:val="none" w:sz="0" w:space="0" w:color="auto"/>
      </w:divBdr>
    </w:div>
    <w:div w:id="1914385791">
      <w:bodyDiv w:val="1"/>
      <w:marLeft w:val="0"/>
      <w:marRight w:val="0"/>
      <w:marTop w:val="0"/>
      <w:marBottom w:val="0"/>
      <w:divBdr>
        <w:top w:val="none" w:sz="0" w:space="0" w:color="auto"/>
        <w:left w:val="none" w:sz="0" w:space="0" w:color="auto"/>
        <w:bottom w:val="none" w:sz="0" w:space="0" w:color="auto"/>
        <w:right w:val="none" w:sz="0" w:space="0" w:color="auto"/>
      </w:divBdr>
    </w:div>
    <w:div w:id="1915385653">
      <w:bodyDiv w:val="1"/>
      <w:marLeft w:val="0"/>
      <w:marRight w:val="0"/>
      <w:marTop w:val="0"/>
      <w:marBottom w:val="0"/>
      <w:divBdr>
        <w:top w:val="none" w:sz="0" w:space="0" w:color="auto"/>
        <w:left w:val="none" w:sz="0" w:space="0" w:color="auto"/>
        <w:bottom w:val="none" w:sz="0" w:space="0" w:color="auto"/>
        <w:right w:val="none" w:sz="0" w:space="0" w:color="auto"/>
      </w:divBdr>
    </w:div>
    <w:div w:id="1915822841">
      <w:bodyDiv w:val="1"/>
      <w:marLeft w:val="0"/>
      <w:marRight w:val="0"/>
      <w:marTop w:val="0"/>
      <w:marBottom w:val="0"/>
      <w:divBdr>
        <w:top w:val="none" w:sz="0" w:space="0" w:color="auto"/>
        <w:left w:val="none" w:sz="0" w:space="0" w:color="auto"/>
        <w:bottom w:val="none" w:sz="0" w:space="0" w:color="auto"/>
        <w:right w:val="none" w:sz="0" w:space="0" w:color="auto"/>
      </w:divBdr>
    </w:div>
    <w:div w:id="1920290803">
      <w:bodyDiv w:val="1"/>
      <w:marLeft w:val="0"/>
      <w:marRight w:val="0"/>
      <w:marTop w:val="0"/>
      <w:marBottom w:val="0"/>
      <w:divBdr>
        <w:top w:val="none" w:sz="0" w:space="0" w:color="auto"/>
        <w:left w:val="none" w:sz="0" w:space="0" w:color="auto"/>
        <w:bottom w:val="none" w:sz="0" w:space="0" w:color="auto"/>
        <w:right w:val="none" w:sz="0" w:space="0" w:color="auto"/>
      </w:divBdr>
    </w:div>
    <w:div w:id="1920482531">
      <w:bodyDiv w:val="1"/>
      <w:marLeft w:val="0"/>
      <w:marRight w:val="0"/>
      <w:marTop w:val="0"/>
      <w:marBottom w:val="0"/>
      <w:divBdr>
        <w:top w:val="none" w:sz="0" w:space="0" w:color="auto"/>
        <w:left w:val="none" w:sz="0" w:space="0" w:color="auto"/>
        <w:bottom w:val="none" w:sz="0" w:space="0" w:color="auto"/>
        <w:right w:val="none" w:sz="0" w:space="0" w:color="auto"/>
      </w:divBdr>
    </w:div>
    <w:div w:id="1920870045">
      <w:bodyDiv w:val="1"/>
      <w:marLeft w:val="0"/>
      <w:marRight w:val="0"/>
      <w:marTop w:val="0"/>
      <w:marBottom w:val="0"/>
      <w:divBdr>
        <w:top w:val="none" w:sz="0" w:space="0" w:color="auto"/>
        <w:left w:val="none" w:sz="0" w:space="0" w:color="auto"/>
        <w:bottom w:val="none" w:sz="0" w:space="0" w:color="auto"/>
        <w:right w:val="none" w:sz="0" w:space="0" w:color="auto"/>
      </w:divBdr>
    </w:div>
    <w:div w:id="1922786615">
      <w:bodyDiv w:val="1"/>
      <w:marLeft w:val="0"/>
      <w:marRight w:val="0"/>
      <w:marTop w:val="0"/>
      <w:marBottom w:val="0"/>
      <w:divBdr>
        <w:top w:val="none" w:sz="0" w:space="0" w:color="auto"/>
        <w:left w:val="none" w:sz="0" w:space="0" w:color="auto"/>
        <w:bottom w:val="none" w:sz="0" w:space="0" w:color="auto"/>
        <w:right w:val="none" w:sz="0" w:space="0" w:color="auto"/>
      </w:divBdr>
    </w:div>
    <w:div w:id="1923416205">
      <w:bodyDiv w:val="1"/>
      <w:marLeft w:val="0"/>
      <w:marRight w:val="0"/>
      <w:marTop w:val="0"/>
      <w:marBottom w:val="0"/>
      <w:divBdr>
        <w:top w:val="none" w:sz="0" w:space="0" w:color="auto"/>
        <w:left w:val="none" w:sz="0" w:space="0" w:color="auto"/>
        <w:bottom w:val="none" w:sz="0" w:space="0" w:color="auto"/>
        <w:right w:val="none" w:sz="0" w:space="0" w:color="auto"/>
      </w:divBdr>
    </w:div>
    <w:div w:id="1925607285">
      <w:bodyDiv w:val="1"/>
      <w:marLeft w:val="0"/>
      <w:marRight w:val="0"/>
      <w:marTop w:val="0"/>
      <w:marBottom w:val="0"/>
      <w:divBdr>
        <w:top w:val="none" w:sz="0" w:space="0" w:color="auto"/>
        <w:left w:val="none" w:sz="0" w:space="0" w:color="auto"/>
        <w:bottom w:val="none" w:sz="0" w:space="0" w:color="auto"/>
        <w:right w:val="none" w:sz="0" w:space="0" w:color="auto"/>
      </w:divBdr>
    </w:div>
    <w:div w:id="1925915766">
      <w:bodyDiv w:val="1"/>
      <w:marLeft w:val="0"/>
      <w:marRight w:val="0"/>
      <w:marTop w:val="0"/>
      <w:marBottom w:val="0"/>
      <w:divBdr>
        <w:top w:val="none" w:sz="0" w:space="0" w:color="auto"/>
        <w:left w:val="none" w:sz="0" w:space="0" w:color="auto"/>
        <w:bottom w:val="none" w:sz="0" w:space="0" w:color="auto"/>
        <w:right w:val="none" w:sz="0" w:space="0" w:color="auto"/>
      </w:divBdr>
    </w:div>
    <w:div w:id="1926499942">
      <w:bodyDiv w:val="1"/>
      <w:marLeft w:val="0"/>
      <w:marRight w:val="0"/>
      <w:marTop w:val="0"/>
      <w:marBottom w:val="0"/>
      <w:divBdr>
        <w:top w:val="none" w:sz="0" w:space="0" w:color="auto"/>
        <w:left w:val="none" w:sz="0" w:space="0" w:color="auto"/>
        <w:bottom w:val="none" w:sz="0" w:space="0" w:color="auto"/>
        <w:right w:val="none" w:sz="0" w:space="0" w:color="auto"/>
      </w:divBdr>
    </w:div>
    <w:div w:id="1927685396">
      <w:bodyDiv w:val="1"/>
      <w:marLeft w:val="0"/>
      <w:marRight w:val="0"/>
      <w:marTop w:val="0"/>
      <w:marBottom w:val="0"/>
      <w:divBdr>
        <w:top w:val="none" w:sz="0" w:space="0" w:color="auto"/>
        <w:left w:val="none" w:sz="0" w:space="0" w:color="auto"/>
        <w:bottom w:val="none" w:sz="0" w:space="0" w:color="auto"/>
        <w:right w:val="none" w:sz="0" w:space="0" w:color="auto"/>
      </w:divBdr>
    </w:div>
    <w:div w:id="1930967401">
      <w:bodyDiv w:val="1"/>
      <w:marLeft w:val="0"/>
      <w:marRight w:val="0"/>
      <w:marTop w:val="0"/>
      <w:marBottom w:val="0"/>
      <w:divBdr>
        <w:top w:val="none" w:sz="0" w:space="0" w:color="auto"/>
        <w:left w:val="none" w:sz="0" w:space="0" w:color="auto"/>
        <w:bottom w:val="none" w:sz="0" w:space="0" w:color="auto"/>
        <w:right w:val="none" w:sz="0" w:space="0" w:color="auto"/>
      </w:divBdr>
    </w:div>
    <w:div w:id="1931546855">
      <w:bodyDiv w:val="1"/>
      <w:marLeft w:val="0"/>
      <w:marRight w:val="0"/>
      <w:marTop w:val="0"/>
      <w:marBottom w:val="0"/>
      <w:divBdr>
        <w:top w:val="none" w:sz="0" w:space="0" w:color="auto"/>
        <w:left w:val="none" w:sz="0" w:space="0" w:color="auto"/>
        <w:bottom w:val="none" w:sz="0" w:space="0" w:color="auto"/>
        <w:right w:val="none" w:sz="0" w:space="0" w:color="auto"/>
      </w:divBdr>
    </w:div>
    <w:div w:id="1933076898">
      <w:bodyDiv w:val="1"/>
      <w:marLeft w:val="0"/>
      <w:marRight w:val="0"/>
      <w:marTop w:val="0"/>
      <w:marBottom w:val="0"/>
      <w:divBdr>
        <w:top w:val="none" w:sz="0" w:space="0" w:color="auto"/>
        <w:left w:val="none" w:sz="0" w:space="0" w:color="auto"/>
        <w:bottom w:val="none" w:sz="0" w:space="0" w:color="auto"/>
        <w:right w:val="none" w:sz="0" w:space="0" w:color="auto"/>
      </w:divBdr>
    </w:div>
    <w:div w:id="1936595514">
      <w:bodyDiv w:val="1"/>
      <w:marLeft w:val="0"/>
      <w:marRight w:val="0"/>
      <w:marTop w:val="0"/>
      <w:marBottom w:val="0"/>
      <w:divBdr>
        <w:top w:val="none" w:sz="0" w:space="0" w:color="auto"/>
        <w:left w:val="none" w:sz="0" w:space="0" w:color="auto"/>
        <w:bottom w:val="none" w:sz="0" w:space="0" w:color="auto"/>
        <w:right w:val="none" w:sz="0" w:space="0" w:color="auto"/>
      </w:divBdr>
    </w:div>
    <w:div w:id="1937248276">
      <w:bodyDiv w:val="1"/>
      <w:marLeft w:val="0"/>
      <w:marRight w:val="0"/>
      <w:marTop w:val="0"/>
      <w:marBottom w:val="0"/>
      <w:divBdr>
        <w:top w:val="none" w:sz="0" w:space="0" w:color="auto"/>
        <w:left w:val="none" w:sz="0" w:space="0" w:color="auto"/>
        <w:bottom w:val="none" w:sz="0" w:space="0" w:color="auto"/>
        <w:right w:val="none" w:sz="0" w:space="0" w:color="auto"/>
      </w:divBdr>
    </w:div>
    <w:div w:id="1942644563">
      <w:bodyDiv w:val="1"/>
      <w:marLeft w:val="0"/>
      <w:marRight w:val="0"/>
      <w:marTop w:val="0"/>
      <w:marBottom w:val="0"/>
      <w:divBdr>
        <w:top w:val="none" w:sz="0" w:space="0" w:color="auto"/>
        <w:left w:val="none" w:sz="0" w:space="0" w:color="auto"/>
        <w:bottom w:val="none" w:sz="0" w:space="0" w:color="auto"/>
        <w:right w:val="none" w:sz="0" w:space="0" w:color="auto"/>
      </w:divBdr>
    </w:div>
    <w:div w:id="1943027813">
      <w:bodyDiv w:val="1"/>
      <w:marLeft w:val="0"/>
      <w:marRight w:val="0"/>
      <w:marTop w:val="0"/>
      <w:marBottom w:val="0"/>
      <w:divBdr>
        <w:top w:val="none" w:sz="0" w:space="0" w:color="auto"/>
        <w:left w:val="none" w:sz="0" w:space="0" w:color="auto"/>
        <w:bottom w:val="none" w:sz="0" w:space="0" w:color="auto"/>
        <w:right w:val="none" w:sz="0" w:space="0" w:color="auto"/>
      </w:divBdr>
    </w:div>
    <w:div w:id="1943610372">
      <w:bodyDiv w:val="1"/>
      <w:marLeft w:val="0"/>
      <w:marRight w:val="0"/>
      <w:marTop w:val="0"/>
      <w:marBottom w:val="0"/>
      <w:divBdr>
        <w:top w:val="none" w:sz="0" w:space="0" w:color="auto"/>
        <w:left w:val="none" w:sz="0" w:space="0" w:color="auto"/>
        <w:bottom w:val="none" w:sz="0" w:space="0" w:color="auto"/>
        <w:right w:val="none" w:sz="0" w:space="0" w:color="auto"/>
      </w:divBdr>
    </w:div>
    <w:div w:id="1944415659">
      <w:bodyDiv w:val="1"/>
      <w:marLeft w:val="0"/>
      <w:marRight w:val="0"/>
      <w:marTop w:val="0"/>
      <w:marBottom w:val="0"/>
      <w:divBdr>
        <w:top w:val="none" w:sz="0" w:space="0" w:color="auto"/>
        <w:left w:val="none" w:sz="0" w:space="0" w:color="auto"/>
        <w:bottom w:val="none" w:sz="0" w:space="0" w:color="auto"/>
        <w:right w:val="none" w:sz="0" w:space="0" w:color="auto"/>
      </w:divBdr>
    </w:div>
    <w:div w:id="1946115137">
      <w:bodyDiv w:val="1"/>
      <w:marLeft w:val="0"/>
      <w:marRight w:val="0"/>
      <w:marTop w:val="0"/>
      <w:marBottom w:val="0"/>
      <w:divBdr>
        <w:top w:val="none" w:sz="0" w:space="0" w:color="auto"/>
        <w:left w:val="none" w:sz="0" w:space="0" w:color="auto"/>
        <w:bottom w:val="none" w:sz="0" w:space="0" w:color="auto"/>
        <w:right w:val="none" w:sz="0" w:space="0" w:color="auto"/>
      </w:divBdr>
    </w:div>
    <w:div w:id="1948387097">
      <w:bodyDiv w:val="1"/>
      <w:marLeft w:val="0"/>
      <w:marRight w:val="0"/>
      <w:marTop w:val="0"/>
      <w:marBottom w:val="0"/>
      <w:divBdr>
        <w:top w:val="none" w:sz="0" w:space="0" w:color="auto"/>
        <w:left w:val="none" w:sz="0" w:space="0" w:color="auto"/>
        <w:bottom w:val="none" w:sz="0" w:space="0" w:color="auto"/>
        <w:right w:val="none" w:sz="0" w:space="0" w:color="auto"/>
      </w:divBdr>
    </w:div>
    <w:div w:id="1949388215">
      <w:bodyDiv w:val="1"/>
      <w:marLeft w:val="0"/>
      <w:marRight w:val="0"/>
      <w:marTop w:val="0"/>
      <w:marBottom w:val="0"/>
      <w:divBdr>
        <w:top w:val="none" w:sz="0" w:space="0" w:color="auto"/>
        <w:left w:val="none" w:sz="0" w:space="0" w:color="auto"/>
        <w:bottom w:val="none" w:sz="0" w:space="0" w:color="auto"/>
        <w:right w:val="none" w:sz="0" w:space="0" w:color="auto"/>
      </w:divBdr>
    </w:div>
    <w:div w:id="1950772538">
      <w:bodyDiv w:val="1"/>
      <w:marLeft w:val="0"/>
      <w:marRight w:val="0"/>
      <w:marTop w:val="0"/>
      <w:marBottom w:val="0"/>
      <w:divBdr>
        <w:top w:val="none" w:sz="0" w:space="0" w:color="auto"/>
        <w:left w:val="none" w:sz="0" w:space="0" w:color="auto"/>
        <w:bottom w:val="none" w:sz="0" w:space="0" w:color="auto"/>
        <w:right w:val="none" w:sz="0" w:space="0" w:color="auto"/>
      </w:divBdr>
    </w:div>
    <w:div w:id="1953004004">
      <w:bodyDiv w:val="1"/>
      <w:marLeft w:val="0"/>
      <w:marRight w:val="0"/>
      <w:marTop w:val="0"/>
      <w:marBottom w:val="0"/>
      <w:divBdr>
        <w:top w:val="none" w:sz="0" w:space="0" w:color="auto"/>
        <w:left w:val="none" w:sz="0" w:space="0" w:color="auto"/>
        <w:bottom w:val="none" w:sz="0" w:space="0" w:color="auto"/>
        <w:right w:val="none" w:sz="0" w:space="0" w:color="auto"/>
      </w:divBdr>
    </w:div>
    <w:div w:id="1954509953">
      <w:bodyDiv w:val="1"/>
      <w:marLeft w:val="0"/>
      <w:marRight w:val="0"/>
      <w:marTop w:val="0"/>
      <w:marBottom w:val="0"/>
      <w:divBdr>
        <w:top w:val="none" w:sz="0" w:space="0" w:color="auto"/>
        <w:left w:val="none" w:sz="0" w:space="0" w:color="auto"/>
        <w:bottom w:val="none" w:sz="0" w:space="0" w:color="auto"/>
        <w:right w:val="none" w:sz="0" w:space="0" w:color="auto"/>
      </w:divBdr>
    </w:div>
    <w:div w:id="1954896287">
      <w:bodyDiv w:val="1"/>
      <w:marLeft w:val="0"/>
      <w:marRight w:val="0"/>
      <w:marTop w:val="0"/>
      <w:marBottom w:val="0"/>
      <w:divBdr>
        <w:top w:val="none" w:sz="0" w:space="0" w:color="auto"/>
        <w:left w:val="none" w:sz="0" w:space="0" w:color="auto"/>
        <w:bottom w:val="none" w:sz="0" w:space="0" w:color="auto"/>
        <w:right w:val="none" w:sz="0" w:space="0" w:color="auto"/>
      </w:divBdr>
    </w:div>
    <w:div w:id="1962568004">
      <w:bodyDiv w:val="1"/>
      <w:marLeft w:val="0"/>
      <w:marRight w:val="0"/>
      <w:marTop w:val="0"/>
      <w:marBottom w:val="0"/>
      <w:divBdr>
        <w:top w:val="none" w:sz="0" w:space="0" w:color="auto"/>
        <w:left w:val="none" w:sz="0" w:space="0" w:color="auto"/>
        <w:bottom w:val="none" w:sz="0" w:space="0" w:color="auto"/>
        <w:right w:val="none" w:sz="0" w:space="0" w:color="auto"/>
      </w:divBdr>
    </w:div>
    <w:div w:id="1962569203">
      <w:bodyDiv w:val="1"/>
      <w:marLeft w:val="0"/>
      <w:marRight w:val="0"/>
      <w:marTop w:val="0"/>
      <w:marBottom w:val="0"/>
      <w:divBdr>
        <w:top w:val="none" w:sz="0" w:space="0" w:color="auto"/>
        <w:left w:val="none" w:sz="0" w:space="0" w:color="auto"/>
        <w:bottom w:val="none" w:sz="0" w:space="0" w:color="auto"/>
        <w:right w:val="none" w:sz="0" w:space="0" w:color="auto"/>
      </w:divBdr>
    </w:div>
    <w:div w:id="1962809120">
      <w:bodyDiv w:val="1"/>
      <w:marLeft w:val="0"/>
      <w:marRight w:val="0"/>
      <w:marTop w:val="0"/>
      <w:marBottom w:val="0"/>
      <w:divBdr>
        <w:top w:val="none" w:sz="0" w:space="0" w:color="auto"/>
        <w:left w:val="none" w:sz="0" w:space="0" w:color="auto"/>
        <w:bottom w:val="none" w:sz="0" w:space="0" w:color="auto"/>
        <w:right w:val="none" w:sz="0" w:space="0" w:color="auto"/>
      </w:divBdr>
    </w:div>
    <w:div w:id="1963613160">
      <w:bodyDiv w:val="1"/>
      <w:marLeft w:val="0"/>
      <w:marRight w:val="0"/>
      <w:marTop w:val="0"/>
      <w:marBottom w:val="0"/>
      <w:divBdr>
        <w:top w:val="none" w:sz="0" w:space="0" w:color="auto"/>
        <w:left w:val="none" w:sz="0" w:space="0" w:color="auto"/>
        <w:bottom w:val="none" w:sz="0" w:space="0" w:color="auto"/>
        <w:right w:val="none" w:sz="0" w:space="0" w:color="auto"/>
      </w:divBdr>
    </w:div>
    <w:div w:id="1966082240">
      <w:bodyDiv w:val="1"/>
      <w:marLeft w:val="0"/>
      <w:marRight w:val="0"/>
      <w:marTop w:val="0"/>
      <w:marBottom w:val="0"/>
      <w:divBdr>
        <w:top w:val="none" w:sz="0" w:space="0" w:color="auto"/>
        <w:left w:val="none" w:sz="0" w:space="0" w:color="auto"/>
        <w:bottom w:val="none" w:sz="0" w:space="0" w:color="auto"/>
        <w:right w:val="none" w:sz="0" w:space="0" w:color="auto"/>
      </w:divBdr>
    </w:div>
    <w:div w:id="1967200102">
      <w:bodyDiv w:val="1"/>
      <w:marLeft w:val="0"/>
      <w:marRight w:val="0"/>
      <w:marTop w:val="0"/>
      <w:marBottom w:val="0"/>
      <w:divBdr>
        <w:top w:val="none" w:sz="0" w:space="0" w:color="auto"/>
        <w:left w:val="none" w:sz="0" w:space="0" w:color="auto"/>
        <w:bottom w:val="none" w:sz="0" w:space="0" w:color="auto"/>
        <w:right w:val="none" w:sz="0" w:space="0" w:color="auto"/>
      </w:divBdr>
    </w:div>
    <w:div w:id="1969968896">
      <w:bodyDiv w:val="1"/>
      <w:marLeft w:val="0"/>
      <w:marRight w:val="0"/>
      <w:marTop w:val="0"/>
      <w:marBottom w:val="0"/>
      <w:divBdr>
        <w:top w:val="none" w:sz="0" w:space="0" w:color="auto"/>
        <w:left w:val="none" w:sz="0" w:space="0" w:color="auto"/>
        <w:bottom w:val="none" w:sz="0" w:space="0" w:color="auto"/>
        <w:right w:val="none" w:sz="0" w:space="0" w:color="auto"/>
      </w:divBdr>
    </w:div>
    <w:div w:id="1970043594">
      <w:bodyDiv w:val="1"/>
      <w:marLeft w:val="0"/>
      <w:marRight w:val="0"/>
      <w:marTop w:val="0"/>
      <w:marBottom w:val="0"/>
      <w:divBdr>
        <w:top w:val="none" w:sz="0" w:space="0" w:color="auto"/>
        <w:left w:val="none" w:sz="0" w:space="0" w:color="auto"/>
        <w:bottom w:val="none" w:sz="0" w:space="0" w:color="auto"/>
        <w:right w:val="none" w:sz="0" w:space="0" w:color="auto"/>
      </w:divBdr>
    </w:div>
    <w:div w:id="1972052458">
      <w:bodyDiv w:val="1"/>
      <w:marLeft w:val="0"/>
      <w:marRight w:val="0"/>
      <w:marTop w:val="0"/>
      <w:marBottom w:val="0"/>
      <w:divBdr>
        <w:top w:val="none" w:sz="0" w:space="0" w:color="auto"/>
        <w:left w:val="none" w:sz="0" w:space="0" w:color="auto"/>
        <w:bottom w:val="none" w:sz="0" w:space="0" w:color="auto"/>
        <w:right w:val="none" w:sz="0" w:space="0" w:color="auto"/>
      </w:divBdr>
    </w:div>
    <w:div w:id="1972666243">
      <w:bodyDiv w:val="1"/>
      <w:marLeft w:val="0"/>
      <w:marRight w:val="0"/>
      <w:marTop w:val="0"/>
      <w:marBottom w:val="0"/>
      <w:divBdr>
        <w:top w:val="none" w:sz="0" w:space="0" w:color="auto"/>
        <w:left w:val="none" w:sz="0" w:space="0" w:color="auto"/>
        <w:bottom w:val="none" w:sz="0" w:space="0" w:color="auto"/>
        <w:right w:val="none" w:sz="0" w:space="0" w:color="auto"/>
      </w:divBdr>
    </w:div>
    <w:div w:id="1972862637">
      <w:bodyDiv w:val="1"/>
      <w:marLeft w:val="0"/>
      <w:marRight w:val="0"/>
      <w:marTop w:val="0"/>
      <w:marBottom w:val="0"/>
      <w:divBdr>
        <w:top w:val="none" w:sz="0" w:space="0" w:color="auto"/>
        <w:left w:val="none" w:sz="0" w:space="0" w:color="auto"/>
        <w:bottom w:val="none" w:sz="0" w:space="0" w:color="auto"/>
        <w:right w:val="none" w:sz="0" w:space="0" w:color="auto"/>
      </w:divBdr>
    </w:div>
    <w:div w:id="1973319733">
      <w:bodyDiv w:val="1"/>
      <w:marLeft w:val="0"/>
      <w:marRight w:val="0"/>
      <w:marTop w:val="0"/>
      <w:marBottom w:val="0"/>
      <w:divBdr>
        <w:top w:val="none" w:sz="0" w:space="0" w:color="auto"/>
        <w:left w:val="none" w:sz="0" w:space="0" w:color="auto"/>
        <w:bottom w:val="none" w:sz="0" w:space="0" w:color="auto"/>
        <w:right w:val="none" w:sz="0" w:space="0" w:color="auto"/>
      </w:divBdr>
    </w:div>
    <w:div w:id="1973637472">
      <w:bodyDiv w:val="1"/>
      <w:marLeft w:val="0"/>
      <w:marRight w:val="0"/>
      <w:marTop w:val="0"/>
      <w:marBottom w:val="0"/>
      <w:divBdr>
        <w:top w:val="none" w:sz="0" w:space="0" w:color="auto"/>
        <w:left w:val="none" w:sz="0" w:space="0" w:color="auto"/>
        <w:bottom w:val="none" w:sz="0" w:space="0" w:color="auto"/>
        <w:right w:val="none" w:sz="0" w:space="0" w:color="auto"/>
      </w:divBdr>
    </w:div>
    <w:div w:id="1975938097">
      <w:bodyDiv w:val="1"/>
      <w:marLeft w:val="0"/>
      <w:marRight w:val="0"/>
      <w:marTop w:val="0"/>
      <w:marBottom w:val="0"/>
      <w:divBdr>
        <w:top w:val="none" w:sz="0" w:space="0" w:color="auto"/>
        <w:left w:val="none" w:sz="0" w:space="0" w:color="auto"/>
        <w:bottom w:val="none" w:sz="0" w:space="0" w:color="auto"/>
        <w:right w:val="none" w:sz="0" w:space="0" w:color="auto"/>
      </w:divBdr>
    </w:div>
    <w:div w:id="1977375248">
      <w:bodyDiv w:val="1"/>
      <w:marLeft w:val="0"/>
      <w:marRight w:val="0"/>
      <w:marTop w:val="0"/>
      <w:marBottom w:val="0"/>
      <w:divBdr>
        <w:top w:val="none" w:sz="0" w:space="0" w:color="auto"/>
        <w:left w:val="none" w:sz="0" w:space="0" w:color="auto"/>
        <w:bottom w:val="none" w:sz="0" w:space="0" w:color="auto"/>
        <w:right w:val="none" w:sz="0" w:space="0" w:color="auto"/>
      </w:divBdr>
    </w:div>
    <w:div w:id="1979718894">
      <w:bodyDiv w:val="1"/>
      <w:marLeft w:val="0"/>
      <w:marRight w:val="0"/>
      <w:marTop w:val="0"/>
      <w:marBottom w:val="0"/>
      <w:divBdr>
        <w:top w:val="none" w:sz="0" w:space="0" w:color="auto"/>
        <w:left w:val="none" w:sz="0" w:space="0" w:color="auto"/>
        <w:bottom w:val="none" w:sz="0" w:space="0" w:color="auto"/>
        <w:right w:val="none" w:sz="0" w:space="0" w:color="auto"/>
      </w:divBdr>
    </w:div>
    <w:div w:id="1981841335">
      <w:bodyDiv w:val="1"/>
      <w:marLeft w:val="0"/>
      <w:marRight w:val="0"/>
      <w:marTop w:val="0"/>
      <w:marBottom w:val="0"/>
      <w:divBdr>
        <w:top w:val="none" w:sz="0" w:space="0" w:color="auto"/>
        <w:left w:val="none" w:sz="0" w:space="0" w:color="auto"/>
        <w:bottom w:val="none" w:sz="0" w:space="0" w:color="auto"/>
        <w:right w:val="none" w:sz="0" w:space="0" w:color="auto"/>
      </w:divBdr>
    </w:div>
    <w:div w:id="1982807652">
      <w:bodyDiv w:val="1"/>
      <w:marLeft w:val="0"/>
      <w:marRight w:val="0"/>
      <w:marTop w:val="0"/>
      <w:marBottom w:val="0"/>
      <w:divBdr>
        <w:top w:val="none" w:sz="0" w:space="0" w:color="auto"/>
        <w:left w:val="none" w:sz="0" w:space="0" w:color="auto"/>
        <w:bottom w:val="none" w:sz="0" w:space="0" w:color="auto"/>
        <w:right w:val="none" w:sz="0" w:space="0" w:color="auto"/>
      </w:divBdr>
    </w:div>
    <w:div w:id="1984919136">
      <w:bodyDiv w:val="1"/>
      <w:marLeft w:val="0"/>
      <w:marRight w:val="0"/>
      <w:marTop w:val="0"/>
      <w:marBottom w:val="0"/>
      <w:divBdr>
        <w:top w:val="none" w:sz="0" w:space="0" w:color="auto"/>
        <w:left w:val="none" w:sz="0" w:space="0" w:color="auto"/>
        <w:bottom w:val="none" w:sz="0" w:space="0" w:color="auto"/>
        <w:right w:val="none" w:sz="0" w:space="0" w:color="auto"/>
      </w:divBdr>
    </w:div>
    <w:div w:id="1985888743">
      <w:bodyDiv w:val="1"/>
      <w:marLeft w:val="0"/>
      <w:marRight w:val="0"/>
      <w:marTop w:val="0"/>
      <w:marBottom w:val="0"/>
      <w:divBdr>
        <w:top w:val="none" w:sz="0" w:space="0" w:color="auto"/>
        <w:left w:val="none" w:sz="0" w:space="0" w:color="auto"/>
        <w:bottom w:val="none" w:sz="0" w:space="0" w:color="auto"/>
        <w:right w:val="none" w:sz="0" w:space="0" w:color="auto"/>
      </w:divBdr>
    </w:div>
    <w:div w:id="1986741744">
      <w:bodyDiv w:val="1"/>
      <w:marLeft w:val="0"/>
      <w:marRight w:val="0"/>
      <w:marTop w:val="0"/>
      <w:marBottom w:val="0"/>
      <w:divBdr>
        <w:top w:val="none" w:sz="0" w:space="0" w:color="auto"/>
        <w:left w:val="none" w:sz="0" w:space="0" w:color="auto"/>
        <w:bottom w:val="none" w:sz="0" w:space="0" w:color="auto"/>
        <w:right w:val="none" w:sz="0" w:space="0" w:color="auto"/>
      </w:divBdr>
    </w:div>
    <w:div w:id="1987008131">
      <w:bodyDiv w:val="1"/>
      <w:marLeft w:val="0"/>
      <w:marRight w:val="0"/>
      <w:marTop w:val="0"/>
      <w:marBottom w:val="0"/>
      <w:divBdr>
        <w:top w:val="none" w:sz="0" w:space="0" w:color="auto"/>
        <w:left w:val="none" w:sz="0" w:space="0" w:color="auto"/>
        <w:bottom w:val="none" w:sz="0" w:space="0" w:color="auto"/>
        <w:right w:val="none" w:sz="0" w:space="0" w:color="auto"/>
      </w:divBdr>
    </w:div>
    <w:div w:id="1991863926">
      <w:bodyDiv w:val="1"/>
      <w:marLeft w:val="0"/>
      <w:marRight w:val="0"/>
      <w:marTop w:val="0"/>
      <w:marBottom w:val="0"/>
      <w:divBdr>
        <w:top w:val="none" w:sz="0" w:space="0" w:color="auto"/>
        <w:left w:val="none" w:sz="0" w:space="0" w:color="auto"/>
        <w:bottom w:val="none" w:sz="0" w:space="0" w:color="auto"/>
        <w:right w:val="none" w:sz="0" w:space="0" w:color="auto"/>
      </w:divBdr>
    </w:div>
    <w:div w:id="1992515217">
      <w:bodyDiv w:val="1"/>
      <w:marLeft w:val="0"/>
      <w:marRight w:val="0"/>
      <w:marTop w:val="0"/>
      <w:marBottom w:val="0"/>
      <w:divBdr>
        <w:top w:val="none" w:sz="0" w:space="0" w:color="auto"/>
        <w:left w:val="none" w:sz="0" w:space="0" w:color="auto"/>
        <w:bottom w:val="none" w:sz="0" w:space="0" w:color="auto"/>
        <w:right w:val="none" w:sz="0" w:space="0" w:color="auto"/>
      </w:divBdr>
    </w:div>
    <w:div w:id="1992631956">
      <w:bodyDiv w:val="1"/>
      <w:marLeft w:val="0"/>
      <w:marRight w:val="0"/>
      <w:marTop w:val="0"/>
      <w:marBottom w:val="0"/>
      <w:divBdr>
        <w:top w:val="none" w:sz="0" w:space="0" w:color="auto"/>
        <w:left w:val="none" w:sz="0" w:space="0" w:color="auto"/>
        <w:bottom w:val="none" w:sz="0" w:space="0" w:color="auto"/>
        <w:right w:val="none" w:sz="0" w:space="0" w:color="auto"/>
      </w:divBdr>
    </w:div>
    <w:div w:id="1993369215">
      <w:bodyDiv w:val="1"/>
      <w:marLeft w:val="0"/>
      <w:marRight w:val="0"/>
      <w:marTop w:val="0"/>
      <w:marBottom w:val="0"/>
      <w:divBdr>
        <w:top w:val="none" w:sz="0" w:space="0" w:color="auto"/>
        <w:left w:val="none" w:sz="0" w:space="0" w:color="auto"/>
        <w:bottom w:val="none" w:sz="0" w:space="0" w:color="auto"/>
        <w:right w:val="none" w:sz="0" w:space="0" w:color="auto"/>
      </w:divBdr>
    </w:div>
    <w:div w:id="1994019184">
      <w:bodyDiv w:val="1"/>
      <w:marLeft w:val="0"/>
      <w:marRight w:val="0"/>
      <w:marTop w:val="0"/>
      <w:marBottom w:val="0"/>
      <w:divBdr>
        <w:top w:val="none" w:sz="0" w:space="0" w:color="auto"/>
        <w:left w:val="none" w:sz="0" w:space="0" w:color="auto"/>
        <w:bottom w:val="none" w:sz="0" w:space="0" w:color="auto"/>
        <w:right w:val="none" w:sz="0" w:space="0" w:color="auto"/>
      </w:divBdr>
    </w:div>
    <w:div w:id="1994747595">
      <w:bodyDiv w:val="1"/>
      <w:marLeft w:val="0"/>
      <w:marRight w:val="0"/>
      <w:marTop w:val="0"/>
      <w:marBottom w:val="0"/>
      <w:divBdr>
        <w:top w:val="none" w:sz="0" w:space="0" w:color="auto"/>
        <w:left w:val="none" w:sz="0" w:space="0" w:color="auto"/>
        <w:bottom w:val="none" w:sz="0" w:space="0" w:color="auto"/>
        <w:right w:val="none" w:sz="0" w:space="0" w:color="auto"/>
      </w:divBdr>
    </w:div>
    <w:div w:id="1994942711">
      <w:bodyDiv w:val="1"/>
      <w:marLeft w:val="0"/>
      <w:marRight w:val="0"/>
      <w:marTop w:val="0"/>
      <w:marBottom w:val="0"/>
      <w:divBdr>
        <w:top w:val="none" w:sz="0" w:space="0" w:color="auto"/>
        <w:left w:val="none" w:sz="0" w:space="0" w:color="auto"/>
        <w:bottom w:val="none" w:sz="0" w:space="0" w:color="auto"/>
        <w:right w:val="none" w:sz="0" w:space="0" w:color="auto"/>
      </w:divBdr>
    </w:div>
    <w:div w:id="1999531383">
      <w:bodyDiv w:val="1"/>
      <w:marLeft w:val="0"/>
      <w:marRight w:val="0"/>
      <w:marTop w:val="0"/>
      <w:marBottom w:val="0"/>
      <w:divBdr>
        <w:top w:val="none" w:sz="0" w:space="0" w:color="auto"/>
        <w:left w:val="none" w:sz="0" w:space="0" w:color="auto"/>
        <w:bottom w:val="none" w:sz="0" w:space="0" w:color="auto"/>
        <w:right w:val="none" w:sz="0" w:space="0" w:color="auto"/>
      </w:divBdr>
    </w:div>
    <w:div w:id="2000503616">
      <w:bodyDiv w:val="1"/>
      <w:marLeft w:val="0"/>
      <w:marRight w:val="0"/>
      <w:marTop w:val="0"/>
      <w:marBottom w:val="0"/>
      <w:divBdr>
        <w:top w:val="none" w:sz="0" w:space="0" w:color="auto"/>
        <w:left w:val="none" w:sz="0" w:space="0" w:color="auto"/>
        <w:bottom w:val="none" w:sz="0" w:space="0" w:color="auto"/>
        <w:right w:val="none" w:sz="0" w:space="0" w:color="auto"/>
      </w:divBdr>
    </w:div>
    <w:div w:id="2000769245">
      <w:bodyDiv w:val="1"/>
      <w:marLeft w:val="0"/>
      <w:marRight w:val="0"/>
      <w:marTop w:val="0"/>
      <w:marBottom w:val="0"/>
      <w:divBdr>
        <w:top w:val="none" w:sz="0" w:space="0" w:color="auto"/>
        <w:left w:val="none" w:sz="0" w:space="0" w:color="auto"/>
        <w:bottom w:val="none" w:sz="0" w:space="0" w:color="auto"/>
        <w:right w:val="none" w:sz="0" w:space="0" w:color="auto"/>
      </w:divBdr>
    </w:div>
    <w:div w:id="2001886380">
      <w:bodyDiv w:val="1"/>
      <w:marLeft w:val="0"/>
      <w:marRight w:val="0"/>
      <w:marTop w:val="0"/>
      <w:marBottom w:val="0"/>
      <w:divBdr>
        <w:top w:val="none" w:sz="0" w:space="0" w:color="auto"/>
        <w:left w:val="none" w:sz="0" w:space="0" w:color="auto"/>
        <w:bottom w:val="none" w:sz="0" w:space="0" w:color="auto"/>
        <w:right w:val="none" w:sz="0" w:space="0" w:color="auto"/>
      </w:divBdr>
    </w:div>
    <w:div w:id="2003392012">
      <w:bodyDiv w:val="1"/>
      <w:marLeft w:val="0"/>
      <w:marRight w:val="0"/>
      <w:marTop w:val="0"/>
      <w:marBottom w:val="0"/>
      <w:divBdr>
        <w:top w:val="none" w:sz="0" w:space="0" w:color="auto"/>
        <w:left w:val="none" w:sz="0" w:space="0" w:color="auto"/>
        <w:bottom w:val="none" w:sz="0" w:space="0" w:color="auto"/>
        <w:right w:val="none" w:sz="0" w:space="0" w:color="auto"/>
      </w:divBdr>
    </w:div>
    <w:div w:id="2008239727">
      <w:bodyDiv w:val="1"/>
      <w:marLeft w:val="0"/>
      <w:marRight w:val="0"/>
      <w:marTop w:val="0"/>
      <w:marBottom w:val="0"/>
      <w:divBdr>
        <w:top w:val="none" w:sz="0" w:space="0" w:color="auto"/>
        <w:left w:val="none" w:sz="0" w:space="0" w:color="auto"/>
        <w:bottom w:val="none" w:sz="0" w:space="0" w:color="auto"/>
        <w:right w:val="none" w:sz="0" w:space="0" w:color="auto"/>
      </w:divBdr>
    </w:div>
    <w:div w:id="2008245817">
      <w:bodyDiv w:val="1"/>
      <w:marLeft w:val="0"/>
      <w:marRight w:val="0"/>
      <w:marTop w:val="0"/>
      <w:marBottom w:val="0"/>
      <w:divBdr>
        <w:top w:val="none" w:sz="0" w:space="0" w:color="auto"/>
        <w:left w:val="none" w:sz="0" w:space="0" w:color="auto"/>
        <w:bottom w:val="none" w:sz="0" w:space="0" w:color="auto"/>
        <w:right w:val="none" w:sz="0" w:space="0" w:color="auto"/>
      </w:divBdr>
    </w:div>
    <w:div w:id="2011104672">
      <w:bodyDiv w:val="1"/>
      <w:marLeft w:val="0"/>
      <w:marRight w:val="0"/>
      <w:marTop w:val="0"/>
      <w:marBottom w:val="0"/>
      <w:divBdr>
        <w:top w:val="none" w:sz="0" w:space="0" w:color="auto"/>
        <w:left w:val="none" w:sz="0" w:space="0" w:color="auto"/>
        <w:bottom w:val="none" w:sz="0" w:space="0" w:color="auto"/>
        <w:right w:val="none" w:sz="0" w:space="0" w:color="auto"/>
      </w:divBdr>
    </w:div>
    <w:div w:id="2011982282">
      <w:bodyDiv w:val="1"/>
      <w:marLeft w:val="0"/>
      <w:marRight w:val="0"/>
      <w:marTop w:val="0"/>
      <w:marBottom w:val="0"/>
      <w:divBdr>
        <w:top w:val="none" w:sz="0" w:space="0" w:color="auto"/>
        <w:left w:val="none" w:sz="0" w:space="0" w:color="auto"/>
        <w:bottom w:val="none" w:sz="0" w:space="0" w:color="auto"/>
        <w:right w:val="none" w:sz="0" w:space="0" w:color="auto"/>
      </w:divBdr>
    </w:div>
    <w:div w:id="2013143191">
      <w:bodyDiv w:val="1"/>
      <w:marLeft w:val="0"/>
      <w:marRight w:val="0"/>
      <w:marTop w:val="0"/>
      <w:marBottom w:val="0"/>
      <w:divBdr>
        <w:top w:val="none" w:sz="0" w:space="0" w:color="auto"/>
        <w:left w:val="none" w:sz="0" w:space="0" w:color="auto"/>
        <w:bottom w:val="none" w:sz="0" w:space="0" w:color="auto"/>
        <w:right w:val="none" w:sz="0" w:space="0" w:color="auto"/>
      </w:divBdr>
    </w:div>
    <w:div w:id="2014915699">
      <w:bodyDiv w:val="1"/>
      <w:marLeft w:val="0"/>
      <w:marRight w:val="0"/>
      <w:marTop w:val="0"/>
      <w:marBottom w:val="0"/>
      <w:divBdr>
        <w:top w:val="none" w:sz="0" w:space="0" w:color="auto"/>
        <w:left w:val="none" w:sz="0" w:space="0" w:color="auto"/>
        <w:bottom w:val="none" w:sz="0" w:space="0" w:color="auto"/>
        <w:right w:val="none" w:sz="0" w:space="0" w:color="auto"/>
      </w:divBdr>
    </w:div>
    <w:div w:id="2015372870">
      <w:bodyDiv w:val="1"/>
      <w:marLeft w:val="0"/>
      <w:marRight w:val="0"/>
      <w:marTop w:val="0"/>
      <w:marBottom w:val="0"/>
      <w:divBdr>
        <w:top w:val="none" w:sz="0" w:space="0" w:color="auto"/>
        <w:left w:val="none" w:sz="0" w:space="0" w:color="auto"/>
        <w:bottom w:val="none" w:sz="0" w:space="0" w:color="auto"/>
        <w:right w:val="none" w:sz="0" w:space="0" w:color="auto"/>
      </w:divBdr>
    </w:div>
    <w:div w:id="2023895790">
      <w:bodyDiv w:val="1"/>
      <w:marLeft w:val="0"/>
      <w:marRight w:val="0"/>
      <w:marTop w:val="0"/>
      <w:marBottom w:val="0"/>
      <w:divBdr>
        <w:top w:val="none" w:sz="0" w:space="0" w:color="auto"/>
        <w:left w:val="none" w:sz="0" w:space="0" w:color="auto"/>
        <w:bottom w:val="none" w:sz="0" w:space="0" w:color="auto"/>
        <w:right w:val="none" w:sz="0" w:space="0" w:color="auto"/>
      </w:divBdr>
    </w:div>
    <w:div w:id="2025858395">
      <w:bodyDiv w:val="1"/>
      <w:marLeft w:val="0"/>
      <w:marRight w:val="0"/>
      <w:marTop w:val="0"/>
      <w:marBottom w:val="0"/>
      <w:divBdr>
        <w:top w:val="none" w:sz="0" w:space="0" w:color="auto"/>
        <w:left w:val="none" w:sz="0" w:space="0" w:color="auto"/>
        <w:bottom w:val="none" w:sz="0" w:space="0" w:color="auto"/>
        <w:right w:val="none" w:sz="0" w:space="0" w:color="auto"/>
      </w:divBdr>
    </w:div>
    <w:div w:id="2026787243">
      <w:bodyDiv w:val="1"/>
      <w:marLeft w:val="0"/>
      <w:marRight w:val="0"/>
      <w:marTop w:val="0"/>
      <w:marBottom w:val="0"/>
      <w:divBdr>
        <w:top w:val="none" w:sz="0" w:space="0" w:color="auto"/>
        <w:left w:val="none" w:sz="0" w:space="0" w:color="auto"/>
        <w:bottom w:val="none" w:sz="0" w:space="0" w:color="auto"/>
        <w:right w:val="none" w:sz="0" w:space="0" w:color="auto"/>
      </w:divBdr>
    </w:div>
    <w:div w:id="2026982228">
      <w:bodyDiv w:val="1"/>
      <w:marLeft w:val="0"/>
      <w:marRight w:val="0"/>
      <w:marTop w:val="0"/>
      <w:marBottom w:val="0"/>
      <w:divBdr>
        <w:top w:val="none" w:sz="0" w:space="0" w:color="auto"/>
        <w:left w:val="none" w:sz="0" w:space="0" w:color="auto"/>
        <w:bottom w:val="none" w:sz="0" w:space="0" w:color="auto"/>
        <w:right w:val="none" w:sz="0" w:space="0" w:color="auto"/>
      </w:divBdr>
    </w:div>
    <w:div w:id="2028404953">
      <w:bodyDiv w:val="1"/>
      <w:marLeft w:val="0"/>
      <w:marRight w:val="0"/>
      <w:marTop w:val="0"/>
      <w:marBottom w:val="0"/>
      <w:divBdr>
        <w:top w:val="none" w:sz="0" w:space="0" w:color="auto"/>
        <w:left w:val="none" w:sz="0" w:space="0" w:color="auto"/>
        <w:bottom w:val="none" w:sz="0" w:space="0" w:color="auto"/>
        <w:right w:val="none" w:sz="0" w:space="0" w:color="auto"/>
      </w:divBdr>
    </w:div>
    <w:div w:id="2028631948">
      <w:bodyDiv w:val="1"/>
      <w:marLeft w:val="0"/>
      <w:marRight w:val="0"/>
      <w:marTop w:val="0"/>
      <w:marBottom w:val="0"/>
      <w:divBdr>
        <w:top w:val="none" w:sz="0" w:space="0" w:color="auto"/>
        <w:left w:val="none" w:sz="0" w:space="0" w:color="auto"/>
        <w:bottom w:val="none" w:sz="0" w:space="0" w:color="auto"/>
        <w:right w:val="none" w:sz="0" w:space="0" w:color="auto"/>
      </w:divBdr>
    </w:div>
    <w:div w:id="2030373552">
      <w:bodyDiv w:val="1"/>
      <w:marLeft w:val="0"/>
      <w:marRight w:val="0"/>
      <w:marTop w:val="0"/>
      <w:marBottom w:val="0"/>
      <w:divBdr>
        <w:top w:val="none" w:sz="0" w:space="0" w:color="auto"/>
        <w:left w:val="none" w:sz="0" w:space="0" w:color="auto"/>
        <w:bottom w:val="none" w:sz="0" w:space="0" w:color="auto"/>
        <w:right w:val="none" w:sz="0" w:space="0" w:color="auto"/>
      </w:divBdr>
    </w:div>
    <w:div w:id="2033991929">
      <w:bodyDiv w:val="1"/>
      <w:marLeft w:val="0"/>
      <w:marRight w:val="0"/>
      <w:marTop w:val="0"/>
      <w:marBottom w:val="0"/>
      <w:divBdr>
        <w:top w:val="none" w:sz="0" w:space="0" w:color="auto"/>
        <w:left w:val="none" w:sz="0" w:space="0" w:color="auto"/>
        <w:bottom w:val="none" w:sz="0" w:space="0" w:color="auto"/>
        <w:right w:val="none" w:sz="0" w:space="0" w:color="auto"/>
      </w:divBdr>
    </w:div>
    <w:div w:id="2035110599">
      <w:bodyDiv w:val="1"/>
      <w:marLeft w:val="0"/>
      <w:marRight w:val="0"/>
      <w:marTop w:val="0"/>
      <w:marBottom w:val="0"/>
      <w:divBdr>
        <w:top w:val="none" w:sz="0" w:space="0" w:color="auto"/>
        <w:left w:val="none" w:sz="0" w:space="0" w:color="auto"/>
        <w:bottom w:val="none" w:sz="0" w:space="0" w:color="auto"/>
        <w:right w:val="none" w:sz="0" w:space="0" w:color="auto"/>
      </w:divBdr>
    </w:div>
    <w:div w:id="2038432147">
      <w:bodyDiv w:val="1"/>
      <w:marLeft w:val="0"/>
      <w:marRight w:val="0"/>
      <w:marTop w:val="0"/>
      <w:marBottom w:val="0"/>
      <w:divBdr>
        <w:top w:val="none" w:sz="0" w:space="0" w:color="auto"/>
        <w:left w:val="none" w:sz="0" w:space="0" w:color="auto"/>
        <w:bottom w:val="none" w:sz="0" w:space="0" w:color="auto"/>
        <w:right w:val="none" w:sz="0" w:space="0" w:color="auto"/>
      </w:divBdr>
    </w:div>
    <w:div w:id="2039891154">
      <w:bodyDiv w:val="1"/>
      <w:marLeft w:val="0"/>
      <w:marRight w:val="0"/>
      <w:marTop w:val="0"/>
      <w:marBottom w:val="0"/>
      <w:divBdr>
        <w:top w:val="none" w:sz="0" w:space="0" w:color="auto"/>
        <w:left w:val="none" w:sz="0" w:space="0" w:color="auto"/>
        <w:bottom w:val="none" w:sz="0" w:space="0" w:color="auto"/>
        <w:right w:val="none" w:sz="0" w:space="0" w:color="auto"/>
      </w:divBdr>
    </w:div>
    <w:div w:id="2040007940">
      <w:bodyDiv w:val="1"/>
      <w:marLeft w:val="0"/>
      <w:marRight w:val="0"/>
      <w:marTop w:val="0"/>
      <w:marBottom w:val="0"/>
      <w:divBdr>
        <w:top w:val="none" w:sz="0" w:space="0" w:color="auto"/>
        <w:left w:val="none" w:sz="0" w:space="0" w:color="auto"/>
        <w:bottom w:val="none" w:sz="0" w:space="0" w:color="auto"/>
        <w:right w:val="none" w:sz="0" w:space="0" w:color="auto"/>
      </w:divBdr>
    </w:div>
    <w:div w:id="2041978417">
      <w:bodyDiv w:val="1"/>
      <w:marLeft w:val="0"/>
      <w:marRight w:val="0"/>
      <w:marTop w:val="0"/>
      <w:marBottom w:val="0"/>
      <w:divBdr>
        <w:top w:val="none" w:sz="0" w:space="0" w:color="auto"/>
        <w:left w:val="none" w:sz="0" w:space="0" w:color="auto"/>
        <w:bottom w:val="none" w:sz="0" w:space="0" w:color="auto"/>
        <w:right w:val="none" w:sz="0" w:space="0" w:color="auto"/>
      </w:divBdr>
    </w:div>
    <w:div w:id="2042703351">
      <w:bodyDiv w:val="1"/>
      <w:marLeft w:val="0"/>
      <w:marRight w:val="0"/>
      <w:marTop w:val="0"/>
      <w:marBottom w:val="0"/>
      <w:divBdr>
        <w:top w:val="none" w:sz="0" w:space="0" w:color="auto"/>
        <w:left w:val="none" w:sz="0" w:space="0" w:color="auto"/>
        <w:bottom w:val="none" w:sz="0" w:space="0" w:color="auto"/>
        <w:right w:val="none" w:sz="0" w:space="0" w:color="auto"/>
      </w:divBdr>
    </w:div>
    <w:div w:id="2045985310">
      <w:bodyDiv w:val="1"/>
      <w:marLeft w:val="0"/>
      <w:marRight w:val="0"/>
      <w:marTop w:val="0"/>
      <w:marBottom w:val="0"/>
      <w:divBdr>
        <w:top w:val="none" w:sz="0" w:space="0" w:color="auto"/>
        <w:left w:val="none" w:sz="0" w:space="0" w:color="auto"/>
        <w:bottom w:val="none" w:sz="0" w:space="0" w:color="auto"/>
        <w:right w:val="none" w:sz="0" w:space="0" w:color="auto"/>
      </w:divBdr>
    </w:div>
    <w:div w:id="2047095802">
      <w:bodyDiv w:val="1"/>
      <w:marLeft w:val="0"/>
      <w:marRight w:val="0"/>
      <w:marTop w:val="0"/>
      <w:marBottom w:val="0"/>
      <w:divBdr>
        <w:top w:val="none" w:sz="0" w:space="0" w:color="auto"/>
        <w:left w:val="none" w:sz="0" w:space="0" w:color="auto"/>
        <w:bottom w:val="none" w:sz="0" w:space="0" w:color="auto"/>
        <w:right w:val="none" w:sz="0" w:space="0" w:color="auto"/>
      </w:divBdr>
    </w:div>
    <w:div w:id="2049454841">
      <w:bodyDiv w:val="1"/>
      <w:marLeft w:val="0"/>
      <w:marRight w:val="0"/>
      <w:marTop w:val="0"/>
      <w:marBottom w:val="0"/>
      <w:divBdr>
        <w:top w:val="none" w:sz="0" w:space="0" w:color="auto"/>
        <w:left w:val="none" w:sz="0" w:space="0" w:color="auto"/>
        <w:bottom w:val="none" w:sz="0" w:space="0" w:color="auto"/>
        <w:right w:val="none" w:sz="0" w:space="0" w:color="auto"/>
      </w:divBdr>
    </w:div>
    <w:div w:id="2053260702">
      <w:bodyDiv w:val="1"/>
      <w:marLeft w:val="0"/>
      <w:marRight w:val="0"/>
      <w:marTop w:val="0"/>
      <w:marBottom w:val="0"/>
      <w:divBdr>
        <w:top w:val="none" w:sz="0" w:space="0" w:color="auto"/>
        <w:left w:val="none" w:sz="0" w:space="0" w:color="auto"/>
        <w:bottom w:val="none" w:sz="0" w:space="0" w:color="auto"/>
        <w:right w:val="none" w:sz="0" w:space="0" w:color="auto"/>
      </w:divBdr>
    </w:div>
    <w:div w:id="2054428181">
      <w:bodyDiv w:val="1"/>
      <w:marLeft w:val="0"/>
      <w:marRight w:val="0"/>
      <w:marTop w:val="0"/>
      <w:marBottom w:val="0"/>
      <w:divBdr>
        <w:top w:val="none" w:sz="0" w:space="0" w:color="auto"/>
        <w:left w:val="none" w:sz="0" w:space="0" w:color="auto"/>
        <w:bottom w:val="none" w:sz="0" w:space="0" w:color="auto"/>
        <w:right w:val="none" w:sz="0" w:space="0" w:color="auto"/>
      </w:divBdr>
    </w:div>
    <w:div w:id="2054646563">
      <w:bodyDiv w:val="1"/>
      <w:marLeft w:val="0"/>
      <w:marRight w:val="0"/>
      <w:marTop w:val="0"/>
      <w:marBottom w:val="0"/>
      <w:divBdr>
        <w:top w:val="none" w:sz="0" w:space="0" w:color="auto"/>
        <w:left w:val="none" w:sz="0" w:space="0" w:color="auto"/>
        <w:bottom w:val="none" w:sz="0" w:space="0" w:color="auto"/>
        <w:right w:val="none" w:sz="0" w:space="0" w:color="auto"/>
      </w:divBdr>
    </w:div>
    <w:div w:id="2058628766">
      <w:bodyDiv w:val="1"/>
      <w:marLeft w:val="0"/>
      <w:marRight w:val="0"/>
      <w:marTop w:val="0"/>
      <w:marBottom w:val="0"/>
      <w:divBdr>
        <w:top w:val="none" w:sz="0" w:space="0" w:color="auto"/>
        <w:left w:val="none" w:sz="0" w:space="0" w:color="auto"/>
        <w:bottom w:val="none" w:sz="0" w:space="0" w:color="auto"/>
        <w:right w:val="none" w:sz="0" w:space="0" w:color="auto"/>
      </w:divBdr>
    </w:div>
    <w:div w:id="2059434465">
      <w:bodyDiv w:val="1"/>
      <w:marLeft w:val="0"/>
      <w:marRight w:val="0"/>
      <w:marTop w:val="0"/>
      <w:marBottom w:val="0"/>
      <w:divBdr>
        <w:top w:val="none" w:sz="0" w:space="0" w:color="auto"/>
        <w:left w:val="none" w:sz="0" w:space="0" w:color="auto"/>
        <w:bottom w:val="none" w:sz="0" w:space="0" w:color="auto"/>
        <w:right w:val="none" w:sz="0" w:space="0" w:color="auto"/>
      </w:divBdr>
    </w:div>
    <w:div w:id="2063557967">
      <w:bodyDiv w:val="1"/>
      <w:marLeft w:val="0"/>
      <w:marRight w:val="0"/>
      <w:marTop w:val="0"/>
      <w:marBottom w:val="0"/>
      <w:divBdr>
        <w:top w:val="none" w:sz="0" w:space="0" w:color="auto"/>
        <w:left w:val="none" w:sz="0" w:space="0" w:color="auto"/>
        <w:bottom w:val="none" w:sz="0" w:space="0" w:color="auto"/>
        <w:right w:val="none" w:sz="0" w:space="0" w:color="auto"/>
      </w:divBdr>
    </w:div>
    <w:div w:id="2067487595">
      <w:bodyDiv w:val="1"/>
      <w:marLeft w:val="0"/>
      <w:marRight w:val="0"/>
      <w:marTop w:val="0"/>
      <w:marBottom w:val="0"/>
      <w:divBdr>
        <w:top w:val="none" w:sz="0" w:space="0" w:color="auto"/>
        <w:left w:val="none" w:sz="0" w:space="0" w:color="auto"/>
        <w:bottom w:val="none" w:sz="0" w:space="0" w:color="auto"/>
        <w:right w:val="none" w:sz="0" w:space="0" w:color="auto"/>
      </w:divBdr>
    </w:div>
    <w:div w:id="2067560557">
      <w:bodyDiv w:val="1"/>
      <w:marLeft w:val="0"/>
      <w:marRight w:val="0"/>
      <w:marTop w:val="0"/>
      <w:marBottom w:val="0"/>
      <w:divBdr>
        <w:top w:val="none" w:sz="0" w:space="0" w:color="auto"/>
        <w:left w:val="none" w:sz="0" w:space="0" w:color="auto"/>
        <w:bottom w:val="none" w:sz="0" w:space="0" w:color="auto"/>
        <w:right w:val="none" w:sz="0" w:space="0" w:color="auto"/>
      </w:divBdr>
    </w:div>
    <w:div w:id="2068990300">
      <w:bodyDiv w:val="1"/>
      <w:marLeft w:val="0"/>
      <w:marRight w:val="0"/>
      <w:marTop w:val="0"/>
      <w:marBottom w:val="0"/>
      <w:divBdr>
        <w:top w:val="none" w:sz="0" w:space="0" w:color="auto"/>
        <w:left w:val="none" w:sz="0" w:space="0" w:color="auto"/>
        <w:bottom w:val="none" w:sz="0" w:space="0" w:color="auto"/>
        <w:right w:val="none" w:sz="0" w:space="0" w:color="auto"/>
      </w:divBdr>
    </w:div>
    <w:div w:id="2070613227">
      <w:bodyDiv w:val="1"/>
      <w:marLeft w:val="0"/>
      <w:marRight w:val="0"/>
      <w:marTop w:val="0"/>
      <w:marBottom w:val="0"/>
      <w:divBdr>
        <w:top w:val="none" w:sz="0" w:space="0" w:color="auto"/>
        <w:left w:val="none" w:sz="0" w:space="0" w:color="auto"/>
        <w:bottom w:val="none" w:sz="0" w:space="0" w:color="auto"/>
        <w:right w:val="none" w:sz="0" w:space="0" w:color="auto"/>
      </w:divBdr>
    </w:div>
    <w:div w:id="2072849483">
      <w:bodyDiv w:val="1"/>
      <w:marLeft w:val="0"/>
      <w:marRight w:val="0"/>
      <w:marTop w:val="0"/>
      <w:marBottom w:val="0"/>
      <w:divBdr>
        <w:top w:val="none" w:sz="0" w:space="0" w:color="auto"/>
        <w:left w:val="none" w:sz="0" w:space="0" w:color="auto"/>
        <w:bottom w:val="none" w:sz="0" w:space="0" w:color="auto"/>
        <w:right w:val="none" w:sz="0" w:space="0" w:color="auto"/>
      </w:divBdr>
    </w:div>
    <w:div w:id="2073967803">
      <w:bodyDiv w:val="1"/>
      <w:marLeft w:val="0"/>
      <w:marRight w:val="0"/>
      <w:marTop w:val="0"/>
      <w:marBottom w:val="0"/>
      <w:divBdr>
        <w:top w:val="none" w:sz="0" w:space="0" w:color="auto"/>
        <w:left w:val="none" w:sz="0" w:space="0" w:color="auto"/>
        <w:bottom w:val="none" w:sz="0" w:space="0" w:color="auto"/>
        <w:right w:val="none" w:sz="0" w:space="0" w:color="auto"/>
      </w:divBdr>
    </w:div>
    <w:div w:id="2078437344">
      <w:bodyDiv w:val="1"/>
      <w:marLeft w:val="0"/>
      <w:marRight w:val="0"/>
      <w:marTop w:val="0"/>
      <w:marBottom w:val="0"/>
      <w:divBdr>
        <w:top w:val="none" w:sz="0" w:space="0" w:color="auto"/>
        <w:left w:val="none" w:sz="0" w:space="0" w:color="auto"/>
        <w:bottom w:val="none" w:sz="0" w:space="0" w:color="auto"/>
        <w:right w:val="none" w:sz="0" w:space="0" w:color="auto"/>
      </w:divBdr>
    </w:div>
    <w:div w:id="2078940908">
      <w:bodyDiv w:val="1"/>
      <w:marLeft w:val="0"/>
      <w:marRight w:val="0"/>
      <w:marTop w:val="0"/>
      <w:marBottom w:val="0"/>
      <w:divBdr>
        <w:top w:val="none" w:sz="0" w:space="0" w:color="auto"/>
        <w:left w:val="none" w:sz="0" w:space="0" w:color="auto"/>
        <w:bottom w:val="none" w:sz="0" w:space="0" w:color="auto"/>
        <w:right w:val="none" w:sz="0" w:space="0" w:color="auto"/>
      </w:divBdr>
    </w:div>
    <w:div w:id="2079788605">
      <w:bodyDiv w:val="1"/>
      <w:marLeft w:val="0"/>
      <w:marRight w:val="0"/>
      <w:marTop w:val="0"/>
      <w:marBottom w:val="0"/>
      <w:divBdr>
        <w:top w:val="none" w:sz="0" w:space="0" w:color="auto"/>
        <w:left w:val="none" w:sz="0" w:space="0" w:color="auto"/>
        <w:bottom w:val="none" w:sz="0" w:space="0" w:color="auto"/>
        <w:right w:val="none" w:sz="0" w:space="0" w:color="auto"/>
      </w:divBdr>
    </w:div>
    <w:div w:id="2081249082">
      <w:bodyDiv w:val="1"/>
      <w:marLeft w:val="0"/>
      <w:marRight w:val="0"/>
      <w:marTop w:val="0"/>
      <w:marBottom w:val="0"/>
      <w:divBdr>
        <w:top w:val="none" w:sz="0" w:space="0" w:color="auto"/>
        <w:left w:val="none" w:sz="0" w:space="0" w:color="auto"/>
        <w:bottom w:val="none" w:sz="0" w:space="0" w:color="auto"/>
        <w:right w:val="none" w:sz="0" w:space="0" w:color="auto"/>
      </w:divBdr>
    </w:div>
    <w:div w:id="2083021475">
      <w:bodyDiv w:val="1"/>
      <w:marLeft w:val="0"/>
      <w:marRight w:val="0"/>
      <w:marTop w:val="0"/>
      <w:marBottom w:val="0"/>
      <w:divBdr>
        <w:top w:val="none" w:sz="0" w:space="0" w:color="auto"/>
        <w:left w:val="none" w:sz="0" w:space="0" w:color="auto"/>
        <w:bottom w:val="none" w:sz="0" w:space="0" w:color="auto"/>
        <w:right w:val="none" w:sz="0" w:space="0" w:color="auto"/>
      </w:divBdr>
    </w:div>
    <w:div w:id="2101949161">
      <w:bodyDiv w:val="1"/>
      <w:marLeft w:val="0"/>
      <w:marRight w:val="0"/>
      <w:marTop w:val="0"/>
      <w:marBottom w:val="0"/>
      <w:divBdr>
        <w:top w:val="none" w:sz="0" w:space="0" w:color="auto"/>
        <w:left w:val="none" w:sz="0" w:space="0" w:color="auto"/>
        <w:bottom w:val="none" w:sz="0" w:space="0" w:color="auto"/>
        <w:right w:val="none" w:sz="0" w:space="0" w:color="auto"/>
      </w:divBdr>
    </w:div>
    <w:div w:id="2102748832">
      <w:bodyDiv w:val="1"/>
      <w:marLeft w:val="0"/>
      <w:marRight w:val="0"/>
      <w:marTop w:val="0"/>
      <w:marBottom w:val="0"/>
      <w:divBdr>
        <w:top w:val="none" w:sz="0" w:space="0" w:color="auto"/>
        <w:left w:val="none" w:sz="0" w:space="0" w:color="auto"/>
        <w:bottom w:val="none" w:sz="0" w:space="0" w:color="auto"/>
        <w:right w:val="none" w:sz="0" w:space="0" w:color="auto"/>
      </w:divBdr>
    </w:div>
    <w:div w:id="2103333934">
      <w:bodyDiv w:val="1"/>
      <w:marLeft w:val="0"/>
      <w:marRight w:val="0"/>
      <w:marTop w:val="0"/>
      <w:marBottom w:val="0"/>
      <w:divBdr>
        <w:top w:val="none" w:sz="0" w:space="0" w:color="auto"/>
        <w:left w:val="none" w:sz="0" w:space="0" w:color="auto"/>
        <w:bottom w:val="none" w:sz="0" w:space="0" w:color="auto"/>
        <w:right w:val="none" w:sz="0" w:space="0" w:color="auto"/>
      </w:divBdr>
    </w:div>
    <w:div w:id="2103992735">
      <w:bodyDiv w:val="1"/>
      <w:marLeft w:val="0"/>
      <w:marRight w:val="0"/>
      <w:marTop w:val="0"/>
      <w:marBottom w:val="0"/>
      <w:divBdr>
        <w:top w:val="none" w:sz="0" w:space="0" w:color="auto"/>
        <w:left w:val="none" w:sz="0" w:space="0" w:color="auto"/>
        <w:bottom w:val="none" w:sz="0" w:space="0" w:color="auto"/>
        <w:right w:val="none" w:sz="0" w:space="0" w:color="auto"/>
      </w:divBdr>
    </w:div>
    <w:div w:id="2104455117">
      <w:bodyDiv w:val="1"/>
      <w:marLeft w:val="0"/>
      <w:marRight w:val="0"/>
      <w:marTop w:val="0"/>
      <w:marBottom w:val="0"/>
      <w:divBdr>
        <w:top w:val="none" w:sz="0" w:space="0" w:color="auto"/>
        <w:left w:val="none" w:sz="0" w:space="0" w:color="auto"/>
        <w:bottom w:val="none" w:sz="0" w:space="0" w:color="auto"/>
        <w:right w:val="none" w:sz="0" w:space="0" w:color="auto"/>
      </w:divBdr>
    </w:div>
    <w:div w:id="2105224345">
      <w:bodyDiv w:val="1"/>
      <w:marLeft w:val="0"/>
      <w:marRight w:val="0"/>
      <w:marTop w:val="0"/>
      <w:marBottom w:val="0"/>
      <w:divBdr>
        <w:top w:val="none" w:sz="0" w:space="0" w:color="auto"/>
        <w:left w:val="none" w:sz="0" w:space="0" w:color="auto"/>
        <w:bottom w:val="none" w:sz="0" w:space="0" w:color="auto"/>
        <w:right w:val="none" w:sz="0" w:space="0" w:color="auto"/>
      </w:divBdr>
    </w:div>
    <w:div w:id="2107771155">
      <w:bodyDiv w:val="1"/>
      <w:marLeft w:val="0"/>
      <w:marRight w:val="0"/>
      <w:marTop w:val="0"/>
      <w:marBottom w:val="0"/>
      <w:divBdr>
        <w:top w:val="none" w:sz="0" w:space="0" w:color="auto"/>
        <w:left w:val="none" w:sz="0" w:space="0" w:color="auto"/>
        <w:bottom w:val="none" w:sz="0" w:space="0" w:color="auto"/>
        <w:right w:val="none" w:sz="0" w:space="0" w:color="auto"/>
      </w:divBdr>
    </w:div>
    <w:div w:id="2108112911">
      <w:bodyDiv w:val="1"/>
      <w:marLeft w:val="0"/>
      <w:marRight w:val="0"/>
      <w:marTop w:val="0"/>
      <w:marBottom w:val="0"/>
      <w:divBdr>
        <w:top w:val="none" w:sz="0" w:space="0" w:color="auto"/>
        <w:left w:val="none" w:sz="0" w:space="0" w:color="auto"/>
        <w:bottom w:val="none" w:sz="0" w:space="0" w:color="auto"/>
        <w:right w:val="none" w:sz="0" w:space="0" w:color="auto"/>
      </w:divBdr>
    </w:div>
    <w:div w:id="2110808278">
      <w:bodyDiv w:val="1"/>
      <w:marLeft w:val="0"/>
      <w:marRight w:val="0"/>
      <w:marTop w:val="0"/>
      <w:marBottom w:val="0"/>
      <w:divBdr>
        <w:top w:val="none" w:sz="0" w:space="0" w:color="auto"/>
        <w:left w:val="none" w:sz="0" w:space="0" w:color="auto"/>
        <w:bottom w:val="none" w:sz="0" w:space="0" w:color="auto"/>
        <w:right w:val="none" w:sz="0" w:space="0" w:color="auto"/>
      </w:divBdr>
    </w:div>
    <w:div w:id="2114475813">
      <w:bodyDiv w:val="1"/>
      <w:marLeft w:val="0"/>
      <w:marRight w:val="0"/>
      <w:marTop w:val="0"/>
      <w:marBottom w:val="0"/>
      <w:divBdr>
        <w:top w:val="none" w:sz="0" w:space="0" w:color="auto"/>
        <w:left w:val="none" w:sz="0" w:space="0" w:color="auto"/>
        <w:bottom w:val="none" w:sz="0" w:space="0" w:color="auto"/>
        <w:right w:val="none" w:sz="0" w:space="0" w:color="auto"/>
      </w:divBdr>
    </w:div>
    <w:div w:id="2117674660">
      <w:bodyDiv w:val="1"/>
      <w:marLeft w:val="0"/>
      <w:marRight w:val="0"/>
      <w:marTop w:val="0"/>
      <w:marBottom w:val="0"/>
      <w:divBdr>
        <w:top w:val="none" w:sz="0" w:space="0" w:color="auto"/>
        <w:left w:val="none" w:sz="0" w:space="0" w:color="auto"/>
        <w:bottom w:val="none" w:sz="0" w:space="0" w:color="auto"/>
        <w:right w:val="none" w:sz="0" w:space="0" w:color="auto"/>
      </w:divBdr>
    </w:div>
    <w:div w:id="2117745185">
      <w:bodyDiv w:val="1"/>
      <w:marLeft w:val="0"/>
      <w:marRight w:val="0"/>
      <w:marTop w:val="0"/>
      <w:marBottom w:val="0"/>
      <w:divBdr>
        <w:top w:val="none" w:sz="0" w:space="0" w:color="auto"/>
        <w:left w:val="none" w:sz="0" w:space="0" w:color="auto"/>
        <w:bottom w:val="none" w:sz="0" w:space="0" w:color="auto"/>
        <w:right w:val="none" w:sz="0" w:space="0" w:color="auto"/>
      </w:divBdr>
    </w:div>
    <w:div w:id="2118937505">
      <w:bodyDiv w:val="1"/>
      <w:marLeft w:val="0"/>
      <w:marRight w:val="0"/>
      <w:marTop w:val="0"/>
      <w:marBottom w:val="0"/>
      <w:divBdr>
        <w:top w:val="none" w:sz="0" w:space="0" w:color="auto"/>
        <w:left w:val="none" w:sz="0" w:space="0" w:color="auto"/>
        <w:bottom w:val="none" w:sz="0" w:space="0" w:color="auto"/>
        <w:right w:val="none" w:sz="0" w:space="0" w:color="auto"/>
      </w:divBdr>
    </w:div>
    <w:div w:id="2123380104">
      <w:bodyDiv w:val="1"/>
      <w:marLeft w:val="0"/>
      <w:marRight w:val="0"/>
      <w:marTop w:val="0"/>
      <w:marBottom w:val="0"/>
      <w:divBdr>
        <w:top w:val="none" w:sz="0" w:space="0" w:color="auto"/>
        <w:left w:val="none" w:sz="0" w:space="0" w:color="auto"/>
        <w:bottom w:val="none" w:sz="0" w:space="0" w:color="auto"/>
        <w:right w:val="none" w:sz="0" w:space="0" w:color="auto"/>
      </w:divBdr>
    </w:div>
    <w:div w:id="2127386726">
      <w:bodyDiv w:val="1"/>
      <w:marLeft w:val="0"/>
      <w:marRight w:val="0"/>
      <w:marTop w:val="0"/>
      <w:marBottom w:val="0"/>
      <w:divBdr>
        <w:top w:val="none" w:sz="0" w:space="0" w:color="auto"/>
        <w:left w:val="none" w:sz="0" w:space="0" w:color="auto"/>
        <w:bottom w:val="none" w:sz="0" w:space="0" w:color="auto"/>
        <w:right w:val="none" w:sz="0" w:space="0" w:color="auto"/>
      </w:divBdr>
    </w:div>
    <w:div w:id="2128154949">
      <w:bodyDiv w:val="1"/>
      <w:marLeft w:val="0"/>
      <w:marRight w:val="0"/>
      <w:marTop w:val="0"/>
      <w:marBottom w:val="0"/>
      <w:divBdr>
        <w:top w:val="none" w:sz="0" w:space="0" w:color="auto"/>
        <w:left w:val="none" w:sz="0" w:space="0" w:color="auto"/>
        <w:bottom w:val="none" w:sz="0" w:space="0" w:color="auto"/>
        <w:right w:val="none" w:sz="0" w:space="0" w:color="auto"/>
      </w:divBdr>
    </w:div>
    <w:div w:id="2129614851">
      <w:bodyDiv w:val="1"/>
      <w:marLeft w:val="0"/>
      <w:marRight w:val="0"/>
      <w:marTop w:val="0"/>
      <w:marBottom w:val="0"/>
      <w:divBdr>
        <w:top w:val="none" w:sz="0" w:space="0" w:color="auto"/>
        <w:left w:val="none" w:sz="0" w:space="0" w:color="auto"/>
        <w:bottom w:val="none" w:sz="0" w:space="0" w:color="auto"/>
        <w:right w:val="none" w:sz="0" w:space="0" w:color="auto"/>
      </w:divBdr>
    </w:div>
    <w:div w:id="2131244993">
      <w:bodyDiv w:val="1"/>
      <w:marLeft w:val="0"/>
      <w:marRight w:val="0"/>
      <w:marTop w:val="0"/>
      <w:marBottom w:val="0"/>
      <w:divBdr>
        <w:top w:val="none" w:sz="0" w:space="0" w:color="auto"/>
        <w:left w:val="none" w:sz="0" w:space="0" w:color="auto"/>
        <w:bottom w:val="none" w:sz="0" w:space="0" w:color="auto"/>
        <w:right w:val="none" w:sz="0" w:space="0" w:color="auto"/>
      </w:divBdr>
    </w:div>
    <w:div w:id="2131971156">
      <w:bodyDiv w:val="1"/>
      <w:marLeft w:val="0"/>
      <w:marRight w:val="0"/>
      <w:marTop w:val="0"/>
      <w:marBottom w:val="0"/>
      <w:divBdr>
        <w:top w:val="none" w:sz="0" w:space="0" w:color="auto"/>
        <w:left w:val="none" w:sz="0" w:space="0" w:color="auto"/>
        <w:bottom w:val="none" w:sz="0" w:space="0" w:color="auto"/>
        <w:right w:val="none" w:sz="0" w:space="0" w:color="auto"/>
      </w:divBdr>
    </w:div>
    <w:div w:id="2134245943">
      <w:bodyDiv w:val="1"/>
      <w:marLeft w:val="0"/>
      <w:marRight w:val="0"/>
      <w:marTop w:val="0"/>
      <w:marBottom w:val="0"/>
      <w:divBdr>
        <w:top w:val="none" w:sz="0" w:space="0" w:color="auto"/>
        <w:left w:val="none" w:sz="0" w:space="0" w:color="auto"/>
        <w:bottom w:val="none" w:sz="0" w:space="0" w:color="auto"/>
        <w:right w:val="none" w:sz="0" w:space="0" w:color="auto"/>
      </w:divBdr>
    </w:div>
    <w:div w:id="2135056484">
      <w:bodyDiv w:val="1"/>
      <w:marLeft w:val="0"/>
      <w:marRight w:val="0"/>
      <w:marTop w:val="0"/>
      <w:marBottom w:val="0"/>
      <w:divBdr>
        <w:top w:val="none" w:sz="0" w:space="0" w:color="auto"/>
        <w:left w:val="none" w:sz="0" w:space="0" w:color="auto"/>
        <w:bottom w:val="none" w:sz="0" w:space="0" w:color="auto"/>
        <w:right w:val="none" w:sz="0" w:space="0" w:color="auto"/>
      </w:divBdr>
    </w:div>
    <w:div w:id="2137751494">
      <w:bodyDiv w:val="1"/>
      <w:marLeft w:val="0"/>
      <w:marRight w:val="0"/>
      <w:marTop w:val="0"/>
      <w:marBottom w:val="0"/>
      <w:divBdr>
        <w:top w:val="none" w:sz="0" w:space="0" w:color="auto"/>
        <w:left w:val="none" w:sz="0" w:space="0" w:color="auto"/>
        <w:bottom w:val="none" w:sz="0" w:space="0" w:color="auto"/>
        <w:right w:val="none" w:sz="0" w:space="0" w:color="auto"/>
      </w:divBdr>
    </w:div>
    <w:div w:id="2138911083">
      <w:bodyDiv w:val="1"/>
      <w:marLeft w:val="0"/>
      <w:marRight w:val="0"/>
      <w:marTop w:val="0"/>
      <w:marBottom w:val="0"/>
      <w:divBdr>
        <w:top w:val="none" w:sz="0" w:space="0" w:color="auto"/>
        <w:left w:val="none" w:sz="0" w:space="0" w:color="auto"/>
        <w:bottom w:val="none" w:sz="0" w:space="0" w:color="auto"/>
        <w:right w:val="none" w:sz="0" w:space="0" w:color="auto"/>
      </w:divBdr>
    </w:div>
    <w:div w:id="2139906159">
      <w:bodyDiv w:val="1"/>
      <w:marLeft w:val="0"/>
      <w:marRight w:val="0"/>
      <w:marTop w:val="0"/>
      <w:marBottom w:val="0"/>
      <w:divBdr>
        <w:top w:val="none" w:sz="0" w:space="0" w:color="auto"/>
        <w:left w:val="none" w:sz="0" w:space="0" w:color="auto"/>
        <w:bottom w:val="none" w:sz="0" w:space="0" w:color="auto"/>
        <w:right w:val="none" w:sz="0" w:space="0" w:color="auto"/>
      </w:divBdr>
    </w:div>
    <w:div w:id="2142839209">
      <w:bodyDiv w:val="1"/>
      <w:marLeft w:val="0"/>
      <w:marRight w:val="0"/>
      <w:marTop w:val="0"/>
      <w:marBottom w:val="0"/>
      <w:divBdr>
        <w:top w:val="none" w:sz="0" w:space="0" w:color="auto"/>
        <w:left w:val="none" w:sz="0" w:space="0" w:color="auto"/>
        <w:bottom w:val="none" w:sz="0" w:space="0" w:color="auto"/>
        <w:right w:val="none" w:sz="0" w:space="0" w:color="auto"/>
      </w:divBdr>
    </w:div>
    <w:div w:id="2142921382">
      <w:bodyDiv w:val="1"/>
      <w:marLeft w:val="0"/>
      <w:marRight w:val="0"/>
      <w:marTop w:val="0"/>
      <w:marBottom w:val="0"/>
      <w:divBdr>
        <w:top w:val="none" w:sz="0" w:space="0" w:color="auto"/>
        <w:left w:val="none" w:sz="0" w:space="0" w:color="auto"/>
        <w:bottom w:val="none" w:sz="0" w:space="0" w:color="auto"/>
        <w:right w:val="none" w:sz="0" w:space="0" w:color="auto"/>
      </w:divBdr>
    </w:div>
    <w:div w:id="2143228072">
      <w:bodyDiv w:val="1"/>
      <w:marLeft w:val="0"/>
      <w:marRight w:val="0"/>
      <w:marTop w:val="0"/>
      <w:marBottom w:val="0"/>
      <w:divBdr>
        <w:top w:val="none" w:sz="0" w:space="0" w:color="auto"/>
        <w:left w:val="none" w:sz="0" w:space="0" w:color="auto"/>
        <w:bottom w:val="none" w:sz="0" w:space="0" w:color="auto"/>
        <w:right w:val="none" w:sz="0" w:space="0" w:color="auto"/>
      </w:divBdr>
    </w:div>
    <w:div w:id="2144108353">
      <w:bodyDiv w:val="1"/>
      <w:marLeft w:val="0"/>
      <w:marRight w:val="0"/>
      <w:marTop w:val="0"/>
      <w:marBottom w:val="0"/>
      <w:divBdr>
        <w:top w:val="none" w:sz="0" w:space="0" w:color="auto"/>
        <w:left w:val="none" w:sz="0" w:space="0" w:color="auto"/>
        <w:bottom w:val="none" w:sz="0" w:space="0" w:color="auto"/>
        <w:right w:val="none" w:sz="0" w:space="0" w:color="auto"/>
      </w:divBdr>
    </w:div>
    <w:div w:id="214427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ra.jabbar@gmail.com" TargetMode="External"/><Relationship Id="rId3" Type="http://schemas.openxmlformats.org/officeDocument/2006/relationships/settings" Target="settings.xml"/><Relationship Id="rId7" Type="http://schemas.openxmlformats.org/officeDocument/2006/relationships/hyperlink" Target="mailto:saniazmalik@ibapu.edu.p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Cou</b:Tag>
    <b:SourceType>DocumentFromInternetSite</b:SourceType>
    <b:Guid>{DB797C38-597B-4FD5-B72A-E4C94888C074}</b:Guid>
    <b:Title>Joyful healthy workplace: Tips on promoting mental well-being at workplace</b:Title>
    <b:Author>
      <b:Author>
        <b:NameList>
          <b:Person>
            <b:Last>Occupational Safety and Health Council</b:Last>
          </b:Person>
        </b:NameList>
      </b:Author>
    </b:Author>
    <b:URL>http://www.joyfulhealthyworkplace.hk/</b:URL>
    <b:Year>2016</b:Year>
    <b:RefOrder>77</b:RefOrder>
  </b:Source>
  <b:Source>
    <b:Tag>Bri06</b:Tag>
    <b:SourceType>JournalArticle</b:SourceType>
    <b:Guid>{737C12A6-F843-4DF0-BE17-B15586AD0B1A}</b:Guid>
    <b:Title>The Amplifying and Buffering Effects of Virtuousness in Downsized Organizations</b:Title>
    <b:Year>2006</b:Year>
    <b:Pages>249–269</b:Pages>
    <b:JournalName>Journal of Business Ethics</b:JournalName>
    <b:Author>
      <b:Author>
        <b:NameList>
          <b:Person>
            <b:Last> Bright</b:Last>
            <b:Middle>S</b:Middle>
            <b:First>David</b:First>
          </b:Person>
          <b:Person>
            <b:Last>Cameron</b:Last>
            <b:Middle>S.</b:Middle>
            <b:First>Kim</b:First>
          </b:Person>
          <b:Person>
            <b:Last>Caza</b:Last>
            <b:First>Arran</b:First>
          </b:Person>
        </b:NameList>
      </b:Author>
    </b:Author>
    <b:RefOrder>78</b:RefOrder>
  </b:Source>
  <b:Source>
    <b:Tag>Cha21</b:Tag>
    <b:SourceType>JournalArticle</b:SourceType>
    <b:Guid>{6AFB6081-B9E3-4927-9B8B-0E16648843DC}</b:Guid>
    <b:Title>Better together: Integrative analysis of behavioral gratitude in close relationships using the three-factorial interpersonal emotions (TIE) framework</b:Title>
    <b:Year>2021</b:Year>
    <b:JournalName>Emotion</b:JournalName>
    <b:Pages>1739–1754</b:Pages>
    <b:Author>
      <b:Author>
        <b:NameList>
          <b:Person>
            <b:Last>Chang</b:Last>
            <b:Middle>P.</b:Middle>
            <b:First>Y.</b:First>
          </b:Person>
          <b:Person>
            <b:Last>Dwyer</b:Last>
            <b:Middle>C.</b:Middle>
            <b:First>P.</b:First>
          </b:Person>
          <b:Person>
            <b:Last>Algoe</b:Last>
            <b:Middle>B.</b:Middle>
            <b:First>S.</b:First>
          </b:Person>
        </b:NameList>
      </b:Author>
    </b:Author>
    <b:Volume>22</b:Volume>
    <b:Issue>8</b:Issue>
    <b:RefOrder>69</b:RefOrder>
  </b:Source>
  <b:Source>
    <b:Tag>Cha18</b:Tag>
    <b:SourceType>JournalArticle</b:SourceType>
    <b:Guid>{4E537C7C-0E63-4156-909B-0F35204FFE2F}</b:Guid>
    <b:Title>Everyday prosociality in the workplace: The reinforcing benefits of giving, getting, and glimpsing</b:Title>
    <b:JournalName>Emotion</b:JournalName>
    <b:Year>2018</b:Year>
    <b:Pages>507–517</b:Pages>
    <b:Author>
      <b:Author>
        <b:NameList>
          <b:Person>
            <b:Last>Chancellor</b:Last>
            <b:First>J.</b:First>
          </b:Person>
          <b:Person>
            <b:Last>Margolis</b:Last>
            <b:First>S.</b:First>
          </b:Person>
          <b:Person>
            <b:Last>Jacobs Bao</b:Last>
            <b:First>K.</b:First>
          </b:Person>
          <b:Person>
            <b:Last>Lyubomirsky</b:Last>
            <b:First>S.</b:First>
          </b:Person>
        </b:NameList>
      </b:Author>
    </b:Author>
    <b:Volume>18</b:Volume>
    <b:Issue>4</b:Issue>
    <b:RefOrder>70</b:RefOrder>
  </b:Source>
  <b:Source>
    <b:Tag>Lar20</b:Tag>
    <b:SourceType>JournalArticle</b:SourceType>
    <b:Guid>{73B635FA-3191-4320-B1EE-CC8E65C177D9}</b:Guid>
    <b:Title>Increase Employee Morale Through Transformational Leadership, Employee Relation, and Work Environment</b:Title>
    <b:JournalName>Management Analysis Journal</b:JournalName>
    <b:Year>2020</b:Year>
    <b:Pages>1-7</b:Pages>
    <b:Author>
      <b:Author>
        <b:NameList>
          <b:Person>
            <b:Last>Larasati</b:Last>
            <b:First>Ayunda Putri</b:First>
          </b:Person>
          <b:Person>
            <b:Last>Martono</b:Last>
            <b:First>S.</b:First>
          </b:Person>
        </b:NameList>
      </b:Author>
    </b:Author>
    <b:Volume>9</b:Volume>
    <b:Issue>1</b:Issue>
    <b:RefOrder>1</b:RefOrder>
  </b:Source>
  <b:Source>
    <b:Tag>Too17</b:Tag>
    <b:SourceType>JournalArticle</b:SourceType>
    <b:Guid>{38612F3F-1E9A-4F38-B313-3F00976FED23}</b:Guid>
    <b:Author>
      <b:Author>
        <b:NameList>
          <b:Person>
            <b:Last>Tooranloo</b:Last>
            <b:First>H.</b:First>
            <b:Middle>S., Azadi, M. H., &amp; Sayyahpoor, A.</b:Middle>
          </b:Person>
        </b:NameList>
      </b:Author>
    </b:Author>
    <b:Title>Analyzing factors affecting implementation success of sustainable human resource management (SHRM) using a hybrid approach of FAHP and Type-2 fuzzy DEMATEL</b:Title>
    <b:JournalName>Journal of cleaner production</b:JournalName>
    <b:Year>2017</b:Year>
    <b:Pages>1252-1265</b:Pages>
    <b:Volume>162</b:Volume>
    <b:RefOrder>2</b:RefOrder>
  </b:Source>
  <b:Source>
    <b:Tag>Pat21</b:Tag>
    <b:SourceType>JournalArticle</b:SourceType>
    <b:Guid>{56C69F91-864D-439C-9711-444A83EE0D14}</b:Guid>
    <b:Title>Mindfulness, remote engagement and employee morale: conceptual analysis to address the “new normal</b:Title>
    <b:JournalName>International Journal of Organizational Analysis</b:JournalName>
    <b:Year>2021</b:Year>
    <b:Pages>873-890</b:Pages>
    <b:Author>
      <b:Author>
        <b:NameList>
          <b:Person>
            <b:Last>Pattnaik</b:Last>
            <b:First>L.</b:First>
          </b:Person>
          <b:Person>
            <b:Last>Jena</b:Last>
            <b:Middle>K.</b:Middle>
            <b:First>L.</b:First>
          </b:Person>
        </b:NameList>
      </b:Author>
    </b:Author>
    <b:Volume>29</b:Volume>
    <b:Issue>4</b:Issue>
    <b:RefOrder>5</b:RefOrder>
  </b:Source>
  <b:Source>
    <b:Tag>Kan18</b:Tag>
    <b:SourceType>JournalArticle</b:SourceType>
    <b:Guid>{A03FBBED-EEB3-44F1-94C9-8D842B8976DE}</b:Guid>
    <b:Title>Effectiveness of employee morale and its impact on employee relation in manufacturing industry</b:Title>
    <b:JournalName>Journal of Emerging Technologies and Innovative Research</b:JournalName>
    <b:Year>2018</b:Year>
    <b:Pages>506-512</b:Pages>
    <b:Author>
      <b:Author>
        <b:NameList>
          <b:Person>
            <b:Last>Kanimozhi</b:Last>
            <b:First>M.</b:First>
          </b:Person>
          <b:Person>
            <b:Last>Vinothkumar</b:Last>
            <b:First>A.</b:First>
          </b:Person>
        </b:NameList>
      </b:Author>
    </b:Author>
    <b:Volume>5</b:Volume>
    <b:Issue>11</b:Issue>
    <b:RefOrder>6</b:RefOrder>
  </b:Source>
  <b:Source>
    <b:Tag>Chi16</b:Tag>
    <b:SourceType>JournalArticle</b:SourceType>
    <b:Guid>{38B6B9DF-5308-420C-9CF4-06F63A8C616C}</b:Guid>
    <b:Title>mpact of organisational politics on job dissatisfaction and turnover intention: An application of social exchange theory on employees working in Zimbabwean Small and Medium Enterprises (SMEs)</b:Title>
    <b:JournalName>Journal of Applied Business Research</b:JournalName>
    <b:Year>2016</b:Year>
    <b:Pages>857–870</b:Pages>
    <b:Author>
      <b:Author>
        <b:NameList>
          <b:Person>
            <b:Last>Chinomona</b:Last>
            <b:First>E.</b:First>
          </b:Person>
          <b:Person>
            <b:Last>Mofokeng </b:Last>
            <b:Middle>M.</b:Middle>
            <b:First>T.</b:First>
          </b:Person>
        </b:NameList>
      </b:Author>
    </b:Author>
    <b:Volume>32</b:Volume>
    <b:Issue>3</b:Issue>
    <b:RefOrder>79</b:RefOrder>
  </b:Source>
  <b:Source>
    <b:Tag>Pae15</b:Tag>
    <b:SourceType>JournalArticle</b:SourceType>
    <b:Guid>{77D82939-224A-4C9E-A6A2-F45DB6961A0A}</b:Guid>
    <b:Title>Why is hospitality employees’ psychological capital important? The effects of psychological capital on work engagement and employee morale.</b:Title>
    <b:JournalName>International Journal of Hospitality Management</b:JournalName>
    <b:Year>2015</b:Year>
    <b:Pages>9–26</b:Pages>
    <b:Author>
      <b:Author>
        <b:NameList>
          <b:Person>
            <b:Last>Paek</b:Last>
            <b:First>S.</b:First>
          </b:Person>
          <b:Person>
            <b:Last>Schuckert</b:Last>
            <b:First>M.</b:First>
          </b:Person>
          <b:Person>
            <b:Last>Kim</b:Last>
            <b:Middle>T.</b:Middle>
            <b:First>T.</b:First>
          </b:Person>
          <b:Person>
            <b:Last>Lee</b:Last>
            <b:First>G.</b:First>
          </b:Person>
        </b:NameList>
      </b:Author>
    </b:Author>
    <b:Volume>50</b:Volume>
    <b:RefOrder>7</b:RefOrder>
  </b:Source>
  <b:Source>
    <b:Tag>Cam04</b:Tag>
    <b:SourceType>JournalArticle</b:SourceType>
    <b:Guid>{FA7B671D-2933-4A83-A153-10A6F6A0BF88}</b:Guid>
    <b:Title>Exploring the relationships between organizational virtuousness and performance</b:Title>
    <b:JournalName>American behavioral scientist</b:JournalName>
    <b:Year>2004</b:Year>
    <b:Pages>766-790</b:Pages>
    <b:Author>
      <b:Author>
        <b:NameList>
          <b:Person>
            <b:Last>Cameron</b:Last>
            <b:Middle>S.</b:Middle>
            <b:First>K.</b:First>
          </b:Person>
          <b:Person>
            <b:Last>Bright</b:Last>
            <b:First>D</b:First>
          </b:Person>
          <b:Person>
            <b:Last>Caza</b:Last>
            <b:First>A.</b:First>
          </b:Person>
        </b:NameList>
      </b:Author>
    </b:Author>
    <b:Volume>47</b:Volume>
    <b:Issue>6</b:Issue>
    <b:RefOrder>14</b:RefOrder>
  </b:Source>
  <b:Source>
    <b:Tag>Cam13</b:Tag>
    <b:SourceType>BookSection</b:SourceType>
    <b:Guid>{02C9783E-9E6D-443B-ACC3-ABD94400B3A5}</b:Guid>
    <b:Title>Virtuousness as a source of happiness in organizations</b:Title>
    <b:Year>2013</b:Year>
    <b:Pages>231–244</b:Pages>
    <b:Author>
      <b:Author>
        <b:NameList>
          <b:Person>
            <b:Last>Cameron</b:Last>
            <b:Middle>S.</b:Middle>
            <b:First>K.</b:First>
          </b:Person>
          <b:Person>
            <b:Last>Caza</b:Last>
            <b:First>A</b:First>
          </b:Person>
        </b:NameList>
      </b:Author>
      <b:BookAuthor>
        <b:NameList>
          <b:Person>
            <b:Last>David</b:Last>
            <b:Middle>A.</b:Middle>
            <b:First>S.</b:First>
          </b:Person>
          <b:Person>
            <b:Last>Boniwell</b:Last>
            <b:First>I.</b:First>
          </b:Person>
          <b:Person>
            <b:Last>Ayers </b:Last>
            <b:First>A. C. </b:First>
          </b:Person>
        </b:NameList>
      </b:BookAuthor>
    </b:Author>
    <b:BookTitle>The Oxford Handbook of Positive Organizational Scholarship</b:BookTitle>
    <b:City>New York</b:City>
    <b:Publisher>N Y:   Oxford University Press</b:Publisher>
    <b:RefOrder>10</b:RefOrder>
  </b:Source>
  <b:Source>
    <b:Tag>Uni15</b:Tag>
    <b:SourceType>Report</b:SourceType>
    <b:Guid>{28894953-D21F-414A-8048-433519C8F4BE}</b:Guid>
    <b:Title>Sustainble development goals</b:Title>
    <b:Year>2015</b:Year>
    <b:Author>
      <b:Author>
        <b:NameList>
          <b:Person>
            <b:Last>United Nations</b:Last>
          </b:Person>
        </b:NameList>
      </b:Author>
    </b:Author>
    <b:RefOrder>80</b:RefOrder>
  </b:Source>
  <b:Source>
    <b:Tag>Mey18</b:Tag>
    <b:SourceType>JournalArticle</b:SourceType>
    <b:Guid>{B7BEFFD7-CD0E-476F-9F60-D7A12411DFBE}</b:Guid>
    <b:Author>
      <b:Author>
        <b:NameList>
          <b:Person>
            <b:Last>Meyer</b:Last>
            <b:First>M.</b:First>
          </b:Person>
        </b:NameList>
      </b:Author>
    </b:Author>
    <b:Title>The evolution and challenges of the concept of organizational virtuousness in positive organizational scholarship.</b:Title>
    <b:Year>2018</b:Year>
    <b:JournalName>Journal of Business Ethics</b:JournalName>
    <b:Pages>245-264</b:Pages>
    <b:Volume>153</b:Volume>
    <b:RefOrder>11</b:RefOrder>
  </b:Source>
  <b:Source>
    <b:Tag>Ary20</b:Tag>
    <b:SourceType>ConferenceProceedings</b:SourceType>
    <b:Guid>{ACCFE77D-F3CE-4764-9039-FB6029AB9DDE}</b:Guid>
    <b:Title>A literature review of workplace well-being. </b:Title>
    <b:Year>2020</b:Year>
    <b:Pages>605-609</b:Pages>
    <b:Author>
      <b:Author>
        <b:NameList>
          <b:Person>
            <b:Last>Aryanti</b:Last>
            <b:Middle>D.</b:Middle>
            <b:First>R.</b:First>
          </b:Person>
          <b:Person>
            <b:Last>Sari</b:Last>
            <b:First>E. Y. D</b:First>
          </b:Person>
          <b:Person>
            <b:Last> Widiana</b:Last>
            <b:Middle>S</b:Middle>
            <b:First>H.</b:First>
          </b:Person>
        </b:NameList>
      </b:Author>
    </b:Author>
    <b:Publisher>Atlantis Press.</b:Publisher>
    <b:ConferenceName>International Conference on Community Development (ICCD 2020)</b:ConferenceName>
    <b:RefOrder>12</b:RefOrder>
  </b:Source>
  <b:Source>
    <b:Tag>Har00</b:Tag>
    <b:SourceType>JournalArticle</b:SourceType>
    <b:Guid>{D548516C-00A0-436A-8A37-83EACABA0DCE}</b:Guid>
    <b:Title>Development of the School Organisational Health Questionnaire: A measure for assessing teacher morale and school organisational climate</b:Title>
    <b:Year>2000</b:Year>
    <b:JournalName>British Journal of Educational Psychology </b:JournalName>
    <b:Author>
      <b:Author>
        <b:NameList>
          <b:Person>
            <b:Last>Hart</b:Last>
            <b:Middle>M.</b:Middle>
            <b:First>Peter</b:First>
          </b:Person>
          <b:Person>
            <b:Last>Wearing</b:Last>
            <b:Middle>J.</b:Middle>
            <b:First> Alexander</b:First>
          </b:Person>
          <b:Person>
            <b:Last>Conn</b:Last>
            <b:First>Michael</b:First>
          </b:Person>
          <b:Person>
            <b:Last>Dingle</b:Last>
            <b:Middle>K</b:Middle>
            <b:First>R</b:First>
          </b:Person>
        </b:NameList>
      </b:Author>
    </b:Author>
    <b:RefOrder>56</b:RefOrder>
  </b:Source>
  <b:Source>
    <b:Tag>Car09</b:Tag>
    <b:SourceType>JournalArticle</b:SourceType>
    <b:Guid>{73CC0FA7-2E9A-47A3-A8F6-C7A8E56552A9}</b:Guid>
    <b:Title>Learning behaviors in the workplace: The role of high quality interpersonal relationships and psychological safety</b:Title>
    <b:Year>2009</b:Year>
    <b:JournalName>Systems Research and Behavioral Science</b:JournalName>
    <b:Pages>81-98</b:Pages>
    <b:Author>
      <b:Author>
        <b:NameList>
          <b:Person>
            <b:Last>Carmeli</b:Last>
            <b:First>Abraham</b:First>
          </b:Person>
          <b:Person>
            <b:Last>Brueller</b:Last>
            <b:First>Daphna</b:First>
          </b:Person>
          <b:Person>
            <b:Last>Dutton</b:Last>
            <b:Middle>E.</b:Middle>
            <b:First>Jane</b:First>
          </b:Person>
        </b:NameList>
      </b:Author>
    </b:Author>
    <b:RefOrder>39</b:RefOrder>
  </b:Source>
  <b:Source>
    <b:Tag>Ste12</b:Tag>
    <b:SourceType>BookSection</b:SourceType>
    <b:Guid>{7A8970CD-69DC-431A-B80F-6151B28E2F84}</b:Guid>
    <b:Title>High quality connections</b:Title>
    <b:Pages>385–399</b:Pages>
    <b:Year>2012</b:Year>
    <b:City>New York</b:City>
    <b:Publisher> New York, NY</b:Publisher>
    <b:Author>
      <b:Author>
        <b:NameList>
          <b:Person>
            <b:Last>Stephens</b:Last>
            <b:Middle>P.</b:Middle>
            <b:First>J.</b:First>
          </b:Person>
          <b:Person>
            <b:Last>Heaphy</b:Last>
            <b:First>E.</b:First>
          </b:Person>
          <b:Person>
            <b:Last>Dutton</b:Last>
            <b:Middle>E.</b:Middle>
            <b:First>J.</b:First>
          </b:Person>
        </b:NameList>
      </b:Author>
      <b:BookAuthor>
        <b:NameList>
          <b:Person>
            <b:Last>Cameron</b:Last>
            <b:First>K.</b:First>
          </b:Person>
          <b:Person>
            <b:Last>Spreitzer</b:Last>
            <b:First>G.</b:First>
          </b:Person>
        </b:NameList>
      </b:BookAuthor>
    </b:Author>
    <b:BookTitle>The Oxford Handbook of Positive Organizational Scholarship</b:BookTitle>
    <b:RefOrder>16</b:RefOrder>
  </b:Source>
  <b:Source>
    <b:Tag>Hin22</b:Tag>
    <b:SourceType>JournalArticle</b:SourceType>
    <b:Guid>{CA69E75F-DFEB-408A-98D2-4A714A82A060}</b:Guid>
    <b:Title>Toward a pedagogy of connection: A critical view of being relational in listening</b:Title>
    <b:Year>2022</b:Year>
    <b:Pages>76-97</b:Pages>
    <b:JournalName>Management Learning</b:JournalName>
    <b:Author>
      <b:Author>
        <b:NameList>
          <b:Person>
            <b:Last>Hinz</b:Last>
            <b:First>J.</b:First>
          </b:Person>
          <b:Person>
            <b:Last>Stephens</b:Last>
            <b:Middle>P.</b:Middle>
            <b:First>J.</b:First>
          </b:Person>
          <b:Person>
            <b:Last>Van Oosten</b:Last>
            <b:Middle>B.</b:Middle>
            <b:First>E.</b:First>
          </b:Person>
        </b:NameList>
      </b:Author>
    </b:Author>
    <b:Volume>53</b:Volume>
    <b:Issue>1</b:Issue>
    <b:RefOrder>19</b:RefOrder>
  </b:Source>
  <b:Source>
    <b:Tag>Kni21</b:Tag>
    <b:SourceType>JournalArticle</b:SourceType>
    <b:Guid>{9B5CB335-8F08-4537-A73F-BA813EB5840A}</b:Guid>
    <b:Title>COVID-19 and the workplace: Implications, issues, and insights for future research and action.</b:Title>
    <b:JournalName>American psychologist</b:JournalName>
    <b:Year>2021</b:Year>
    <b:Pages>63</b:Pages>
    <b:Author>
      <b:Author>
        <b:NameList>
          <b:Person>
            <b:Last>Kniffin</b:Last>
            <b:Middle>M.</b:Middle>
            <b:First>K.</b:First>
          </b:Person>
          <b:Person>
            <b:Last>Narayanan</b:Last>
            <b:First>J.</b:First>
          </b:Person>
          <b:Person>
            <b:Last>Anseel</b:Last>
            <b:First>F.</b:First>
          </b:Person>
          <b:Person>
            <b:Last>Antonakis</b:Last>
            <b:First>J.</b:First>
          </b:Person>
          <b:Person>
            <b:Last>Ashford</b:Last>
            <b:Middle>P.</b:Middle>
            <b:First>S.</b:First>
          </b:Person>
          <b:Person>
            <b:Last>Bakker</b:Last>
            <b:Middle>B.</b:Middle>
            <b:First>A.</b:First>
          </b:Person>
          <b:Person>
            <b:Last>Vugt</b:Last>
            <b:First>M. V</b:First>
          </b:Person>
        </b:NameList>
      </b:Author>
    </b:Author>
    <b:Volume>76</b:Volume>
    <b:Issue>1</b:Issue>
    <b:RefOrder>17</b:RefOrder>
  </b:Source>
  <b:Source>
    <b:Tag>Bie21</b:Tag>
    <b:SourceType>Report</b:SourceType>
    <b:Guid>{BA74AEDF-F149-4ADF-8AEA-6552C4D94014}</b:Guid>
    <b:Title>A new survey finds that workers were more stressed than ever in 2020. Here’s what you can do about it</b:Title>
    <b:Year>2021</b:Year>
    <b:Author>
      <b:Author>
        <b:NameList>
          <b:Person>
            <b:Last>Bienasz</b:Last>
            <b:First>G.</b:First>
          </b:Person>
        </b:NameList>
      </b:Author>
    </b:Author>
    <b:YearAccessed>2024</b:YearAccessed>
    <b:MonthAccessed>Feb</b:MonthAccessed>
    <b:DayAccessed>6</b:DayAccessed>
    <b:URL> https://www.inc.com/gabrielle-bienasz/gallups-2021-state-of-globalworkplace-report-finds-that-workers-were-more-stressed-than-ever-in-2020-heres-what-you-can-doabout-it.html </b:URL>
    <b:RefOrder>18</b:RefOrder>
  </b:Source>
  <b:Source>
    <b:Tag>Jor91</b:Tag>
    <b:SourceType>Book</b:SourceType>
    <b:Guid>{2170AE4B-30DD-4E54-8C11-4E1B8D7E1DB4}</b:Guid>
    <b:Title> Women’s Growth in Connection: Writings From the Stone Center</b:Title>
    <b:Year>1991</b:Year>
    <b:Publisher> NY: Guilford Press.</b:Publisher>
    <b:City>New Work</b:City>
    <b:Author>
      <b:Author>
        <b:NameList>
          <b:Person>
            <b:Last>Jordan</b:Last>
            <b:First>J.V</b:First>
          </b:Person>
          <b:Person>
            <b:Last>Kaplan</b:Last>
            <b:First>AG</b:First>
          </b:Person>
          <b:Person>
            <b:Last>Stiver</b:Last>
            <b:First>IP</b:First>
          </b:Person>
        </b:NameList>
      </b:Author>
    </b:Author>
    <b:RefOrder>81</b:RefOrder>
  </b:Source>
  <b:Source>
    <b:Tag>Mil97</b:Tag>
    <b:SourceType>Book</b:SourceType>
    <b:Guid>{3FCAA6E7-C082-4728-8E24-80D356945201}</b:Guid>
    <b:Title>The Healing Connection: How Women Form Relationships in Therapy and in Life</b:Title>
    <b:Year>1997</b:Year>
    <b:City>Boston</b:City>
    <b:Publisher>MA: Beacon Press.</b:Publisher>
    <b:Author>
      <b:Author>
        <b:NameList>
          <b:Person>
            <b:Last>Miller</b:Last>
            <b:First>JB</b:First>
          </b:Person>
          <b:Person>
            <b:Last>Stiver</b:Last>
            <b:First>IP</b:First>
          </b:Person>
        </b:NameList>
      </b:Author>
    </b:Author>
    <b:RefOrder>82</b:RefOrder>
  </b:Source>
  <b:Source>
    <b:Tag>Ame23</b:Tag>
    <b:SourceType>JournalArticle</b:SourceType>
    <b:Guid>{FB1A5DB0-1D2E-461A-A9C6-F1CEAE0EBF96}</b:Guid>
    <b:Title>The Influence of Transformational Leadership and Work Environment on Employee Morale at PT. Bank Riau Kepri Syariah Siak Sri Indrapura Branch</b:Title>
    <b:Year>2023</b:Year>
    <b:Publisher>3</b:Publisher>
    <b:Author>
      <b:Author>
        <b:NameList>
          <b:Person>
            <b:Last>Amelia</b:Last>
            <b:First>Hervina</b:First>
          </b:Person>
          <b:Person>
            <b:Last>Andri</b:Last>
            <b:First>Seno</b:First>
          </b:Person>
          <b:Person>
            <b:Last>Mandataris</b:Last>
          </b:Person>
        </b:NameList>
      </b:Author>
    </b:Author>
    <b:JournalName>Journal of Business Analytics</b:JournalName>
    <b:Pages>647–664</b:Pages>
    <b:Volume>3</b:Volume>
    <b:RefOrder>20</b:RefOrder>
  </b:Source>
  <b:Source>
    <b:Tag>Dik17</b:Tag>
    <b:SourceType>JournalArticle</b:SourceType>
    <b:Guid>{4A54073D-5A9E-45F3-88C4-A7B00ED9CB47}</b:Guid>
    <b:Title>Employee Retention, Training and Development in Banking Sector: A Review Paper</b:Title>
    <b:JournalName>ERN: Employee Motivation &amp; Incentives </b:JournalName>
    <b:Year>2017</b:Year>
    <b:Author>
      <b:Author>
        <b:NameList>
          <b:Person>
            <b:Last>Dikshit,</b:Last>
            <b:First>A.</b:First>
          </b:Person>
          <b:Person>
            <b:Last>Jain</b:Last>
            <b:First>T.</b:First>
          </b:Person>
        </b:NameList>
      </b:Author>
    </b:Author>
    <b:RefOrder>21</b:RefOrder>
  </b:Source>
  <b:Source>
    <b:Tag>Cos19</b:Tag>
    <b:SourceType>JournalArticle</b:SourceType>
    <b:Guid>{1D651762-F507-4B8D-8F85-AB1E6B2A3F98}</b:Guid>
    <b:Title>The Importance of Employees’ Engagement on the Organizational Success</b:Title>
    <b:JournalName>Journal of Promotion Management</b:JournalName>
    <b:Year>2019</b:Year>
    <b:Pages>328-336</b:Pages>
    <b:Author>
      <b:Author>
        <b:NameList>
          <b:Person>
            <b:Last>Costa</b:Last>
            <b:First>Liliana Rodrigues da</b:First>
          </b:Person>
          <b:Person>
            <b:Last>Loureiro</b:Last>
            <b:First>Sandra Maria Correia</b:First>
          </b:Person>
        </b:NameList>
      </b:Author>
    </b:Author>
    <b:Publisher>25</b:Publisher>
    <b:Volume>3</b:Volume>
    <b:RefOrder>22</b:RefOrder>
  </b:Source>
  <b:Source>
    <b:Tag>Naz14</b:Tag>
    <b:SourceType>JournalArticle</b:SourceType>
    <b:Guid>{E6081BDB-D99B-4561-B477-34F8AE19A601}</b:Guid>
    <b:Title>Peran  Stres  Kerja  dan  Kepuasan  Kerja  untuk  Mengurangi  Turnover  Intention.</b:Title>
    <b:JournalName>Jurnal  Dinamika  Manaje-men</b:JournalName>
    <b:Year>2014</b:Year>
    <b:Pages>220-227</b:Pages>
    <b:Author>
      <b:Author>
        <b:NameList>
          <b:Person>
            <b:Last>Nazenin</b:Last>
            <b:First>S.</b:First>
          </b:Person>
          <b:Person>
            <b:Last>Palupiningdyah</b:Last>
          </b:Person>
        </b:NameList>
      </b:Author>
    </b:Author>
    <b:Volume>5</b:Volume>
    <b:Issue>2</b:Issue>
    <b:RefOrder>23</b:RefOrder>
  </b:Source>
  <b:Source>
    <b:Tag>Asn00</b:Tag>
    <b:SourceType>JournalArticle</b:SourceType>
    <b:Guid>{F05B606B-CC0F-4A02-8B98-A254072D59B4}</b:Guid>
    <b:Title>Semangat Kerja Dan Gaya Kepemimpinan</b:Title>
    <b:JournalName>Jurnal Psikologi</b:JournalName>
    <b:Year>2000</b:Year>
    <b:Pages>86-92</b:Pages>
    <b:Author>
      <b:Author>
        <b:NameList>
          <b:Person>
            <b:Last>Asnawi</b:Last>
            <b:First>S.</b:First>
          </b:Person>
          <b:Person>
            <b:Last>Indonesia</b:Last>
            <b:First>U.P</b:First>
          </b:Person>
        </b:NameList>
      </b:Author>
    </b:Author>
    <b:Volume>2</b:Volume>
    <b:RefOrder>30</b:RefOrder>
  </b:Source>
  <b:Source>
    <b:Tag>Alw16</b:Tag>
    <b:SourceType>JournalArticle</b:SourceType>
    <b:Guid>{EBA36A6B-7670-41AC-A65B-ECFBEA4CB23E}</b:Guid>
    <b:Title>Terhadap  Keefektifan  Organisasi  Unit  Program  Belajar  Jarak  Jauh  Universitas  Terbuka Makassar.</b:Title>
    <b:JournalName>Jurnal Analisis dan Pelayanan Publik</b:JournalName>
    <b:Year>2016</b:Year>
    <b:Pages>31-46</b:Pages>
    <b:Author>
      <b:Author>
        <b:NameList>
          <b:Person>
            <b:Last>Alwi</b:Last>
            <b:First>M.</b:First>
          </b:Person>
        </b:NameList>
      </b:Author>
    </b:Author>
    <b:Publisher>2</b:Publisher>
    <b:Volume>1</b:Volume>
    <b:RefOrder>31</b:RefOrder>
  </b:Source>
  <b:Source>
    <b:Tag>Sun20</b:Tag>
    <b:SourceType>JournalArticle</b:SourceType>
    <b:Guid>{402A92C7-13D1-4445-9FD2-10C478F9DF95}</b:Guid>
    <b:Title>Linking Organizational Virtuousness, Engagement, and Organizational Citizenship Behavior: The Moderating Role of Individual and Organizational Factors</b:Title>
    <b:JournalName>Journal of Hospitality &amp; Tourism Research</b:JournalName>
    <b:Year>2020</b:Year>
    <b:Pages>879-904</b:Pages>
    <b:Author>
      <b:Author>
        <b:NameList>
          <b:Person>
            <b:Last>Sun</b:Last>
            <b:First>H.</b:First>
          </b:Person>
          <b:Person>
            <b:Last>Yoon</b:Last>
            <b:First>H.</b:First>
          </b:Person>
        </b:NameList>
      </b:Author>
    </b:Author>
    <b:Volume>46</b:Volume>
    <b:RefOrder>32</b:RefOrder>
  </b:Source>
  <b:Source>
    <b:Tag>Hur17</b:Tag>
    <b:SourceType>JournalArticle</b:SourceType>
    <b:Guid>{1FD87CDB-5D5A-4C95-A758-51986947937F}</b:Guid>
    <b:Title>Organizational virtuousness perceptions and task crafting</b:Title>
    <b:JournalName>Career development International</b:JournalName>
    <b:Year>2017</b:Year>
    <b:Pages>436-459</b:Pages>
    <b:Author>
      <b:Author>
        <b:NameList>
          <b:Person>
            <b:Last>Hur</b:Last>
            <b:First>Won‐Moo</b:First>
          </b:Person>
          <b:Person>
            <b:Last>Shin</b:Last>
            <b:First>Yuhyung</b:First>
          </b:Person>
          <b:Person>
            <b:Last>Rhee,</b:Last>
            <b:First>Seung-Yoon</b:First>
          </b:Person>
          <b:Person>
            <b:Last>Kim</b:Last>
            <b:First>Hyosun</b:First>
          </b:Person>
        </b:NameList>
      </b:Author>
    </b:Author>
    <b:Volume>22</b:Volume>
    <b:RefOrder>33</b:RefOrder>
  </b:Source>
  <b:Source>
    <b:Tag>Bol02</b:Tag>
    <b:SourceType>JournalArticle</b:SourceType>
    <b:Guid>{88B3525A-A6A3-4D87-A853-BE9D356FB9B7}</b:Guid>
    <b:Title>Citizenship behavior and the creation of social capital in organizations</b:Title>
    <b:JournalName>Academy of management review</b:JournalName>
    <b:Year>2002</b:Year>
    <b:Pages>505-522</b:Pages>
    <b:Author>
      <b:Author>
        <b:NameList>
          <b:Person>
            <b:Last>Bolino</b:Last>
            <b:Middle>C,</b:Middle>
            <b:First>M.</b:First>
          </b:Person>
          <b:Person>
            <b:Last>Turnley</b:Last>
            <b:First>W.H</b:First>
          </b:Person>
          <b:Person>
            <b:Last>Bloodgood</b:Last>
            <b:First>J.M</b:First>
          </b:Person>
        </b:NameList>
      </b:Author>
    </b:Author>
    <b:Volume>27</b:Volume>
    <b:Issue>4</b:Issue>
    <b:RefOrder>34</b:RefOrder>
  </b:Source>
  <b:Source>
    <b:Tag>Git031</b:Tag>
    <b:SourceType>Book</b:SourceType>
    <b:Guid>{5C7DA494-4D33-4E92-AAD6-7D82F71525F9}</b:Guid>
    <b:Title>The Southwest Airlines Way: Using the Power of Relationships to Achieve High Performance</b:Title>
    <b:Year>2003</b:Year>
    <b:City>New York</b:City>
    <b:Publisher>McGraw-Hill</b:Publisher>
    <b:Author>
      <b:Author>
        <b:NameList>
          <b:Person>
            <b:Last>Gittell</b:Last>
            <b:First>J.</b:First>
            <b:Middle>H</b:Middle>
          </b:Person>
        </b:NameList>
      </b:Author>
    </b:Author>
    <b:RefOrder>35</b:RefOrder>
  </b:Source>
  <b:Source>
    <b:Tag>Bus16</b:Tag>
    <b:SourceType>Misc</b:SourceType>
    <b:Guid>{AE315261-E661-4C21-877D-A0C3CCDF2D2F}</b:Guid>
    <b:Author>
      <b:Author>
        <b:NameList>
          <b:Person>
            <b:Last>Business Dictionary</b:Last>
          </b:Person>
        </b:NameList>
      </b:Author>
    </b:Author>
    <b:Title>employee morale</b:Title>
    <b:Year>2016</b:Year>
    <b:RefOrder>83</b:RefOrder>
  </b:Source>
  <b:Source>
    <b:Tag>Dut</b:Tag>
    <b:SourceType>Book</b:SourceType>
    <b:Guid>{6BFF7EE5-175A-4984-BF02-5C7199C73DFB}</b:Guid>
    <b:Author>
      <b:Author>
        <b:NameList>
          <b:Person>
            <b:Last>Dutton</b:Last>
            <b:First>Jane</b:First>
            <b:Middle>E.</b:Middle>
          </b:Person>
          <b:Person>
            <b:Last>Ragins </b:Last>
            <b:Middle>Rose</b:Middle>
            <b:First>Belle </b:First>
          </b:Person>
        </b:NameList>
      </b:Author>
    </b:Author>
    <b:Title>Exploring Positive Relationships at Work: Building a Theoretical and Research Foundation</b:Title>
    <b:Year>2007</b:Year>
    <b:Publisher>Lawrence Erlbaum Publishers</b:Publisher>
    <b:City>Mahwah, New Jersey</b:City>
    <b:RefOrder>43</b:RefOrder>
  </b:Source>
  <b:Source>
    <b:Tag>Bak06</b:Tag>
    <b:SourceType>BookSection</b:SourceType>
    <b:Guid>{DF04E163-EFE1-4C34-850D-9C4922D73DD4}</b:Guid>
    <b:Title>Enabling positive social capital in organizations</b:Title>
    <b:Year>2006</b:Year>
    <b:Author>
      <b:Author>
        <b:NameList>
          <b:Person>
            <b:Last>Baker</b:Last>
            <b:Middle>E.</b:Middle>
            <b:First>Wayne</b:First>
          </b:Person>
          <b:Person>
            <b:Last>Dutton</b:Last>
            <b:Middle>E.</b:Middle>
            <b:First>Jane</b:First>
          </b:Person>
        </b:NameList>
      </b:Author>
      <b:BookAuthor>
        <b:NameList>
          <b:Person>
            <b:Last>Ragins(Eds.)</b:Last>
            <b:First>J.Dutton</b:First>
            <b:Middle>and B.</b:Middle>
          </b:Person>
        </b:NameList>
      </b:BookAuthor>
    </b:Author>
    <b:BookTitle>Exploring PositiveRelationships at Work:Building a Theoretical andResearch Foundation.</b:BookTitle>
    <b:Publisher>Lawrence Erlbaum,Inc</b:Publisher>
    <b:RefOrder>47</b:RefOrder>
  </b:Source>
  <b:Source>
    <b:Tag>Bha09</b:Tag>
    <b:SourceType>JournalArticle</b:SourceType>
    <b:Guid>{761DEEC4-E009-408C-8001-8710CDFE5747}</b:Guid>
    <b:Title>What Is Social Capital? A Comprehensive Review of the Concept</b:Title>
    <b:Year>2009</b:Year>
    <b:Pages>480-510</b:Pages>
    <b:JournalName>Asian Journal of Social Science</b:JournalName>
    <b:Author>
      <b:Author>
        <b:NameList>
          <b:Person>
            <b:Last>Bhandari</b:Last>
            <b:First>Humnath</b:First>
          </b:Person>
          <b:Person>
            <b:Last>Yasunobu</b:Last>
            <b:First>Kumi</b:First>
          </b:Person>
        </b:NameList>
      </b:Author>
    </b:Author>
    <b:RefOrder>48</b:RefOrder>
  </b:Source>
  <b:Source>
    <b:Tag>Che10</b:Tag>
    <b:SourceType>JournalArticle</b:SourceType>
    <b:Guid>{C7E7D96F-5631-461D-88C8-8D3F3466A3BE}</b:Guid>
    <b:Title>Social Capital as Exchange: Its Contribution to Morale</b:Title>
    <b:JournalName>Social indicator Research</b:JournalName>
    <b:Year>2010</b:Year>
    <b:Pages>205-227</b:Pages>
    <b:Author>
      <b:Author>
        <b:NameList>
          <b:Person>
            <b:Last>Cheung</b:Last>
            <b:First>C.</b:First>
          </b:Person>
          <b:Person>
            <b:Last>Chan</b:Last>
            <b:Middle>K.H</b:Middle>
            <b:First>Raymond</b:First>
          </b:Person>
        </b:NameList>
      </b:Author>
    </b:Author>
    <b:RefOrder>49</b:RefOrder>
  </b:Source>
  <b:Source>
    <b:Tag>Hau15</b:Tag>
    <b:SourceType>JournalArticle</b:SourceType>
    <b:Guid>{59C452D1-D4DD-447B-832A-6D75281D1EE2}</b:Guid>
    <b:Title>Effects of Employee Social Capital on Wage Satisfaction, Job Satisfaction and Organizational Commitment</b:Title>
    <b:JournalName>Working Papers in Economics and Statistics</b:JournalName>
    <b:Year>2015</b:Year>
    <b:Author>
      <b:Author>
        <b:NameList>
          <b:Person>
            <b:Last>Hauser</b:Last>
            <b:First>Christoph</b:First>
          </b:Person>
        </b:NameList>
      </b:Author>
    </b:Author>
    <b:RefOrder>50</b:RefOrder>
  </b:Source>
  <b:Source>
    <b:Tag>Dut07</b:Tag>
    <b:SourceType>Book</b:SourceType>
    <b:Guid>{E419860E-67DE-4187-94F3-8EF9DBBBCFB7}</b:Guid>
    <b:Title>Exploring Positive Relationships at Work: Building a Theoretical and Research Foundation</b:Title>
    <b:Year>2007</b:Year>
    <b:City>Mahwah</b:City>
    <b:Publisher>Lawrence Erlbaum Publishers</b:Publisher>
    <b:Author>
      <b:Author>
        <b:NameList>
          <b:Person>
            <b:Last>Dutton</b:Last>
            <b:First>J.E</b:First>
          </b:Person>
          <b:Person>
            <b:Last>Ragins</b:Last>
            <b:First>BR</b:First>
          </b:Person>
        </b:NameList>
      </b:Author>
    </b:Author>
    <b:RefOrder>37</b:RefOrder>
  </b:Source>
  <b:Source>
    <b:Tag>Hin21</b:Tag>
    <b:SourceType>JournalArticle</b:SourceType>
    <b:Guid>{6DE88E7A-158E-4048-979F-A1A9332FB3AA}</b:Guid>
    <b:Title>Toward a pedagogy of connection: A critical view of being relational in listening</b:Title>
    <b:Year>2021</b:Year>
    <b:Author>
      <b:Author>
        <b:NameList>
          <b:Person>
            <b:Last>Hinz </b:Last>
            <b:First>Jessi</b:First>
          </b:Person>
          <b:Person>
            <b:Last>Stephens</b:Last>
            <b:Middle>Paul</b:Middle>
            <b:First>John</b:First>
          </b:Person>
          <b:Person>
            <b:Last>Oosten</b:Last>
            <b:First> Ellen B Van</b:First>
          </b:Person>
        </b:NameList>
      </b:Author>
    </b:Author>
    <b:JournalName>Management Listening</b:JournalName>
    <b:Volume>53</b:Volume>
    <b:Issue>1</b:Issue>
    <b:RefOrder>41</b:RefOrder>
  </b:Source>
  <b:Source>
    <b:Tag>Don18</b:Tag>
    <b:SourceType>JournalArticle</b:SourceType>
    <b:Guid>{1861DA5C-A756-44C2-9AF0-64B2D6EDDEDF}</b:Guid>
    <b:Title>The Respective Effects of Virtues and Inter-organizational Management Control Systems on Relationship Quality and Performance: Virtues Win</b:Title>
    <b:JournalName>Journal of Business Ethics</b:JournalName>
    <b:Year>2018</b:Year>
    <b:Pages>211-228</b:Pages>
    <b:Author>
      <b:Author>
        <b:NameList>
          <b:Person>
            <b:Last>Donada</b:Last>
            <b:First>Carole</b:First>
          </b:Person>
          <b:Person>
            <b:Last>Mothe</b:Last>
            <b:First>C.</b:First>
          </b:Person>
          <b:Person>
            <b:Last>Nogatchewsky</b:Last>
            <b:First>Gwenaëlle</b:First>
          </b:Person>
          <b:Person>
            <b:Last>Ribeiro</b:Last>
            <b:First>Gisele Campos</b:First>
          </b:Person>
        </b:NameList>
      </b:Author>
    </b:Author>
    <b:Volume>154</b:Volume>
    <b:RefOrder>42</b:RefOrder>
  </b:Source>
  <b:Source>
    <b:Tag>Tra18</b:Tag>
    <b:SourceType>JournalArticle</b:SourceType>
    <b:Guid>{8AAA5CC3-2D9B-4327-8B04-B4A79C397CC6}</b:Guid>
    <b:Title>The Impacts of the High-Quality Workplace Relationships on Job Performance: A Perspective on Staff Nurses in Vietnam</b:Title>
    <b:JournalName>Behavorial sciences </b:JournalName>
    <b:Year>2018</b:Year>
    <b:Author>
      <b:Author>
        <b:NameList>
          <b:Person>
            <b:Last>Tran</b:Last>
            <b:Middle>T.</b:Middle>
            <b:First>Khoa</b:First>
          </b:Person>
          <b:Person>
            <b:Last>Nguyen</b:Last>
            <b:Middle>V.</b:Middle>
            <b:First>Phuong</b:First>
          </b:Person>
          <b:Person>
            <b:Last>Dang</b:Last>
            <b:Middle>T.U.</b:Middle>
            <b:First>Thao</b:First>
          </b:Person>
          <b:Person>
            <b:Last>Ton</b:Last>
            <b:First>Tran N.B.</b:First>
          </b:Person>
        </b:NameList>
      </b:Author>
    </b:Author>
    <b:RefOrder>44</b:RefOrder>
  </b:Source>
  <b:Source>
    <b:Tag>Cro05</b:Tag>
    <b:SourceType>JournalArticle</b:SourceType>
    <b:Guid>{FF325975-688C-42DF-AEF1-28A8C7226F6A}</b:Guid>
    <b:Title>Social exchange theory: An interdisciplinary review.</b:Title>
    <b:JournalName>Journal of management</b:JournalName>
    <b:Year>2005</b:Year>
    <b:Pages>874-900</b:Pages>
    <b:Author>
      <b:Author>
        <b:NameList>
          <b:Person>
            <b:Last>Cropanzano</b:Last>
            <b:First>R.</b:First>
          </b:Person>
          <b:Person>
            <b:Last>Mitchell</b:Last>
            <b:Middle>S.</b:Middle>
            <b:First>M.</b:First>
          </b:Person>
        </b:NameList>
      </b:Author>
    </b:Author>
    <b:Volume>31</b:Volume>
    <b:Issue>6</b:Issue>
    <b:RefOrder>52</b:RefOrder>
  </b:Source>
  <b:Source>
    <b:Tag>Eis86</b:Tag>
    <b:SourceType>JournalArticle</b:SourceType>
    <b:Guid>{891187EC-2A61-4C4E-9847-2E407818DB68}</b:Guid>
    <b:Title>Perceived organizational support</b:Title>
    <b:JournalName>Journal of Applied psychology</b:JournalName>
    <b:Year>1986</b:Year>
    <b:Pages>500</b:Pages>
    <b:Author>
      <b:Author>
        <b:NameList>
          <b:Person>
            <b:Last>Eisenberger</b:Last>
            <b:First>R.</b:First>
          </b:Person>
          <b:Person>
            <b:Last>Huntington</b:Last>
            <b:First>R</b:First>
          </b:Person>
          <b:Person>
            <b:Last>Hutchison</b:Last>
            <b:First>S.</b:First>
          </b:Person>
          <b:Person>
            <b:Last>Sowa</b:Last>
            <b:First>D.</b:First>
          </b:Person>
        </b:NameList>
      </b:Author>
    </b:Author>
    <b:Volume>71</b:Volume>
    <b:Issue>3</b:Issue>
    <b:RefOrder>54</b:RefOrder>
  </b:Source>
  <b:Source>
    <b:Tag>HoH23</b:Tag>
    <b:SourceType>JournalArticle</b:SourceType>
    <b:Guid>{645639F6-2888-4459-8293-013EBB0ACDFA}</b:Guid>
    <b:Title>Being Virtuous Together: A One-Year Prospective Study on Organizational Virtuousness, Well-Being, and Organizational Commitment</b:Title>
    <b:JournalName>Applied Research in Quality of Life</b:JournalName>
    <b:Year>2023</b:Year>
    <b:Pages>521-542</b:Pages>
    <b:Author>
      <b:Author>
        <b:NameList>
          <b:Person>
            <b:Last>Ho</b:Last>
            <b:Middle>C.Y</b:Middle>
            <b:First>Henry</b:First>
          </b:Person>
          <b:Person>
            <b:Last>Hou</b:Last>
            <b:First>Wai Kai</b:First>
          </b:Person>
          <b:Person>
            <b:Last>POON</b:Last>
            <b:First>Kai-Tak</b:First>
          </b:Person>
          <b:Person>
            <b:Last>Leung</b:Last>
            <b:Middle>N.M</b:Middle>
            <b:First>Angel</b:First>
          </b:Person>
          <b:Person>
            <b:Last>Kwan</b:Last>
            <b:Middle>L.Y.</b:Middle>
            <b:First>Joyce </b:First>
          </b:Person>
        </b:NameList>
      </b:Author>
    </b:Author>
    <b:Volume>18</b:Volume>
    <b:RefOrder>63</b:RefOrder>
  </b:Source>
  <b:Source>
    <b:Tag>Ara14</b:Tag>
    <b:SourceType>JournalArticle</b:SourceType>
    <b:Guid>{1F1FFCEF-FACA-4C90-82FE-2EDE3BD721B9}</b:Guid>
    <b:Title>Virtuous leadership, organizational commitment and individual performance</b:Title>
    <b:JournalName>Tékhne</b:JournalName>
    <b:Year>2014</b:Year>
    <b:Pages>3-10</b:Pages>
    <b:Author>
      <b:Author>
        <b:NameList>
          <b:Person>
            <b:Last>Araújo</b:Last>
            <b:First>M.S.G. de</b:First>
          </b:Person>
          <b:Person>
            <b:Last>Lopes</b:Last>
            <b:First>P.</b:First>
          </b:Person>
        </b:NameList>
      </b:Author>
    </b:Author>
    <b:Volume>12</b:Volume>
    <b:RefOrder>65</b:RefOrder>
  </b:Source>
  <b:Source>
    <b:Tag>Cro171</b:Tag>
    <b:SourceType>JournalArticle</b:SourceType>
    <b:Guid>{44E5477B-3E4A-4D9A-AF8F-72F70E52FB7A}</b:Guid>
    <b:Title>Social exchange theory: A critical review with theoretical remedies.</b:Title>
    <b:JournalName>The Academy of Management Annals</b:JournalName>
    <b:Year>2017</b:Year>
    <b:Pages>479-516</b:Pages>
    <b:Author>
      <b:Author>
        <b:NameList>
          <b:Person>
            <b:Last>Cropanzano</b:Last>
            <b:First>R.</b:First>
          </b:Person>
          <b:Person>
            <b:Last>Anthony</b:Last>
            <b:Middle>L.</b:Middle>
            <b:First>E.</b:First>
          </b:Person>
          <b:Person>
            <b:Last>Daniels</b:Last>
            <b:Middle>R.</b:Middle>
            <b:First>S.</b:First>
          </b:Person>
          <b:Person>
            <b:Last>Hall</b:Last>
            <b:Middle>V.</b:Middle>
            <b:First>A.</b:First>
          </b:Person>
        </b:NameList>
      </b:Author>
    </b:Author>
    <b:Volume>11</b:Volume>
    <b:Issue>1</b:Issue>
    <b:RefOrder>71</b:RefOrder>
  </b:Source>
  <b:Source>
    <b:Tag>Caz16</b:Tag>
    <b:SourceType>BookSection</b:SourceType>
    <b:Guid>{DCAEBF6B-334D-4255-87E8-08EAA03AC583}</b:Guid>
    <b:Author>
      <b:Author>
        <b:NameList>
          <b:Person>
            <b:Last>Caza.</b:Last>
            <b:Middle>B.</b:Middle>
            <b:First>B.</b:First>
          </b:Person>
        </b:NameList>
      </b:Author>
      <b:BookAuthor>
        <b:NameList>
          <b:Person>
            <b:Last>(Ed.)</b:Last>
            <b:First>J.</b:First>
            <b:Middle>G. Sison</b:Middle>
          </b:Person>
        </b:NameList>
      </b:BookAuthor>
    </b:Author>
    <b:Title>An Introduction to Positive Organizational Scholarship</b:Title>
    <b:Year>2016</b:Year>
    <b:Pages>1-14</b:Pages>
    <b:BookTitle>Handbook of Virtue Ethics in Business and Management</b:BookTitle>
    <b:City>Netherlands</b:City>
    <b:Publisher>Springer Netherlands</b:Publisher>
    <b:RefOrder>64</b:RefOrder>
  </b:Source>
  <b:Source>
    <b:Tag>Car091</b:Tag>
    <b:SourceType>JournalArticle</b:SourceType>
    <b:Guid>{89FCE151-61A1-4BB9-BBC0-B65516781D31}</b:Guid>
    <b:Author>
      <b:Author>
        <b:NameList>
          <b:Person>
            <b:Last>Carmeli</b:Last>
            <b:First>A.</b:First>
          </b:Person>
          <b:Person>
            <b:Last>Spreitzer</b:Last>
            <b:First>G.</b:First>
            <b:Middle>M.</b:Middle>
          </b:Person>
        </b:NameList>
      </b:Author>
    </b:Author>
    <b:Title>Trust, connectivity, and thriving: Implications for innovative behaviors at work.</b:Title>
    <b:JournalName>The Journal of Creative Behavior</b:JournalName>
    <b:Year>2009</b:Year>
    <b:Pages>169-191.</b:Pages>
    <b:Volume>43</b:Volume>
    <b:Issue>3</b:Issue>
    <b:RefOrder>72</b:RefOrder>
  </b:Source>
  <b:Source>
    <b:Tag>Lam12</b:Tag>
    <b:SourceType>JournalArticle</b:SourceType>
    <b:Guid>{C533D8D1-86B4-4EDA-B55D-9897144670F4}</b:Guid>
    <b:Author>
      <b:Author>
        <b:NameList>
          <b:Person>
            <b:Last>Lam</b:Last>
            <b:First>L.W.</b:First>
          </b:Person>
        </b:NameList>
      </b:Author>
    </b:Author>
    <b:Title>Impact of competitiveness on salespeople’s commitment and performance</b:Title>
    <b:JournalName>Journal of Business Research</b:JournalName>
    <b:Year>2012</b:Year>
    <b:Pages>1328-1334</b:Pages>
    <b:Volume>65</b:Volume>
    <b:Issue>9</b:Issue>
    <b:RefOrder>62</b:RefOrder>
  </b:Source>
  <b:Source>
    <b:Tag>Bla64</b:Tag>
    <b:SourceType>Book</b:SourceType>
    <b:Guid>{1308772F-DA4B-4806-9167-7FF036467ACE}</b:Guid>
    <b:Title>Exchange, and power in social life.</b:Title>
    <b:Year>1964</b:Year>
    <b:Author>
      <b:Author>
        <b:NameList>
          <b:Person>
            <b:Last>Blau</b:Last>
            <b:Middle>M.</b:Middle>
            <b:First>P.</b:First>
          </b:Person>
        </b:NameList>
      </b:Author>
    </b:Author>
    <b:City>NewYork</b:City>
    <b:Publisher>Wiley</b:Publisher>
    <b:RefOrder>51</b:RefOrder>
  </b:Source>
  <b:Source>
    <b:Tag>Don19</b:Tag>
    <b:SourceType>JournalArticle</b:SourceType>
    <b:Guid>{BEA55959-B700-4262-9367-7AA36ADADB3D}</b:Guid>
    <b:Title>Evaluating Positive Psychology Interventions at Work: a Systematic Review and Meta-Analysis</b:Title>
    <b:JournalName>International Journal of Applied Positive Psychology</b:JournalName>
    <b:Year>2019</b:Year>
    <b:Pages>113-134</b:Pages>
    <b:Author>
      <b:Author>
        <b:NameList>
          <b:Person>
            <b:Last>Donaldson</b:Last>
            <b:Middle>I.</b:Middle>
            <b:First>Scott</b:First>
          </b:Person>
          <b:Person>
            <b:Last>Lee </b:Last>
            <b:Middle>Young</b:Middle>
            <b:First>Joo</b:First>
          </b:Person>
          <b:Person>
            <b:Last>Donaldson </b:Last>
            <b:Middle>I.</b:Middle>
            <b:First>Stewart</b:First>
          </b:Person>
        </b:NameList>
      </b:Author>
    </b:Author>
    <b:Volume>4</b:Volume>
    <b:RefOrder>8</b:RefOrder>
  </b:Source>
  <b:Source>
    <b:Tag>Haw06</b:Tag>
    <b:SourceType>JournalArticle</b:SourceType>
    <b:Guid>{D63CA018-E698-46EA-856F-8BCC21330970}</b:Guid>
    <b:Title>Interpersonal liking in lender‐customer relationships in the Australian banking sector</b:Title>
    <b:JournalName>International Journal of Bank Marketing</b:JournalName>
    <b:Year>2006</b:Year>
    <b:Pages>140-157</b:Pages>
    <b:Author>
      <b:Author>
        <b:NameList>
          <b:Person>
            <b:Last>Hawke</b:Last>
            <b:First>A.</b:First>
          </b:Person>
          <b:Person>
            <b:Last>Heffernan</b:Last>
            <b:First>T.</b:First>
          </b:Person>
        </b:NameList>
      </b:Author>
    </b:Author>
    <b:Volume>24</b:Volume>
    <b:Issue>3</b:Issue>
    <b:RefOrder>15</b:RefOrder>
  </b:Source>
  <b:Source>
    <b:Tag>Obe20</b:Tag>
    <b:SourceType>JournalArticle</b:SourceType>
    <b:Guid>{197F4761-6966-4D73-AB08-E7F9ED770E99}</b:Guid>
    <b:Title>The relationship between job insecurity and turnover intention: the mediating role of employee morale and psychological strain</b:Title>
    <b:JournalName>Management</b:JournalName>
    <b:Year>2020</b:Year>
    <b:Pages>35-45</b:Pages>
    <b:Author>
      <b:Author>
        <b:NameList>
          <b:Person>
            <b:Last>Obeng</b:Last>
            <b:Middle>F.</b:Middle>
            <b:First>A.</b:First>
          </b:Person>
          <b:Person>
            <b:Last>Quansah</b:Last>
            <b:Middle>E.</b:Middle>
            <b:First>P.</b:First>
          </b:Person>
          <b:Person>
            <b:Last>Boakye</b:Last>
            <b:First>E.</b:First>
          </b:Person>
        </b:NameList>
      </b:Author>
    </b:Author>
    <b:Volume>10</b:Volume>
    <b:Issue>2</b:Issue>
    <b:RefOrder>29</b:RefOrder>
  </b:Source>
  <b:Source>
    <b:Tag>Aff19</b:Tag>
    <b:SourceType>JournalArticle</b:SourceType>
    <b:Guid>{049666ED-32A9-49A3-8447-10E8C0FB77C4}</b:Guid>
    <b:Title>Empirical conceptualization of Customer loyalty on relationship marketing and sustained competitive advantage</b:Title>
    <b:JournalName>Journal of Research in Marketing</b:JournalName>
    <b:Year>2019</b:Year>
    <b:Pages>798-806</b:Pages>
    <b:Author>
      <b:Author>
        <b:NameList>
          <b:Person>
            <b:Last>Affran</b:Last>
            <b:First>Samuel</b:First>
          </b:Person>
          <b:Person>
            <b:Last>Dza</b:Last>
            <b:First>Mawuko</b:First>
          </b:Person>
          <b:Person>
            <b:Last>Buckman</b:Last>
            <b:First>Jocelene</b:First>
          </b:Person>
        </b:NameList>
      </b:Author>
    </b:Author>
    <b:Volume>10</b:Volume>
    <b:Issue>2</b:Issue>
    <b:RefOrder>36</b:RefOrder>
  </b:Source>
  <b:Source>
    <b:Tag>Lee151</b:Tag>
    <b:SourceType>JournalArticle</b:SourceType>
    <b:Guid>{8724466E-56DF-439B-BBDC-35EF412C7FC3}</b:Guid>
    <b:Title>Workplace relationship quality and employee job outcomes in hotel firms</b:Title>
    <b:JournalName>Journal of Human Resources in Hospitality &amp; Tourism</b:JournalName>
    <b:Year>2015</b:Year>
    <b:Pages>398-422</b:Pages>
    <b:Author>
      <b:Author>
        <b:NameList>
          <b:Person>
            <b:Last>Lee</b:Last>
            <b:Middle>P.</b:Middle>
            <b:First>A.</b:First>
          </b:Person>
          <b:Person>
            <b:Last>Teng</b:Last>
            <b:Middle>Y.</b:Middle>
            <b:First>H.</b:First>
          </b:Person>
          <b:Person>
            <b:Last>Chen</b:Last>
            <b:Middle>Y.</b:Middle>
            <b:First>C.</b:First>
          </b:Person>
        </b:NameList>
      </b:Author>
    </b:Author>
    <b:Volume>14</b:Volume>
    <b:Issue>4</b:Issue>
    <b:RefOrder>45</b:RefOrder>
  </b:Source>
  <b:Source>
    <b:Tag>Sia05</b:Tag>
    <b:SourceType>JournalArticle</b:SourceType>
    <b:Guid>{3288E054-64E7-47F2-802C-A8D05C12C895}</b:Guid>
    <b:Title>Workplace relationship quality and employee information experiences</b:Title>
    <b:JournalName>Communication studies</b:JournalName>
    <b:Year>2005</b:Year>
    <b:Pages>375-395</b:Pages>
    <b:Author>
      <b:Author>
        <b:NameList>
          <b:Person>
            <b:Last>Sias</b:Last>
            <b:Middle>M.</b:Middle>
            <b:First>P.</b:First>
          </b:Person>
        </b:NameList>
      </b:Author>
    </b:Author>
    <b:Volume>56</b:Volume>
    <b:Issue>4</b:Issue>
    <b:RefOrder>46</b:RefOrder>
  </b:Source>
  <b:Source>
    <b:Tag>Wea06</b:Tag>
    <b:SourceType>JournalArticle</b:SourceType>
    <b:Guid>{3BC71BA6-9A08-4480-8AFE-DCB0F3D28599}</b:Guid>
    <b:Title>Morale and workplace performance</b:Title>
    <b:JournalName>Work and occupations</b:JournalName>
    <b:Year>2006</b:Year>
    <b:Pages>335-361</b:Pages>
    <b:Author>
      <b:Author>
        <b:NameList>
          <b:Person>
            <b:Last>Weakliem</b:Last>
            <b:Middle>L.</b:Middle>
            <b:First>D.</b:First>
          </b:Person>
          <b:Person>
            <b:Last>Frenkel</b:Last>
            <b:Middle>J.</b:Middle>
            <b:First>S.</b:First>
          </b:Person>
        </b:NameList>
      </b:Author>
    </b:Author>
    <b:Volume>33</b:Volume>
    <b:Issue>3</b:Issue>
    <b:RefOrder>3</b:RefOrder>
  </b:Source>
  <b:Source>
    <b:Tag>Isl11</b:Tag>
    <b:SourceType>JournalArticle</b:SourceType>
    <b:Guid>{2C15EDEE-7278-4F3F-AFE2-D0C7D6C0D9D0}</b:Guid>
    <b:Title>A study on job satisfaction and morale of commercial banks in Bangladesh.</b:Title>
    <b:JournalName>International Journal of Economics and Research</b:JournalName>
    <b:Year>2011</b:Year>
    <b:Pages>152-172</b:Pages>
    <b:Author>
      <b:Author>
        <b:NameList>
          <b:Person>
            <b:Last>Islam</b:Last>
            <b:First>J.</b:First>
          </b:Person>
          <b:Person>
            <b:Last>Mohajan</b:Last>
            <b:First>H.</b:First>
          </b:Person>
          <b:Person>
            <b:Last>Datta</b:Last>
            <b:First>R</b:First>
          </b:Person>
        </b:NameList>
      </b:Author>
    </b:Author>
    <b:Volume>3</b:Volume>
    <b:Issue>4</b:Issue>
    <b:RefOrder>4</b:RefOrder>
  </b:Source>
  <b:Source>
    <b:Tag>Cai17</b:Tag>
    <b:SourceType>JournalArticle</b:SourceType>
    <b:Guid>{50A50495-837B-4645-B0F1-CCDE5660EC08}</b:Guid>
    <b:Title>The impact of high‐quality workplace relationships in public organizations</b:Title>
    <b:JournalName>Public Administration</b:JournalName>
    <b:Year>2017</b:Year>
    <b:Pages>638-653</b:Pages>
    <b:Author>
      <b:Author>
        <b:NameList>
          <b:Person>
            <b:Last>Caillier</b:Last>
            <b:Middle>G.</b:Middle>
            <b:First>J.</b:First>
          </b:Person>
        </b:NameList>
      </b:Author>
    </b:Author>
    <b:Volume>95</b:Volume>
    <b:Issue>3</b:Issue>
    <b:DOI>https://doi.org/10.1111/padm.12328</b:DOI>
    <b:RefOrder>73</b:RefOrder>
  </b:Source>
  <b:Source>
    <b:Tag>Tiw14</b:Tag>
    <b:SourceType>JournalArticle</b:SourceType>
    <b:Guid>{5D7BED62-A58A-4F39-9F3C-F76D644D49F0}</b:Guid>
    <b:Title>A study on employee welfare facilities and its impact on employee efficiency at Vindha Telelinks LTD. Rewa (M.P) India</b:Title>
    <b:JournalName>Journal Of Research In Management &amp; Technology</b:JournalName>
    <b:Year>2014</b:Year>
    <b:Pages>1-7</b:Pages>
    <b:Author>
      <b:Author>
        <b:NameList>
          <b:Person>
            <b:Last>Tiwari</b:Last>
            <b:First>Usha</b:First>
          </b:Person>
        </b:NameList>
      </b:Author>
    </b:Author>
    <b:Volume>3</b:Volume>
    <b:RefOrder>53</b:RefOrder>
  </b:Source>
  <b:Source>
    <b:Tag>Dut03</b:Tag>
    <b:SourceType>BookSection</b:SourceType>
    <b:Guid>{F23310EE-ED58-423C-BB8D-923F50E1E9FD}</b:Guid>
    <b:Title>The Power of High Quality Connections</b:Title>
    <b:Year>2003</b:Year>
    <b:Pages>263-278</b:Pages>
    <b:BookTitle>Positive Organizational Scholarship</b:BookTitle>
    <b:Publisher>Berrett-Koehler Publishers</b:Publisher>
    <b:Author>
      <b:Author>
        <b:NameList>
          <b:Person>
            <b:Last>Dutton</b:Last>
            <b:Middle>E.</b:Middle>
            <b:First>Jane</b:First>
          </b:Person>
          <b:Person>
            <b:Last>Heaphy</b:Last>
            <b:First>Emily</b:First>
          </b:Person>
        </b:NameList>
      </b:Author>
    </b:Author>
    <b:RefOrder>38</b:RefOrder>
  </b:Source>
  <b:Source>
    <b:Tag>Uni151</b:Tag>
    <b:SourceType>Report</b:SourceType>
    <b:Guid>{7F386AC8-55CF-49CC-890E-46C91CC596FB}</b:Guid>
    <b:Title>Transforming our world: the 2030 Agenda for Sustainable Development.</b:Title>
    <b:Year>2015</b:Year>
    <b:Author>
      <b:Author>
        <b:NameList>
          <b:Person>
            <b:Last>United Nations</b:Last>
          </b:Person>
        </b:NameList>
      </b:Author>
    </b:Author>
    <b:YearAccessed>2024</b:YearAccessed>
    <b:MonthAccessed>Feb</b:MonthAccessed>
    <b:DayAccessed>28</b:DayAccessed>
    <b:URL>https://sdgs.un.org/2030agenda</b:URL>
    <b:RefOrder>76</b:RefOrder>
  </b:Source>
  <b:Source>
    <b:Tag>Tsa20</b:Tag>
    <b:SourceType>JournalArticle</b:SourceType>
    <b:Guid>{D17C70DB-6E17-4BAE-8B59-87F070CDBB16}</b:Guid>
    <b:Title>The role of prosocial motives and social exchange in mediating the relationship between organizational virtuousness’ perceptions and employee outcomes</b:Title>
    <b:Year>2020</b:Year>
    <b:Author>
      <b:Author>
        <b:NameList>
          <b:Person>
            <b:Last>Tsachouridi</b:Last>
            <b:First>I.</b:First>
          </b:Person>
          <b:Person>
            <b:Last>Nikandrou</b:Last>
            <b:First>I.</b:First>
          </b:Person>
        </b:NameList>
      </b:Author>
    </b:Author>
    <b:JournalName>Journal of Business Ethics</b:JournalName>
    <b:Pages>535-551</b:Pages>
    <b:Volume>166</b:Volume>
    <b:Issue>3</b:Issue>
    <b:RefOrder>9</b:RefOrder>
  </b:Source>
  <b:Source>
    <b:Tag>Tam20</b:Tag>
    <b:SourceType>JournalArticle</b:SourceType>
    <b:Guid>{842B6CC2-977A-4E1F-B2A2-94E541F7D3A5}</b:Guid>
    <b:Title>Envisioning the future of work to safeguard the safety, health, and well-being of the workforce: A perspective from the CDC's National Institute for Occupational Safety and Health</b:Title>
    <b:JournalName>American journal of industrial medicine</b:JournalName>
    <b:Year>2020</b:Year>
    <b:Pages>1065–1084</b:Pages>
    <b:Volume>63</b:Volume>
    <b:Issue>12</b:Issue>
    <b:Author>
      <b:Author>
        <b:NameList>
          <b:Person>
            <b:Last>Tamers</b:Last>
            <b:Middle>L.</b:Middle>
            <b:First>S.</b:First>
          </b:Person>
          <b:Person>
            <b:Last>Streit</b:Last>
            <b:First>J.</b:First>
          </b:Person>
          <b:Person>
            <b:Last>Pana</b:Last>
            <b:Middle>Cryan </b:Middle>
            <b:First>R.</b:First>
          </b:Person>
          <b:Person>
            <b:Last>Ray</b:Last>
            <b:First>T.</b:First>
          </b:Person>
          <b:Person>
            <b:Last>Syron</b:Last>
            <b:First>L.</b:First>
          </b:Person>
          <b:Person>
            <b:Last>Flynn</b:Last>
            <b:Middle>A.</b:Middle>
            <b:First>M.</b:First>
          </b:Person>
          <b:Person>
            <b:Last>Castillo</b:Last>
            <b:First>D.</b:First>
          </b:Person>
          <b:Person>
            <b:Last>Roth</b:Last>
            <b:First>G.</b:First>
          </b:Person>
          <b:Person>
            <b:Last>Geraci</b:Last>
            <b:First>C.</b:First>
          </b:Person>
          <b:Person>
            <b:Last>Guerin</b:Last>
            <b:First>R.</b:First>
          </b:Person>
          <b:Person>
            <b:Last>Schulte</b:Last>
            <b:First>P.</b:First>
          </b:Person>
          <b:Person>
            <b:Last>Henn</b:Last>
            <b:First>S.</b:First>
          </b:Person>
          <b:Person>
            <b:Last>Chang</b:Last>
            <b:Middle>C.</b:Middle>
            <b:First>C.</b:First>
          </b:Person>
          <b:Person>
            <b:Last>Felknor</b:Last>
            <b:First>S.</b:First>
          </b:Person>
          <b:Person>
            <b:Last>Howard</b:Last>
            <b:First>J.</b:First>
          </b:Person>
        </b:NameList>
      </b:Author>
    </b:Author>
    <b:DOI>https://doi.org/10.1002/ajim.23183</b:DOI>
    <b:RefOrder>13</b:RefOrder>
  </b:Source>
  <b:Source>
    <b:Tag>McK01</b:Tag>
    <b:SourceType>JournalArticle</b:SourceType>
    <b:Guid>{477EFDA0-B83B-42CE-BBC8-87AA8AEEEF5E}</b:Guid>
    <b:Title>When Do Feedback, Incentive Control, And Autonomy Improve Morale? The Importance Of Employee-Management Relationship Closeness</b:Title>
    <b:JournalName>Journal of Managerial Issues</b:JournalName>
    <b:Year>2001</b:Year>
    <b:Pages>466-482</b:Pages>
    <b:Author>
      <b:Author>
        <b:NameList>
          <b:Person>
            <b:Last>McKnight</b:Last>
            <b:First>D. Harrison</b:First>
          </b:Person>
          <b:Person>
            <b:Last>Ahmad</b:Last>
            <b:First> Sohel</b:First>
          </b:Person>
          <b:Person>
            <b:Last>Schroeder</b:Last>
            <b:Middle>G.</b:Middle>
            <b:First>Roger</b:First>
          </b:Person>
        </b:NameList>
      </b:Author>
    </b:Author>
    <b:Volume>13</b:Volume>
    <b:Issue>4</b:Issue>
    <b:RefOrder>24</b:RefOrder>
  </b:Source>
  <b:Source>
    <b:Tag>Str93</b:Tag>
    <b:SourceType>JournalArticle</b:SourceType>
    <b:Guid>{66371AE3-D8A0-4DBA-B336-876B1D20F4DC}</b:Guid>
    <b:Title>Is Poor Worker Morale Costly to Firms?</b:Title>
    <b:JournalName>Industrial and Labor Relations Review</b:JournalName>
    <b:Year>1993</b:Year>
    <b:Pages>381 - 394</b:Pages>
    <b:Author>
      <b:Author>
        <b:NameList>
          <b:Person>
            <b:Last>Straka</b:Last>
            <b:Middle>W.</b:Middle>
            <b:First>John</b:First>
          </b:Person>
        </b:NameList>
      </b:Author>
    </b:Author>
    <b:Publisher>46</b:Publisher>
    <b:Volume>2</b:Volume>
    <b:RefOrder>25</b:RefOrder>
  </b:Source>
  <b:Source>
    <b:Tag>Dev14</b:Tag>
    <b:SourceType>JournalArticle</b:SourceType>
    <b:Guid>{BBC1629D-F496-43B0-A3BE-A975CC060B92}</b:Guid>
    <b:Title>Morale an Indicator of Success Or Failure</b:Title>
    <b:JournalName>International Journal of Research (IJR)</b:JournalName>
    <b:Year>2014</b:Year>
    <b:Pages>1554-1557</b:Pages>
    <b:Author>
      <b:Author>
        <b:NameList>
          <b:Person>
            <b:Last>Devanshu</b:Last>
            <b:First>sharma,</b:First>
          </b:Person>
          <b:Person>
            <b:Last>Kuldeep</b:Last>
            <b:First>panwar,</b:First>
          </b:Person>
        </b:NameList>
      </b:Author>
    </b:Author>
    <b:Volume>1</b:Volume>
    <b:Issue>10</b:Issue>
    <b:RefOrder>26</b:RefOrder>
  </b:Source>
  <b:Source>
    <b:Tag>Fre02</b:Tag>
    <b:SourceType>JournalArticle</b:SourceType>
    <b:Guid>{12A55F4C-B8ED-4804-8C89-A57881702DE6}</b:Guid>
    <b:Author>
      <b:Author>
        <b:NameList>
          <b:Person>
            <b:Last>Fretwell</b:Last>
            <b:First>Barbara</b:First>
            <b:Middle>J.</b:Middle>
          </b:Person>
        </b:NameList>
      </b:Author>
    </b:Author>
    <b:Title> Promoting Organizational Competency: A Solution To Increasing Employee Morale And Customer Satisfaction</b:Title>
    <b:JournalName>CERES Innovations</b:JournalName>
    <b:Year>2002</b:Year>
    <b:Pages>1-9</b:Pages>
    <b:RefOrder>27</b:RefOrder>
  </b:Source>
  <b:Source>
    <b:Tag>Bow09</b:Tag>
    <b:SourceType>Book</b:SourceType>
    <b:Guid>{9D16EA1D-F386-4DA3-A09B-D3627AAF5339}</b:Guid>
    <b:Title>Employee Morale: Driving performance in challenging time</b:Title>
    <b:Year>2009</b:Year>
    <b:Publisher>Palgrave Macmillan</b:Publisher>
    <b:Author>
      <b:Author>
        <b:NameList>
          <b:Person>
            <b:Last>Bowles</b:Last>
            <b:First>David</b:First>
          </b:Person>
          <b:Person>
            <b:Last>Cooper</b:Last>
            <b:First>Cary</b:First>
          </b:Person>
        </b:NameList>
      </b:Author>
    </b:Author>
    <b:RefOrder>28</b:RefOrder>
  </b:Source>
  <b:Source>
    <b:Tag>Sev10</b:Tag>
    <b:SourceType>JournalArticle</b:SourceType>
    <b:Guid>{C44EC0FC-7357-4D6C-BB67-574438169372}</b:Guid>
    <b:Author>
      <b:Author>
        <b:NameList>
          <b:Person>
            <b:Last>Sevi</b:Last>
            <b:First>E.</b:First>
          </b:Person>
        </b:NameList>
      </b:Author>
    </b:Author>
    <b:Title>Effects of organizational citizen behavior on group performance: Results from an agent-based simulation model.</b:Title>
    <b:JournalName>Journal of Modelling in Management</b:JournalName>
    <b:Year>2010</b:Year>
    <b:Pages>25-37</b:Pages>
    <b:Volume>5</b:Volume>
    <b:Issue>1</b:Issue>
    <b:RefOrder>55</b:RefOrder>
  </b:Source>
  <b:Source>
    <b:Tag>Ste</b:Tag>
    <b:SourceType>BookSection</b:SourceType>
    <b:Guid>{CFED7F51-7388-4B2F-8CED-F86F3E048447}</b:Guid>
    <b:Title>High Quality Connections</b:Title>
    <b:City>New York</b:City>
    <b:Publisher>Oxford University Press</b:Publisher>
    <b:Author>
      <b:Author>
        <b:NameList>
          <b:Person>
            <b:Last>Stephens</b:Last>
            <b:Middle>Paul</b:Middle>
            <b:First>John</b:First>
          </b:Person>
          <b:Person>
            <b:Last>Heaphy</b:Last>
            <b:First>Emily</b:First>
          </b:Person>
          <b:Person>
            <b:Last>Dutton</b:Last>
            <b:Middle>E.</b:Middle>
            <b:First>Jane</b:First>
          </b:Person>
        </b:NameList>
      </b:Author>
      <b:BookAuthor>
        <b:NameList>
          <b:Person>
            <b:Last>K</b:Last>
            <b:First>Cameron</b:First>
          </b:Person>
          <b:Person>
            <b:Last>(eds.)</b:Last>
            <b:First>G.</b:First>
            <b:Middle>Spreitzer</b:Middle>
          </b:Person>
        </b:NameList>
      </b:BookAuthor>
    </b:Author>
    <b:Year>2011</b:Year>
    <b:BookTitle> Handbook of Positive Organizational Scholarship</b:BookTitle>
    <b:RefOrder>40</b:RefOrder>
  </b:Source>
  <b:Source>
    <b:Tag>Car</b:Tag>
    <b:SourceType>Misc</b:SourceType>
    <b:Guid>{69A57E6C-D52D-47A6-B0E0-A76680562A72}</b:Guid>
    <b:Title>Client-centered therapy</b:Title>
    <b:Author>
      <b:Author>
        <b:NameList>
          <b:Person>
            <b:Last>Rogers</b:Last>
            <b:First>Carl</b:First>
          </b:Person>
        </b:NameList>
      </b:Author>
    </b:Author>
    <b:CountryRegion>Boston</b:CountryRegion>
    <b:Year>1951</b:Year>
    <b:RefOrder>84</b:RefOrder>
  </b:Source>
  <b:Source>
    <b:Tag>Bro931</b:Tag>
    <b:SourceType>BookSection</b:SourceType>
    <b:Guid>{167F5172-C1F0-4EAA-A2B3-06EEFFA9E154}</b:Guid>
    <b:Title>Alternative ways of assessing model fit</b:Title>
    <b:Year>1993</b:Year>
    <b:Pages>136-162</b:Pages>
    <b:BookTitle>Testing structural equation models </b:BookTitle>
    <b:City>Newbury Park</b:City>
    <b:Publisher>Sage</b:Publisher>
    <b:Author>
      <b:Author>
        <b:NameList>
          <b:Person>
            <b:Last>Browne</b:Last>
            <b:Middle>W.</b:Middle>
            <b:First>M.</b:First>
          </b:Person>
          <b:Person>
            <b:Last>Cudeck</b:Last>
            <b:First>R.</b:First>
          </b:Person>
        </b:NameList>
      </b:Author>
    </b:Author>
    <b:RefOrder>85</b:RefOrder>
  </b:Source>
  <b:Source>
    <b:Tag>Chi121</b:Tag>
    <b:SourceType>ConferenceProceedings</b:SourceType>
    <b:Guid>{D6217ACE-FA82-4D05-92DA-23519560A99F}</b:Guid>
    <b:Title>An investigation of relationships between employees’ safety and productivity.</b:Title>
    <b:Year>2012</b:Year>
    <b:Pages>10-11</b:Pages>
    <b:Author>
      <b:Author>
        <b:NameList>
          <b:Person>
            <b:Last>Chinda</b:Last>
            <b:First>T.</b:First>
          </b:Person>
          <b:Person>
            <b:Last>Techapreechawong</b:Last>
            <b:First>S.</b:First>
          </b:Person>
          <b:Person>
            <b:Last>Teeraprasert</b:Last>
            <b:First>S.</b:First>
          </b:Person>
        </b:NameList>
      </b:Author>
    </b:Author>
    <b:ConferenceName>Proceedings of the 3rd International Conference on Engineering, Project and Production Management (EPPM2012)</b:ConferenceName>
    <b:RefOrder>86</b:RefOrder>
  </b:Source>
  <b:Source>
    <b:Tag>Sha22</b:Tag>
    <b:SourceType>JournalArticle</b:SourceType>
    <b:Guid>{70AF6EAA-9B2B-42F4-BACC-CE4CC0C03518}</b:Guid>
    <b:Title>Engaging Employees Through a Virtuous Environment! Does Positive Affect Mediate in the Relationship? </b:Title>
    <b:Year>2022</b:Year>
    <b:JournalName>Advances in Developing Human Resources</b:JournalName>
    <b:Pages>49-68</b:Pages>
    <b:Volume>24</b:Volume>
    <b:Issue>1</b:Issue>
    <b:Author>
      <b:Author>
        <b:NameList>
          <b:Person>
            <b:Last>Sharma</b:Last>
            <b:First>H.</b:First>
          </b:Person>
          <b:Person>
            <b:Last>Goyal</b:Last>
            <b:First>R.</b:First>
          </b:Person>
        </b:NameList>
      </b:Author>
    </b:Author>
    <b:RefOrder>57</b:RefOrder>
  </b:Source>
  <b:Source>
    <b:Tag>Tsa201</b:Tag>
    <b:SourceType>JournalArticle</b:SourceType>
    <b:Guid>{7C2F4998-DEA5-4865-900B-B59BC4A77472}</b:Guid>
    <b:Title>The Role of Prosocial Motives and Social Exchange in Mediating the Relationship Between Organizational Virtuousness’ Perceptions and Employee Outcomes</b:Title>
    <b:JournalName>Journal of Business Ethics</b:JournalName>
    <b:Year>2020</b:Year>
    <b:Pages>535–551</b:Pages>
    <b:Volume>16</b:Volume>
    <b:Author>
      <b:Author>
        <b:NameList>
          <b:Person>
            <b:Last>Tsachouridi</b:Last>
            <b:First>I.</b:First>
          </b:Person>
          <b:Person>
            <b:Last>Nikandrou</b:Last>
            <b:First>I.</b:First>
          </b:Person>
        </b:NameList>
      </b:Author>
    </b:Author>
    <b:RefOrder>58</b:RefOrder>
  </b:Source>
  <b:Source>
    <b:Tag>HoH231</b:Tag>
    <b:SourceType>JournalArticle</b:SourceType>
    <b:Guid>{4A6EF8FE-B3B1-40E6-9E9E-7120363EB1A6}</b:Guid>
    <b:Title>Being Virtuous Together: A One-Year Prospective Study on Organizational Virtuousness, Well-Being, and Organizational Commitment</b:Title>
    <b:JournalName>Applied Research Quality Life</b:JournalName>
    <b:Year>2023</b:Year>
    <b:Pages>521–542</b:Pages>
    <b:Volume>18</b:Volume>
    <b:Author>
      <b:Author>
        <b:NameList>
          <b:Person>
            <b:Last>Ho</b:Last>
            <b:First>H.C.Y</b:First>
          </b:Person>
          <b:Person>
            <b:Last>Hou</b:Last>
            <b:First>W.K.</b:First>
          </b:Person>
          <b:Person>
            <b:Last>POON</b:Last>
            <b:First>KT.</b:First>
          </b:Person>
          <b:Person>
            <b:Last>Leung </b:Last>
            <b:Middle>N.M</b:Middle>
            <b:First> Angel</b:First>
          </b:Person>
          <b:Person>
            <b:Last>Kwan </b:Last>
            <b:Middle>L.Y</b:Middle>
            <b:First>Joyce</b:First>
          </b:Person>
        </b:NameList>
      </b:Author>
    </b:Author>
    <b:RefOrder>59</b:RefOrder>
  </b:Source>
  <b:Source>
    <b:Tag>Sha19</b:Tag>
    <b:SourceType>JournalArticle</b:SourceType>
    <b:Guid>{B41C9F6B-9843-4035-83ED-2DACB0582469}</b:Guid>
    <b:Title>Positivity at the workplace: Conceptualising the relationships between authentic leadership, psychological capital, organisational virtuousness, thriving and job performance</b:Title>
    <b:JournalName>International Journal of Organizational Analysis</b:JournalName>
    <b:Year>2019</b:Year>
    <b:Pages> 494-523</b:Pages>
    <b:Volume>27</b:Volume>
    <b:Issue>3</b:Issue>
    <b:Author>
      <b:Author>
        <b:NameList>
          <b:Person>
            <b:Last>Shahid</b:Last>
            <b:First>Sehrish</b:First>
          </b:Person>
          <b:Person>
            <b:Last>Muchiri </b:Last>
            <b:Middle>K.</b:Middle>
            <b:First>Michael</b:First>
          </b:Person>
        </b:NameList>
      </b:Author>
    </b:Author>
    <b:RefOrder>60</b:RefOrder>
  </b:Source>
  <b:Source>
    <b:Tag>Pat211</b:Tag>
    <b:SourceType>JournalArticle</b:SourceType>
    <b:Guid>{E7BA2AA6-7BE8-4738-B0E9-952168371833}</b:Guid>
    <b:Title>Mindfulness, remote engagement and employee morale: conceptual analysis to address the “new normal”</b:Title>
    <b:Year>2021</b:Year>
    <b:JournalName> International Journal of Organizational Analysis</b:JournalName>
    <b:Pages>873-890</b:Pages>
    <b:Volume>29</b:Volume>
    <b:Issue>4</b:Issue>
    <b:Author>
      <b:Author>
        <b:NameList>
          <b:Person>
            <b:Last>Pattnaik</b:Last>
            <b:First>L.</b:First>
          </b:Person>
          <b:Person>
            <b:Last>Jena</b:Last>
            <b:Middle>K</b:Middle>
            <b:First>L.</b:First>
          </b:Person>
        </b:NameList>
      </b:Author>
    </b:Author>
    <b:RefOrder>87</b:RefOrder>
  </b:Source>
  <b:Source>
    <b:Tag>Zha24</b:Tag>
    <b:SourceType>JournalArticle</b:SourceType>
    <b:Guid>{B6E8157E-E64A-4B83-91B9-83D71839161D}</b:Guid>
    <b:Title>Examining the effects of tyrannical leadership on workplace incivility: interplay of employee low morale and supportive organizational culture</b:Title>
    <b:JournalName>Current Psychology</b:JournalName>
    <b:Year>2024</b:Year>
    <b:Pages>1-12</b:Pages>
    <b:Author>
      <b:Author>
        <b:NameList>
          <b:Person>
            <b:Last>Zhao</b:Last>
            <b:First>S.</b:First>
          </b:Person>
          <b:Person>
            <b:Last>Ben-Abdallah</b:Last>
            <b:First>R.</b:First>
          </b:Person>
          <b:Person>
            <b:Last>Khattak</b:Last>
            <b:First>S.A</b:First>
          </b:Person>
          <b:Person>
            <b:Last>Wang</b:Last>
            <b:First>Na</b:First>
          </b:Person>
        </b:NameList>
      </b:Author>
    </b:Author>
    <b:DOI> https://doi.org/10.1007/s12144-024-05882-0</b:DOI>
    <b:RefOrder>61</b:RefOrder>
  </b:Source>
  <b:Source>
    <b:Tag>You07</b:Tag>
    <b:SourceType>JournalArticle</b:SourceType>
    <b:Guid>{6F78ACA9-4B84-4AE3-A80B-44DD1B277268}</b:Guid>
    <b:Title> Positive organizational behavior in the workplace: The impact of hope, optimism, and resilience.</b:Title>
    <b:JournalName>Journal of management</b:JournalName>
    <b:Year>2007</b:Year>
    <b:Pages>774-800</b:Pages>
    <b:Volume>33</b:Volume>
    <b:Issue>5</b:Issue>
    <b:Author>
      <b:Author>
        <b:NameList>
          <b:Person>
            <b:Last>Youssef</b:Last>
            <b:Middle>M</b:Middle>
            <b:First>C.</b:First>
          </b:Person>
          <b:Person>
            <b:Last>Luthans</b:Last>
            <b:First>F.</b:First>
          </b:Person>
        </b:NameList>
      </b:Author>
    </b:Author>
    <b:RefOrder>66</b:RefOrder>
  </b:Source>
  <b:Source>
    <b:Tag>Geu18</b:Tag>
    <b:SourceType>JournalArticle</b:SourceType>
    <b:Guid>{FA0F8152-B2D3-4FA4-8195-D037787EF5B9}</b:Guid>
    <b:Title>Positive practices in the workplace: Impact on team climate, work engagement, and task performance.</b:Title>
    <b:JournalName>The Journal of Applied Behavioral Science</b:JournalName>
    <b:Year>2018</b:Year>
    <b:Pages>272-301</b:Pages>
    <b:Volume>54</b:Volume>
    <b:Issue>3</b:Issue>
    <b:Author>
      <b:Author>
        <b:NameList>
          <b:Person>
            <b:Last>Geue</b:Last>
            <b:First>P.E</b:First>
          </b:Person>
        </b:NameList>
      </b:Author>
    </b:Author>
    <b:RefOrder>67</b:RefOrder>
  </b:Source>
  <b:Source>
    <b:Tag>Hen20</b:Tag>
    <b:SourceType>JournalArticle</b:SourceType>
    <b:Guid>{978F0963-02BE-40A8-97B4-7C592C75F32D}</b:Guid>
    <b:Title> Virtuous leadership: a source of employee well-being and trust. </b:Title>
    <b:JournalName>Management Research Review</b:JournalName>
    <b:Year>2020</b:Year>
    <b:Pages>951-970</b:Pages>
    <b:Volume>43</b:Volume>
    <b:Issue>8</b:Issue>
    <b:Author>
      <b:Author>
        <b:NameList>
          <b:Person>
            <b:Last>Hendriks</b:Last>
            <b:First>M.</b:First>
          </b:Person>
          <b:Person>
            <b:Last>Burger</b:Last>
            <b:First>M.</b:First>
          </b:Person>
          <b:Person>
            <b:Last>Rijsenbilt</b:Last>
            <b:First>A</b:First>
          </b:Person>
          <b:Person>
            <b:Last>Pleeging</b:Last>
            <b:First>E.</b:First>
          </b:Person>
          <b:Person>
            <b:Last>Commandeur</b:Last>
            <b:First>H.</b:First>
          </b:Person>
        </b:NameList>
      </b:Author>
    </b:Author>
    <b:RefOrder>68</b:RefOrder>
  </b:Source>
  <b:Source>
    <b:Tag>Dem22</b:Tag>
    <b:SourceType>JournalArticle</b:SourceType>
    <b:Guid>{3BE31CFE-74B2-4407-A0E5-381066AF51DC}</b:Guid>
    <b:Title>Do Organizational Virtues Enhance Work Well-being? The Mediator Role of HRM Practices.</b:Title>
    <b:JournalName>Revista de Administração Contemporânea</b:JournalName>
    <b:Year>2022</b:Year>
    <b:Volume>26</b:Volume>
    <b:Author>
      <b:Author>
        <b:NameList>
          <b:Person>
            <b:Last>Demo</b:Last>
            <b:First>G.</b:First>
          </b:Person>
          <b:Person>
            <b:Last>Neiva</b:Last>
            <b:Middle>R.</b:Middle>
            <b:First>E.</b:First>
          </b:Person>
          <b:Person>
            <b:Last>Coura</b:Last>
            <b:Middle>V.</b:Middle>
            <b:First>K.</b:First>
          </b:Person>
          <b:Person>
            <b:Last>Gomide Júnior</b:Last>
            <b:First>S.</b:First>
          </b:Person>
          <b:Person>
            <b:Last>Costa</b:Last>
            <b:First>A.C.R</b:First>
          </b:Person>
        </b:NameList>
      </b:Author>
    </b:Author>
    <b:RefOrder>74</b:RefOrder>
  </b:Source>
  <b:Source>
    <b:Tag>Kim18</b:Tag>
    <b:SourceType>JournalArticle</b:SourceType>
    <b:Guid>{5B223B36-EDA3-413E-A348-62D1ACA7A2A6}</b:Guid>
    <b:Title>Linkages between empowering leadership and subjective well-being and work performance via perceived organizational and co-worker support.</b:Title>
    <b:JournalName>Leadership &amp; Organization Development Journal</b:JournalName>
    <b:Year>2018</b:Year>
    <b:Pages>844-858</b:Pages>
    <b:Volume>39</b:Volume>
    <b:Issue>7</b:Issue>
    <b:Author>
      <b:Author>
        <b:NameList>
          <b:Person>
            <b:Last>Kim</b:Last>
            <b:First>D.</b:First>
          </b:Person>
          <b:Person>
            <b:Last>Moon</b:Last>
            <b:Middle>W.</b:Middle>
            <b:First>C.</b:First>
          </b:Person>
          <b:Person>
            <b:Last>Shin</b:Last>
            <b:First>J.</b:First>
          </b:Person>
        </b:NameList>
      </b:Author>
    </b:Author>
    <b:RefOrder>75</b:RefOrder>
  </b:Source>
</b:Sources>
</file>

<file path=customXml/itemProps1.xml><?xml version="1.0" encoding="utf-8"?>
<ds:datastoreItem xmlns:ds="http://schemas.openxmlformats.org/officeDocument/2006/customXml" ds:itemID="{AB9D807D-DE0F-411F-B988-BD3714D9E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8109</Words>
  <Characters>52742</Characters>
  <Application>Microsoft Office Word</Application>
  <DocSecurity>0</DocSecurity>
  <Lines>439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Dr.Sania Z Malik</dc:creator>
  <cp:keywords/>
  <dc:description/>
  <cp:lastModifiedBy>Sania Zahra Malik</cp:lastModifiedBy>
  <cp:revision>3</cp:revision>
  <dcterms:created xsi:type="dcterms:W3CDTF">2024-06-28T19:43:00Z</dcterms:created>
  <dcterms:modified xsi:type="dcterms:W3CDTF">2024-06-28T20:11:00Z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f62d6361-9a77-480c-a936-7e1bd89e4948</vt:lpwstr>
  </property>
</Properties>
</file>