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18B8"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A+ Assessments with Your SLPA</w:t>
      </w:r>
    </w:p>
    <w:p w14:paraId="68A6328B"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Workshop Handout</w:t>
      </w:r>
    </w:p>
    <w:p w14:paraId="4AEDE752" w14:textId="4B94EC01" w:rsidR="00CC2BEE" w:rsidRPr="00CC2BEE" w:rsidRDefault="00CC2BEE" w:rsidP="00CC2BEE">
      <w:pPr>
        <w:spacing w:after="0"/>
        <w:jc w:val="center"/>
        <w:rPr>
          <w:rFonts w:ascii="Calibri" w:hAnsi="Calibri" w:cs="Calibri"/>
          <w:sz w:val="22"/>
          <w:szCs w:val="22"/>
        </w:rPr>
      </w:pPr>
      <w:r w:rsidRPr="00CC2BEE">
        <w:rPr>
          <w:rFonts w:ascii="Calibri" w:hAnsi="Calibri" w:cs="Calibri"/>
          <w:b/>
          <w:bCs/>
          <w:sz w:val="22"/>
          <w:szCs w:val="22"/>
        </w:rPr>
        <w:t>Presenters:</w:t>
      </w:r>
      <w:r w:rsidRPr="00CC2BEE">
        <w:rPr>
          <w:rFonts w:ascii="Calibri" w:hAnsi="Calibri" w:cs="Calibri"/>
          <w:sz w:val="22"/>
          <w:szCs w:val="22"/>
        </w:rPr>
        <w:t xml:space="preserve"> AnnMarie C. Knight, PhD, CCC-SLP</w:t>
      </w:r>
      <w:r>
        <w:rPr>
          <w:rFonts w:ascii="Calibri" w:hAnsi="Calibri" w:cs="Calibri"/>
          <w:sz w:val="22"/>
          <w:szCs w:val="22"/>
        </w:rPr>
        <w:t xml:space="preserve"> </w:t>
      </w:r>
      <w:r w:rsidRPr="00CC2BEE">
        <w:rPr>
          <w:rFonts w:ascii="Calibri" w:hAnsi="Calibri" w:cs="Calibri"/>
          <w:sz w:val="22"/>
          <w:szCs w:val="22"/>
        </w:rPr>
        <w:t>&amp;</w:t>
      </w:r>
      <w:r>
        <w:rPr>
          <w:rFonts w:ascii="Calibri" w:hAnsi="Calibri" w:cs="Calibri"/>
          <w:sz w:val="22"/>
          <w:szCs w:val="22"/>
        </w:rPr>
        <w:t xml:space="preserve"> </w:t>
      </w:r>
      <w:r w:rsidRPr="00CC2BEE">
        <w:rPr>
          <w:rFonts w:ascii="Calibri" w:hAnsi="Calibri" w:cs="Calibri"/>
          <w:sz w:val="22"/>
          <w:szCs w:val="22"/>
        </w:rPr>
        <w:t xml:space="preserve">Sarah M. Baker, MS CCC-SLP  </w:t>
      </w:r>
      <w:r w:rsidRPr="00CC2BEE">
        <w:rPr>
          <w:rFonts w:ascii="Calibri" w:hAnsi="Calibri" w:cs="Calibri"/>
          <w:sz w:val="22"/>
          <w:szCs w:val="22"/>
        </w:rPr>
        <w:br/>
      </w:r>
      <w:r w:rsidRPr="00CC2BEE">
        <w:rPr>
          <w:rFonts w:ascii="Calibri" w:hAnsi="Calibri" w:cs="Calibri"/>
          <w:b/>
          <w:bCs/>
          <w:sz w:val="22"/>
          <w:szCs w:val="22"/>
        </w:rPr>
        <w:t>Oklahoma Speech-Language-Hearing Association Conference</w:t>
      </w:r>
      <w:r w:rsidRPr="00CC2BEE">
        <w:rPr>
          <w:rFonts w:ascii="Calibri" w:hAnsi="Calibri" w:cs="Calibri"/>
          <w:sz w:val="22"/>
          <w:szCs w:val="22"/>
        </w:rPr>
        <w:br/>
      </w:r>
      <w:r w:rsidRPr="00CC2BEE">
        <w:rPr>
          <w:rFonts w:ascii="Calibri" w:hAnsi="Calibri" w:cs="Calibri"/>
          <w:b/>
          <w:bCs/>
          <w:sz w:val="22"/>
          <w:szCs w:val="22"/>
        </w:rPr>
        <w:t>November 7, 2025</w:t>
      </w:r>
    </w:p>
    <w:p w14:paraId="23D0130D" w14:textId="77777777" w:rsidR="00CC2BEE" w:rsidRPr="00CC2BEE" w:rsidRDefault="00CC2BEE" w:rsidP="00CC2BEE">
      <w:pPr>
        <w:spacing w:after="0"/>
        <w:jc w:val="center"/>
        <w:rPr>
          <w:rFonts w:ascii="Calibri" w:hAnsi="Calibri" w:cs="Calibri"/>
          <w:sz w:val="22"/>
          <w:szCs w:val="22"/>
        </w:rPr>
      </w:pPr>
      <w:r w:rsidRPr="00CC2BEE">
        <w:rPr>
          <w:rFonts w:ascii="Calibri" w:hAnsi="Calibri" w:cs="Calibri"/>
          <w:sz w:val="22"/>
          <w:szCs w:val="22"/>
        </w:rPr>
        <w:pict w14:anchorId="481C2D8C">
          <v:rect id="_x0000_i1025" style="width:0;height:1.5pt" o:hralign="center" o:hrstd="t" o:hr="t" fillcolor="#a0a0a0" stroked="f"/>
        </w:pict>
      </w:r>
    </w:p>
    <w:p w14:paraId="0077A089"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Learning Outcomes</w:t>
      </w:r>
    </w:p>
    <w:p w14:paraId="08564DD6"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t>By the end of this session, you will be able to:</w:t>
      </w:r>
    </w:p>
    <w:p w14:paraId="71F4C8B5" w14:textId="77777777" w:rsidR="00CC2BEE" w:rsidRPr="00CC2BEE" w:rsidRDefault="00CC2BEE" w:rsidP="00CC2BEE">
      <w:pPr>
        <w:numPr>
          <w:ilvl w:val="0"/>
          <w:numId w:val="1"/>
        </w:numPr>
        <w:spacing w:after="0"/>
        <w:rPr>
          <w:rFonts w:ascii="Calibri" w:hAnsi="Calibri" w:cs="Calibri"/>
          <w:sz w:val="22"/>
          <w:szCs w:val="22"/>
        </w:rPr>
      </w:pPr>
      <w:r w:rsidRPr="00CC2BEE">
        <w:rPr>
          <w:rFonts w:ascii="Calibri" w:hAnsi="Calibri" w:cs="Calibri"/>
          <w:sz w:val="22"/>
          <w:szCs w:val="22"/>
        </w:rPr>
        <w:t>Summarize guidance and regulatory resources related to SLPA supervision and practice</w:t>
      </w:r>
    </w:p>
    <w:p w14:paraId="56C4B569" w14:textId="77777777" w:rsidR="00CC2BEE" w:rsidRPr="00CC2BEE" w:rsidRDefault="00CC2BEE" w:rsidP="00CC2BEE">
      <w:pPr>
        <w:numPr>
          <w:ilvl w:val="0"/>
          <w:numId w:val="1"/>
        </w:numPr>
        <w:spacing w:after="0"/>
        <w:rPr>
          <w:rFonts w:ascii="Calibri" w:hAnsi="Calibri" w:cs="Calibri"/>
          <w:sz w:val="22"/>
          <w:szCs w:val="22"/>
        </w:rPr>
      </w:pPr>
      <w:r w:rsidRPr="00CC2BEE">
        <w:rPr>
          <w:rFonts w:ascii="Calibri" w:hAnsi="Calibri" w:cs="Calibri"/>
          <w:sz w:val="22"/>
          <w:szCs w:val="22"/>
        </w:rPr>
        <w:t>Describe methods for ensuring SLPA competency in assessment-related tasks</w:t>
      </w:r>
    </w:p>
    <w:p w14:paraId="537063B8" w14:textId="77777777" w:rsidR="00CC2BEE" w:rsidRPr="00CC2BEE" w:rsidRDefault="00CC2BEE" w:rsidP="00CC2BEE">
      <w:pPr>
        <w:numPr>
          <w:ilvl w:val="0"/>
          <w:numId w:val="1"/>
        </w:numPr>
        <w:spacing w:after="0"/>
        <w:rPr>
          <w:rFonts w:ascii="Calibri" w:hAnsi="Calibri" w:cs="Calibri"/>
          <w:sz w:val="22"/>
          <w:szCs w:val="22"/>
        </w:rPr>
      </w:pPr>
      <w:r w:rsidRPr="00CC2BEE">
        <w:rPr>
          <w:rFonts w:ascii="Calibri" w:hAnsi="Calibri" w:cs="Calibri"/>
          <w:sz w:val="22"/>
          <w:szCs w:val="22"/>
        </w:rPr>
        <w:t>Design ethical ways for an SLPA to assist with the assessment process</w:t>
      </w:r>
    </w:p>
    <w:p w14:paraId="19AE7D3C"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7C0C1EB6">
          <v:rect id="_x0000_i1026" style="width:0;height:1.5pt" o:hralign="center" o:hrstd="t" o:hr="t" fillcolor="#a0a0a0" stroked="f"/>
        </w:pict>
      </w:r>
    </w:p>
    <w:p w14:paraId="56073625"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Oklahoma Regulations: What Can SLPAs Do?</w:t>
      </w:r>
    </w:p>
    <w:p w14:paraId="6DB510FD" w14:textId="77777777" w:rsidR="00CC2BEE" w:rsidRPr="00CC2BEE" w:rsidRDefault="00CC2BEE" w:rsidP="00CC2BEE">
      <w:pPr>
        <w:spacing w:after="0"/>
        <w:rPr>
          <w:rFonts w:ascii="Calibri" w:hAnsi="Calibri" w:cs="Calibri"/>
          <w:b/>
          <w:bCs/>
          <w:sz w:val="22"/>
          <w:szCs w:val="22"/>
        </w:rPr>
      </w:pPr>
      <w:r w:rsidRPr="00CC2BEE">
        <w:rPr>
          <w:rFonts w:ascii="Segoe UI Emoji" w:hAnsi="Segoe UI Emoji" w:cs="Segoe UI Emoji"/>
          <w:b/>
          <w:bCs/>
          <w:sz w:val="22"/>
          <w:szCs w:val="22"/>
        </w:rPr>
        <w:t>✅</w:t>
      </w:r>
      <w:r w:rsidRPr="00CC2BEE">
        <w:rPr>
          <w:rFonts w:ascii="Calibri" w:hAnsi="Calibri" w:cs="Calibri"/>
          <w:b/>
          <w:bCs/>
          <w:sz w:val="22"/>
          <w:szCs w:val="22"/>
        </w:rPr>
        <w:t xml:space="preserve"> ALLOWED Activities (OAC 690:10-7-10)</w:t>
      </w:r>
    </w:p>
    <w:p w14:paraId="5659BB29"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sz w:val="22"/>
          <w:szCs w:val="22"/>
        </w:rPr>
        <w:t xml:space="preserve">Assist the SLP with </w:t>
      </w:r>
      <w:r w:rsidRPr="00CC2BEE">
        <w:rPr>
          <w:rFonts w:ascii="Calibri" w:hAnsi="Calibri" w:cs="Calibri"/>
          <w:b/>
          <w:bCs/>
          <w:sz w:val="22"/>
          <w:szCs w:val="22"/>
        </w:rPr>
        <w:t>speech-language and hearing screenings</w:t>
      </w:r>
    </w:p>
    <w:p w14:paraId="4B6DFA79"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sz w:val="22"/>
          <w:szCs w:val="22"/>
        </w:rPr>
        <w:t xml:space="preserve">Assist with </w:t>
      </w:r>
      <w:r w:rsidRPr="00CC2BEE">
        <w:rPr>
          <w:rFonts w:ascii="Calibri" w:hAnsi="Calibri" w:cs="Calibri"/>
          <w:b/>
          <w:bCs/>
          <w:sz w:val="22"/>
          <w:szCs w:val="22"/>
        </w:rPr>
        <w:t>informal documentation</w:t>
      </w:r>
      <w:r w:rsidRPr="00CC2BEE">
        <w:rPr>
          <w:rFonts w:ascii="Calibri" w:hAnsi="Calibri" w:cs="Calibri"/>
          <w:sz w:val="22"/>
          <w:szCs w:val="22"/>
        </w:rPr>
        <w:t xml:space="preserve"> as directed by the SLP</w:t>
      </w:r>
    </w:p>
    <w:p w14:paraId="552EC0FB"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sz w:val="22"/>
          <w:szCs w:val="22"/>
        </w:rPr>
        <w:t>Follow documented treatment plans or protocols</w:t>
      </w:r>
    </w:p>
    <w:p w14:paraId="7DAE52E4"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b/>
          <w:bCs/>
          <w:sz w:val="22"/>
          <w:szCs w:val="22"/>
        </w:rPr>
        <w:t>Document patient/client performance</w:t>
      </w:r>
    </w:p>
    <w:p w14:paraId="23AF02BF"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b/>
          <w:bCs/>
          <w:sz w:val="22"/>
          <w:szCs w:val="22"/>
        </w:rPr>
        <w:t>Assist the SLP with assessment</w:t>
      </w:r>
      <w:r w:rsidRPr="00CC2BEE">
        <w:rPr>
          <w:rFonts w:ascii="Calibri" w:hAnsi="Calibri" w:cs="Calibri"/>
          <w:sz w:val="22"/>
          <w:szCs w:val="22"/>
        </w:rPr>
        <w:t xml:space="preserve"> of patients/clients</w:t>
      </w:r>
    </w:p>
    <w:p w14:paraId="0C090E11"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sz w:val="22"/>
          <w:szCs w:val="22"/>
        </w:rPr>
        <w:t>Assist with clerical duties</w:t>
      </w:r>
    </w:p>
    <w:p w14:paraId="526D49E3" w14:textId="77777777" w:rsidR="00CC2BEE" w:rsidRPr="00CC2BEE" w:rsidRDefault="00CC2BEE" w:rsidP="00CC2BEE">
      <w:pPr>
        <w:numPr>
          <w:ilvl w:val="0"/>
          <w:numId w:val="2"/>
        </w:numPr>
        <w:spacing w:after="0"/>
        <w:rPr>
          <w:rFonts w:ascii="Calibri" w:hAnsi="Calibri" w:cs="Calibri"/>
          <w:sz w:val="22"/>
          <w:szCs w:val="22"/>
        </w:rPr>
      </w:pPr>
      <w:r w:rsidRPr="00CC2BEE">
        <w:rPr>
          <w:rFonts w:ascii="Calibri" w:hAnsi="Calibri" w:cs="Calibri"/>
          <w:sz w:val="22"/>
          <w:szCs w:val="22"/>
        </w:rPr>
        <w:t>Perform equipment checks and maintenance</w:t>
      </w:r>
    </w:p>
    <w:p w14:paraId="45B86DA5" w14:textId="77777777" w:rsidR="00CC2BEE" w:rsidRPr="00CC2BEE" w:rsidRDefault="00CC2BEE" w:rsidP="00CC2BEE">
      <w:pPr>
        <w:spacing w:after="0"/>
        <w:rPr>
          <w:rFonts w:ascii="Calibri" w:hAnsi="Calibri" w:cs="Calibri"/>
          <w:b/>
          <w:bCs/>
          <w:sz w:val="22"/>
          <w:szCs w:val="22"/>
        </w:rPr>
      </w:pPr>
      <w:r w:rsidRPr="00CC2BEE">
        <w:rPr>
          <w:rFonts w:ascii="Segoe UI Emoji" w:hAnsi="Segoe UI Emoji" w:cs="Segoe UI Emoji"/>
          <w:b/>
          <w:bCs/>
          <w:sz w:val="22"/>
          <w:szCs w:val="22"/>
        </w:rPr>
        <w:t>❌</w:t>
      </w:r>
      <w:r w:rsidRPr="00CC2BEE">
        <w:rPr>
          <w:rFonts w:ascii="Calibri" w:hAnsi="Calibri" w:cs="Calibri"/>
          <w:b/>
          <w:bCs/>
          <w:sz w:val="22"/>
          <w:szCs w:val="22"/>
        </w:rPr>
        <w:t xml:space="preserve"> NON-ALLOWED Activities (OAC 690:10-7-10)</w:t>
      </w:r>
    </w:p>
    <w:p w14:paraId="4F532729" w14:textId="77777777" w:rsidR="00CC2BEE" w:rsidRPr="00CC2BEE" w:rsidRDefault="00CC2BEE" w:rsidP="00CC2BEE">
      <w:pPr>
        <w:numPr>
          <w:ilvl w:val="0"/>
          <w:numId w:val="3"/>
        </w:numPr>
        <w:spacing w:after="0"/>
        <w:rPr>
          <w:rFonts w:ascii="Calibri" w:hAnsi="Calibri" w:cs="Calibri"/>
          <w:sz w:val="22"/>
          <w:szCs w:val="22"/>
        </w:rPr>
      </w:pPr>
      <w:r w:rsidRPr="00CC2BEE">
        <w:rPr>
          <w:rFonts w:ascii="Calibri" w:hAnsi="Calibri" w:cs="Calibri"/>
          <w:b/>
          <w:bCs/>
          <w:sz w:val="22"/>
          <w:szCs w:val="22"/>
        </w:rPr>
        <w:t>May NOT perform diagnostic tests, formal or informal evaluations, or interpret test results</w:t>
      </w:r>
    </w:p>
    <w:p w14:paraId="44123007" w14:textId="77777777" w:rsidR="00CC2BEE" w:rsidRPr="00CC2BEE" w:rsidRDefault="00CC2BEE" w:rsidP="00CC2BEE">
      <w:pPr>
        <w:numPr>
          <w:ilvl w:val="0"/>
          <w:numId w:val="3"/>
        </w:numPr>
        <w:spacing w:after="0"/>
        <w:rPr>
          <w:rFonts w:ascii="Calibri" w:hAnsi="Calibri" w:cs="Calibri"/>
          <w:sz w:val="22"/>
          <w:szCs w:val="22"/>
        </w:rPr>
      </w:pPr>
      <w:r w:rsidRPr="00CC2BEE">
        <w:rPr>
          <w:rFonts w:ascii="Calibri" w:hAnsi="Calibri" w:cs="Calibri"/>
          <w:sz w:val="22"/>
          <w:szCs w:val="22"/>
        </w:rPr>
        <w:t>May NOT evaluate or diagnose patients/clients</w:t>
      </w:r>
    </w:p>
    <w:p w14:paraId="08C9581C" w14:textId="77777777" w:rsidR="00CC2BEE" w:rsidRPr="00CC2BEE" w:rsidRDefault="00CC2BEE" w:rsidP="00CC2BEE">
      <w:pPr>
        <w:numPr>
          <w:ilvl w:val="0"/>
          <w:numId w:val="3"/>
        </w:numPr>
        <w:spacing w:after="0"/>
        <w:rPr>
          <w:rFonts w:ascii="Calibri" w:hAnsi="Calibri" w:cs="Calibri"/>
          <w:sz w:val="22"/>
          <w:szCs w:val="22"/>
        </w:rPr>
      </w:pPr>
      <w:r w:rsidRPr="00CC2BEE">
        <w:rPr>
          <w:rFonts w:ascii="Calibri" w:hAnsi="Calibri" w:cs="Calibri"/>
          <w:sz w:val="22"/>
          <w:szCs w:val="22"/>
        </w:rPr>
        <w:t xml:space="preserve">May NOT participate in parent conferences, case conferences, or interdisciplinary teams </w:t>
      </w:r>
      <w:r w:rsidRPr="00CC2BEE">
        <w:rPr>
          <w:rFonts w:ascii="Calibri" w:hAnsi="Calibri" w:cs="Calibri"/>
          <w:b/>
          <w:bCs/>
          <w:sz w:val="22"/>
          <w:szCs w:val="22"/>
        </w:rPr>
        <w:t>without the presence or prior approval</w:t>
      </w:r>
      <w:r w:rsidRPr="00CC2BEE">
        <w:rPr>
          <w:rFonts w:ascii="Calibri" w:hAnsi="Calibri" w:cs="Calibri"/>
          <w:sz w:val="22"/>
          <w:szCs w:val="22"/>
        </w:rPr>
        <w:t xml:space="preserve"> of the supervising SLP</w:t>
      </w:r>
    </w:p>
    <w:p w14:paraId="2F45DC4D" w14:textId="77777777" w:rsidR="00CC2BEE" w:rsidRPr="00CC2BEE" w:rsidRDefault="00CC2BEE" w:rsidP="00CC2BEE">
      <w:pPr>
        <w:numPr>
          <w:ilvl w:val="0"/>
          <w:numId w:val="3"/>
        </w:numPr>
        <w:spacing w:after="0"/>
        <w:rPr>
          <w:rFonts w:ascii="Calibri" w:hAnsi="Calibri" w:cs="Calibri"/>
          <w:sz w:val="22"/>
          <w:szCs w:val="22"/>
        </w:rPr>
      </w:pPr>
      <w:r w:rsidRPr="00CC2BEE">
        <w:rPr>
          <w:rFonts w:ascii="Calibri" w:hAnsi="Calibri" w:cs="Calibri"/>
          <w:sz w:val="22"/>
          <w:szCs w:val="22"/>
        </w:rPr>
        <w:t>May NOT write, develop, or modify a patient's individualized treatment plan without prior approval</w:t>
      </w:r>
    </w:p>
    <w:p w14:paraId="26213D4E" w14:textId="77777777" w:rsidR="00CC2BEE" w:rsidRPr="00CC2BEE" w:rsidRDefault="00CC2BEE" w:rsidP="00CC2BEE">
      <w:pPr>
        <w:numPr>
          <w:ilvl w:val="0"/>
          <w:numId w:val="3"/>
        </w:numPr>
        <w:spacing w:after="0"/>
        <w:rPr>
          <w:rFonts w:ascii="Calibri" w:hAnsi="Calibri" w:cs="Calibri"/>
          <w:sz w:val="22"/>
          <w:szCs w:val="22"/>
        </w:rPr>
      </w:pPr>
      <w:r w:rsidRPr="00CC2BEE">
        <w:rPr>
          <w:rFonts w:ascii="Calibri" w:hAnsi="Calibri" w:cs="Calibri"/>
          <w:sz w:val="22"/>
          <w:szCs w:val="22"/>
        </w:rPr>
        <w:t>May NOT assist with patients/clients without following the individualized treatment plan or without access to supervision</w:t>
      </w:r>
    </w:p>
    <w:p w14:paraId="6439B02D" w14:textId="77777777" w:rsidR="00CC2BEE" w:rsidRPr="00CC2BEE" w:rsidRDefault="00CC2BEE" w:rsidP="00CC2BEE">
      <w:pPr>
        <w:numPr>
          <w:ilvl w:val="0"/>
          <w:numId w:val="3"/>
        </w:numPr>
        <w:spacing w:after="0"/>
        <w:rPr>
          <w:rFonts w:ascii="Calibri" w:hAnsi="Calibri" w:cs="Calibri"/>
          <w:sz w:val="22"/>
          <w:szCs w:val="22"/>
        </w:rPr>
      </w:pPr>
      <w:r w:rsidRPr="00CC2BEE">
        <w:rPr>
          <w:rFonts w:ascii="Calibri" w:hAnsi="Calibri" w:cs="Calibri"/>
          <w:sz w:val="22"/>
          <w:szCs w:val="22"/>
        </w:rPr>
        <w:t>May NOT sign any formal documents not drafted/approved by the SLP</w:t>
      </w:r>
    </w:p>
    <w:p w14:paraId="14289C32"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78031790">
          <v:rect id="_x0000_i1027" style="width:0;height:1.5pt" o:hralign="center" o:hrstd="t" o:hr="t" fillcolor="#a0a0a0" stroked="f"/>
        </w:pict>
      </w:r>
    </w:p>
    <w:p w14:paraId="69399440"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The Assessment Question: What Does "Assist" Mean?</w:t>
      </w:r>
    </w:p>
    <w:p w14:paraId="60F943C6"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The Confusion</w:t>
      </w:r>
    </w:p>
    <w:p w14:paraId="55A9EBAE"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t xml:space="preserve">Oklahoma regulations state SLPAs can </w:t>
      </w:r>
      <w:r w:rsidRPr="00CC2BEE">
        <w:rPr>
          <w:rFonts w:ascii="Calibri" w:hAnsi="Calibri" w:cs="Calibri"/>
          <w:b/>
          <w:bCs/>
          <w:sz w:val="22"/>
          <w:szCs w:val="22"/>
        </w:rPr>
        <w:t>"assist the speech-language pathologist with assessment"</w:t>
      </w:r>
      <w:r w:rsidRPr="00CC2BEE">
        <w:rPr>
          <w:rFonts w:ascii="Calibri" w:hAnsi="Calibri" w:cs="Calibri"/>
          <w:sz w:val="22"/>
          <w:szCs w:val="22"/>
        </w:rPr>
        <w:t xml:space="preserve"> but </w:t>
      </w:r>
      <w:r w:rsidRPr="00CC2BEE">
        <w:rPr>
          <w:rFonts w:ascii="Calibri" w:hAnsi="Calibri" w:cs="Calibri"/>
          <w:b/>
          <w:bCs/>
          <w:sz w:val="22"/>
          <w:szCs w:val="22"/>
        </w:rPr>
        <w:t>"may NOT perform diagnostic tests, formal or informal evaluations or interpret test results."</w:t>
      </w:r>
    </w:p>
    <w:p w14:paraId="72C34980" w14:textId="77777777" w:rsidR="00CC2BEE" w:rsidRPr="00CC2BEE" w:rsidRDefault="00CC2BEE" w:rsidP="00CC2BEE">
      <w:pPr>
        <w:spacing w:after="0"/>
        <w:rPr>
          <w:rFonts w:ascii="Calibri" w:hAnsi="Calibri" w:cs="Calibri"/>
          <w:sz w:val="22"/>
          <w:szCs w:val="22"/>
        </w:rPr>
      </w:pPr>
      <w:proofErr w:type="gramStart"/>
      <w:r w:rsidRPr="00CC2BEE">
        <w:rPr>
          <w:rFonts w:ascii="Calibri" w:hAnsi="Calibri" w:cs="Calibri"/>
          <w:sz w:val="22"/>
          <w:szCs w:val="22"/>
        </w:rPr>
        <w:t>So</w:t>
      </w:r>
      <w:proofErr w:type="gramEnd"/>
      <w:r w:rsidRPr="00CC2BEE">
        <w:rPr>
          <w:rFonts w:ascii="Calibri" w:hAnsi="Calibri" w:cs="Calibri"/>
          <w:sz w:val="22"/>
          <w:szCs w:val="22"/>
        </w:rPr>
        <w:t xml:space="preserve"> what's the difference between assisting and performing?</w:t>
      </w:r>
    </w:p>
    <w:p w14:paraId="48E7A4CB"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The Solution: A Competency-Based Approach</w:t>
      </w:r>
    </w:p>
    <w:p w14:paraId="79A9CBCC"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t xml:space="preserve">Think of assessment as a </w:t>
      </w:r>
      <w:r w:rsidRPr="00CC2BEE">
        <w:rPr>
          <w:rFonts w:ascii="Calibri" w:hAnsi="Calibri" w:cs="Calibri"/>
          <w:b/>
          <w:bCs/>
          <w:sz w:val="22"/>
          <w:szCs w:val="22"/>
        </w:rPr>
        <w:t>multi-step process</w:t>
      </w:r>
      <w:r w:rsidRPr="00CC2BEE">
        <w:rPr>
          <w:rFonts w:ascii="Calibri" w:hAnsi="Calibri" w:cs="Calibri"/>
          <w:sz w:val="22"/>
          <w:szCs w:val="22"/>
        </w:rPr>
        <w:t>:</w:t>
      </w:r>
    </w:p>
    <w:p w14:paraId="01FC38F7" w14:textId="77777777" w:rsidR="00CC2BEE" w:rsidRPr="00CC2BEE" w:rsidRDefault="00CC2BEE" w:rsidP="00CC2BEE">
      <w:pPr>
        <w:numPr>
          <w:ilvl w:val="0"/>
          <w:numId w:val="6"/>
        </w:numPr>
        <w:spacing w:after="0"/>
        <w:rPr>
          <w:rFonts w:ascii="Calibri" w:hAnsi="Calibri" w:cs="Calibri"/>
          <w:sz w:val="22"/>
          <w:szCs w:val="22"/>
        </w:rPr>
      </w:pPr>
      <w:r w:rsidRPr="00CC2BEE">
        <w:rPr>
          <w:rFonts w:ascii="Calibri" w:hAnsi="Calibri" w:cs="Calibri"/>
          <w:b/>
          <w:bCs/>
          <w:sz w:val="22"/>
          <w:szCs w:val="22"/>
        </w:rPr>
        <w:t>Pre-Assessment Preparation</w:t>
      </w:r>
      <w:r w:rsidRPr="00CC2BEE">
        <w:rPr>
          <w:rFonts w:ascii="Calibri" w:hAnsi="Calibri" w:cs="Calibri"/>
          <w:sz w:val="22"/>
          <w:szCs w:val="22"/>
        </w:rPr>
        <w:t xml:space="preserve"> (clerical/administrative)</w:t>
      </w:r>
    </w:p>
    <w:p w14:paraId="442205EA" w14:textId="77777777" w:rsidR="00CC2BEE" w:rsidRPr="00CC2BEE" w:rsidRDefault="00CC2BEE" w:rsidP="00CC2BEE">
      <w:pPr>
        <w:numPr>
          <w:ilvl w:val="0"/>
          <w:numId w:val="6"/>
        </w:numPr>
        <w:spacing w:after="0"/>
        <w:rPr>
          <w:rFonts w:ascii="Calibri" w:hAnsi="Calibri" w:cs="Calibri"/>
          <w:sz w:val="22"/>
          <w:szCs w:val="22"/>
        </w:rPr>
      </w:pPr>
      <w:r w:rsidRPr="00CC2BEE">
        <w:rPr>
          <w:rFonts w:ascii="Calibri" w:hAnsi="Calibri" w:cs="Calibri"/>
          <w:b/>
          <w:bCs/>
          <w:sz w:val="22"/>
          <w:szCs w:val="22"/>
        </w:rPr>
        <w:t>Test Administration</w:t>
      </w:r>
      <w:r w:rsidRPr="00CC2BEE">
        <w:rPr>
          <w:rFonts w:ascii="Calibri" w:hAnsi="Calibri" w:cs="Calibri"/>
          <w:sz w:val="22"/>
          <w:szCs w:val="22"/>
        </w:rPr>
        <w:t xml:space="preserve"> (direct client interaction)</w:t>
      </w:r>
    </w:p>
    <w:p w14:paraId="6849C5F6" w14:textId="77777777" w:rsidR="00CC2BEE" w:rsidRPr="00CC2BEE" w:rsidRDefault="00CC2BEE" w:rsidP="00CC2BEE">
      <w:pPr>
        <w:numPr>
          <w:ilvl w:val="0"/>
          <w:numId w:val="6"/>
        </w:numPr>
        <w:spacing w:after="0"/>
        <w:rPr>
          <w:rFonts w:ascii="Calibri" w:hAnsi="Calibri" w:cs="Calibri"/>
          <w:sz w:val="22"/>
          <w:szCs w:val="22"/>
        </w:rPr>
      </w:pPr>
      <w:r w:rsidRPr="00CC2BEE">
        <w:rPr>
          <w:rFonts w:ascii="Calibri" w:hAnsi="Calibri" w:cs="Calibri"/>
          <w:b/>
          <w:bCs/>
          <w:sz w:val="22"/>
          <w:szCs w:val="22"/>
        </w:rPr>
        <w:lastRenderedPageBreak/>
        <w:t>Scoring</w:t>
      </w:r>
      <w:r w:rsidRPr="00CC2BEE">
        <w:rPr>
          <w:rFonts w:ascii="Calibri" w:hAnsi="Calibri" w:cs="Calibri"/>
          <w:sz w:val="22"/>
          <w:szCs w:val="22"/>
        </w:rPr>
        <w:t xml:space="preserve"> (calculation/data entry)</w:t>
      </w:r>
    </w:p>
    <w:p w14:paraId="713C6B0C" w14:textId="77777777" w:rsidR="00CC2BEE" w:rsidRPr="00CC2BEE" w:rsidRDefault="00CC2BEE" w:rsidP="00CC2BEE">
      <w:pPr>
        <w:numPr>
          <w:ilvl w:val="0"/>
          <w:numId w:val="6"/>
        </w:numPr>
        <w:spacing w:after="0"/>
        <w:rPr>
          <w:rFonts w:ascii="Calibri" w:hAnsi="Calibri" w:cs="Calibri"/>
          <w:sz w:val="22"/>
          <w:szCs w:val="22"/>
        </w:rPr>
      </w:pPr>
      <w:r w:rsidRPr="00CC2BEE">
        <w:rPr>
          <w:rFonts w:ascii="Calibri" w:hAnsi="Calibri" w:cs="Calibri"/>
          <w:b/>
          <w:bCs/>
          <w:sz w:val="22"/>
          <w:szCs w:val="22"/>
        </w:rPr>
        <w:t>Interpretation</w:t>
      </w:r>
      <w:r w:rsidRPr="00CC2BEE">
        <w:rPr>
          <w:rFonts w:ascii="Calibri" w:hAnsi="Calibri" w:cs="Calibri"/>
          <w:sz w:val="22"/>
          <w:szCs w:val="22"/>
        </w:rPr>
        <w:t xml:space="preserve"> (clinical judgment)</w:t>
      </w:r>
    </w:p>
    <w:p w14:paraId="35E38ECA" w14:textId="77777777" w:rsidR="00CC2BEE" w:rsidRPr="00CC2BEE" w:rsidRDefault="00CC2BEE" w:rsidP="00CC2BEE">
      <w:pPr>
        <w:numPr>
          <w:ilvl w:val="0"/>
          <w:numId w:val="6"/>
        </w:numPr>
        <w:spacing w:after="0"/>
        <w:rPr>
          <w:rFonts w:ascii="Calibri" w:hAnsi="Calibri" w:cs="Calibri"/>
          <w:sz w:val="22"/>
          <w:szCs w:val="22"/>
        </w:rPr>
      </w:pPr>
      <w:r w:rsidRPr="00CC2BEE">
        <w:rPr>
          <w:rFonts w:ascii="Calibri" w:hAnsi="Calibri" w:cs="Calibri"/>
          <w:b/>
          <w:bCs/>
          <w:sz w:val="22"/>
          <w:szCs w:val="22"/>
        </w:rPr>
        <w:t>Report Writing</w:t>
      </w:r>
      <w:r w:rsidRPr="00CC2BEE">
        <w:rPr>
          <w:rFonts w:ascii="Calibri" w:hAnsi="Calibri" w:cs="Calibri"/>
          <w:sz w:val="22"/>
          <w:szCs w:val="22"/>
        </w:rPr>
        <w:t xml:space="preserve"> (documentation)</w:t>
      </w:r>
    </w:p>
    <w:p w14:paraId="75E9B6B8" w14:textId="77777777" w:rsidR="00CC2BEE" w:rsidRPr="00CC2BEE" w:rsidRDefault="00CC2BEE" w:rsidP="00CC2BEE">
      <w:pPr>
        <w:numPr>
          <w:ilvl w:val="0"/>
          <w:numId w:val="6"/>
        </w:numPr>
        <w:spacing w:after="0"/>
        <w:rPr>
          <w:rFonts w:ascii="Calibri" w:hAnsi="Calibri" w:cs="Calibri"/>
          <w:sz w:val="22"/>
          <w:szCs w:val="22"/>
        </w:rPr>
      </w:pPr>
      <w:r w:rsidRPr="00CC2BEE">
        <w:rPr>
          <w:rFonts w:ascii="Calibri" w:hAnsi="Calibri" w:cs="Calibri"/>
          <w:b/>
          <w:bCs/>
          <w:sz w:val="22"/>
          <w:szCs w:val="22"/>
        </w:rPr>
        <w:t>Results Discussion</w:t>
      </w:r>
      <w:r w:rsidRPr="00CC2BEE">
        <w:rPr>
          <w:rFonts w:ascii="Calibri" w:hAnsi="Calibri" w:cs="Calibri"/>
          <w:sz w:val="22"/>
          <w:szCs w:val="22"/>
        </w:rPr>
        <w:t xml:space="preserve"> (professional communication)</w:t>
      </w:r>
    </w:p>
    <w:p w14:paraId="22139ACB"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Key Principle:</w:t>
      </w:r>
      <w:r w:rsidRPr="00CC2BEE">
        <w:rPr>
          <w:rFonts w:ascii="Calibri" w:hAnsi="Calibri" w:cs="Calibri"/>
          <w:sz w:val="22"/>
          <w:szCs w:val="22"/>
        </w:rPr>
        <w:t xml:space="preserve"> SLPAs can assist with tasks that don't require clinical judgment or interpretation.</w:t>
      </w:r>
    </w:p>
    <w:p w14:paraId="65263197"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410E0F5C">
          <v:rect id="_x0000_i1029" style="width:0;height:1.5pt" o:hralign="center" o:hrstd="t" o:hr="t" fillcolor="#a0a0a0" stroked="f"/>
        </w:pict>
      </w:r>
    </w:p>
    <w:p w14:paraId="05495184"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Framework for Ethical SLPA Involvement in Assessment</w:t>
      </w:r>
    </w:p>
    <w:p w14:paraId="68C8D864"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Phase 1: Pre-Assessment (</w:t>
      </w:r>
      <w:r w:rsidRPr="00CC2BEE">
        <w:rPr>
          <w:rFonts w:ascii="Segoe UI Emoji" w:hAnsi="Segoe UI Emoji" w:cs="Segoe UI Emoji"/>
          <w:b/>
          <w:bCs/>
          <w:sz w:val="22"/>
          <w:szCs w:val="22"/>
        </w:rPr>
        <w:t>✅</w:t>
      </w:r>
      <w:r w:rsidRPr="00CC2BEE">
        <w:rPr>
          <w:rFonts w:ascii="Calibri" w:hAnsi="Calibri" w:cs="Calibri"/>
          <w:b/>
          <w:bCs/>
          <w:sz w:val="22"/>
          <w:szCs w:val="22"/>
        </w:rPr>
        <w:t xml:space="preserve"> Appropriate for SLPAs)</w:t>
      </w:r>
    </w:p>
    <w:p w14:paraId="7C22714E" w14:textId="77777777" w:rsidR="00CC2BEE" w:rsidRPr="00CC2BEE" w:rsidRDefault="00CC2BEE" w:rsidP="00CC2BEE">
      <w:pPr>
        <w:numPr>
          <w:ilvl w:val="0"/>
          <w:numId w:val="7"/>
        </w:numPr>
        <w:spacing w:after="0"/>
        <w:rPr>
          <w:rFonts w:ascii="Calibri" w:hAnsi="Calibri" w:cs="Calibri"/>
          <w:sz w:val="22"/>
          <w:szCs w:val="22"/>
        </w:rPr>
      </w:pPr>
      <w:r w:rsidRPr="00CC2BEE">
        <w:rPr>
          <w:rFonts w:ascii="Calibri" w:hAnsi="Calibri" w:cs="Calibri"/>
          <w:sz w:val="22"/>
          <w:szCs w:val="22"/>
        </w:rPr>
        <w:t>Scheduling appointments</w:t>
      </w:r>
    </w:p>
    <w:p w14:paraId="5061BCA3" w14:textId="77777777" w:rsidR="00CC2BEE" w:rsidRPr="00CC2BEE" w:rsidRDefault="00CC2BEE" w:rsidP="00CC2BEE">
      <w:pPr>
        <w:numPr>
          <w:ilvl w:val="0"/>
          <w:numId w:val="7"/>
        </w:numPr>
        <w:spacing w:after="0"/>
        <w:rPr>
          <w:rFonts w:ascii="Calibri" w:hAnsi="Calibri" w:cs="Calibri"/>
          <w:sz w:val="22"/>
          <w:szCs w:val="22"/>
        </w:rPr>
      </w:pPr>
      <w:r w:rsidRPr="00CC2BEE">
        <w:rPr>
          <w:rFonts w:ascii="Calibri" w:hAnsi="Calibri" w:cs="Calibri"/>
          <w:sz w:val="22"/>
          <w:szCs w:val="22"/>
        </w:rPr>
        <w:t>Preparing assessment materials</w:t>
      </w:r>
    </w:p>
    <w:p w14:paraId="508EAA6E" w14:textId="77777777" w:rsidR="00CC2BEE" w:rsidRPr="00CC2BEE" w:rsidRDefault="00CC2BEE" w:rsidP="00CC2BEE">
      <w:pPr>
        <w:numPr>
          <w:ilvl w:val="0"/>
          <w:numId w:val="7"/>
        </w:numPr>
        <w:spacing w:after="0"/>
        <w:rPr>
          <w:rFonts w:ascii="Calibri" w:hAnsi="Calibri" w:cs="Calibri"/>
          <w:sz w:val="22"/>
          <w:szCs w:val="22"/>
        </w:rPr>
      </w:pPr>
      <w:r w:rsidRPr="00CC2BEE">
        <w:rPr>
          <w:rFonts w:ascii="Calibri" w:hAnsi="Calibri" w:cs="Calibri"/>
          <w:sz w:val="22"/>
          <w:szCs w:val="22"/>
        </w:rPr>
        <w:t>Setting up testing environment</w:t>
      </w:r>
    </w:p>
    <w:p w14:paraId="0C2D2969" w14:textId="77777777" w:rsidR="00CC2BEE" w:rsidRPr="00CC2BEE" w:rsidRDefault="00CC2BEE" w:rsidP="00CC2BEE">
      <w:pPr>
        <w:numPr>
          <w:ilvl w:val="0"/>
          <w:numId w:val="7"/>
        </w:numPr>
        <w:spacing w:after="0"/>
        <w:rPr>
          <w:rFonts w:ascii="Calibri" w:hAnsi="Calibri" w:cs="Calibri"/>
          <w:sz w:val="22"/>
          <w:szCs w:val="22"/>
        </w:rPr>
      </w:pPr>
      <w:r w:rsidRPr="00CC2BEE">
        <w:rPr>
          <w:rFonts w:ascii="Calibri" w:hAnsi="Calibri" w:cs="Calibri"/>
          <w:sz w:val="22"/>
          <w:szCs w:val="22"/>
        </w:rPr>
        <w:t>Gathering case history forms</w:t>
      </w:r>
    </w:p>
    <w:p w14:paraId="3B9A66C1" w14:textId="77777777" w:rsidR="00CC2BEE" w:rsidRPr="00CC2BEE" w:rsidRDefault="00CC2BEE" w:rsidP="00CC2BEE">
      <w:pPr>
        <w:numPr>
          <w:ilvl w:val="0"/>
          <w:numId w:val="7"/>
        </w:numPr>
        <w:spacing w:after="0"/>
        <w:rPr>
          <w:rFonts w:ascii="Calibri" w:hAnsi="Calibri" w:cs="Calibri"/>
          <w:sz w:val="22"/>
          <w:szCs w:val="22"/>
        </w:rPr>
      </w:pPr>
      <w:r w:rsidRPr="00CC2BEE">
        <w:rPr>
          <w:rFonts w:ascii="Calibri" w:hAnsi="Calibri" w:cs="Calibri"/>
          <w:sz w:val="22"/>
          <w:szCs w:val="22"/>
        </w:rPr>
        <w:t>Organizing client files</w:t>
      </w:r>
    </w:p>
    <w:p w14:paraId="2D64CA23" w14:textId="77777777" w:rsidR="00CC2BEE" w:rsidRPr="00CC2BEE" w:rsidRDefault="00CC2BEE" w:rsidP="00CC2BEE">
      <w:pPr>
        <w:numPr>
          <w:ilvl w:val="0"/>
          <w:numId w:val="7"/>
        </w:numPr>
        <w:spacing w:after="0"/>
        <w:rPr>
          <w:rFonts w:ascii="Calibri" w:hAnsi="Calibri" w:cs="Calibri"/>
          <w:sz w:val="22"/>
          <w:szCs w:val="22"/>
        </w:rPr>
      </w:pPr>
      <w:r w:rsidRPr="00CC2BEE">
        <w:rPr>
          <w:rFonts w:ascii="Calibri" w:hAnsi="Calibri" w:cs="Calibri"/>
          <w:sz w:val="22"/>
          <w:szCs w:val="22"/>
        </w:rPr>
        <w:t xml:space="preserve">Reviewing previous records (for </w:t>
      </w:r>
      <w:proofErr w:type="gramStart"/>
      <w:r w:rsidRPr="00CC2BEE">
        <w:rPr>
          <w:rFonts w:ascii="Calibri" w:hAnsi="Calibri" w:cs="Calibri"/>
          <w:sz w:val="22"/>
          <w:szCs w:val="22"/>
        </w:rPr>
        <w:t>information gathering</w:t>
      </w:r>
      <w:proofErr w:type="gramEnd"/>
      <w:r w:rsidRPr="00CC2BEE">
        <w:rPr>
          <w:rFonts w:ascii="Calibri" w:hAnsi="Calibri" w:cs="Calibri"/>
          <w:sz w:val="22"/>
          <w:szCs w:val="22"/>
        </w:rPr>
        <w:t>, not interpretation)</w:t>
      </w:r>
    </w:p>
    <w:p w14:paraId="0EAB7A42"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Phase 2: Test Administration (</w:t>
      </w:r>
      <w:r w:rsidRPr="00CC2BEE">
        <w:rPr>
          <w:rFonts w:ascii="Segoe UI Emoji" w:hAnsi="Segoe UI Emoji" w:cs="Segoe UI Emoji"/>
          <w:b/>
          <w:bCs/>
          <w:sz w:val="22"/>
          <w:szCs w:val="22"/>
        </w:rPr>
        <w:t>⚠️</w:t>
      </w:r>
      <w:r w:rsidRPr="00CC2BEE">
        <w:rPr>
          <w:rFonts w:ascii="Calibri" w:hAnsi="Calibri" w:cs="Calibri"/>
          <w:b/>
          <w:bCs/>
          <w:sz w:val="22"/>
          <w:szCs w:val="22"/>
        </w:rPr>
        <w:t xml:space="preserve"> Requires Careful Consideration)</w:t>
      </w:r>
    </w:p>
    <w:p w14:paraId="637DEBC6"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Publisher Guidelines Vary:</w:t>
      </w:r>
    </w:p>
    <w:p w14:paraId="70CAF4CD" w14:textId="77777777" w:rsidR="00CC2BEE" w:rsidRPr="00CC2BEE" w:rsidRDefault="00CC2BEE" w:rsidP="00CC2BEE">
      <w:pPr>
        <w:numPr>
          <w:ilvl w:val="0"/>
          <w:numId w:val="8"/>
        </w:numPr>
        <w:spacing w:after="0"/>
        <w:rPr>
          <w:rFonts w:ascii="Calibri" w:hAnsi="Calibri" w:cs="Calibri"/>
          <w:sz w:val="22"/>
          <w:szCs w:val="22"/>
        </w:rPr>
      </w:pPr>
      <w:r w:rsidRPr="00CC2BEE">
        <w:rPr>
          <w:rFonts w:ascii="Calibri" w:hAnsi="Calibri" w:cs="Calibri"/>
          <w:sz w:val="22"/>
          <w:szCs w:val="22"/>
        </w:rPr>
        <w:t>Some standardized tests specify minimum qualifications for examiners</w:t>
      </w:r>
    </w:p>
    <w:p w14:paraId="351E4F90" w14:textId="77777777" w:rsidR="00CC2BEE" w:rsidRPr="00CC2BEE" w:rsidRDefault="00CC2BEE" w:rsidP="00CC2BEE">
      <w:pPr>
        <w:numPr>
          <w:ilvl w:val="0"/>
          <w:numId w:val="8"/>
        </w:numPr>
        <w:spacing w:after="0"/>
        <w:rPr>
          <w:rFonts w:ascii="Calibri" w:hAnsi="Calibri" w:cs="Calibri"/>
          <w:sz w:val="22"/>
          <w:szCs w:val="22"/>
        </w:rPr>
      </w:pPr>
      <w:r w:rsidRPr="00CC2BEE">
        <w:rPr>
          <w:rFonts w:ascii="Calibri" w:hAnsi="Calibri" w:cs="Calibri"/>
          <w:sz w:val="22"/>
          <w:szCs w:val="22"/>
        </w:rPr>
        <w:t>Many require graduate-level training in assessment</w:t>
      </w:r>
    </w:p>
    <w:p w14:paraId="66DF2126" w14:textId="77777777" w:rsidR="00CC2BEE" w:rsidRPr="00CC2BEE" w:rsidRDefault="00CC2BEE" w:rsidP="00CC2BEE">
      <w:pPr>
        <w:numPr>
          <w:ilvl w:val="0"/>
          <w:numId w:val="8"/>
        </w:numPr>
        <w:spacing w:after="0"/>
        <w:rPr>
          <w:rFonts w:ascii="Calibri" w:hAnsi="Calibri" w:cs="Calibri"/>
          <w:sz w:val="22"/>
          <w:szCs w:val="22"/>
        </w:rPr>
      </w:pPr>
      <w:r w:rsidRPr="00CC2BEE">
        <w:rPr>
          <w:rFonts w:ascii="Calibri" w:hAnsi="Calibri" w:cs="Calibri"/>
          <w:sz w:val="22"/>
          <w:szCs w:val="22"/>
        </w:rPr>
        <w:t>Check each test manual for administration requirements</w:t>
      </w:r>
    </w:p>
    <w:p w14:paraId="1907A6D8"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General Principles:</w:t>
      </w:r>
    </w:p>
    <w:p w14:paraId="55985F7E" w14:textId="77777777" w:rsidR="00CC2BEE" w:rsidRPr="00CC2BEE" w:rsidRDefault="00CC2BEE" w:rsidP="00CC2BEE">
      <w:pPr>
        <w:numPr>
          <w:ilvl w:val="0"/>
          <w:numId w:val="9"/>
        </w:numPr>
        <w:spacing w:after="0"/>
        <w:rPr>
          <w:rFonts w:ascii="Calibri" w:hAnsi="Calibri" w:cs="Calibri"/>
          <w:sz w:val="22"/>
          <w:szCs w:val="22"/>
        </w:rPr>
      </w:pPr>
      <w:r w:rsidRPr="00CC2BEE">
        <w:rPr>
          <w:rFonts w:ascii="Calibri" w:hAnsi="Calibri" w:cs="Calibri"/>
          <w:sz w:val="22"/>
          <w:szCs w:val="22"/>
        </w:rPr>
        <w:t>SLPAs should NOT administer standardized norm-referenced tests that require clinical judgment during administration</w:t>
      </w:r>
    </w:p>
    <w:p w14:paraId="5194595C" w14:textId="77777777" w:rsidR="00CC2BEE" w:rsidRPr="00CC2BEE" w:rsidRDefault="00CC2BEE" w:rsidP="00CC2BEE">
      <w:pPr>
        <w:numPr>
          <w:ilvl w:val="0"/>
          <w:numId w:val="9"/>
        </w:numPr>
        <w:spacing w:after="0"/>
        <w:rPr>
          <w:rFonts w:ascii="Calibri" w:hAnsi="Calibri" w:cs="Calibri"/>
          <w:sz w:val="22"/>
          <w:szCs w:val="22"/>
        </w:rPr>
      </w:pPr>
      <w:r w:rsidRPr="00CC2BEE">
        <w:rPr>
          <w:rFonts w:ascii="Calibri" w:hAnsi="Calibri" w:cs="Calibri"/>
          <w:sz w:val="22"/>
          <w:szCs w:val="22"/>
        </w:rPr>
        <w:t>SLPAs MAY assist with structured tasks under direct supervision (e.g., eliciting language samples, administering informal probes)</w:t>
      </w:r>
    </w:p>
    <w:p w14:paraId="4335108A" w14:textId="77777777" w:rsidR="00CC2BEE" w:rsidRPr="00CC2BEE" w:rsidRDefault="00CC2BEE" w:rsidP="00CC2BEE">
      <w:pPr>
        <w:numPr>
          <w:ilvl w:val="0"/>
          <w:numId w:val="9"/>
        </w:numPr>
        <w:spacing w:after="0"/>
        <w:rPr>
          <w:rFonts w:ascii="Calibri" w:hAnsi="Calibri" w:cs="Calibri"/>
          <w:sz w:val="22"/>
          <w:szCs w:val="22"/>
        </w:rPr>
      </w:pPr>
      <w:r w:rsidRPr="00CC2BEE">
        <w:rPr>
          <w:rFonts w:ascii="Calibri" w:hAnsi="Calibri" w:cs="Calibri"/>
          <w:sz w:val="22"/>
          <w:szCs w:val="22"/>
        </w:rPr>
        <w:t>The SLP maintains responsibility for all clinical decisions</w:t>
      </w:r>
    </w:p>
    <w:p w14:paraId="65C84A1C"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Examples:</w:t>
      </w:r>
    </w:p>
    <w:p w14:paraId="4FCFF50E" w14:textId="77777777" w:rsidR="00CC2BEE" w:rsidRPr="00CC2BEE" w:rsidRDefault="00CC2BEE" w:rsidP="00CC2BEE">
      <w:pPr>
        <w:spacing w:after="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w:t>
      </w:r>
      <w:r w:rsidRPr="00CC2BEE">
        <w:rPr>
          <w:rFonts w:ascii="Calibri" w:hAnsi="Calibri" w:cs="Calibri"/>
          <w:b/>
          <w:bCs/>
          <w:sz w:val="22"/>
          <w:szCs w:val="22"/>
        </w:rPr>
        <w:t>Appropriate:</w:t>
      </w:r>
    </w:p>
    <w:p w14:paraId="77F8EE9A" w14:textId="77777777" w:rsidR="00CC2BEE" w:rsidRPr="00CC2BEE" w:rsidRDefault="00CC2BEE" w:rsidP="00CC2BEE">
      <w:pPr>
        <w:numPr>
          <w:ilvl w:val="0"/>
          <w:numId w:val="10"/>
        </w:numPr>
        <w:spacing w:after="0"/>
        <w:rPr>
          <w:rFonts w:ascii="Calibri" w:hAnsi="Calibri" w:cs="Calibri"/>
          <w:sz w:val="22"/>
          <w:szCs w:val="22"/>
        </w:rPr>
      </w:pPr>
      <w:r w:rsidRPr="00CC2BEE">
        <w:rPr>
          <w:rFonts w:ascii="Calibri" w:hAnsi="Calibri" w:cs="Calibri"/>
          <w:sz w:val="22"/>
          <w:szCs w:val="22"/>
        </w:rPr>
        <w:t>Collecting a language sample using SLP-provided protocols</w:t>
      </w:r>
    </w:p>
    <w:p w14:paraId="23E685F4" w14:textId="77777777" w:rsidR="00CC2BEE" w:rsidRPr="00CC2BEE" w:rsidRDefault="00CC2BEE" w:rsidP="00CC2BEE">
      <w:pPr>
        <w:numPr>
          <w:ilvl w:val="0"/>
          <w:numId w:val="10"/>
        </w:numPr>
        <w:spacing w:after="0"/>
        <w:rPr>
          <w:rFonts w:ascii="Calibri" w:hAnsi="Calibri" w:cs="Calibri"/>
          <w:sz w:val="22"/>
          <w:szCs w:val="22"/>
        </w:rPr>
      </w:pPr>
      <w:r w:rsidRPr="00CC2BEE">
        <w:rPr>
          <w:rFonts w:ascii="Calibri" w:hAnsi="Calibri" w:cs="Calibri"/>
          <w:sz w:val="22"/>
          <w:szCs w:val="22"/>
        </w:rPr>
        <w:t>Administering informal phoneme probes from a structured list</w:t>
      </w:r>
    </w:p>
    <w:p w14:paraId="5DADACCB" w14:textId="77777777" w:rsidR="00CC2BEE" w:rsidRPr="00CC2BEE" w:rsidRDefault="00CC2BEE" w:rsidP="00CC2BEE">
      <w:pPr>
        <w:numPr>
          <w:ilvl w:val="0"/>
          <w:numId w:val="10"/>
        </w:numPr>
        <w:spacing w:after="0"/>
        <w:rPr>
          <w:rFonts w:ascii="Calibri" w:hAnsi="Calibri" w:cs="Calibri"/>
          <w:sz w:val="22"/>
          <w:szCs w:val="22"/>
        </w:rPr>
      </w:pPr>
      <w:r w:rsidRPr="00CC2BEE">
        <w:rPr>
          <w:rFonts w:ascii="Calibri" w:hAnsi="Calibri" w:cs="Calibri"/>
          <w:sz w:val="22"/>
          <w:szCs w:val="22"/>
        </w:rPr>
        <w:t>Completing behavioral observations using an SLP-created checklist</w:t>
      </w:r>
    </w:p>
    <w:p w14:paraId="6ACAC8B3" w14:textId="77777777" w:rsidR="00CC2BEE" w:rsidRPr="00CC2BEE" w:rsidRDefault="00CC2BEE" w:rsidP="00CC2BEE">
      <w:pPr>
        <w:numPr>
          <w:ilvl w:val="0"/>
          <w:numId w:val="10"/>
        </w:numPr>
        <w:spacing w:after="0"/>
        <w:rPr>
          <w:rFonts w:ascii="Calibri" w:hAnsi="Calibri" w:cs="Calibri"/>
          <w:sz w:val="22"/>
          <w:szCs w:val="22"/>
        </w:rPr>
      </w:pPr>
      <w:r w:rsidRPr="00CC2BEE">
        <w:rPr>
          <w:rFonts w:ascii="Calibri" w:hAnsi="Calibri" w:cs="Calibri"/>
          <w:sz w:val="22"/>
          <w:szCs w:val="22"/>
        </w:rPr>
        <w:t>Assisting with hearing screenings (per regulations)</w:t>
      </w:r>
    </w:p>
    <w:p w14:paraId="00827CE2" w14:textId="77777777" w:rsidR="00CC2BEE" w:rsidRPr="00CC2BEE" w:rsidRDefault="00CC2BEE" w:rsidP="00CC2BEE">
      <w:pPr>
        <w:spacing w:after="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w:t>
      </w:r>
      <w:r w:rsidRPr="00CC2BEE">
        <w:rPr>
          <w:rFonts w:ascii="Calibri" w:hAnsi="Calibri" w:cs="Calibri"/>
          <w:b/>
          <w:bCs/>
          <w:sz w:val="22"/>
          <w:szCs w:val="22"/>
        </w:rPr>
        <w:t>Not Appropriate:</w:t>
      </w:r>
    </w:p>
    <w:p w14:paraId="28FD9556" w14:textId="77777777" w:rsidR="00CC2BEE" w:rsidRPr="00CC2BEE" w:rsidRDefault="00CC2BEE" w:rsidP="00CC2BEE">
      <w:pPr>
        <w:numPr>
          <w:ilvl w:val="0"/>
          <w:numId w:val="11"/>
        </w:numPr>
        <w:spacing w:after="0"/>
        <w:rPr>
          <w:rFonts w:ascii="Calibri" w:hAnsi="Calibri" w:cs="Calibri"/>
          <w:sz w:val="22"/>
          <w:szCs w:val="22"/>
        </w:rPr>
      </w:pPr>
      <w:r w:rsidRPr="00CC2BEE">
        <w:rPr>
          <w:rFonts w:ascii="Calibri" w:hAnsi="Calibri" w:cs="Calibri"/>
          <w:sz w:val="22"/>
          <w:szCs w:val="22"/>
        </w:rPr>
        <w:t>Administering standardized tests independently (CELF-5, PLS-5, GFTA-3, etc.)</w:t>
      </w:r>
    </w:p>
    <w:p w14:paraId="2356D6AB" w14:textId="77777777" w:rsidR="00CC2BEE" w:rsidRPr="00CC2BEE" w:rsidRDefault="00CC2BEE" w:rsidP="00CC2BEE">
      <w:pPr>
        <w:numPr>
          <w:ilvl w:val="0"/>
          <w:numId w:val="11"/>
        </w:numPr>
        <w:spacing w:after="0"/>
        <w:rPr>
          <w:rFonts w:ascii="Calibri" w:hAnsi="Calibri" w:cs="Calibri"/>
          <w:sz w:val="22"/>
          <w:szCs w:val="22"/>
        </w:rPr>
      </w:pPr>
      <w:r w:rsidRPr="00CC2BEE">
        <w:rPr>
          <w:rFonts w:ascii="Calibri" w:hAnsi="Calibri" w:cs="Calibri"/>
          <w:sz w:val="22"/>
          <w:szCs w:val="22"/>
        </w:rPr>
        <w:t>Making clinical decisions during test administration</w:t>
      </w:r>
    </w:p>
    <w:p w14:paraId="5576159B" w14:textId="77777777" w:rsidR="00CC2BEE" w:rsidRPr="00CC2BEE" w:rsidRDefault="00CC2BEE" w:rsidP="00CC2BEE">
      <w:pPr>
        <w:numPr>
          <w:ilvl w:val="0"/>
          <w:numId w:val="11"/>
        </w:numPr>
        <w:spacing w:after="0"/>
        <w:rPr>
          <w:rFonts w:ascii="Calibri" w:hAnsi="Calibri" w:cs="Calibri"/>
          <w:sz w:val="22"/>
          <w:szCs w:val="22"/>
        </w:rPr>
      </w:pPr>
      <w:r w:rsidRPr="00CC2BEE">
        <w:rPr>
          <w:rFonts w:ascii="Calibri" w:hAnsi="Calibri" w:cs="Calibri"/>
          <w:sz w:val="22"/>
          <w:szCs w:val="22"/>
        </w:rPr>
        <w:t>Modifying test procedures</w:t>
      </w:r>
    </w:p>
    <w:p w14:paraId="2E27B556" w14:textId="77777777" w:rsidR="00CC2BEE" w:rsidRPr="00CC2BEE" w:rsidRDefault="00CC2BEE" w:rsidP="00CC2BEE">
      <w:pPr>
        <w:numPr>
          <w:ilvl w:val="0"/>
          <w:numId w:val="11"/>
        </w:numPr>
        <w:spacing w:after="0"/>
        <w:rPr>
          <w:rFonts w:ascii="Calibri" w:hAnsi="Calibri" w:cs="Calibri"/>
          <w:sz w:val="22"/>
          <w:szCs w:val="22"/>
        </w:rPr>
      </w:pPr>
      <w:r w:rsidRPr="00CC2BEE">
        <w:rPr>
          <w:rFonts w:ascii="Calibri" w:hAnsi="Calibri" w:cs="Calibri"/>
          <w:sz w:val="22"/>
          <w:szCs w:val="22"/>
        </w:rPr>
        <w:t>Determining whether to continue or discontinue testing</w:t>
      </w:r>
    </w:p>
    <w:p w14:paraId="4464741E"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Phase 3: Scoring (</w:t>
      </w:r>
      <w:r w:rsidRPr="00CC2BEE">
        <w:rPr>
          <w:rFonts w:ascii="Segoe UI Emoji" w:hAnsi="Segoe UI Emoji" w:cs="Segoe UI Emoji"/>
          <w:b/>
          <w:bCs/>
          <w:sz w:val="22"/>
          <w:szCs w:val="22"/>
        </w:rPr>
        <w:t>✅</w:t>
      </w:r>
      <w:r w:rsidRPr="00CC2BEE">
        <w:rPr>
          <w:rFonts w:ascii="Calibri" w:hAnsi="Calibri" w:cs="Calibri"/>
          <w:b/>
          <w:bCs/>
          <w:sz w:val="22"/>
          <w:szCs w:val="22"/>
        </w:rPr>
        <w:t xml:space="preserve"> Appropriate with Training)</w:t>
      </w:r>
    </w:p>
    <w:p w14:paraId="5CC76E80" w14:textId="77777777" w:rsidR="00CC2BEE" w:rsidRPr="00CC2BEE" w:rsidRDefault="00CC2BEE" w:rsidP="00CC2BEE">
      <w:pPr>
        <w:numPr>
          <w:ilvl w:val="0"/>
          <w:numId w:val="12"/>
        </w:numPr>
        <w:spacing w:after="0"/>
        <w:rPr>
          <w:rFonts w:ascii="Calibri" w:hAnsi="Calibri" w:cs="Calibri"/>
          <w:sz w:val="22"/>
          <w:szCs w:val="22"/>
        </w:rPr>
      </w:pPr>
      <w:r w:rsidRPr="00CC2BEE">
        <w:rPr>
          <w:rFonts w:ascii="Calibri" w:hAnsi="Calibri" w:cs="Calibri"/>
          <w:sz w:val="22"/>
          <w:szCs w:val="22"/>
        </w:rPr>
        <w:t>Calculating raw scores from completed test forms</w:t>
      </w:r>
    </w:p>
    <w:p w14:paraId="69E708E7" w14:textId="77777777" w:rsidR="00CC2BEE" w:rsidRPr="00CC2BEE" w:rsidRDefault="00CC2BEE" w:rsidP="00CC2BEE">
      <w:pPr>
        <w:numPr>
          <w:ilvl w:val="0"/>
          <w:numId w:val="12"/>
        </w:numPr>
        <w:spacing w:after="0"/>
        <w:rPr>
          <w:rFonts w:ascii="Calibri" w:hAnsi="Calibri" w:cs="Calibri"/>
          <w:sz w:val="22"/>
          <w:szCs w:val="22"/>
        </w:rPr>
      </w:pPr>
      <w:r w:rsidRPr="00CC2BEE">
        <w:rPr>
          <w:rFonts w:ascii="Calibri" w:hAnsi="Calibri" w:cs="Calibri"/>
          <w:sz w:val="22"/>
          <w:szCs w:val="22"/>
        </w:rPr>
        <w:t>Transferring scores to score sheets</w:t>
      </w:r>
    </w:p>
    <w:p w14:paraId="5F4D6F0A" w14:textId="77777777" w:rsidR="00CC2BEE" w:rsidRPr="00CC2BEE" w:rsidRDefault="00CC2BEE" w:rsidP="00CC2BEE">
      <w:pPr>
        <w:numPr>
          <w:ilvl w:val="0"/>
          <w:numId w:val="12"/>
        </w:numPr>
        <w:spacing w:after="0"/>
        <w:rPr>
          <w:rFonts w:ascii="Calibri" w:hAnsi="Calibri" w:cs="Calibri"/>
          <w:sz w:val="22"/>
          <w:szCs w:val="22"/>
        </w:rPr>
      </w:pPr>
      <w:r w:rsidRPr="00CC2BEE">
        <w:rPr>
          <w:rFonts w:ascii="Calibri" w:hAnsi="Calibri" w:cs="Calibri"/>
          <w:sz w:val="22"/>
          <w:szCs w:val="22"/>
        </w:rPr>
        <w:t>Data entry into computer scoring programs</w:t>
      </w:r>
    </w:p>
    <w:p w14:paraId="38A9CCC4" w14:textId="77777777" w:rsidR="00CC2BEE" w:rsidRPr="00CC2BEE" w:rsidRDefault="00CC2BEE" w:rsidP="00CC2BEE">
      <w:pPr>
        <w:numPr>
          <w:ilvl w:val="0"/>
          <w:numId w:val="12"/>
        </w:numPr>
        <w:spacing w:after="0"/>
        <w:rPr>
          <w:rFonts w:ascii="Calibri" w:hAnsi="Calibri" w:cs="Calibri"/>
          <w:sz w:val="22"/>
          <w:szCs w:val="22"/>
        </w:rPr>
      </w:pPr>
      <w:r w:rsidRPr="00CC2BEE">
        <w:rPr>
          <w:rFonts w:ascii="Calibri" w:hAnsi="Calibri" w:cs="Calibri"/>
          <w:b/>
          <w:bCs/>
          <w:sz w:val="22"/>
          <w:szCs w:val="22"/>
        </w:rPr>
        <w:t>The SLP verifies all scoring and maintains responsibility</w:t>
      </w:r>
    </w:p>
    <w:p w14:paraId="652157E3"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lastRenderedPageBreak/>
        <w:t>Phase 4: Interpretation (</w:t>
      </w:r>
      <w:r w:rsidRPr="00CC2BEE">
        <w:rPr>
          <w:rFonts w:ascii="Segoe UI Emoji" w:hAnsi="Segoe UI Emoji" w:cs="Segoe UI Emoji"/>
          <w:b/>
          <w:bCs/>
          <w:sz w:val="22"/>
          <w:szCs w:val="22"/>
        </w:rPr>
        <w:t>❌</w:t>
      </w:r>
      <w:r w:rsidRPr="00CC2BEE">
        <w:rPr>
          <w:rFonts w:ascii="Calibri" w:hAnsi="Calibri" w:cs="Calibri"/>
          <w:b/>
          <w:bCs/>
          <w:sz w:val="22"/>
          <w:szCs w:val="22"/>
        </w:rPr>
        <w:t xml:space="preserve"> NOT Appropriate)</w:t>
      </w:r>
    </w:p>
    <w:p w14:paraId="4B3593C1" w14:textId="77777777" w:rsidR="00CC2BEE" w:rsidRPr="00CC2BEE" w:rsidRDefault="00CC2BEE" w:rsidP="00CC2BEE">
      <w:pPr>
        <w:numPr>
          <w:ilvl w:val="0"/>
          <w:numId w:val="13"/>
        </w:numPr>
        <w:spacing w:after="0"/>
        <w:rPr>
          <w:rFonts w:ascii="Calibri" w:hAnsi="Calibri" w:cs="Calibri"/>
          <w:sz w:val="22"/>
          <w:szCs w:val="22"/>
        </w:rPr>
      </w:pPr>
      <w:r w:rsidRPr="00CC2BEE">
        <w:rPr>
          <w:rFonts w:ascii="Calibri" w:hAnsi="Calibri" w:cs="Calibri"/>
          <w:sz w:val="22"/>
          <w:szCs w:val="22"/>
        </w:rPr>
        <w:t>Analysis of test results</w:t>
      </w:r>
    </w:p>
    <w:p w14:paraId="6172295B" w14:textId="77777777" w:rsidR="00CC2BEE" w:rsidRPr="00CC2BEE" w:rsidRDefault="00CC2BEE" w:rsidP="00CC2BEE">
      <w:pPr>
        <w:numPr>
          <w:ilvl w:val="0"/>
          <w:numId w:val="13"/>
        </w:numPr>
        <w:spacing w:after="0"/>
        <w:rPr>
          <w:rFonts w:ascii="Calibri" w:hAnsi="Calibri" w:cs="Calibri"/>
          <w:sz w:val="22"/>
          <w:szCs w:val="22"/>
        </w:rPr>
      </w:pPr>
      <w:r w:rsidRPr="00CC2BEE">
        <w:rPr>
          <w:rFonts w:ascii="Calibri" w:hAnsi="Calibri" w:cs="Calibri"/>
          <w:sz w:val="22"/>
          <w:szCs w:val="22"/>
        </w:rPr>
        <w:t>Comparison to norms</w:t>
      </w:r>
    </w:p>
    <w:p w14:paraId="73A96484" w14:textId="77777777" w:rsidR="00CC2BEE" w:rsidRPr="00CC2BEE" w:rsidRDefault="00CC2BEE" w:rsidP="00CC2BEE">
      <w:pPr>
        <w:numPr>
          <w:ilvl w:val="0"/>
          <w:numId w:val="13"/>
        </w:numPr>
        <w:spacing w:after="0"/>
        <w:rPr>
          <w:rFonts w:ascii="Calibri" w:hAnsi="Calibri" w:cs="Calibri"/>
          <w:sz w:val="22"/>
          <w:szCs w:val="22"/>
        </w:rPr>
      </w:pPr>
      <w:r w:rsidRPr="00CC2BEE">
        <w:rPr>
          <w:rFonts w:ascii="Calibri" w:hAnsi="Calibri" w:cs="Calibri"/>
          <w:sz w:val="22"/>
          <w:szCs w:val="22"/>
        </w:rPr>
        <w:t>Clinical judgment about performance</w:t>
      </w:r>
    </w:p>
    <w:p w14:paraId="448221B3" w14:textId="77777777" w:rsidR="00CC2BEE" w:rsidRPr="00CC2BEE" w:rsidRDefault="00CC2BEE" w:rsidP="00CC2BEE">
      <w:pPr>
        <w:numPr>
          <w:ilvl w:val="0"/>
          <w:numId w:val="13"/>
        </w:numPr>
        <w:spacing w:after="0"/>
        <w:rPr>
          <w:rFonts w:ascii="Calibri" w:hAnsi="Calibri" w:cs="Calibri"/>
          <w:sz w:val="22"/>
          <w:szCs w:val="22"/>
        </w:rPr>
      </w:pPr>
      <w:r w:rsidRPr="00CC2BEE">
        <w:rPr>
          <w:rFonts w:ascii="Calibri" w:hAnsi="Calibri" w:cs="Calibri"/>
          <w:sz w:val="22"/>
          <w:szCs w:val="22"/>
        </w:rPr>
        <w:t>Diagnostic conclusions</w:t>
      </w:r>
    </w:p>
    <w:p w14:paraId="4F53B2B5" w14:textId="77777777" w:rsidR="00CC2BEE" w:rsidRPr="00CC2BEE" w:rsidRDefault="00CC2BEE" w:rsidP="00CC2BEE">
      <w:pPr>
        <w:numPr>
          <w:ilvl w:val="0"/>
          <w:numId w:val="13"/>
        </w:numPr>
        <w:spacing w:after="0"/>
        <w:rPr>
          <w:rFonts w:ascii="Calibri" w:hAnsi="Calibri" w:cs="Calibri"/>
          <w:sz w:val="22"/>
          <w:szCs w:val="22"/>
        </w:rPr>
      </w:pPr>
      <w:r w:rsidRPr="00CC2BEE">
        <w:rPr>
          <w:rFonts w:ascii="Calibri" w:hAnsi="Calibri" w:cs="Calibri"/>
          <w:b/>
          <w:bCs/>
          <w:sz w:val="22"/>
          <w:szCs w:val="22"/>
        </w:rPr>
        <w:t>This is exclusively the SLP's responsibility</w:t>
      </w:r>
    </w:p>
    <w:p w14:paraId="58FBAC0F"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Phase 5: Documentation (</w:t>
      </w:r>
      <w:r w:rsidRPr="00CC2BEE">
        <w:rPr>
          <w:rFonts w:ascii="Segoe UI Emoji" w:hAnsi="Segoe UI Emoji" w:cs="Segoe UI Emoji"/>
          <w:b/>
          <w:bCs/>
          <w:sz w:val="22"/>
          <w:szCs w:val="22"/>
        </w:rPr>
        <w:t>⚠️</w:t>
      </w:r>
      <w:r w:rsidRPr="00CC2BEE">
        <w:rPr>
          <w:rFonts w:ascii="Calibri" w:hAnsi="Calibri" w:cs="Calibri"/>
          <w:b/>
          <w:bCs/>
          <w:sz w:val="22"/>
          <w:szCs w:val="22"/>
        </w:rPr>
        <w:t xml:space="preserve"> Limited Assistance)</w:t>
      </w:r>
    </w:p>
    <w:p w14:paraId="4A04A147" w14:textId="77777777" w:rsidR="00CC2BEE" w:rsidRPr="00CC2BEE" w:rsidRDefault="00CC2BEE" w:rsidP="00CC2BEE">
      <w:pPr>
        <w:spacing w:after="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w:t>
      </w:r>
      <w:r w:rsidRPr="00CC2BEE">
        <w:rPr>
          <w:rFonts w:ascii="Calibri" w:hAnsi="Calibri" w:cs="Calibri"/>
          <w:b/>
          <w:bCs/>
          <w:sz w:val="22"/>
          <w:szCs w:val="22"/>
        </w:rPr>
        <w:t>SLPAs can:</w:t>
      </w:r>
    </w:p>
    <w:p w14:paraId="2EABF4DD" w14:textId="77777777" w:rsidR="00CC2BEE" w:rsidRPr="00CC2BEE" w:rsidRDefault="00CC2BEE" w:rsidP="00CC2BEE">
      <w:pPr>
        <w:numPr>
          <w:ilvl w:val="0"/>
          <w:numId w:val="14"/>
        </w:numPr>
        <w:spacing w:after="0"/>
        <w:rPr>
          <w:rFonts w:ascii="Calibri" w:hAnsi="Calibri" w:cs="Calibri"/>
          <w:sz w:val="22"/>
          <w:szCs w:val="22"/>
        </w:rPr>
      </w:pPr>
      <w:r w:rsidRPr="00CC2BEE">
        <w:rPr>
          <w:rFonts w:ascii="Calibri" w:hAnsi="Calibri" w:cs="Calibri"/>
          <w:sz w:val="22"/>
          <w:szCs w:val="22"/>
        </w:rPr>
        <w:t>Type/</w:t>
      </w:r>
      <w:proofErr w:type="gramStart"/>
      <w:r w:rsidRPr="00CC2BEE">
        <w:rPr>
          <w:rFonts w:ascii="Calibri" w:hAnsi="Calibri" w:cs="Calibri"/>
          <w:sz w:val="22"/>
          <w:szCs w:val="22"/>
        </w:rPr>
        <w:t>transcribe</w:t>
      </w:r>
      <w:proofErr w:type="gramEnd"/>
      <w:r w:rsidRPr="00CC2BEE">
        <w:rPr>
          <w:rFonts w:ascii="Calibri" w:hAnsi="Calibri" w:cs="Calibri"/>
          <w:sz w:val="22"/>
          <w:szCs w:val="22"/>
        </w:rPr>
        <w:t xml:space="preserve"> language samples</w:t>
      </w:r>
    </w:p>
    <w:p w14:paraId="15DD947C" w14:textId="77777777" w:rsidR="00CC2BEE" w:rsidRPr="00CC2BEE" w:rsidRDefault="00CC2BEE" w:rsidP="00CC2BEE">
      <w:pPr>
        <w:numPr>
          <w:ilvl w:val="0"/>
          <w:numId w:val="14"/>
        </w:numPr>
        <w:spacing w:after="0"/>
        <w:rPr>
          <w:rFonts w:ascii="Calibri" w:hAnsi="Calibri" w:cs="Calibri"/>
          <w:sz w:val="22"/>
          <w:szCs w:val="22"/>
        </w:rPr>
      </w:pPr>
      <w:r w:rsidRPr="00CC2BEE">
        <w:rPr>
          <w:rFonts w:ascii="Calibri" w:hAnsi="Calibri" w:cs="Calibri"/>
          <w:sz w:val="22"/>
          <w:szCs w:val="22"/>
        </w:rPr>
        <w:t>Enter data into report templates</w:t>
      </w:r>
    </w:p>
    <w:p w14:paraId="7096167C" w14:textId="77777777" w:rsidR="00CC2BEE" w:rsidRPr="00CC2BEE" w:rsidRDefault="00CC2BEE" w:rsidP="00CC2BEE">
      <w:pPr>
        <w:numPr>
          <w:ilvl w:val="0"/>
          <w:numId w:val="14"/>
        </w:numPr>
        <w:spacing w:after="0"/>
        <w:rPr>
          <w:rFonts w:ascii="Calibri" w:hAnsi="Calibri" w:cs="Calibri"/>
          <w:sz w:val="22"/>
          <w:szCs w:val="22"/>
        </w:rPr>
      </w:pPr>
      <w:r w:rsidRPr="00CC2BEE">
        <w:rPr>
          <w:rFonts w:ascii="Calibri" w:hAnsi="Calibri" w:cs="Calibri"/>
          <w:sz w:val="22"/>
          <w:szCs w:val="22"/>
        </w:rPr>
        <w:t>Format documents</w:t>
      </w:r>
    </w:p>
    <w:p w14:paraId="48E99127" w14:textId="77777777" w:rsidR="00CC2BEE" w:rsidRPr="00CC2BEE" w:rsidRDefault="00CC2BEE" w:rsidP="00CC2BEE">
      <w:pPr>
        <w:numPr>
          <w:ilvl w:val="0"/>
          <w:numId w:val="14"/>
        </w:numPr>
        <w:spacing w:after="0"/>
        <w:rPr>
          <w:rFonts w:ascii="Calibri" w:hAnsi="Calibri" w:cs="Calibri"/>
          <w:sz w:val="22"/>
          <w:szCs w:val="22"/>
        </w:rPr>
      </w:pPr>
      <w:r w:rsidRPr="00CC2BEE">
        <w:rPr>
          <w:rFonts w:ascii="Calibri" w:hAnsi="Calibri" w:cs="Calibri"/>
          <w:sz w:val="22"/>
          <w:szCs w:val="22"/>
        </w:rPr>
        <w:t>Complete demographic information</w:t>
      </w:r>
    </w:p>
    <w:p w14:paraId="4372539E" w14:textId="77777777" w:rsidR="00CC2BEE" w:rsidRPr="00CC2BEE" w:rsidRDefault="00CC2BEE" w:rsidP="00CC2BEE">
      <w:pPr>
        <w:spacing w:after="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w:t>
      </w:r>
      <w:r w:rsidRPr="00CC2BEE">
        <w:rPr>
          <w:rFonts w:ascii="Calibri" w:hAnsi="Calibri" w:cs="Calibri"/>
          <w:b/>
          <w:bCs/>
          <w:sz w:val="22"/>
          <w:szCs w:val="22"/>
        </w:rPr>
        <w:t>SLPAs cannot:</w:t>
      </w:r>
    </w:p>
    <w:p w14:paraId="13FEB50F" w14:textId="77777777" w:rsidR="00CC2BEE" w:rsidRPr="00CC2BEE" w:rsidRDefault="00CC2BEE" w:rsidP="00CC2BEE">
      <w:pPr>
        <w:numPr>
          <w:ilvl w:val="0"/>
          <w:numId w:val="15"/>
        </w:numPr>
        <w:spacing w:after="0"/>
        <w:rPr>
          <w:rFonts w:ascii="Calibri" w:hAnsi="Calibri" w:cs="Calibri"/>
          <w:sz w:val="22"/>
          <w:szCs w:val="22"/>
        </w:rPr>
      </w:pPr>
      <w:r w:rsidRPr="00CC2BEE">
        <w:rPr>
          <w:rFonts w:ascii="Calibri" w:hAnsi="Calibri" w:cs="Calibri"/>
          <w:sz w:val="22"/>
          <w:szCs w:val="22"/>
        </w:rPr>
        <w:t>Write clinical impressions</w:t>
      </w:r>
    </w:p>
    <w:p w14:paraId="2D74C011" w14:textId="77777777" w:rsidR="00CC2BEE" w:rsidRPr="00CC2BEE" w:rsidRDefault="00CC2BEE" w:rsidP="00CC2BEE">
      <w:pPr>
        <w:numPr>
          <w:ilvl w:val="0"/>
          <w:numId w:val="15"/>
        </w:numPr>
        <w:spacing w:after="0"/>
        <w:rPr>
          <w:rFonts w:ascii="Calibri" w:hAnsi="Calibri" w:cs="Calibri"/>
          <w:sz w:val="22"/>
          <w:szCs w:val="22"/>
        </w:rPr>
      </w:pPr>
      <w:r w:rsidRPr="00CC2BEE">
        <w:rPr>
          <w:rFonts w:ascii="Calibri" w:hAnsi="Calibri" w:cs="Calibri"/>
          <w:sz w:val="22"/>
          <w:szCs w:val="22"/>
        </w:rPr>
        <w:t>Make diagnostic statements</w:t>
      </w:r>
    </w:p>
    <w:p w14:paraId="72F907D1" w14:textId="77777777" w:rsidR="00CC2BEE" w:rsidRPr="00CC2BEE" w:rsidRDefault="00CC2BEE" w:rsidP="00CC2BEE">
      <w:pPr>
        <w:numPr>
          <w:ilvl w:val="0"/>
          <w:numId w:val="15"/>
        </w:numPr>
        <w:spacing w:after="0"/>
        <w:rPr>
          <w:rFonts w:ascii="Calibri" w:hAnsi="Calibri" w:cs="Calibri"/>
          <w:sz w:val="22"/>
          <w:szCs w:val="22"/>
        </w:rPr>
      </w:pPr>
      <w:r w:rsidRPr="00CC2BEE">
        <w:rPr>
          <w:rFonts w:ascii="Calibri" w:hAnsi="Calibri" w:cs="Calibri"/>
          <w:sz w:val="22"/>
          <w:szCs w:val="22"/>
        </w:rPr>
        <w:t>Sign formal assessment reports</w:t>
      </w:r>
    </w:p>
    <w:p w14:paraId="56ADCD3E"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Phase 6: Communication of Results (</w:t>
      </w:r>
      <w:r w:rsidRPr="00CC2BEE">
        <w:rPr>
          <w:rFonts w:ascii="Segoe UI Emoji" w:hAnsi="Segoe UI Emoji" w:cs="Segoe UI Emoji"/>
          <w:b/>
          <w:bCs/>
          <w:sz w:val="22"/>
          <w:szCs w:val="22"/>
        </w:rPr>
        <w:t>❌</w:t>
      </w:r>
      <w:r w:rsidRPr="00CC2BEE">
        <w:rPr>
          <w:rFonts w:ascii="Calibri" w:hAnsi="Calibri" w:cs="Calibri"/>
          <w:b/>
          <w:bCs/>
          <w:sz w:val="22"/>
          <w:szCs w:val="22"/>
        </w:rPr>
        <w:t xml:space="preserve"> NOT Appropriate)</w:t>
      </w:r>
    </w:p>
    <w:p w14:paraId="64A7A826" w14:textId="77777777" w:rsidR="00CC2BEE" w:rsidRPr="00CC2BEE" w:rsidRDefault="00CC2BEE" w:rsidP="00CC2BEE">
      <w:pPr>
        <w:numPr>
          <w:ilvl w:val="0"/>
          <w:numId w:val="16"/>
        </w:numPr>
        <w:spacing w:after="0"/>
        <w:rPr>
          <w:rFonts w:ascii="Calibri" w:hAnsi="Calibri" w:cs="Calibri"/>
          <w:sz w:val="22"/>
          <w:szCs w:val="22"/>
        </w:rPr>
      </w:pPr>
      <w:r w:rsidRPr="00CC2BEE">
        <w:rPr>
          <w:rFonts w:ascii="Calibri" w:hAnsi="Calibri" w:cs="Calibri"/>
          <w:sz w:val="22"/>
          <w:szCs w:val="22"/>
        </w:rPr>
        <w:t>Parent/teacher conferences about results</w:t>
      </w:r>
    </w:p>
    <w:p w14:paraId="0EEAB7D6" w14:textId="77777777" w:rsidR="00CC2BEE" w:rsidRPr="00CC2BEE" w:rsidRDefault="00CC2BEE" w:rsidP="00CC2BEE">
      <w:pPr>
        <w:numPr>
          <w:ilvl w:val="0"/>
          <w:numId w:val="16"/>
        </w:numPr>
        <w:spacing w:after="0"/>
        <w:rPr>
          <w:rFonts w:ascii="Calibri" w:hAnsi="Calibri" w:cs="Calibri"/>
          <w:sz w:val="22"/>
          <w:szCs w:val="22"/>
        </w:rPr>
      </w:pPr>
      <w:r w:rsidRPr="00CC2BEE">
        <w:rPr>
          <w:rFonts w:ascii="Calibri" w:hAnsi="Calibri" w:cs="Calibri"/>
          <w:sz w:val="22"/>
          <w:szCs w:val="22"/>
        </w:rPr>
        <w:t>IEP/IFSP meetings</w:t>
      </w:r>
    </w:p>
    <w:p w14:paraId="5D9B5426" w14:textId="77777777" w:rsidR="00CC2BEE" w:rsidRPr="00CC2BEE" w:rsidRDefault="00CC2BEE" w:rsidP="00CC2BEE">
      <w:pPr>
        <w:numPr>
          <w:ilvl w:val="0"/>
          <w:numId w:val="16"/>
        </w:numPr>
        <w:spacing w:after="0"/>
        <w:rPr>
          <w:rFonts w:ascii="Calibri" w:hAnsi="Calibri" w:cs="Calibri"/>
          <w:sz w:val="22"/>
          <w:szCs w:val="22"/>
        </w:rPr>
      </w:pPr>
      <w:r w:rsidRPr="00CC2BEE">
        <w:rPr>
          <w:rFonts w:ascii="Calibri" w:hAnsi="Calibri" w:cs="Calibri"/>
          <w:sz w:val="22"/>
          <w:szCs w:val="22"/>
        </w:rPr>
        <w:t>Medical consultations</w:t>
      </w:r>
    </w:p>
    <w:p w14:paraId="2AF8139E" w14:textId="77777777" w:rsidR="00CC2BEE" w:rsidRPr="00CC2BEE" w:rsidRDefault="00CC2BEE" w:rsidP="00CC2BEE">
      <w:pPr>
        <w:numPr>
          <w:ilvl w:val="0"/>
          <w:numId w:val="16"/>
        </w:numPr>
        <w:spacing w:after="0"/>
        <w:rPr>
          <w:rFonts w:ascii="Calibri" w:hAnsi="Calibri" w:cs="Calibri"/>
          <w:sz w:val="22"/>
          <w:szCs w:val="22"/>
        </w:rPr>
      </w:pPr>
      <w:r w:rsidRPr="00CC2BEE">
        <w:rPr>
          <w:rFonts w:ascii="Calibri" w:hAnsi="Calibri" w:cs="Calibri"/>
          <w:b/>
          <w:bCs/>
          <w:sz w:val="22"/>
          <w:szCs w:val="22"/>
        </w:rPr>
        <w:t>The SLP presents and discusses all assessment findings</w:t>
      </w:r>
    </w:p>
    <w:p w14:paraId="0A1557C3"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537014B0">
          <v:rect id="_x0000_i1030" style="width:0;height:1.5pt" o:hralign="center" o:hrstd="t" o:hr="t" fillcolor="#a0a0a0" stroked="f"/>
        </w:pict>
      </w:r>
    </w:p>
    <w:p w14:paraId="6FD492A1"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Ensuring SLPA Competency for Assessment Tasks</w:t>
      </w:r>
    </w:p>
    <w:p w14:paraId="490A0C92"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Before Delegating Assessment Tasks:</w:t>
      </w:r>
    </w:p>
    <w:p w14:paraId="21910E0A"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1. Verify Training</w:t>
      </w:r>
    </w:p>
    <w:p w14:paraId="54D456AB" w14:textId="77777777" w:rsidR="00CC2BEE" w:rsidRPr="00CC2BEE" w:rsidRDefault="00CC2BEE" w:rsidP="00CC2BEE">
      <w:pPr>
        <w:numPr>
          <w:ilvl w:val="0"/>
          <w:numId w:val="17"/>
        </w:numPr>
        <w:spacing w:after="0"/>
        <w:rPr>
          <w:rFonts w:ascii="Calibri" w:hAnsi="Calibri" w:cs="Calibri"/>
          <w:sz w:val="22"/>
          <w:szCs w:val="22"/>
        </w:rPr>
      </w:pPr>
      <w:proofErr w:type="gramStart"/>
      <w:r w:rsidRPr="00CC2BEE">
        <w:rPr>
          <w:rFonts w:ascii="Calibri" w:hAnsi="Calibri" w:cs="Calibri"/>
          <w:sz w:val="22"/>
          <w:szCs w:val="22"/>
        </w:rPr>
        <w:t>Review</w:t>
      </w:r>
      <w:proofErr w:type="gramEnd"/>
      <w:r w:rsidRPr="00CC2BEE">
        <w:rPr>
          <w:rFonts w:ascii="Calibri" w:hAnsi="Calibri" w:cs="Calibri"/>
          <w:sz w:val="22"/>
          <w:szCs w:val="22"/>
        </w:rPr>
        <w:t xml:space="preserve"> SLPA's academic preparation related to assessment</w:t>
      </w:r>
    </w:p>
    <w:p w14:paraId="710DD16F" w14:textId="77777777" w:rsidR="00CC2BEE" w:rsidRPr="00CC2BEE" w:rsidRDefault="00CC2BEE" w:rsidP="00CC2BEE">
      <w:pPr>
        <w:numPr>
          <w:ilvl w:val="0"/>
          <w:numId w:val="17"/>
        </w:numPr>
        <w:spacing w:after="0"/>
        <w:rPr>
          <w:rFonts w:ascii="Calibri" w:hAnsi="Calibri" w:cs="Calibri"/>
          <w:sz w:val="22"/>
          <w:szCs w:val="22"/>
        </w:rPr>
      </w:pPr>
      <w:r w:rsidRPr="00CC2BEE">
        <w:rPr>
          <w:rFonts w:ascii="Calibri" w:hAnsi="Calibri" w:cs="Calibri"/>
          <w:sz w:val="22"/>
          <w:szCs w:val="22"/>
        </w:rPr>
        <w:t>Check for specific training in tasks you plan to delegate</w:t>
      </w:r>
    </w:p>
    <w:p w14:paraId="3A287E12" w14:textId="77777777" w:rsidR="00CC2BEE" w:rsidRPr="00CC2BEE" w:rsidRDefault="00CC2BEE" w:rsidP="00CC2BEE">
      <w:pPr>
        <w:numPr>
          <w:ilvl w:val="0"/>
          <w:numId w:val="17"/>
        </w:numPr>
        <w:spacing w:after="0"/>
        <w:rPr>
          <w:rFonts w:ascii="Calibri" w:hAnsi="Calibri" w:cs="Calibri"/>
          <w:sz w:val="22"/>
          <w:szCs w:val="22"/>
        </w:rPr>
      </w:pPr>
      <w:r w:rsidRPr="00CC2BEE">
        <w:rPr>
          <w:rFonts w:ascii="Calibri" w:hAnsi="Calibri" w:cs="Calibri"/>
          <w:sz w:val="22"/>
          <w:szCs w:val="22"/>
        </w:rPr>
        <w:t>Consider the SLPA's previous experience</w:t>
      </w:r>
    </w:p>
    <w:p w14:paraId="3E793DFF"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2. Provide Task-Specific Training</w:t>
      </w:r>
    </w:p>
    <w:p w14:paraId="4C4C4816" w14:textId="77777777" w:rsidR="00CC2BEE" w:rsidRPr="00CC2BEE" w:rsidRDefault="00CC2BEE" w:rsidP="00CC2BEE">
      <w:pPr>
        <w:numPr>
          <w:ilvl w:val="0"/>
          <w:numId w:val="18"/>
        </w:numPr>
        <w:spacing w:after="0"/>
        <w:rPr>
          <w:rFonts w:ascii="Calibri" w:hAnsi="Calibri" w:cs="Calibri"/>
          <w:sz w:val="22"/>
          <w:szCs w:val="22"/>
        </w:rPr>
      </w:pPr>
      <w:r w:rsidRPr="00CC2BEE">
        <w:rPr>
          <w:rFonts w:ascii="Calibri" w:hAnsi="Calibri" w:cs="Calibri"/>
          <w:sz w:val="22"/>
          <w:szCs w:val="22"/>
        </w:rPr>
        <w:t>Demonstrate the specific task</w:t>
      </w:r>
    </w:p>
    <w:p w14:paraId="257655C7" w14:textId="77777777" w:rsidR="00CC2BEE" w:rsidRPr="00CC2BEE" w:rsidRDefault="00CC2BEE" w:rsidP="00CC2BEE">
      <w:pPr>
        <w:numPr>
          <w:ilvl w:val="0"/>
          <w:numId w:val="18"/>
        </w:numPr>
        <w:spacing w:after="0"/>
        <w:rPr>
          <w:rFonts w:ascii="Calibri" w:hAnsi="Calibri" w:cs="Calibri"/>
          <w:sz w:val="22"/>
          <w:szCs w:val="22"/>
        </w:rPr>
      </w:pPr>
      <w:r w:rsidRPr="00CC2BEE">
        <w:rPr>
          <w:rFonts w:ascii="Calibri" w:hAnsi="Calibri" w:cs="Calibri"/>
          <w:sz w:val="22"/>
          <w:szCs w:val="22"/>
        </w:rPr>
        <w:t>Observe the SLPA completing the task</w:t>
      </w:r>
    </w:p>
    <w:p w14:paraId="47C56858" w14:textId="77777777" w:rsidR="00CC2BEE" w:rsidRPr="00CC2BEE" w:rsidRDefault="00CC2BEE" w:rsidP="00CC2BEE">
      <w:pPr>
        <w:numPr>
          <w:ilvl w:val="0"/>
          <w:numId w:val="18"/>
        </w:numPr>
        <w:spacing w:after="0"/>
        <w:rPr>
          <w:rFonts w:ascii="Calibri" w:hAnsi="Calibri" w:cs="Calibri"/>
          <w:sz w:val="22"/>
          <w:szCs w:val="22"/>
        </w:rPr>
      </w:pPr>
      <w:r w:rsidRPr="00CC2BEE">
        <w:rPr>
          <w:rFonts w:ascii="Calibri" w:hAnsi="Calibri" w:cs="Calibri"/>
          <w:sz w:val="22"/>
          <w:szCs w:val="22"/>
        </w:rPr>
        <w:t>Provide feedback and correction</w:t>
      </w:r>
    </w:p>
    <w:p w14:paraId="7B40C285" w14:textId="77777777" w:rsidR="00CC2BEE" w:rsidRPr="00CC2BEE" w:rsidRDefault="00CC2BEE" w:rsidP="00CC2BEE">
      <w:pPr>
        <w:numPr>
          <w:ilvl w:val="0"/>
          <w:numId w:val="18"/>
        </w:numPr>
        <w:spacing w:after="0"/>
        <w:rPr>
          <w:rFonts w:ascii="Calibri" w:hAnsi="Calibri" w:cs="Calibri"/>
          <w:sz w:val="22"/>
          <w:szCs w:val="22"/>
        </w:rPr>
      </w:pPr>
      <w:r w:rsidRPr="00CC2BEE">
        <w:rPr>
          <w:rFonts w:ascii="Calibri" w:hAnsi="Calibri" w:cs="Calibri"/>
          <w:sz w:val="22"/>
          <w:szCs w:val="22"/>
        </w:rPr>
        <w:t>Document competency achievement</w:t>
      </w:r>
    </w:p>
    <w:p w14:paraId="7E735E40"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3. Start with Direct Supervision</w:t>
      </w:r>
    </w:p>
    <w:p w14:paraId="2AF3B9DB" w14:textId="77777777" w:rsidR="00CC2BEE" w:rsidRPr="00CC2BEE" w:rsidRDefault="00CC2BEE" w:rsidP="00CC2BEE">
      <w:pPr>
        <w:numPr>
          <w:ilvl w:val="0"/>
          <w:numId w:val="19"/>
        </w:numPr>
        <w:spacing w:after="0"/>
        <w:rPr>
          <w:rFonts w:ascii="Calibri" w:hAnsi="Calibri" w:cs="Calibri"/>
          <w:sz w:val="22"/>
          <w:szCs w:val="22"/>
        </w:rPr>
      </w:pPr>
      <w:r w:rsidRPr="00CC2BEE">
        <w:rPr>
          <w:rFonts w:ascii="Calibri" w:hAnsi="Calibri" w:cs="Calibri"/>
          <w:sz w:val="22"/>
          <w:szCs w:val="22"/>
        </w:rPr>
        <w:t>Initially supervise assessment assistance directly</w:t>
      </w:r>
    </w:p>
    <w:p w14:paraId="632DE318" w14:textId="77777777" w:rsidR="00CC2BEE" w:rsidRPr="00CC2BEE" w:rsidRDefault="00CC2BEE" w:rsidP="00CC2BEE">
      <w:pPr>
        <w:numPr>
          <w:ilvl w:val="0"/>
          <w:numId w:val="19"/>
        </w:numPr>
        <w:spacing w:after="0"/>
        <w:rPr>
          <w:rFonts w:ascii="Calibri" w:hAnsi="Calibri" w:cs="Calibri"/>
          <w:sz w:val="22"/>
          <w:szCs w:val="22"/>
        </w:rPr>
      </w:pPr>
      <w:r w:rsidRPr="00CC2BEE">
        <w:rPr>
          <w:rFonts w:ascii="Calibri" w:hAnsi="Calibri" w:cs="Calibri"/>
          <w:sz w:val="22"/>
          <w:szCs w:val="22"/>
        </w:rPr>
        <w:t>Gradually move to indirect supervision as competency is demonstrated</w:t>
      </w:r>
    </w:p>
    <w:p w14:paraId="726DF611" w14:textId="77777777" w:rsidR="00CC2BEE" w:rsidRPr="00CC2BEE" w:rsidRDefault="00CC2BEE" w:rsidP="00CC2BEE">
      <w:pPr>
        <w:numPr>
          <w:ilvl w:val="0"/>
          <w:numId w:val="19"/>
        </w:numPr>
        <w:spacing w:after="0"/>
        <w:rPr>
          <w:rFonts w:ascii="Calibri" w:hAnsi="Calibri" w:cs="Calibri"/>
          <w:sz w:val="22"/>
          <w:szCs w:val="22"/>
        </w:rPr>
      </w:pPr>
      <w:r w:rsidRPr="00CC2BEE">
        <w:rPr>
          <w:rFonts w:ascii="Calibri" w:hAnsi="Calibri" w:cs="Calibri"/>
          <w:sz w:val="22"/>
          <w:szCs w:val="22"/>
        </w:rPr>
        <w:t>Continue regular observation and feedback</w:t>
      </w:r>
    </w:p>
    <w:p w14:paraId="7F85EF05"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4. Document Everything</w:t>
      </w:r>
    </w:p>
    <w:p w14:paraId="502F94F7" w14:textId="77777777" w:rsidR="00CC2BEE" w:rsidRPr="00CC2BEE" w:rsidRDefault="00CC2BEE" w:rsidP="00CC2BEE">
      <w:pPr>
        <w:numPr>
          <w:ilvl w:val="0"/>
          <w:numId w:val="20"/>
        </w:numPr>
        <w:spacing w:after="0"/>
        <w:rPr>
          <w:rFonts w:ascii="Calibri" w:hAnsi="Calibri" w:cs="Calibri"/>
          <w:sz w:val="22"/>
          <w:szCs w:val="22"/>
        </w:rPr>
      </w:pPr>
      <w:r w:rsidRPr="00CC2BEE">
        <w:rPr>
          <w:rFonts w:ascii="Calibri" w:hAnsi="Calibri" w:cs="Calibri"/>
          <w:sz w:val="22"/>
          <w:szCs w:val="22"/>
        </w:rPr>
        <w:t>Create written protocols for assessment tasks</w:t>
      </w:r>
    </w:p>
    <w:p w14:paraId="4C72B533" w14:textId="77777777" w:rsidR="00CC2BEE" w:rsidRPr="00CC2BEE" w:rsidRDefault="00CC2BEE" w:rsidP="00CC2BEE">
      <w:pPr>
        <w:numPr>
          <w:ilvl w:val="0"/>
          <w:numId w:val="20"/>
        </w:numPr>
        <w:spacing w:after="0"/>
        <w:rPr>
          <w:rFonts w:ascii="Calibri" w:hAnsi="Calibri" w:cs="Calibri"/>
          <w:sz w:val="22"/>
          <w:szCs w:val="22"/>
        </w:rPr>
      </w:pPr>
      <w:r w:rsidRPr="00CC2BEE">
        <w:rPr>
          <w:rFonts w:ascii="Calibri" w:hAnsi="Calibri" w:cs="Calibri"/>
          <w:sz w:val="22"/>
          <w:szCs w:val="22"/>
        </w:rPr>
        <w:t>Document training provided</w:t>
      </w:r>
    </w:p>
    <w:p w14:paraId="679E4DD3" w14:textId="77777777" w:rsidR="00CC2BEE" w:rsidRPr="00CC2BEE" w:rsidRDefault="00CC2BEE" w:rsidP="00CC2BEE">
      <w:pPr>
        <w:numPr>
          <w:ilvl w:val="0"/>
          <w:numId w:val="20"/>
        </w:numPr>
        <w:spacing w:after="0"/>
        <w:rPr>
          <w:rFonts w:ascii="Calibri" w:hAnsi="Calibri" w:cs="Calibri"/>
          <w:sz w:val="22"/>
          <w:szCs w:val="22"/>
        </w:rPr>
      </w:pPr>
      <w:r w:rsidRPr="00CC2BEE">
        <w:rPr>
          <w:rFonts w:ascii="Calibri" w:hAnsi="Calibri" w:cs="Calibri"/>
          <w:sz w:val="22"/>
          <w:szCs w:val="22"/>
        </w:rPr>
        <w:t>Document competency verification</w:t>
      </w:r>
    </w:p>
    <w:p w14:paraId="3F1C91DC" w14:textId="77777777" w:rsidR="00CC2BEE" w:rsidRPr="00CC2BEE" w:rsidRDefault="00CC2BEE" w:rsidP="00CC2BEE">
      <w:pPr>
        <w:numPr>
          <w:ilvl w:val="0"/>
          <w:numId w:val="20"/>
        </w:numPr>
        <w:spacing w:after="0"/>
        <w:rPr>
          <w:rFonts w:ascii="Calibri" w:hAnsi="Calibri" w:cs="Calibri"/>
          <w:sz w:val="22"/>
          <w:szCs w:val="22"/>
        </w:rPr>
      </w:pPr>
      <w:r w:rsidRPr="00CC2BEE">
        <w:rPr>
          <w:rFonts w:ascii="Calibri" w:hAnsi="Calibri" w:cs="Calibri"/>
          <w:sz w:val="22"/>
          <w:szCs w:val="22"/>
        </w:rPr>
        <w:lastRenderedPageBreak/>
        <w:t>Maintain supervision logs</w:t>
      </w:r>
    </w:p>
    <w:p w14:paraId="46148894"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Red Flags: When NOT to Delegate</w:t>
      </w:r>
    </w:p>
    <w:p w14:paraId="1CC85F93" w14:textId="77777777" w:rsidR="00CC2BEE" w:rsidRPr="00CC2BEE" w:rsidRDefault="00CC2BEE" w:rsidP="00CC2BEE">
      <w:pPr>
        <w:spacing w:after="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The task requires clinical judgment</w:t>
      </w:r>
      <w:r w:rsidRPr="00CC2BEE">
        <w:rPr>
          <w:rFonts w:ascii="Calibri" w:hAnsi="Calibri" w:cs="Calibri"/>
          <w:sz w:val="22"/>
          <w:szCs w:val="22"/>
        </w:rPr>
        <w:br/>
      </w:r>
      <w:r w:rsidRPr="00CC2BEE">
        <w:rPr>
          <w:rFonts w:ascii="Segoe UI Emoji" w:hAnsi="Segoe UI Emoji" w:cs="Segoe UI Emoji"/>
          <w:sz w:val="22"/>
          <w:szCs w:val="22"/>
        </w:rPr>
        <w:t>❌</w:t>
      </w:r>
      <w:r w:rsidRPr="00CC2BEE">
        <w:rPr>
          <w:rFonts w:ascii="Calibri" w:hAnsi="Calibri" w:cs="Calibri"/>
          <w:sz w:val="22"/>
          <w:szCs w:val="22"/>
        </w:rPr>
        <w:t xml:space="preserve"> The task involves standardized test administration</w:t>
      </w:r>
      <w:r w:rsidRPr="00CC2BEE">
        <w:rPr>
          <w:rFonts w:ascii="Calibri" w:hAnsi="Calibri" w:cs="Calibri"/>
          <w:sz w:val="22"/>
          <w:szCs w:val="22"/>
        </w:rPr>
        <w:br/>
      </w:r>
      <w:r w:rsidRPr="00CC2BEE">
        <w:rPr>
          <w:rFonts w:ascii="Segoe UI Emoji" w:hAnsi="Segoe UI Emoji" w:cs="Segoe UI Emoji"/>
          <w:sz w:val="22"/>
          <w:szCs w:val="22"/>
        </w:rPr>
        <w:t>❌</w:t>
      </w:r>
      <w:r w:rsidRPr="00CC2BEE">
        <w:rPr>
          <w:rFonts w:ascii="Calibri" w:hAnsi="Calibri" w:cs="Calibri"/>
          <w:sz w:val="22"/>
          <w:szCs w:val="22"/>
        </w:rPr>
        <w:t xml:space="preserve"> The SLPA hasn't been trained on this specific task</w:t>
      </w:r>
      <w:r w:rsidRPr="00CC2BEE">
        <w:rPr>
          <w:rFonts w:ascii="Calibri" w:hAnsi="Calibri" w:cs="Calibri"/>
          <w:sz w:val="22"/>
          <w:szCs w:val="22"/>
        </w:rPr>
        <w:br/>
      </w:r>
      <w:r w:rsidRPr="00CC2BEE">
        <w:rPr>
          <w:rFonts w:ascii="Segoe UI Emoji" w:hAnsi="Segoe UI Emoji" w:cs="Segoe UI Emoji"/>
          <w:sz w:val="22"/>
          <w:szCs w:val="22"/>
        </w:rPr>
        <w:t>❌</w:t>
      </w:r>
      <w:r w:rsidRPr="00CC2BEE">
        <w:rPr>
          <w:rFonts w:ascii="Calibri" w:hAnsi="Calibri" w:cs="Calibri"/>
          <w:sz w:val="22"/>
          <w:szCs w:val="22"/>
        </w:rPr>
        <w:t xml:space="preserve"> You cannot provide adequate supervision</w:t>
      </w:r>
      <w:r w:rsidRPr="00CC2BEE">
        <w:rPr>
          <w:rFonts w:ascii="Calibri" w:hAnsi="Calibri" w:cs="Calibri"/>
          <w:sz w:val="22"/>
          <w:szCs w:val="22"/>
        </w:rPr>
        <w:br/>
      </w:r>
      <w:r w:rsidRPr="00CC2BEE">
        <w:rPr>
          <w:rFonts w:ascii="Segoe UI Emoji" w:hAnsi="Segoe UI Emoji" w:cs="Segoe UI Emoji"/>
          <w:sz w:val="22"/>
          <w:szCs w:val="22"/>
        </w:rPr>
        <w:t>❌</w:t>
      </w:r>
      <w:r w:rsidRPr="00CC2BEE">
        <w:rPr>
          <w:rFonts w:ascii="Calibri" w:hAnsi="Calibri" w:cs="Calibri"/>
          <w:sz w:val="22"/>
          <w:szCs w:val="22"/>
        </w:rPr>
        <w:t xml:space="preserve"> The publisher guidelines prohibit delegation</w:t>
      </w:r>
      <w:r w:rsidRPr="00CC2BEE">
        <w:rPr>
          <w:rFonts w:ascii="Calibri" w:hAnsi="Calibri" w:cs="Calibri"/>
          <w:sz w:val="22"/>
          <w:szCs w:val="22"/>
        </w:rPr>
        <w:br/>
      </w:r>
      <w:r w:rsidRPr="00CC2BEE">
        <w:rPr>
          <w:rFonts w:ascii="Segoe UI Emoji" w:hAnsi="Segoe UI Emoji" w:cs="Segoe UI Emoji"/>
          <w:sz w:val="22"/>
          <w:szCs w:val="22"/>
        </w:rPr>
        <w:t>❌</w:t>
      </w:r>
      <w:r w:rsidRPr="00CC2BEE">
        <w:rPr>
          <w:rFonts w:ascii="Calibri" w:hAnsi="Calibri" w:cs="Calibri"/>
          <w:sz w:val="22"/>
          <w:szCs w:val="22"/>
        </w:rPr>
        <w:t xml:space="preserve"> You feel uncertain about whether it's appropriate</w:t>
      </w:r>
    </w:p>
    <w:p w14:paraId="4E073AA8"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When in doubt, don't delegate!</w:t>
      </w:r>
    </w:p>
    <w:p w14:paraId="066217FA"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0DD67CBB">
          <v:rect id="_x0000_i1031" style="width:0;height:1.5pt" o:hralign="center" o:hrstd="t" o:hr="t" fillcolor="#a0a0a0" stroked="f"/>
        </w:pict>
      </w:r>
    </w:p>
    <w:p w14:paraId="7C3E763B"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Practical Scenarios: Is This Ethical?</w:t>
      </w:r>
    </w:p>
    <w:p w14:paraId="034AC048"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Scenario 1: Language Sample Collection</w:t>
      </w:r>
    </w:p>
    <w:p w14:paraId="65BF2D98"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Question:</w:t>
      </w:r>
      <w:r w:rsidRPr="00CC2BEE">
        <w:rPr>
          <w:rFonts w:ascii="Calibri" w:hAnsi="Calibri" w:cs="Calibri"/>
          <w:sz w:val="22"/>
          <w:szCs w:val="22"/>
        </w:rPr>
        <w:t xml:space="preserve"> Can my SLPA collect a conversational language sample?</w:t>
      </w:r>
    </w:p>
    <w:p w14:paraId="72451D33"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Answer:</w:t>
      </w:r>
      <w:r w:rsidRPr="00CC2BEE">
        <w:rPr>
          <w:rFonts w:ascii="Calibri" w:hAnsi="Calibri" w:cs="Calibri"/>
          <w:sz w:val="22"/>
          <w:szCs w:val="22"/>
        </w:rPr>
        <w:t xml:space="preserve"> </w:t>
      </w:r>
      <w:r w:rsidRPr="00CC2BEE">
        <w:rPr>
          <w:rFonts w:ascii="Segoe UI Emoji" w:hAnsi="Segoe UI Emoji" w:cs="Segoe UI Emoji"/>
          <w:sz w:val="22"/>
          <w:szCs w:val="22"/>
        </w:rPr>
        <w:t>✅</w:t>
      </w:r>
      <w:r w:rsidRPr="00CC2BEE">
        <w:rPr>
          <w:rFonts w:ascii="Calibri" w:hAnsi="Calibri" w:cs="Calibri"/>
          <w:sz w:val="22"/>
          <w:szCs w:val="22"/>
        </w:rPr>
        <w:t xml:space="preserve"> YES, with proper training and protocols</w:t>
      </w:r>
    </w:p>
    <w:p w14:paraId="607E1D78" w14:textId="77777777" w:rsidR="00CC2BEE" w:rsidRPr="00CC2BEE" w:rsidRDefault="00CC2BEE" w:rsidP="00CC2BEE">
      <w:pPr>
        <w:numPr>
          <w:ilvl w:val="0"/>
          <w:numId w:val="21"/>
        </w:numPr>
        <w:spacing w:after="0"/>
        <w:rPr>
          <w:rFonts w:ascii="Calibri" w:hAnsi="Calibri" w:cs="Calibri"/>
          <w:sz w:val="22"/>
          <w:szCs w:val="22"/>
        </w:rPr>
      </w:pPr>
      <w:r w:rsidRPr="00CC2BEE">
        <w:rPr>
          <w:rFonts w:ascii="Calibri" w:hAnsi="Calibri" w:cs="Calibri"/>
          <w:sz w:val="22"/>
          <w:szCs w:val="22"/>
        </w:rPr>
        <w:t>Provide specific instructions on elicitation techniques</w:t>
      </w:r>
    </w:p>
    <w:p w14:paraId="613D6CD1" w14:textId="77777777" w:rsidR="00CC2BEE" w:rsidRPr="00CC2BEE" w:rsidRDefault="00CC2BEE" w:rsidP="00CC2BEE">
      <w:pPr>
        <w:numPr>
          <w:ilvl w:val="0"/>
          <w:numId w:val="21"/>
        </w:numPr>
        <w:spacing w:after="0"/>
        <w:rPr>
          <w:rFonts w:ascii="Calibri" w:hAnsi="Calibri" w:cs="Calibri"/>
          <w:sz w:val="22"/>
          <w:szCs w:val="22"/>
        </w:rPr>
      </w:pPr>
      <w:r w:rsidRPr="00CC2BEE">
        <w:rPr>
          <w:rFonts w:ascii="Calibri" w:hAnsi="Calibri" w:cs="Calibri"/>
          <w:sz w:val="22"/>
          <w:szCs w:val="22"/>
        </w:rPr>
        <w:t>Give structured topics or activities to use</w:t>
      </w:r>
    </w:p>
    <w:p w14:paraId="0C84812B" w14:textId="77777777" w:rsidR="00CC2BEE" w:rsidRPr="00CC2BEE" w:rsidRDefault="00CC2BEE" w:rsidP="00CC2BEE">
      <w:pPr>
        <w:numPr>
          <w:ilvl w:val="0"/>
          <w:numId w:val="21"/>
        </w:numPr>
        <w:spacing w:after="0"/>
        <w:rPr>
          <w:rFonts w:ascii="Calibri" w:hAnsi="Calibri" w:cs="Calibri"/>
          <w:sz w:val="22"/>
          <w:szCs w:val="22"/>
        </w:rPr>
      </w:pPr>
      <w:r w:rsidRPr="00CC2BEE">
        <w:rPr>
          <w:rFonts w:ascii="Calibri" w:hAnsi="Calibri" w:cs="Calibri"/>
          <w:sz w:val="22"/>
          <w:szCs w:val="22"/>
        </w:rPr>
        <w:t>Have the SLPA record (audio/video) the sample</w:t>
      </w:r>
    </w:p>
    <w:p w14:paraId="525C1008" w14:textId="77777777" w:rsidR="00CC2BEE" w:rsidRPr="00CC2BEE" w:rsidRDefault="00CC2BEE" w:rsidP="00CC2BEE">
      <w:pPr>
        <w:numPr>
          <w:ilvl w:val="0"/>
          <w:numId w:val="21"/>
        </w:numPr>
        <w:spacing w:after="0"/>
        <w:rPr>
          <w:rFonts w:ascii="Calibri" w:hAnsi="Calibri" w:cs="Calibri"/>
          <w:sz w:val="22"/>
          <w:szCs w:val="22"/>
        </w:rPr>
      </w:pPr>
      <w:r w:rsidRPr="00CC2BEE">
        <w:rPr>
          <w:rFonts w:ascii="Calibri" w:hAnsi="Calibri" w:cs="Calibri"/>
          <w:sz w:val="22"/>
          <w:szCs w:val="22"/>
        </w:rPr>
        <w:t>The SLP analyzes and interprets the sample</w:t>
      </w:r>
    </w:p>
    <w:p w14:paraId="30DFF2B3"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Scenario 2: Articulation Screening</w:t>
      </w:r>
    </w:p>
    <w:p w14:paraId="1A6E972B"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Question:</w:t>
      </w:r>
      <w:r w:rsidRPr="00CC2BEE">
        <w:rPr>
          <w:rFonts w:ascii="Calibri" w:hAnsi="Calibri" w:cs="Calibri"/>
          <w:sz w:val="22"/>
          <w:szCs w:val="22"/>
        </w:rPr>
        <w:t xml:space="preserve"> Can my SLPA complete articulation screenings?</w:t>
      </w:r>
    </w:p>
    <w:p w14:paraId="1FAA13CE"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Answer:</w:t>
      </w:r>
      <w:r w:rsidRPr="00CC2BEE">
        <w:rPr>
          <w:rFonts w:ascii="Calibri" w:hAnsi="Calibri" w:cs="Calibri"/>
          <w:sz w:val="22"/>
          <w:szCs w:val="22"/>
        </w:rPr>
        <w:t xml:space="preserve"> </w:t>
      </w:r>
      <w:r w:rsidRPr="00CC2BEE">
        <w:rPr>
          <w:rFonts w:ascii="Segoe UI Emoji" w:hAnsi="Segoe UI Emoji" w:cs="Segoe UI Emoji"/>
          <w:sz w:val="22"/>
          <w:szCs w:val="22"/>
        </w:rPr>
        <w:t>✅</w:t>
      </w:r>
      <w:r w:rsidRPr="00CC2BEE">
        <w:rPr>
          <w:rFonts w:ascii="Calibri" w:hAnsi="Calibri" w:cs="Calibri"/>
          <w:sz w:val="22"/>
          <w:szCs w:val="22"/>
        </w:rPr>
        <w:t xml:space="preserve"> YES, per Oklahoma regulations</w:t>
      </w:r>
    </w:p>
    <w:p w14:paraId="5AC68EBD" w14:textId="77777777" w:rsidR="00CC2BEE" w:rsidRPr="00CC2BEE" w:rsidRDefault="00CC2BEE" w:rsidP="00CC2BEE">
      <w:pPr>
        <w:numPr>
          <w:ilvl w:val="0"/>
          <w:numId w:val="22"/>
        </w:numPr>
        <w:spacing w:after="0"/>
        <w:rPr>
          <w:rFonts w:ascii="Calibri" w:hAnsi="Calibri" w:cs="Calibri"/>
          <w:sz w:val="22"/>
          <w:szCs w:val="22"/>
        </w:rPr>
      </w:pPr>
      <w:r w:rsidRPr="00CC2BEE">
        <w:rPr>
          <w:rFonts w:ascii="Calibri" w:hAnsi="Calibri" w:cs="Calibri"/>
          <w:sz w:val="22"/>
          <w:szCs w:val="22"/>
        </w:rPr>
        <w:t>SLPAs can "assist with speech-language and hearing screenings"</w:t>
      </w:r>
    </w:p>
    <w:p w14:paraId="0E5EDEC0" w14:textId="77777777" w:rsidR="00CC2BEE" w:rsidRPr="00CC2BEE" w:rsidRDefault="00CC2BEE" w:rsidP="00CC2BEE">
      <w:pPr>
        <w:numPr>
          <w:ilvl w:val="0"/>
          <w:numId w:val="22"/>
        </w:numPr>
        <w:spacing w:after="0"/>
        <w:rPr>
          <w:rFonts w:ascii="Calibri" w:hAnsi="Calibri" w:cs="Calibri"/>
          <w:sz w:val="22"/>
          <w:szCs w:val="22"/>
        </w:rPr>
      </w:pPr>
      <w:r w:rsidRPr="00CC2BEE">
        <w:rPr>
          <w:rFonts w:ascii="Calibri" w:hAnsi="Calibri" w:cs="Calibri"/>
          <w:sz w:val="22"/>
          <w:szCs w:val="22"/>
        </w:rPr>
        <w:t>Provide a structured screening protocol</w:t>
      </w:r>
    </w:p>
    <w:p w14:paraId="6894296A" w14:textId="77777777" w:rsidR="00CC2BEE" w:rsidRPr="00CC2BEE" w:rsidRDefault="00CC2BEE" w:rsidP="00CC2BEE">
      <w:pPr>
        <w:numPr>
          <w:ilvl w:val="0"/>
          <w:numId w:val="22"/>
        </w:numPr>
        <w:spacing w:after="0"/>
        <w:rPr>
          <w:rFonts w:ascii="Calibri" w:hAnsi="Calibri" w:cs="Calibri"/>
          <w:sz w:val="22"/>
          <w:szCs w:val="22"/>
        </w:rPr>
      </w:pPr>
      <w:r w:rsidRPr="00CC2BEE">
        <w:rPr>
          <w:rFonts w:ascii="Calibri" w:hAnsi="Calibri" w:cs="Calibri"/>
          <w:sz w:val="22"/>
          <w:szCs w:val="22"/>
        </w:rPr>
        <w:t>The SLP reviews all results and makes decisions about follow-up</w:t>
      </w:r>
    </w:p>
    <w:p w14:paraId="1705B428"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Scenario 3: CELF-5 Administration</w:t>
      </w:r>
    </w:p>
    <w:p w14:paraId="50DD248B"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Question:</w:t>
      </w:r>
      <w:r w:rsidRPr="00CC2BEE">
        <w:rPr>
          <w:rFonts w:ascii="Calibri" w:hAnsi="Calibri" w:cs="Calibri"/>
          <w:sz w:val="22"/>
          <w:szCs w:val="22"/>
        </w:rPr>
        <w:t xml:space="preserve"> Can my SLPA administer the CELF-5 while I observe?</w:t>
      </w:r>
    </w:p>
    <w:p w14:paraId="4ECFC34F"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Answer:</w:t>
      </w:r>
      <w:r w:rsidRPr="00CC2BEE">
        <w:rPr>
          <w:rFonts w:ascii="Calibri" w:hAnsi="Calibri" w:cs="Calibri"/>
          <w:sz w:val="22"/>
          <w:szCs w:val="22"/>
        </w:rPr>
        <w:t xml:space="preserve"> </w:t>
      </w:r>
      <w:r w:rsidRPr="00CC2BEE">
        <w:rPr>
          <w:rFonts w:ascii="Segoe UI Emoji" w:hAnsi="Segoe UI Emoji" w:cs="Segoe UI Emoji"/>
          <w:sz w:val="22"/>
          <w:szCs w:val="22"/>
        </w:rPr>
        <w:t>❌</w:t>
      </w:r>
      <w:r w:rsidRPr="00CC2BEE">
        <w:rPr>
          <w:rFonts w:ascii="Calibri" w:hAnsi="Calibri" w:cs="Calibri"/>
          <w:sz w:val="22"/>
          <w:szCs w:val="22"/>
        </w:rPr>
        <w:t xml:space="preserve"> NO</w:t>
      </w:r>
    </w:p>
    <w:p w14:paraId="13848D3C" w14:textId="77777777" w:rsidR="00CC2BEE" w:rsidRPr="00CC2BEE" w:rsidRDefault="00CC2BEE" w:rsidP="00CC2BEE">
      <w:pPr>
        <w:numPr>
          <w:ilvl w:val="0"/>
          <w:numId w:val="23"/>
        </w:numPr>
        <w:spacing w:after="0"/>
        <w:rPr>
          <w:rFonts w:ascii="Calibri" w:hAnsi="Calibri" w:cs="Calibri"/>
          <w:sz w:val="22"/>
          <w:szCs w:val="22"/>
        </w:rPr>
      </w:pPr>
      <w:r w:rsidRPr="00CC2BEE">
        <w:rPr>
          <w:rFonts w:ascii="Calibri" w:hAnsi="Calibri" w:cs="Calibri"/>
          <w:sz w:val="22"/>
          <w:szCs w:val="22"/>
        </w:rPr>
        <w:t>The CELF-5 requires clinical judgment during administration</w:t>
      </w:r>
    </w:p>
    <w:p w14:paraId="5F2B00F9" w14:textId="77777777" w:rsidR="00CC2BEE" w:rsidRPr="00CC2BEE" w:rsidRDefault="00CC2BEE" w:rsidP="00CC2BEE">
      <w:pPr>
        <w:numPr>
          <w:ilvl w:val="0"/>
          <w:numId w:val="23"/>
        </w:numPr>
        <w:spacing w:after="0"/>
        <w:rPr>
          <w:rFonts w:ascii="Calibri" w:hAnsi="Calibri" w:cs="Calibri"/>
          <w:sz w:val="22"/>
          <w:szCs w:val="22"/>
        </w:rPr>
      </w:pPr>
      <w:r w:rsidRPr="00CC2BEE">
        <w:rPr>
          <w:rFonts w:ascii="Calibri" w:hAnsi="Calibri" w:cs="Calibri"/>
          <w:sz w:val="22"/>
          <w:szCs w:val="22"/>
        </w:rPr>
        <w:t>Publisher guidelines specify examiner qualifications</w:t>
      </w:r>
    </w:p>
    <w:p w14:paraId="0FD149EB" w14:textId="77777777" w:rsidR="00CC2BEE" w:rsidRPr="00CC2BEE" w:rsidRDefault="00CC2BEE" w:rsidP="00CC2BEE">
      <w:pPr>
        <w:numPr>
          <w:ilvl w:val="0"/>
          <w:numId w:val="23"/>
        </w:numPr>
        <w:spacing w:after="0"/>
        <w:rPr>
          <w:rFonts w:ascii="Calibri" w:hAnsi="Calibri" w:cs="Calibri"/>
          <w:sz w:val="22"/>
          <w:szCs w:val="22"/>
        </w:rPr>
      </w:pPr>
      <w:r w:rsidRPr="00CC2BEE">
        <w:rPr>
          <w:rFonts w:ascii="Calibri" w:hAnsi="Calibri" w:cs="Calibri"/>
          <w:sz w:val="22"/>
          <w:szCs w:val="22"/>
        </w:rPr>
        <w:t>Even with supervision, this exceeds SLPA scope</w:t>
      </w:r>
    </w:p>
    <w:p w14:paraId="6B0D80B4"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Scenario 4: Scoring Completed Tests</w:t>
      </w:r>
    </w:p>
    <w:p w14:paraId="000F6C69"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Question:</w:t>
      </w:r>
      <w:r w:rsidRPr="00CC2BEE">
        <w:rPr>
          <w:rFonts w:ascii="Calibri" w:hAnsi="Calibri" w:cs="Calibri"/>
          <w:sz w:val="22"/>
          <w:szCs w:val="22"/>
        </w:rPr>
        <w:t xml:space="preserve"> Can my SLPA score the GFTA-3 after I've administered it?</w:t>
      </w:r>
    </w:p>
    <w:p w14:paraId="6ABEA4B9"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Answer:</w:t>
      </w:r>
      <w:r w:rsidRPr="00CC2BEE">
        <w:rPr>
          <w:rFonts w:ascii="Calibri" w:hAnsi="Calibri" w:cs="Calibri"/>
          <w:sz w:val="22"/>
          <w:szCs w:val="22"/>
        </w:rPr>
        <w:t xml:space="preserve"> </w:t>
      </w:r>
      <w:r w:rsidRPr="00CC2BEE">
        <w:rPr>
          <w:rFonts w:ascii="Segoe UI Emoji" w:hAnsi="Segoe UI Emoji" w:cs="Segoe UI Emoji"/>
          <w:sz w:val="22"/>
          <w:szCs w:val="22"/>
        </w:rPr>
        <w:t>⚠️</w:t>
      </w:r>
      <w:r w:rsidRPr="00CC2BEE">
        <w:rPr>
          <w:rFonts w:ascii="Calibri" w:hAnsi="Calibri" w:cs="Calibri"/>
          <w:sz w:val="22"/>
          <w:szCs w:val="22"/>
        </w:rPr>
        <w:t xml:space="preserve"> MAYBE, with verification</w:t>
      </w:r>
    </w:p>
    <w:p w14:paraId="2EC25056" w14:textId="77777777" w:rsidR="00CC2BEE" w:rsidRPr="00CC2BEE" w:rsidRDefault="00CC2BEE" w:rsidP="00CC2BEE">
      <w:pPr>
        <w:numPr>
          <w:ilvl w:val="0"/>
          <w:numId w:val="24"/>
        </w:numPr>
        <w:spacing w:after="0"/>
        <w:rPr>
          <w:rFonts w:ascii="Calibri" w:hAnsi="Calibri" w:cs="Calibri"/>
          <w:sz w:val="22"/>
          <w:szCs w:val="22"/>
        </w:rPr>
      </w:pPr>
      <w:r w:rsidRPr="00CC2BEE">
        <w:rPr>
          <w:rFonts w:ascii="Calibri" w:hAnsi="Calibri" w:cs="Calibri"/>
          <w:sz w:val="22"/>
          <w:szCs w:val="22"/>
        </w:rPr>
        <w:t>Calculating raw scores is a clerical task</w:t>
      </w:r>
    </w:p>
    <w:p w14:paraId="6F90AF68" w14:textId="77777777" w:rsidR="00CC2BEE" w:rsidRPr="00CC2BEE" w:rsidRDefault="00CC2BEE" w:rsidP="00CC2BEE">
      <w:pPr>
        <w:numPr>
          <w:ilvl w:val="0"/>
          <w:numId w:val="24"/>
        </w:numPr>
        <w:spacing w:after="0"/>
        <w:rPr>
          <w:rFonts w:ascii="Calibri" w:hAnsi="Calibri" w:cs="Calibri"/>
          <w:sz w:val="22"/>
          <w:szCs w:val="22"/>
        </w:rPr>
      </w:pPr>
      <w:r w:rsidRPr="00CC2BEE">
        <w:rPr>
          <w:rFonts w:ascii="Calibri" w:hAnsi="Calibri" w:cs="Calibri"/>
          <w:sz w:val="22"/>
          <w:szCs w:val="22"/>
        </w:rPr>
        <w:t>The SLP must verify all scoring</w:t>
      </w:r>
    </w:p>
    <w:p w14:paraId="1CA62384" w14:textId="77777777" w:rsidR="00CC2BEE" w:rsidRPr="00CC2BEE" w:rsidRDefault="00CC2BEE" w:rsidP="00CC2BEE">
      <w:pPr>
        <w:numPr>
          <w:ilvl w:val="0"/>
          <w:numId w:val="24"/>
        </w:numPr>
        <w:spacing w:after="0"/>
        <w:rPr>
          <w:rFonts w:ascii="Calibri" w:hAnsi="Calibri" w:cs="Calibri"/>
          <w:sz w:val="22"/>
          <w:szCs w:val="22"/>
        </w:rPr>
      </w:pPr>
      <w:r w:rsidRPr="00CC2BEE">
        <w:rPr>
          <w:rFonts w:ascii="Calibri" w:hAnsi="Calibri" w:cs="Calibri"/>
          <w:sz w:val="22"/>
          <w:szCs w:val="22"/>
        </w:rPr>
        <w:t>The SLPA cannot interpret the scores</w:t>
      </w:r>
    </w:p>
    <w:p w14:paraId="2CAD46D0" w14:textId="77777777" w:rsidR="00CC2BEE" w:rsidRPr="00CC2BEE" w:rsidRDefault="00CC2BEE" w:rsidP="00CC2BEE">
      <w:pPr>
        <w:numPr>
          <w:ilvl w:val="0"/>
          <w:numId w:val="24"/>
        </w:numPr>
        <w:spacing w:after="0"/>
        <w:rPr>
          <w:rFonts w:ascii="Calibri" w:hAnsi="Calibri" w:cs="Calibri"/>
          <w:sz w:val="22"/>
          <w:szCs w:val="22"/>
        </w:rPr>
      </w:pPr>
      <w:r w:rsidRPr="00CC2BEE">
        <w:rPr>
          <w:rFonts w:ascii="Calibri" w:hAnsi="Calibri" w:cs="Calibri"/>
          <w:sz w:val="22"/>
          <w:szCs w:val="22"/>
        </w:rPr>
        <w:t>Check your liability insurance coverage</w:t>
      </w:r>
    </w:p>
    <w:p w14:paraId="0E825476"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Scenario 5: IEP Meeting Attendance</w:t>
      </w:r>
    </w:p>
    <w:p w14:paraId="38EEDD81"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Question:</w:t>
      </w:r>
      <w:r w:rsidRPr="00CC2BEE">
        <w:rPr>
          <w:rFonts w:ascii="Calibri" w:hAnsi="Calibri" w:cs="Calibri"/>
          <w:sz w:val="22"/>
          <w:szCs w:val="22"/>
        </w:rPr>
        <w:t xml:space="preserve"> Can my SLPA attend the IEP meeting to discuss assessment results?</w:t>
      </w:r>
    </w:p>
    <w:p w14:paraId="3EB45EE7"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Answer:</w:t>
      </w:r>
      <w:r w:rsidRPr="00CC2BEE">
        <w:rPr>
          <w:rFonts w:ascii="Calibri" w:hAnsi="Calibri" w:cs="Calibri"/>
          <w:sz w:val="22"/>
          <w:szCs w:val="22"/>
        </w:rPr>
        <w:t xml:space="preserve"> </w:t>
      </w:r>
      <w:r w:rsidRPr="00CC2BEE">
        <w:rPr>
          <w:rFonts w:ascii="Segoe UI Emoji" w:hAnsi="Segoe UI Emoji" w:cs="Segoe UI Emoji"/>
          <w:sz w:val="22"/>
          <w:szCs w:val="22"/>
        </w:rPr>
        <w:t>❌</w:t>
      </w:r>
      <w:r w:rsidRPr="00CC2BEE">
        <w:rPr>
          <w:rFonts w:ascii="Calibri" w:hAnsi="Calibri" w:cs="Calibri"/>
          <w:sz w:val="22"/>
          <w:szCs w:val="22"/>
        </w:rPr>
        <w:t xml:space="preserve"> NO, not to present results</w:t>
      </w:r>
    </w:p>
    <w:p w14:paraId="28A990DF" w14:textId="77777777" w:rsidR="00CC2BEE" w:rsidRPr="00CC2BEE" w:rsidRDefault="00CC2BEE" w:rsidP="00CC2BEE">
      <w:pPr>
        <w:numPr>
          <w:ilvl w:val="0"/>
          <w:numId w:val="25"/>
        </w:numPr>
        <w:spacing w:after="0"/>
        <w:rPr>
          <w:rFonts w:ascii="Calibri" w:hAnsi="Calibri" w:cs="Calibri"/>
          <w:sz w:val="22"/>
          <w:szCs w:val="22"/>
        </w:rPr>
      </w:pPr>
      <w:r w:rsidRPr="00CC2BEE">
        <w:rPr>
          <w:rFonts w:ascii="Calibri" w:hAnsi="Calibri" w:cs="Calibri"/>
          <w:sz w:val="22"/>
          <w:szCs w:val="22"/>
        </w:rPr>
        <w:lastRenderedPageBreak/>
        <w:t>SLPAs cannot present or interpret assessment findings</w:t>
      </w:r>
    </w:p>
    <w:p w14:paraId="0C278365" w14:textId="77777777" w:rsidR="00CC2BEE" w:rsidRPr="00CC2BEE" w:rsidRDefault="00CC2BEE" w:rsidP="00CC2BEE">
      <w:pPr>
        <w:numPr>
          <w:ilvl w:val="0"/>
          <w:numId w:val="25"/>
        </w:numPr>
        <w:spacing w:after="0"/>
        <w:rPr>
          <w:rFonts w:ascii="Calibri" w:hAnsi="Calibri" w:cs="Calibri"/>
          <w:sz w:val="22"/>
          <w:szCs w:val="22"/>
        </w:rPr>
      </w:pPr>
      <w:r w:rsidRPr="00CC2BEE">
        <w:rPr>
          <w:rFonts w:ascii="Calibri" w:hAnsi="Calibri" w:cs="Calibri"/>
          <w:sz w:val="22"/>
          <w:szCs w:val="22"/>
        </w:rPr>
        <w:t>The SLPA could attend as a support person with SLP present and prior approval</w:t>
      </w:r>
    </w:p>
    <w:p w14:paraId="62E87F00" w14:textId="77777777" w:rsidR="00CC2BEE" w:rsidRPr="00CC2BEE" w:rsidRDefault="00CC2BEE" w:rsidP="00CC2BEE">
      <w:pPr>
        <w:numPr>
          <w:ilvl w:val="0"/>
          <w:numId w:val="25"/>
        </w:numPr>
        <w:spacing w:after="0"/>
        <w:rPr>
          <w:rFonts w:ascii="Calibri" w:hAnsi="Calibri" w:cs="Calibri"/>
          <w:sz w:val="22"/>
          <w:szCs w:val="22"/>
        </w:rPr>
      </w:pPr>
      <w:r w:rsidRPr="00CC2BEE">
        <w:rPr>
          <w:rFonts w:ascii="Calibri" w:hAnsi="Calibri" w:cs="Calibri"/>
          <w:sz w:val="22"/>
          <w:szCs w:val="22"/>
        </w:rPr>
        <w:t>The SLP maintains responsibility for all professional communication</w:t>
      </w:r>
    </w:p>
    <w:p w14:paraId="0C5CFD84"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787BCEC6">
          <v:rect id="_x0000_i1032" style="width:0;height:1.5pt" o:hralign="center" o:hrstd="t" o:hr="t" fillcolor="#a0a0a0" stroked="f"/>
        </w:pict>
      </w:r>
    </w:p>
    <w:p w14:paraId="6676749D"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Creating Your Assessment Assistance Protocol</w:t>
      </w:r>
    </w:p>
    <w:p w14:paraId="696485B2"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Step 1: Identify Assessment Tasks</w:t>
      </w:r>
    </w:p>
    <w:p w14:paraId="5069F5A0"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t>List all the tasks involved in your typical assessment process.</w:t>
      </w:r>
    </w:p>
    <w:p w14:paraId="0C00CD8D"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Step 2: Categorize Tasks</w:t>
      </w:r>
    </w:p>
    <w:p w14:paraId="15DA4635" w14:textId="77777777" w:rsidR="00CC2BEE" w:rsidRPr="00CC2BEE" w:rsidRDefault="00CC2BEE" w:rsidP="00CC2BEE">
      <w:pPr>
        <w:spacing w:after="0"/>
        <w:rPr>
          <w:rFonts w:ascii="Calibri" w:hAnsi="Calibri" w:cs="Calibri"/>
          <w:sz w:val="22"/>
          <w:szCs w:val="22"/>
        </w:rPr>
      </w:pPr>
      <w:r w:rsidRPr="00CC2BEE">
        <w:rPr>
          <w:rFonts w:ascii="Calibri" w:hAnsi="Calibri" w:cs="Calibri"/>
          <w:b/>
          <w:bCs/>
          <w:sz w:val="22"/>
          <w:szCs w:val="22"/>
        </w:rPr>
        <w:t>Administrative/Clerical</w:t>
      </w:r>
      <w:r w:rsidRPr="00CC2BEE">
        <w:rPr>
          <w:rFonts w:ascii="Calibri" w:hAnsi="Calibri" w:cs="Calibri"/>
          <w:sz w:val="22"/>
          <w:szCs w:val="22"/>
        </w:rPr>
        <w:t xml:space="preserve"> → Safe to delegate</w:t>
      </w:r>
      <w:r w:rsidRPr="00CC2BEE">
        <w:rPr>
          <w:rFonts w:ascii="Calibri" w:hAnsi="Calibri" w:cs="Calibri"/>
          <w:sz w:val="22"/>
          <w:szCs w:val="22"/>
        </w:rPr>
        <w:br/>
      </w:r>
      <w:r w:rsidRPr="00CC2BEE">
        <w:rPr>
          <w:rFonts w:ascii="Calibri" w:hAnsi="Calibri" w:cs="Calibri"/>
          <w:b/>
          <w:bCs/>
          <w:sz w:val="22"/>
          <w:szCs w:val="22"/>
        </w:rPr>
        <w:t>Requires Clinical Judgment</w:t>
      </w:r>
      <w:r w:rsidRPr="00CC2BEE">
        <w:rPr>
          <w:rFonts w:ascii="Calibri" w:hAnsi="Calibri" w:cs="Calibri"/>
          <w:sz w:val="22"/>
          <w:szCs w:val="22"/>
        </w:rPr>
        <w:t xml:space="preserve"> → NOT delegable</w:t>
      </w:r>
      <w:r w:rsidRPr="00CC2BEE">
        <w:rPr>
          <w:rFonts w:ascii="Calibri" w:hAnsi="Calibri" w:cs="Calibri"/>
          <w:sz w:val="22"/>
          <w:szCs w:val="22"/>
        </w:rPr>
        <w:br/>
      </w:r>
      <w:r w:rsidRPr="00CC2BEE">
        <w:rPr>
          <w:rFonts w:ascii="Calibri" w:hAnsi="Calibri" w:cs="Calibri"/>
          <w:b/>
          <w:bCs/>
          <w:sz w:val="22"/>
          <w:szCs w:val="22"/>
        </w:rPr>
        <w:t>Structured Data Collection</w:t>
      </w:r>
      <w:r w:rsidRPr="00CC2BEE">
        <w:rPr>
          <w:rFonts w:ascii="Calibri" w:hAnsi="Calibri" w:cs="Calibri"/>
          <w:sz w:val="22"/>
          <w:szCs w:val="22"/>
        </w:rPr>
        <w:t xml:space="preserve"> → May be delegable with training</w:t>
      </w:r>
    </w:p>
    <w:p w14:paraId="71C42AA1"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Step 3: Check Guidelines</w:t>
      </w:r>
    </w:p>
    <w:p w14:paraId="0DA4585B" w14:textId="77777777" w:rsidR="00CC2BEE" w:rsidRPr="00CC2BEE" w:rsidRDefault="00CC2BEE" w:rsidP="00CC2BEE">
      <w:pPr>
        <w:numPr>
          <w:ilvl w:val="0"/>
          <w:numId w:val="26"/>
        </w:numPr>
        <w:spacing w:after="0"/>
        <w:rPr>
          <w:rFonts w:ascii="Calibri" w:hAnsi="Calibri" w:cs="Calibri"/>
          <w:sz w:val="22"/>
          <w:szCs w:val="22"/>
        </w:rPr>
      </w:pPr>
      <w:r w:rsidRPr="00CC2BEE">
        <w:rPr>
          <w:rFonts w:ascii="Calibri" w:hAnsi="Calibri" w:cs="Calibri"/>
          <w:sz w:val="22"/>
          <w:szCs w:val="22"/>
        </w:rPr>
        <w:t>Oklahoma regulations</w:t>
      </w:r>
    </w:p>
    <w:p w14:paraId="74DE43E4" w14:textId="77777777" w:rsidR="00CC2BEE" w:rsidRPr="00CC2BEE" w:rsidRDefault="00CC2BEE" w:rsidP="00CC2BEE">
      <w:pPr>
        <w:numPr>
          <w:ilvl w:val="0"/>
          <w:numId w:val="26"/>
        </w:numPr>
        <w:spacing w:after="0"/>
        <w:rPr>
          <w:rFonts w:ascii="Calibri" w:hAnsi="Calibri" w:cs="Calibri"/>
          <w:sz w:val="22"/>
          <w:szCs w:val="22"/>
        </w:rPr>
      </w:pPr>
      <w:r w:rsidRPr="00CC2BEE">
        <w:rPr>
          <w:rFonts w:ascii="Calibri" w:hAnsi="Calibri" w:cs="Calibri"/>
          <w:sz w:val="22"/>
          <w:szCs w:val="22"/>
        </w:rPr>
        <w:t>Test publisher requirements</w:t>
      </w:r>
    </w:p>
    <w:p w14:paraId="0DDF81CF" w14:textId="77777777" w:rsidR="00CC2BEE" w:rsidRPr="00CC2BEE" w:rsidRDefault="00CC2BEE" w:rsidP="00CC2BEE">
      <w:pPr>
        <w:numPr>
          <w:ilvl w:val="0"/>
          <w:numId w:val="26"/>
        </w:numPr>
        <w:spacing w:after="0"/>
        <w:rPr>
          <w:rFonts w:ascii="Calibri" w:hAnsi="Calibri" w:cs="Calibri"/>
          <w:sz w:val="22"/>
          <w:szCs w:val="22"/>
        </w:rPr>
      </w:pPr>
      <w:r w:rsidRPr="00CC2BEE">
        <w:rPr>
          <w:rFonts w:ascii="Calibri" w:hAnsi="Calibri" w:cs="Calibri"/>
          <w:sz w:val="22"/>
          <w:szCs w:val="22"/>
        </w:rPr>
        <w:t>Your facility policies</w:t>
      </w:r>
    </w:p>
    <w:p w14:paraId="52839EF7" w14:textId="77777777" w:rsidR="00CC2BEE" w:rsidRPr="00CC2BEE" w:rsidRDefault="00CC2BEE" w:rsidP="00CC2BEE">
      <w:pPr>
        <w:numPr>
          <w:ilvl w:val="0"/>
          <w:numId w:val="26"/>
        </w:numPr>
        <w:spacing w:after="0"/>
        <w:rPr>
          <w:rFonts w:ascii="Calibri" w:hAnsi="Calibri" w:cs="Calibri"/>
          <w:sz w:val="22"/>
          <w:szCs w:val="22"/>
        </w:rPr>
      </w:pPr>
      <w:r w:rsidRPr="00CC2BEE">
        <w:rPr>
          <w:rFonts w:ascii="Calibri" w:hAnsi="Calibri" w:cs="Calibri"/>
          <w:sz w:val="22"/>
          <w:szCs w:val="22"/>
        </w:rPr>
        <w:t>Your professional liability insurance</w:t>
      </w:r>
    </w:p>
    <w:p w14:paraId="1E764F7C"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Step 4: Develop Protocols</w:t>
      </w:r>
    </w:p>
    <w:p w14:paraId="3BD41526"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t>Create written procedures for any tasks you'll delegate, including:</w:t>
      </w:r>
    </w:p>
    <w:p w14:paraId="523C291F" w14:textId="77777777" w:rsidR="00CC2BEE" w:rsidRPr="00CC2BEE" w:rsidRDefault="00CC2BEE" w:rsidP="00CC2BEE">
      <w:pPr>
        <w:numPr>
          <w:ilvl w:val="0"/>
          <w:numId w:val="27"/>
        </w:numPr>
        <w:spacing w:after="0"/>
        <w:rPr>
          <w:rFonts w:ascii="Calibri" w:hAnsi="Calibri" w:cs="Calibri"/>
          <w:sz w:val="22"/>
          <w:szCs w:val="22"/>
        </w:rPr>
      </w:pPr>
      <w:r w:rsidRPr="00CC2BEE">
        <w:rPr>
          <w:rFonts w:ascii="Calibri" w:hAnsi="Calibri" w:cs="Calibri"/>
          <w:sz w:val="22"/>
          <w:szCs w:val="22"/>
        </w:rPr>
        <w:t>Step-by-step instructions</w:t>
      </w:r>
    </w:p>
    <w:p w14:paraId="69026DB0" w14:textId="77777777" w:rsidR="00CC2BEE" w:rsidRPr="00CC2BEE" w:rsidRDefault="00CC2BEE" w:rsidP="00CC2BEE">
      <w:pPr>
        <w:numPr>
          <w:ilvl w:val="0"/>
          <w:numId w:val="27"/>
        </w:numPr>
        <w:spacing w:after="0"/>
        <w:rPr>
          <w:rFonts w:ascii="Calibri" w:hAnsi="Calibri" w:cs="Calibri"/>
          <w:sz w:val="22"/>
          <w:szCs w:val="22"/>
        </w:rPr>
      </w:pPr>
      <w:r w:rsidRPr="00CC2BEE">
        <w:rPr>
          <w:rFonts w:ascii="Calibri" w:hAnsi="Calibri" w:cs="Calibri"/>
          <w:sz w:val="22"/>
          <w:szCs w:val="22"/>
        </w:rPr>
        <w:t>When to contact the SLP</w:t>
      </w:r>
    </w:p>
    <w:p w14:paraId="1D36FA91" w14:textId="77777777" w:rsidR="00CC2BEE" w:rsidRPr="00CC2BEE" w:rsidRDefault="00CC2BEE" w:rsidP="00CC2BEE">
      <w:pPr>
        <w:numPr>
          <w:ilvl w:val="0"/>
          <w:numId w:val="27"/>
        </w:numPr>
        <w:spacing w:after="0"/>
        <w:rPr>
          <w:rFonts w:ascii="Calibri" w:hAnsi="Calibri" w:cs="Calibri"/>
          <w:sz w:val="22"/>
          <w:szCs w:val="22"/>
        </w:rPr>
      </w:pPr>
      <w:r w:rsidRPr="00CC2BEE">
        <w:rPr>
          <w:rFonts w:ascii="Calibri" w:hAnsi="Calibri" w:cs="Calibri"/>
          <w:sz w:val="22"/>
          <w:szCs w:val="22"/>
        </w:rPr>
        <w:t>Documentation requirements</w:t>
      </w:r>
    </w:p>
    <w:p w14:paraId="6137494B"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Step 5: Train and Document</w:t>
      </w:r>
    </w:p>
    <w:p w14:paraId="21039A10" w14:textId="77777777" w:rsidR="00CC2BEE" w:rsidRPr="00CC2BEE" w:rsidRDefault="00CC2BEE" w:rsidP="00CC2BEE">
      <w:pPr>
        <w:numPr>
          <w:ilvl w:val="0"/>
          <w:numId w:val="28"/>
        </w:numPr>
        <w:spacing w:after="0"/>
        <w:rPr>
          <w:rFonts w:ascii="Calibri" w:hAnsi="Calibri" w:cs="Calibri"/>
          <w:sz w:val="22"/>
          <w:szCs w:val="22"/>
        </w:rPr>
      </w:pPr>
      <w:r w:rsidRPr="00CC2BEE">
        <w:rPr>
          <w:rFonts w:ascii="Calibri" w:hAnsi="Calibri" w:cs="Calibri"/>
          <w:sz w:val="22"/>
          <w:szCs w:val="22"/>
        </w:rPr>
        <w:t>Provide training</w:t>
      </w:r>
    </w:p>
    <w:p w14:paraId="223A2D28" w14:textId="77777777" w:rsidR="00CC2BEE" w:rsidRPr="00CC2BEE" w:rsidRDefault="00CC2BEE" w:rsidP="00CC2BEE">
      <w:pPr>
        <w:numPr>
          <w:ilvl w:val="0"/>
          <w:numId w:val="28"/>
        </w:numPr>
        <w:spacing w:after="0"/>
        <w:rPr>
          <w:rFonts w:ascii="Calibri" w:hAnsi="Calibri" w:cs="Calibri"/>
          <w:sz w:val="22"/>
          <w:szCs w:val="22"/>
        </w:rPr>
      </w:pPr>
      <w:r w:rsidRPr="00CC2BEE">
        <w:rPr>
          <w:rFonts w:ascii="Calibri" w:hAnsi="Calibri" w:cs="Calibri"/>
          <w:sz w:val="22"/>
          <w:szCs w:val="22"/>
        </w:rPr>
        <w:t>Observe competency</w:t>
      </w:r>
    </w:p>
    <w:p w14:paraId="2CE32D1A" w14:textId="77777777" w:rsidR="00CC2BEE" w:rsidRPr="00CC2BEE" w:rsidRDefault="00CC2BEE" w:rsidP="00CC2BEE">
      <w:pPr>
        <w:numPr>
          <w:ilvl w:val="0"/>
          <w:numId w:val="28"/>
        </w:numPr>
        <w:spacing w:after="0"/>
        <w:rPr>
          <w:rFonts w:ascii="Calibri" w:hAnsi="Calibri" w:cs="Calibri"/>
          <w:sz w:val="22"/>
          <w:szCs w:val="22"/>
        </w:rPr>
      </w:pPr>
      <w:r w:rsidRPr="00CC2BEE">
        <w:rPr>
          <w:rFonts w:ascii="Calibri" w:hAnsi="Calibri" w:cs="Calibri"/>
          <w:sz w:val="22"/>
          <w:szCs w:val="22"/>
        </w:rPr>
        <w:t>Document everything</w:t>
      </w:r>
    </w:p>
    <w:p w14:paraId="2246028F"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Step 6: Supervise and Monitor</w:t>
      </w:r>
    </w:p>
    <w:p w14:paraId="72DCDFB1" w14:textId="77777777" w:rsidR="00CC2BEE" w:rsidRPr="00CC2BEE" w:rsidRDefault="00CC2BEE" w:rsidP="00CC2BEE">
      <w:pPr>
        <w:numPr>
          <w:ilvl w:val="0"/>
          <w:numId w:val="29"/>
        </w:numPr>
        <w:spacing w:after="0"/>
        <w:rPr>
          <w:rFonts w:ascii="Calibri" w:hAnsi="Calibri" w:cs="Calibri"/>
          <w:sz w:val="22"/>
          <w:szCs w:val="22"/>
        </w:rPr>
      </w:pPr>
      <w:r w:rsidRPr="00CC2BEE">
        <w:rPr>
          <w:rFonts w:ascii="Calibri" w:hAnsi="Calibri" w:cs="Calibri"/>
          <w:sz w:val="22"/>
          <w:szCs w:val="22"/>
        </w:rPr>
        <w:t>Provide ongoing supervision</w:t>
      </w:r>
    </w:p>
    <w:p w14:paraId="1E7E8EE6" w14:textId="77777777" w:rsidR="00CC2BEE" w:rsidRPr="00CC2BEE" w:rsidRDefault="00CC2BEE" w:rsidP="00CC2BEE">
      <w:pPr>
        <w:numPr>
          <w:ilvl w:val="0"/>
          <w:numId w:val="29"/>
        </w:numPr>
        <w:spacing w:after="0"/>
        <w:rPr>
          <w:rFonts w:ascii="Calibri" w:hAnsi="Calibri" w:cs="Calibri"/>
          <w:sz w:val="22"/>
          <w:szCs w:val="22"/>
        </w:rPr>
      </w:pPr>
      <w:r w:rsidRPr="00CC2BEE">
        <w:rPr>
          <w:rFonts w:ascii="Calibri" w:hAnsi="Calibri" w:cs="Calibri"/>
          <w:sz w:val="22"/>
          <w:szCs w:val="22"/>
        </w:rPr>
        <w:t>Review work products</w:t>
      </w:r>
    </w:p>
    <w:p w14:paraId="783CE24C" w14:textId="77777777" w:rsidR="00CC2BEE" w:rsidRPr="00CC2BEE" w:rsidRDefault="00CC2BEE" w:rsidP="00CC2BEE">
      <w:pPr>
        <w:numPr>
          <w:ilvl w:val="0"/>
          <w:numId w:val="29"/>
        </w:numPr>
        <w:spacing w:after="0"/>
        <w:rPr>
          <w:rFonts w:ascii="Calibri" w:hAnsi="Calibri" w:cs="Calibri"/>
          <w:sz w:val="22"/>
          <w:szCs w:val="22"/>
        </w:rPr>
      </w:pPr>
      <w:r w:rsidRPr="00CC2BEE">
        <w:rPr>
          <w:rFonts w:ascii="Calibri" w:hAnsi="Calibri" w:cs="Calibri"/>
          <w:sz w:val="22"/>
          <w:szCs w:val="22"/>
        </w:rPr>
        <w:t>Give regular feedback</w:t>
      </w:r>
    </w:p>
    <w:p w14:paraId="52C26828"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40B86EA7">
          <v:rect id="_x0000_i1033" style="width:0;height:1.5pt" o:hralign="center" o:hrstd="t" o:hr="t" fillcolor="#a0a0a0" stroked="f"/>
        </w:pict>
      </w:r>
    </w:p>
    <w:p w14:paraId="0722ABC3"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Quick Reference: Assessment Task Checklist</w:t>
      </w:r>
    </w:p>
    <w:tbl>
      <w:tblPr>
        <w:tblStyle w:val="ListTable3-Accent1"/>
        <w:tblW w:w="0" w:type="auto"/>
        <w:tblLook w:val="04A0" w:firstRow="1" w:lastRow="0" w:firstColumn="1" w:lastColumn="0" w:noHBand="0" w:noVBand="1"/>
      </w:tblPr>
      <w:tblGrid>
        <w:gridCol w:w="2926"/>
        <w:gridCol w:w="3138"/>
        <w:gridCol w:w="2671"/>
      </w:tblGrid>
      <w:tr w:rsidR="00CC2BEE" w:rsidRPr="00CC2BEE" w14:paraId="74FF5557" w14:textId="77777777" w:rsidTr="00CC2B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8241A86"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Task</w:t>
            </w:r>
          </w:p>
        </w:tc>
        <w:tc>
          <w:tcPr>
            <w:tcW w:w="0" w:type="auto"/>
            <w:hideMark/>
          </w:tcPr>
          <w:p w14:paraId="7C1A79D7" w14:textId="77777777" w:rsidR="00CC2BEE" w:rsidRPr="00CC2BEE" w:rsidRDefault="00CC2BEE" w:rsidP="00CC2BEE">
            <w:pPr>
              <w:spacing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SLPA Role</w:t>
            </w:r>
          </w:p>
        </w:tc>
        <w:tc>
          <w:tcPr>
            <w:tcW w:w="0" w:type="auto"/>
            <w:hideMark/>
          </w:tcPr>
          <w:p w14:paraId="1EC13447" w14:textId="77777777" w:rsidR="00CC2BEE" w:rsidRPr="00CC2BEE" w:rsidRDefault="00CC2BEE" w:rsidP="00CC2BEE">
            <w:pPr>
              <w:spacing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SLP Role</w:t>
            </w:r>
          </w:p>
        </w:tc>
      </w:tr>
      <w:tr w:rsidR="00CC2BEE" w:rsidRPr="00CC2BEE" w14:paraId="37DE243A" w14:textId="77777777" w:rsidTr="00CC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79EABD"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Schedule appointments</w:t>
            </w:r>
          </w:p>
        </w:tc>
        <w:tc>
          <w:tcPr>
            <w:tcW w:w="0" w:type="auto"/>
            <w:hideMark/>
          </w:tcPr>
          <w:p w14:paraId="1A2EF927"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complete independently</w:t>
            </w:r>
          </w:p>
        </w:tc>
        <w:tc>
          <w:tcPr>
            <w:tcW w:w="0" w:type="auto"/>
            <w:hideMark/>
          </w:tcPr>
          <w:p w14:paraId="17191242"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Oversees schedule</w:t>
            </w:r>
          </w:p>
        </w:tc>
      </w:tr>
      <w:tr w:rsidR="00CC2BEE" w:rsidRPr="00CC2BEE" w14:paraId="59E26B0D" w14:textId="77777777" w:rsidTr="00CC2BEE">
        <w:tc>
          <w:tcPr>
            <w:cnfStyle w:val="001000000000" w:firstRow="0" w:lastRow="0" w:firstColumn="1" w:lastColumn="0" w:oddVBand="0" w:evenVBand="0" w:oddHBand="0" w:evenHBand="0" w:firstRowFirstColumn="0" w:firstRowLastColumn="0" w:lastRowFirstColumn="0" w:lastRowLastColumn="0"/>
            <w:tcW w:w="0" w:type="auto"/>
            <w:hideMark/>
          </w:tcPr>
          <w:p w14:paraId="60208C07"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Prepare materials</w:t>
            </w:r>
          </w:p>
        </w:tc>
        <w:tc>
          <w:tcPr>
            <w:tcW w:w="0" w:type="auto"/>
            <w:hideMark/>
          </w:tcPr>
          <w:p w14:paraId="5BA8C2E8"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complete independently</w:t>
            </w:r>
          </w:p>
        </w:tc>
        <w:tc>
          <w:tcPr>
            <w:tcW w:w="0" w:type="auto"/>
            <w:hideMark/>
          </w:tcPr>
          <w:p w14:paraId="744A1A5E"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Provides direction</w:t>
            </w:r>
          </w:p>
        </w:tc>
      </w:tr>
      <w:tr w:rsidR="00CC2BEE" w:rsidRPr="00CC2BEE" w14:paraId="2FB8E4E6" w14:textId="77777777" w:rsidTr="00CC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1C8EF"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Collect case history</w:t>
            </w:r>
          </w:p>
        </w:tc>
        <w:tc>
          <w:tcPr>
            <w:tcW w:w="0" w:type="auto"/>
            <w:hideMark/>
          </w:tcPr>
          <w:p w14:paraId="36F6524A"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assist</w:t>
            </w:r>
          </w:p>
        </w:tc>
        <w:tc>
          <w:tcPr>
            <w:tcW w:w="0" w:type="auto"/>
            <w:hideMark/>
          </w:tcPr>
          <w:p w14:paraId="22BFB614"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Reviews and clarifies</w:t>
            </w:r>
          </w:p>
        </w:tc>
      </w:tr>
      <w:tr w:rsidR="00CC2BEE" w:rsidRPr="00CC2BEE" w14:paraId="2FF57A13" w14:textId="77777777" w:rsidTr="00CC2BEE">
        <w:tc>
          <w:tcPr>
            <w:cnfStyle w:val="001000000000" w:firstRow="0" w:lastRow="0" w:firstColumn="1" w:lastColumn="0" w:oddVBand="0" w:evenVBand="0" w:oddHBand="0" w:evenHBand="0" w:firstRowFirstColumn="0" w:firstRowLastColumn="0" w:lastRowFirstColumn="0" w:lastRowLastColumn="0"/>
            <w:tcW w:w="0" w:type="auto"/>
            <w:hideMark/>
          </w:tcPr>
          <w:p w14:paraId="633217E8"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Administer standardized tests</w:t>
            </w:r>
          </w:p>
        </w:tc>
        <w:tc>
          <w:tcPr>
            <w:tcW w:w="0" w:type="auto"/>
            <w:hideMark/>
          </w:tcPr>
          <w:p w14:paraId="13CBFCA5"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Cannot do</w:t>
            </w:r>
          </w:p>
        </w:tc>
        <w:tc>
          <w:tcPr>
            <w:tcW w:w="0" w:type="auto"/>
            <w:hideMark/>
          </w:tcPr>
          <w:p w14:paraId="13A805DC"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SLP responsibility</w:t>
            </w:r>
          </w:p>
        </w:tc>
      </w:tr>
      <w:tr w:rsidR="00CC2BEE" w:rsidRPr="00CC2BEE" w14:paraId="0F179347" w14:textId="77777777" w:rsidTr="00CC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590ABC"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Collect language sample</w:t>
            </w:r>
          </w:p>
        </w:tc>
        <w:tc>
          <w:tcPr>
            <w:tcW w:w="0" w:type="auto"/>
            <w:hideMark/>
          </w:tcPr>
          <w:p w14:paraId="2DFDB45A"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do with training</w:t>
            </w:r>
          </w:p>
        </w:tc>
        <w:tc>
          <w:tcPr>
            <w:tcW w:w="0" w:type="auto"/>
            <w:hideMark/>
          </w:tcPr>
          <w:p w14:paraId="78FCA374"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Provides protocol, analyzes</w:t>
            </w:r>
          </w:p>
        </w:tc>
      </w:tr>
      <w:tr w:rsidR="00CC2BEE" w:rsidRPr="00CC2BEE" w14:paraId="75FF630E" w14:textId="77777777" w:rsidTr="00CC2BEE">
        <w:tc>
          <w:tcPr>
            <w:cnfStyle w:val="001000000000" w:firstRow="0" w:lastRow="0" w:firstColumn="1" w:lastColumn="0" w:oddVBand="0" w:evenVBand="0" w:oddHBand="0" w:evenHBand="0" w:firstRowFirstColumn="0" w:firstRowLastColumn="0" w:lastRowFirstColumn="0" w:lastRowLastColumn="0"/>
            <w:tcW w:w="0" w:type="auto"/>
            <w:hideMark/>
          </w:tcPr>
          <w:p w14:paraId="1679C145"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Complete informal probes</w:t>
            </w:r>
          </w:p>
        </w:tc>
        <w:tc>
          <w:tcPr>
            <w:tcW w:w="0" w:type="auto"/>
            <w:hideMark/>
          </w:tcPr>
          <w:p w14:paraId="57F82990"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do with protocol</w:t>
            </w:r>
          </w:p>
        </w:tc>
        <w:tc>
          <w:tcPr>
            <w:tcW w:w="0" w:type="auto"/>
            <w:hideMark/>
          </w:tcPr>
          <w:p w14:paraId="665F6DAD"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Creates protocol, interprets</w:t>
            </w:r>
          </w:p>
        </w:tc>
      </w:tr>
      <w:tr w:rsidR="00CC2BEE" w:rsidRPr="00CC2BEE" w14:paraId="1BDD82E2" w14:textId="77777777" w:rsidTr="00CC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880ECA"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Score tests (raw scores)</w:t>
            </w:r>
          </w:p>
        </w:tc>
        <w:tc>
          <w:tcPr>
            <w:tcW w:w="0" w:type="auto"/>
            <w:hideMark/>
          </w:tcPr>
          <w:p w14:paraId="3BAC3B37"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assist</w:t>
            </w:r>
          </w:p>
        </w:tc>
        <w:tc>
          <w:tcPr>
            <w:tcW w:w="0" w:type="auto"/>
            <w:hideMark/>
          </w:tcPr>
          <w:p w14:paraId="59689308"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Verifies and interprets</w:t>
            </w:r>
          </w:p>
        </w:tc>
      </w:tr>
      <w:tr w:rsidR="00CC2BEE" w:rsidRPr="00CC2BEE" w14:paraId="73FB972A" w14:textId="77777777" w:rsidTr="00CC2BEE">
        <w:tc>
          <w:tcPr>
            <w:cnfStyle w:val="001000000000" w:firstRow="0" w:lastRow="0" w:firstColumn="1" w:lastColumn="0" w:oddVBand="0" w:evenVBand="0" w:oddHBand="0" w:evenHBand="0" w:firstRowFirstColumn="0" w:firstRowLastColumn="0" w:lastRowFirstColumn="0" w:lastRowLastColumn="0"/>
            <w:tcW w:w="0" w:type="auto"/>
            <w:hideMark/>
          </w:tcPr>
          <w:p w14:paraId="1BF2DDF0"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Calculate standard scores</w:t>
            </w:r>
          </w:p>
        </w:tc>
        <w:tc>
          <w:tcPr>
            <w:tcW w:w="0" w:type="auto"/>
            <w:hideMark/>
          </w:tcPr>
          <w:p w14:paraId="4F38FEC1"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 assist</w:t>
            </w:r>
          </w:p>
        </w:tc>
        <w:tc>
          <w:tcPr>
            <w:tcW w:w="0" w:type="auto"/>
            <w:hideMark/>
          </w:tcPr>
          <w:p w14:paraId="5891FF4A"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Verifies and interprets</w:t>
            </w:r>
          </w:p>
        </w:tc>
      </w:tr>
      <w:tr w:rsidR="00CC2BEE" w:rsidRPr="00CC2BEE" w14:paraId="65AE0AB4" w14:textId="77777777" w:rsidTr="00CC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E32BEF"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lastRenderedPageBreak/>
              <w:t>Interpret results</w:t>
            </w:r>
          </w:p>
        </w:tc>
        <w:tc>
          <w:tcPr>
            <w:tcW w:w="0" w:type="auto"/>
            <w:hideMark/>
          </w:tcPr>
          <w:p w14:paraId="47192519"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Cannot do</w:t>
            </w:r>
          </w:p>
        </w:tc>
        <w:tc>
          <w:tcPr>
            <w:tcW w:w="0" w:type="auto"/>
            <w:hideMark/>
          </w:tcPr>
          <w:p w14:paraId="2AB10F8B"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SLP responsibility</w:t>
            </w:r>
          </w:p>
        </w:tc>
      </w:tr>
      <w:tr w:rsidR="00CC2BEE" w:rsidRPr="00CC2BEE" w14:paraId="46E90E79" w14:textId="77777777" w:rsidTr="00CC2BEE">
        <w:tc>
          <w:tcPr>
            <w:cnfStyle w:val="001000000000" w:firstRow="0" w:lastRow="0" w:firstColumn="1" w:lastColumn="0" w:oddVBand="0" w:evenVBand="0" w:oddHBand="0" w:evenHBand="0" w:firstRowFirstColumn="0" w:firstRowLastColumn="0" w:lastRowFirstColumn="0" w:lastRowLastColumn="0"/>
            <w:tcW w:w="0" w:type="auto"/>
            <w:hideMark/>
          </w:tcPr>
          <w:p w14:paraId="60DD98F8"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Write report</w:t>
            </w:r>
          </w:p>
        </w:tc>
        <w:tc>
          <w:tcPr>
            <w:tcW w:w="0" w:type="auto"/>
            <w:hideMark/>
          </w:tcPr>
          <w:p w14:paraId="30424C6B"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Cannot do</w:t>
            </w:r>
          </w:p>
        </w:tc>
        <w:tc>
          <w:tcPr>
            <w:tcW w:w="0" w:type="auto"/>
            <w:hideMark/>
          </w:tcPr>
          <w:p w14:paraId="7A7A750B" w14:textId="77777777" w:rsidR="00CC2BEE" w:rsidRPr="00CC2BEE" w:rsidRDefault="00CC2BEE" w:rsidP="00CC2BEE">
            <w:pPr>
              <w:spacing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SLP responsibility</w:t>
            </w:r>
          </w:p>
        </w:tc>
      </w:tr>
      <w:tr w:rsidR="00CC2BEE" w:rsidRPr="00CC2BEE" w14:paraId="134984C6" w14:textId="77777777" w:rsidTr="00CC2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D0BF3" w14:textId="77777777" w:rsidR="00CC2BEE" w:rsidRPr="00CC2BEE" w:rsidRDefault="00CC2BEE" w:rsidP="00CC2BEE">
            <w:pPr>
              <w:spacing w:line="278" w:lineRule="auto"/>
              <w:rPr>
                <w:rFonts w:ascii="Calibri" w:hAnsi="Calibri" w:cs="Calibri"/>
                <w:sz w:val="22"/>
                <w:szCs w:val="22"/>
              </w:rPr>
            </w:pPr>
            <w:r w:rsidRPr="00CC2BEE">
              <w:rPr>
                <w:rFonts w:ascii="Calibri" w:hAnsi="Calibri" w:cs="Calibri"/>
                <w:sz w:val="22"/>
                <w:szCs w:val="22"/>
              </w:rPr>
              <w:t>Present findings</w:t>
            </w:r>
          </w:p>
        </w:tc>
        <w:tc>
          <w:tcPr>
            <w:tcW w:w="0" w:type="auto"/>
            <w:hideMark/>
          </w:tcPr>
          <w:p w14:paraId="3C205ADF"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Segoe UI Emoji" w:hAnsi="Segoe UI Emoji" w:cs="Segoe UI Emoji"/>
                <w:sz w:val="22"/>
                <w:szCs w:val="22"/>
              </w:rPr>
              <w:t>❌</w:t>
            </w:r>
            <w:r w:rsidRPr="00CC2BEE">
              <w:rPr>
                <w:rFonts w:ascii="Calibri" w:hAnsi="Calibri" w:cs="Calibri"/>
                <w:sz w:val="22"/>
                <w:szCs w:val="22"/>
              </w:rPr>
              <w:t xml:space="preserve"> Cannot do</w:t>
            </w:r>
          </w:p>
        </w:tc>
        <w:tc>
          <w:tcPr>
            <w:tcW w:w="0" w:type="auto"/>
            <w:hideMark/>
          </w:tcPr>
          <w:p w14:paraId="404ADE93" w14:textId="77777777" w:rsidR="00CC2BEE" w:rsidRPr="00CC2BEE" w:rsidRDefault="00CC2BEE" w:rsidP="00CC2BEE">
            <w:pPr>
              <w:spacing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C2BEE">
              <w:rPr>
                <w:rFonts w:ascii="Calibri" w:hAnsi="Calibri" w:cs="Calibri"/>
                <w:sz w:val="22"/>
                <w:szCs w:val="22"/>
              </w:rPr>
              <w:t>SLP responsibility</w:t>
            </w:r>
          </w:p>
        </w:tc>
      </w:tr>
    </w:tbl>
    <w:p w14:paraId="1ED8CE1D" w14:textId="77777777" w:rsidR="009340AA" w:rsidRDefault="009340AA" w:rsidP="00CC2BEE">
      <w:pPr>
        <w:spacing w:after="0"/>
        <w:rPr>
          <w:rFonts w:ascii="Calibri" w:hAnsi="Calibri" w:cs="Calibri"/>
          <w:sz w:val="22"/>
          <w:szCs w:val="22"/>
        </w:rPr>
      </w:pPr>
    </w:p>
    <w:p w14:paraId="06774B78" w14:textId="67DCDB60"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7E79C5B8">
          <v:rect id="_x0000_i1034" style="width:0;height:1.5pt" o:hralign="center" o:hrstd="t" o:hr="t" fillcolor="#a0a0a0" stroked="f"/>
        </w:pict>
      </w:r>
    </w:p>
    <w:p w14:paraId="2996DC2A"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Bottom Line Principles</w:t>
      </w:r>
    </w:p>
    <w:p w14:paraId="1B88F91F" w14:textId="77777777" w:rsidR="00CC2BEE" w:rsidRPr="00CC2BEE" w:rsidRDefault="00CC2BEE" w:rsidP="00CC2BEE">
      <w:pPr>
        <w:numPr>
          <w:ilvl w:val="0"/>
          <w:numId w:val="30"/>
        </w:numPr>
        <w:spacing w:after="0"/>
        <w:rPr>
          <w:rFonts w:ascii="Calibri" w:hAnsi="Calibri" w:cs="Calibri"/>
          <w:sz w:val="22"/>
          <w:szCs w:val="22"/>
        </w:rPr>
      </w:pPr>
      <w:r w:rsidRPr="00CC2BEE">
        <w:rPr>
          <w:rFonts w:ascii="Calibri" w:hAnsi="Calibri" w:cs="Calibri"/>
          <w:b/>
          <w:bCs/>
          <w:sz w:val="22"/>
          <w:szCs w:val="22"/>
        </w:rPr>
        <w:t>When in doubt, check it out</w:t>
      </w:r>
      <w:r w:rsidRPr="00CC2BEE">
        <w:rPr>
          <w:rFonts w:ascii="Calibri" w:hAnsi="Calibri" w:cs="Calibri"/>
          <w:sz w:val="22"/>
          <w:szCs w:val="22"/>
        </w:rPr>
        <w:t xml:space="preserve"> (regulations, guidelines, supervisors)</w:t>
      </w:r>
    </w:p>
    <w:p w14:paraId="70C9E723" w14:textId="77777777" w:rsidR="00CC2BEE" w:rsidRPr="00CC2BEE" w:rsidRDefault="00CC2BEE" w:rsidP="00CC2BEE">
      <w:pPr>
        <w:numPr>
          <w:ilvl w:val="0"/>
          <w:numId w:val="30"/>
        </w:numPr>
        <w:spacing w:after="0"/>
        <w:rPr>
          <w:rFonts w:ascii="Calibri" w:hAnsi="Calibri" w:cs="Calibri"/>
          <w:sz w:val="22"/>
          <w:szCs w:val="22"/>
        </w:rPr>
      </w:pPr>
      <w:r w:rsidRPr="00CC2BEE">
        <w:rPr>
          <w:rFonts w:ascii="Calibri" w:hAnsi="Calibri" w:cs="Calibri"/>
          <w:b/>
          <w:bCs/>
          <w:sz w:val="22"/>
          <w:szCs w:val="22"/>
        </w:rPr>
        <w:t>Clinical judgment = SLP only</w:t>
      </w:r>
    </w:p>
    <w:p w14:paraId="0CB5117E" w14:textId="77777777" w:rsidR="00CC2BEE" w:rsidRPr="00CC2BEE" w:rsidRDefault="00CC2BEE" w:rsidP="00CC2BEE">
      <w:pPr>
        <w:numPr>
          <w:ilvl w:val="0"/>
          <w:numId w:val="30"/>
        </w:numPr>
        <w:spacing w:after="0"/>
        <w:rPr>
          <w:rFonts w:ascii="Calibri" w:hAnsi="Calibri" w:cs="Calibri"/>
          <w:sz w:val="22"/>
          <w:szCs w:val="22"/>
        </w:rPr>
      </w:pPr>
      <w:r w:rsidRPr="00CC2BEE">
        <w:rPr>
          <w:rFonts w:ascii="Calibri" w:hAnsi="Calibri" w:cs="Calibri"/>
          <w:b/>
          <w:bCs/>
          <w:sz w:val="22"/>
          <w:szCs w:val="22"/>
        </w:rPr>
        <w:t>Documentation is your protection</w:t>
      </w:r>
    </w:p>
    <w:p w14:paraId="196CD848" w14:textId="77777777" w:rsidR="00CC2BEE" w:rsidRPr="00CC2BEE" w:rsidRDefault="00CC2BEE" w:rsidP="00CC2BEE">
      <w:pPr>
        <w:numPr>
          <w:ilvl w:val="0"/>
          <w:numId w:val="30"/>
        </w:numPr>
        <w:spacing w:after="0"/>
        <w:rPr>
          <w:rFonts w:ascii="Calibri" w:hAnsi="Calibri" w:cs="Calibri"/>
          <w:sz w:val="22"/>
          <w:szCs w:val="22"/>
        </w:rPr>
      </w:pPr>
      <w:r w:rsidRPr="00CC2BEE">
        <w:rPr>
          <w:rFonts w:ascii="Calibri" w:hAnsi="Calibri" w:cs="Calibri"/>
          <w:b/>
          <w:bCs/>
          <w:sz w:val="22"/>
          <w:szCs w:val="22"/>
        </w:rPr>
        <w:t>Competency before delegation</w:t>
      </w:r>
    </w:p>
    <w:p w14:paraId="7FB1FCE5" w14:textId="77777777" w:rsidR="00CC2BEE" w:rsidRPr="00CC2BEE" w:rsidRDefault="00CC2BEE" w:rsidP="00CC2BEE">
      <w:pPr>
        <w:numPr>
          <w:ilvl w:val="0"/>
          <w:numId w:val="30"/>
        </w:numPr>
        <w:spacing w:after="0"/>
        <w:rPr>
          <w:rFonts w:ascii="Calibri" w:hAnsi="Calibri" w:cs="Calibri"/>
          <w:sz w:val="22"/>
          <w:szCs w:val="22"/>
        </w:rPr>
      </w:pPr>
      <w:r w:rsidRPr="00CC2BEE">
        <w:rPr>
          <w:rFonts w:ascii="Calibri" w:hAnsi="Calibri" w:cs="Calibri"/>
          <w:b/>
          <w:bCs/>
          <w:sz w:val="22"/>
          <w:szCs w:val="22"/>
        </w:rPr>
        <w:t>Supervision is not optional</w:t>
      </w:r>
    </w:p>
    <w:p w14:paraId="6A3FECFA" w14:textId="77777777" w:rsidR="00CC2BEE" w:rsidRPr="00CC2BEE" w:rsidRDefault="00CC2BEE" w:rsidP="00CC2BEE">
      <w:pPr>
        <w:numPr>
          <w:ilvl w:val="0"/>
          <w:numId w:val="30"/>
        </w:numPr>
        <w:spacing w:after="0"/>
        <w:rPr>
          <w:rFonts w:ascii="Calibri" w:hAnsi="Calibri" w:cs="Calibri"/>
          <w:sz w:val="22"/>
          <w:szCs w:val="22"/>
        </w:rPr>
      </w:pPr>
      <w:r w:rsidRPr="00CC2BEE">
        <w:rPr>
          <w:rFonts w:ascii="Calibri" w:hAnsi="Calibri" w:cs="Calibri"/>
          <w:b/>
          <w:bCs/>
          <w:sz w:val="22"/>
          <w:szCs w:val="22"/>
        </w:rPr>
        <w:t>The SLP is always responsible</w:t>
      </w:r>
    </w:p>
    <w:p w14:paraId="3173228A"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20A327DF">
          <v:rect id="_x0000_i1035" style="width:0;height:1.5pt" o:hralign="center" o:hrstd="t" o:hr="t" fillcolor="#a0a0a0" stroked="f"/>
        </w:pict>
      </w:r>
    </w:p>
    <w:p w14:paraId="2900DB4E"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Resources</w:t>
      </w:r>
    </w:p>
    <w:p w14:paraId="20EA0AA4"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Oklahoma Regulations</w:t>
      </w:r>
    </w:p>
    <w:p w14:paraId="4DA6FE1C" w14:textId="22E709E2" w:rsidR="00CC2BEE" w:rsidRPr="00CC2BEE" w:rsidRDefault="00CC2BEE" w:rsidP="00CC2BEE">
      <w:pPr>
        <w:numPr>
          <w:ilvl w:val="0"/>
          <w:numId w:val="31"/>
        </w:numPr>
        <w:spacing w:after="0"/>
        <w:rPr>
          <w:rFonts w:ascii="Calibri" w:hAnsi="Calibri" w:cs="Calibri"/>
          <w:sz w:val="22"/>
          <w:szCs w:val="22"/>
        </w:rPr>
      </w:pPr>
      <w:hyperlink r:id="rId5" w:history="1">
        <w:r w:rsidRPr="00CC2BEE">
          <w:rPr>
            <w:rStyle w:val="Hyperlink"/>
            <w:rFonts w:ascii="Calibri" w:hAnsi="Calibri" w:cs="Calibri"/>
            <w:sz w:val="22"/>
            <w:szCs w:val="22"/>
          </w:rPr>
          <w:t>Oklahoma Administrative Code Title 690</w:t>
        </w:r>
      </w:hyperlink>
    </w:p>
    <w:p w14:paraId="1A6F4B6B" w14:textId="77777777" w:rsidR="00CC2BEE" w:rsidRPr="00CC2BEE" w:rsidRDefault="00CC2BEE" w:rsidP="00CC2BEE">
      <w:pPr>
        <w:numPr>
          <w:ilvl w:val="1"/>
          <w:numId w:val="31"/>
        </w:numPr>
        <w:spacing w:after="0"/>
        <w:rPr>
          <w:rFonts w:ascii="Calibri" w:hAnsi="Calibri" w:cs="Calibri"/>
          <w:sz w:val="22"/>
          <w:szCs w:val="22"/>
        </w:rPr>
      </w:pPr>
      <w:r w:rsidRPr="00CC2BEE">
        <w:rPr>
          <w:rFonts w:ascii="Calibri" w:hAnsi="Calibri" w:cs="Calibri"/>
          <w:sz w:val="22"/>
          <w:szCs w:val="22"/>
        </w:rPr>
        <w:t>Chapter 10: Licensure and Fees (especially Subchapter 7)</w:t>
      </w:r>
    </w:p>
    <w:p w14:paraId="3AAD1A25" w14:textId="77777777" w:rsidR="00CC2BEE" w:rsidRPr="00CC2BEE" w:rsidRDefault="00CC2BEE" w:rsidP="00CC2BEE">
      <w:pPr>
        <w:numPr>
          <w:ilvl w:val="1"/>
          <w:numId w:val="31"/>
        </w:numPr>
        <w:spacing w:after="0"/>
        <w:rPr>
          <w:rFonts w:ascii="Calibri" w:hAnsi="Calibri" w:cs="Calibri"/>
          <w:sz w:val="22"/>
          <w:szCs w:val="22"/>
        </w:rPr>
      </w:pPr>
      <w:r w:rsidRPr="00CC2BEE">
        <w:rPr>
          <w:rFonts w:ascii="Calibri" w:hAnsi="Calibri" w:cs="Calibri"/>
          <w:sz w:val="22"/>
          <w:szCs w:val="22"/>
        </w:rPr>
        <w:t>Chapter 15: Rules of Practice (Code of Ethics)</w:t>
      </w:r>
    </w:p>
    <w:p w14:paraId="1DD0C1DA" w14:textId="30983C92" w:rsidR="00CC2BEE" w:rsidRPr="00CC2BEE" w:rsidRDefault="009340AA" w:rsidP="00CC2BEE">
      <w:pPr>
        <w:numPr>
          <w:ilvl w:val="0"/>
          <w:numId w:val="31"/>
        </w:numPr>
        <w:spacing w:after="0"/>
        <w:rPr>
          <w:rFonts w:ascii="Calibri" w:hAnsi="Calibri" w:cs="Calibri"/>
          <w:sz w:val="22"/>
          <w:szCs w:val="22"/>
        </w:rPr>
      </w:pPr>
      <w:hyperlink r:id="rId6" w:history="1">
        <w:r w:rsidR="00CC2BEE" w:rsidRPr="009340AA">
          <w:rPr>
            <w:rStyle w:val="Hyperlink"/>
            <w:rFonts w:ascii="Calibri" w:hAnsi="Calibri" w:cs="Calibri"/>
            <w:sz w:val="22"/>
            <w:szCs w:val="22"/>
          </w:rPr>
          <w:t>Oklahoma Board of Examiners for Speech-Language Pathology and Audiology</w:t>
        </w:r>
        <w:r w:rsidR="00CC2BEE" w:rsidRPr="00CC2BEE">
          <w:rPr>
            <w:rStyle w:val="Hyperlink"/>
            <w:rFonts w:ascii="Calibri" w:hAnsi="Calibri" w:cs="Calibri"/>
            <w:sz w:val="22"/>
            <w:szCs w:val="22"/>
          </w:rPr>
          <w:t xml:space="preserve"> website</w:t>
        </w:r>
      </w:hyperlink>
    </w:p>
    <w:p w14:paraId="6CA99BD0"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ASHA Resources</w:t>
      </w:r>
    </w:p>
    <w:p w14:paraId="41CB6FAD" w14:textId="64E473F7" w:rsidR="00CC2BEE" w:rsidRPr="00CC2BEE" w:rsidRDefault="009340AA" w:rsidP="00CC2BEE">
      <w:pPr>
        <w:numPr>
          <w:ilvl w:val="0"/>
          <w:numId w:val="32"/>
        </w:numPr>
        <w:spacing w:after="0"/>
        <w:rPr>
          <w:rFonts w:ascii="Calibri" w:hAnsi="Calibri" w:cs="Calibri"/>
          <w:sz w:val="22"/>
          <w:szCs w:val="22"/>
        </w:rPr>
      </w:pPr>
      <w:hyperlink r:id="rId7" w:history="1">
        <w:r w:rsidR="00CC2BEE" w:rsidRPr="00CC2BEE">
          <w:rPr>
            <w:rStyle w:val="Hyperlink"/>
            <w:rFonts w:ascii="Calibri" w:hAnsi="Calibri" w:cs="Calibri"/>
            <w:sz w:val="22"/>
            <w:szCs w:val="22"/>
          </w:rPr>
          <w:t>Speech-Language Pathology Assistant Scope of Practice</w:t>
        </w:r>
      </w:hyperlink>
    </w:p>
    <w:p w14:paraId="34881617" w14:textId="0D35978A" w:rsidR="00CC2BEE" w:rsidRPr="00CC2BEE" w:rsidRDefault="009340AA" w:rsidP="00CC2BEE">
      <w:pPr>
        <w:numPr>
          <w:ilvl w:val="0"/>
          <w:numId w:val="32"/>
        </w:numPr>
        <w:spacing w:after="0"/>
        <w:rPr>
          <w:rFonts w:ascii="Calibri" w:hAnsi="Calibri" w:cs="Calibri"/>
          <w:sz w:val="22"/>
          <w:szCs w:val="22"/>
        </w:rPr>
      </w:pPr>
      <w:hyperlink r:id="rId8" w:anchor="sec1.13" w:history="1">
        <w:r w:rsidR="00CC2BEE" w:rsidRPr="00CC2BEE">
          <w:rPr>
            <w:rStyle w:val="Hyperlink"/>
            <w:rFonts w:ascii="Calibri" w:hAnsi="Calibri" w:cs="Calibri"/>
            <w:sz w:val="22"/>
            <w:szCs w:val="22"/>
          </w:rPr>
          <w:t>Guidelines for Speech-Language Pathology Assistant Supervision</w:t>
        </w:r>
      </w:hyperlink>
    </w:p>
    <w:p w14:paraId="63C44CD1" w14:textId="03EC1925" w:rsidR="00CC2BEE" w:rsidRPr="00CC2BEE" w:rsidRDefault="009340AA" w:rsidP="00CC2BEE">
      <w:pPr>
        <w:numPr>
          <w:ilvl w:val="0"/>
          <w:numId w:val="32"/>
        </w:numPr>
        <w:spacing w:after="0"/>
        <w:rPr>
          <w:rFonts w:ascii="Calibri" w:hAnsi="Calibri" w:cs="Calibri"/>
          <w:sz w:val="22"/>
          <w:szCs w:val="22"/>
        </w:rPr>
      </w:pPr>
      <w:hyperlink r:id="rId9" w:history="1">
        <w:r w:rsidR="00CC2BEE" w:rsidRPr="00CC2BEE">
          <w:rPr>
            <w:rStyle w:val="Hyperlink"/>
            <w:rFonts w:ascii="Calibri" w:hAnsi="Calibri" w:cs="Calibri"/>
            <w:sz w:val="22"/>
            <w:szCs w:val="22"/>
          </w:rPr>
          <w:t>ASHA Practice Portal: SLPAs</w:t>
        </w:r>
      </w:hyperlink>
    </w:p>
    <w:p w14:paraId="7CC3CD4E" w14:textId="77777777" w:rsidR="00CC2BEE" w:rsidRPr="00CC2BEE" w:rsidRDefault="00CC2BEE" w:rsidP="00CC2BEE">
      <w:pPr>
        <w:spacing w:after="0"/>
        <w:rPr>
          <w:rFonts w:ascii="Calibri" w:hAnsi="Calibri" w:cs="Calibri"/>
          <w:b/>
          <w:bCs/>
          <w:sz w:val="22"/>
          <w:szCs w:val="22"/>
        </w:rPr>
      </w:pPr>
      <w:r w:rsidRPr="00CC2BEE">
        <w:rPr>
          <w:rFonts w:ascii="Calibri" w:hAnsi="Calibri" w:cs="Calibri"/>
          <w:b/>
          <w:bCs/>
          <w:sz w:val="22"/>
          <w:szCs w:val="22"/>
        </w:rPr>
        <w:t>Professional Organizations</w:t>
      </w:r>
    </w:p>
    <w:p w14:paraId="7EA8324D" w14:textId="70938EDE" w:rsidR="00CC2BEE" w:rsidRPr="00CC2BEE" w:rsidRDefault="009340AA" w:rsidP="00CC2BEE">
      <w:pPr>
        <w:numPr>
          <w:ilvl w:val="0"/>
          <w:numId w:val="33"/>
        </w:numPr>
        <w:spacing w:after="0"/>
        <w:rPr>
          <w:rFonts w:ascii="Calibri" w:hAnsi="Calibri" w:cs="Calibri"/>
          <w:sz w:val="22"/>
          <w:szCs w:val="22"/>
        </w:rPr>
      </w:pPr>
      <w:hyperlink r:id="rId10" w:history="1">
        <w:r w:rsidR="00CC2BEE" w:rsidRPr="00CC2BEE">
          <w:rPr>
            <w:rStyle w:val="Hyperlink"/>
            <w:rFonts w:ascii="Calibri" w:hAnsi="Calibri" w:cs="Calibri"/>
            <w:sz w:val="22"/>
            <w:szCs w:val="22"/>
          </w:rPr>
          <w:t>Oklahoma Speech-Language-Hearing Association (OSHA)</w:t>
        </w:r>
      </w:hyperlink>
    </w:p>
    <w:p w14:paraId="159EB5AD" w14:textId="39FD60FA" w:rsidR="00CC2BEE" w:rsidRPr="00CC2BEE" w:rsidRDefault="009340AA" w:rsidP="00CC2BEE">
      <w:pPr>
        <w:numPr>
          <w:ilvl w:val="0"/>
          <w:numId w:val="33"/>
        </w:numPr>
        <w:spacing w:after="0"/>
        <w:rPr>
          <w:rFonts w:ascii="Calibri" w:hAnsi="Calibri" w:cs="Calibri"/>
          <w:sz w:val="22"/>
          <w:szCs w:val="22"/>
        </w:rPr>
      </w:pPr>
      <w:hyperlink r:id="rId11" w:history="1">
        <w:r w:rsidR="00CC2BEE" w:rsidRPr="00CC2BEE">
          <w:rPr>
            <w:rStyle w:val="Hyperlink"/>
            <w:rFonts w:ascii="Calibri" w:hAnsi="Calibri" w:cs="Calibri"/>
            <w:sz w:val="22"/>
            <w:szCs w:val="22"/>
          </w:rPr>
          <w:t>American Speech-Language-Hearing Association (ASHA)</w:t>
        </w:r>
      </w:hyperlink>
    </w:p>
    <w:p w14:paraId="04AC7183"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2E3D4B96">
          <v:rect id="_x0000_i1036" style="width:0;height:1.5pt" o:hralign="center" o:hrstd="t" o:hr="t" fillcolor="#a0a0a0" stroked="f"/>
        </w:pict>
      </w:r>
    </w:p>
    <w:p w14:paraId="4B86453C" w14:textId="77777777" w:rsidR="00CC2BEE" w:rsidRDefault="00CC2BEE">
      <w:pPr>
        <w:rPr>
          <w:rFonts w:ascii="Calibri" w:hAnsi="Calibri" w:cs="Calibri"/>
          <w:b/>
          <w:bCs/>
          <w:sz w:val="22"/>
          <w:szCs w:val="22"/>
        </w:rPr>
      </w:pPr>
      <w:r>
        <w:rPr>
          <w:rFonts w:ascii="Calibri" w:hAnsi="Calibri" w:cs="Calibri"/>
          <w:b/>
          <w:bCs/>
          <w:sz w:val="22"/>
          <w:szCs w:val="22"/>
        </w:rPr>
        <w:br w:type="page"/>
      </w:r>
    </w:p>
    <w:p w14:paraId="668B62E3" w14:textId="6D78BA0C"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lastRenderedPageBreak/>
        <w:t>Notes &amp; Action Items</w:t>
      </w:r>
    </w:p>
    <w:p w14:paraId="1AA02CC4" w14:textId="77777777" w:rsidR="00CC2BEE" w:rsidRDefault="00CC2BEE" w:rsidP="00CC2BEE">
      <w:pPr>
        <w:spacing w:after="0"/>
        <w:rPr>
          <w:rFonts w:ascii="Calibri" w:hAnsi="Calibri" w:cs="Calibri"/>
          <w:i/>
          <w:iCs/>
          <w:sz w:val="22"/>
          <w:szCs w:val="22"/>
        </w:rPr>
      </w:pPr>
    </w:p>
    <w:p w14:paraId="0C5D966E" w14:textId="791AF7C5" w:rsidR="00CC2BEE" w:rsidRPr="00CC2BEE" w:rsidRDefault="00CC2BEE" w:rsidP="00CC2BEE">
      <w:pPr>
        <w:spacing w:after="0"/>
        <w:rPr>
          <w:rFonts w:ascii="Calibri" w:hAnsi="Calibri" w:cs="Calibri"/>
          <w:sz w:val="22"/>
          <w:szCs w:val="22"/>
        </w:rPr>
      </w:pPr>
      <w:r w:rsidRPr="00CC2BEE">
        <w:rPr>
          <w:rFonts w:ascii="Calibri" w:hAnsi="Calibri" w:cs="Calibri"/>
          <w:i/>
          <w:iCs/>
          <w:sz w:val="22"/>
          <w:szCs w:val="22"/>
        </w:rPr>
        <w:t>Use this space to jot down ideas for your practice:</w:t>
      </w:r>
    </w:p>
    <w:p w14:paraId="360367BE" w14:textId="77777777" w:rsidR="00CC2BEE" w:rsidRDefault="00CC2BEE" w:rsidP="00CC2BEE">
      <w:pPr>
        <w:spacing w:after="0"/>
        <w:rPr>
          <w:rFonts w:ascii="Calibri" w:hAnsi="Calibri" w:cs="Calibri"/>
          <w:b/>
          <w:bCs/>
          <w:sz w:val="22"/>
          <w:szCs w:val="22"/>
        </w:rPr>
      </w:pPr>
    </w:p>
    <w:p w14:paraId="7D60A604" w14:textId="0DE219C6" w:rsidR="00CC2BEE" w:rsidRDefault="00CC2BEE" w:rsidP="00CC2BEE">
      <w:pPr>
        <w:spacing w:after="0"/>
        <w:rPr>
          <w:rFonts w:ascii="Calibri" w:hAnsi="Calibri" w:cs="Calibri"/>
          <w:b/>
          <w:bCs/>
          <w:sz w:val="22"/>
          <w:szCs w:val="22"/>
        </w:rPr>
      </w:pPr>
      <w:r w:rsidRPr="00CC2BEE">
        <w:rPr>
          <w:rFonts w:ascii="Calibri" w:hAnsi="Calibri" w:cs="Calibri"/>
          <w:b/>
          <w:bCs/>
          <w:sz w:val="22"/>
          <w:szCs w:val="22"/>
        </w:rPr>
        <w:t>Tasks I currently delegate to my SLPA:</w:t>
      </w:r>
    </w:p>
    <w:p w14:paraId="13660338" w14:textId="77777777" w:rsidR="00CC2BEE" w:rsidRDefault="00CC2BEE" w:rsidP="00CC2BEE">
      <w:pPr>
        <w:spacing w:after="0"/>
        <w:rPr>
          <w:rFonts w:ascii="Calibri" w:hAnsi="Calibri" w:cs="Calibri"/>
          <w:b/>
          <w:bCs/>
          <w:sz w:val="22"/>
          <w:szCs w:val="22"/>
        </w:rPr>
      </w:pPr>
    </w:p>
    <w:p w14:paraId="5DA5E503" w14:textId="77777777" w:rsidR="00CC2BEE" w:rsidRPr="00CC2BEE" w:rsidRDefault="00CC2BEE" w:rsidP="00CC2BEE">
      <w:pPr>
        <w:spacing w:after="0"/>
        <w:rPr>
          <w:rFonts w:ascii="Calibri" w:hAnsi="Calibri" w:cs="Calibri"/>
          <w:sz w:val="22"/>
          <w:szCs w:val="22"/>
        </w:rPr>
      </w:pPr>
    </w:p>
    <w:p w14:paraId="7FCDE029" w14:textId="77777777" w:rsidR="00CC2BEE" w:rsidRDefault="00CC2BEE" w:rsidP="00CC2BEE">
      <w:pPr>
        <w:spacing w:after="0"/>
        <w:rPr>
          <w:rFonts w:ascii="Calibri" w:hAnsi="Calibri" w:cs="Calibri"/>
          <w:b/>
          <w:bCs/>
          <w:sz w:val="22"/>
          <w:szCs w:val="22"/>
        </w:rPr>
      </w:pPr>
      <w:r w:rsidRPr="00CC2BEE">
        <w:rPr>
          <w:rFonts w:ascii="Calibri" w:hAnsi="Calibri" w:cs="Calibri"/>
          <w:b/>
          <w:bCs/>
          <w:sz w:val="22"/>
          <w:szCs w:val="22"/>
        </w:rPr>
        <w:t>Tasks I want to start delegating:</w:t>
      </w:r>
    </w:p>
    <w:p w14:paraId="5D4C8BEA" w14:textId="77777777" w:rsidR="00CC2BEE" w:rsidRDefault="00CC2BEE" w:rsidP="00CC2BEE">
      <w:pPr>
        <w:spacing w:after="0"/>
        <w:rPr>
          <w:rFonts w:ascii="Calibri" w:hAnsi="Calibri" w:cs="Calibri"/>
          <w:b/>
          <w:bCs/>
          <w:sz w:val="22"/>
          <w:szCs w:val="22"/>
        </w:rPr>
      </w:pPr>
    </w:p>
    <w:p w14:paraId="4506607A" w14:textId="77777777" w:rsidR="00CC2BEE" w:rsidRPr="00CC2BEE" w:rsidRDefault="00CC2BEE" w:rsidP="00CC2BEE">
      <w:pPr>
        <w:spacing w:after="0"/>
        <w:rPr>
          <w:rFonts w:ascii="Calibri" w:hAnsi="Calibri" w:cs="Calibri"/>
          <w:sz w:val="22"/>
          <w:szCs w:val="22"/>
        </w:rPr>
      </w:pPr>
    </w:p>
    <w:p w14:paraId="181D76B7" w14:textId="77777777" w:rsidR="00CC2BEE" w:rsidRDefault="00CC2BEE" w:rsidP="00CC2BEE">
      <w:pPr>
        <w:spacing w:after="0"/>
        <w:rPr>
          <w:rFonts w:ascii="Calibri" w:hAnsi="Calibri" w:cs="Calibri"/>
          <w:b/>
          <w:bCs/>
          <w:sz w:val="22"/>
          <w:szCs w:val="22"/>
        </w:rPr>
      </w:pPr>
      <w:r w:rsidRPr="00CC2BEE">
        <w:rPr>
          <w:rFonts w:ascii="Calibri" w:hAnsi="Calibri" w:cs="Calibri"/>
          <w:b/>
          <w:bCs/>
          <w:sz w:val="22"/>
          <w:szCs w:val="22"/>
        </w:rPr>
        <w:t>Training needs I've identified:</w:t>
      </w:r>
    </w:p>
    <w:p w14:paraId="12FAC522" w14:textId="77777777" w:rsidR="00CC2BEE" w:rsidRDefault="00CC2BEE" w:rsidP="00CC2BEE">
      <w:pPr>
        <w:spacing w:after="0"/>
        <w:rPr>
          <w:rFonts w:ascii="Calibri" w:hAnsi="Calibri" w:cs="Calibri"/>
          <w:b/>
          <w:bCs/>
          <w:sz w:val="22"/>
          <w:szCs w:val="22"/>
        </w:rPr>
      </w:pPr>
    </w:p>
    <w:p w14:paraId="1C01E88D" w14:textId="77777777" w:rsidR="00CC2BEE" w:rsidRPr="00CC2BEE" w:rsidRDefault="00CC2BEE" w:rsidP="00CC2BEE">
      <w:pPr>
        <w:spacing w:after="0"/>
        <w:rPr>
          <w:rFonts w:ascii="Calibri" w:hAnsi="Calibri" w:cs="Calibri"/>
          <w:sz w:val="22"/>
          <w:szCs w:val="22"/>
        </w:rPr>
      </w:pPr>
    </w:p>
    <w:p w14:paraId="3D5FFAA9" w14:textId="77777777" w:rsidR="00CC2BEE" w:rsidRDefault="00CC2BEE" w:rsidP="00CC2BEE">
      <w:pPr>
        <w:spacing w:after="0"/>
        <w:rPr>
          <w:rFonts w:ascii="Calibri" w:hAnsi="Calibri" w:cs="Calibri"/>
          <w:b/>
          <w:bCs/>
          <w:sz w:val="22"/>
          <w:szCs w:val="22"/>
        </w:rPr>
      </w:pPr>
      <w:r w:rsidRPr="00CC2BEE">
        <w:rPr>
          <w:rFonts w:ascii="Calibri" w:hAnsi="Calibri" w:cs="Calibri"/>
          <w:b/>
          <w:bCs/>
          <w:sz w:val="22"/>
          <w:szCs w:val="22"/>
        </w:rPr>
        <w:t>Questions I still have:</w:t>
      </w:r>
    </w:p>
    <w:p w14:paraId="1C6E07EB" w14:textId="77777777" w:rsidR="00CC2BEE" w:rsidRDefault="00CC2BEE" w:rsidP="00CC2BEE">
      <w:pPr>
        <w:spacing w:after="0"/>
        <w:rPr>
          <w:rFonts w:ascii="Calibri" w:hAnsi="Calibri" w:cs="Calibri"/>
          <w:b/>
          <w:bCs/>
          <w:sz w:val="22"/>
          <w:szCs w:val="22"/>
        </w:rPr>
      </w:pPr>
    </w:p>
    <w:p w14:paraId="7B93BAF8" w14:textId="77777777" w:rsidR="00CC2BEE" w:rsidRPr="00CC2BEE" w:rsidRDefault="00CC2BEE" w:rsidP="00CC2BEE">
      <w:pPr>
        <w:spacing w:after="0"/>
        <w:rPr>
          <w:rFonts w:ascii="Calibri" w:hAnsi="Calibri" w:cs="Calibri"/>
          <w:sz w:val="22"/>
          <w:szCs w:val="22"/>
        </w:rPr>
      </w:pPr>
    </w:p>
    <w:p w14:paraId="261FF75E"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00898E77">
          <v:rect id="_x0000_i1037" style="width:0;height:1.5pt" o:hralign="center" o:hrstd="t" o:hr="t" fillcolor="#a0a0a0" stroked="f"/>
        </w:pict>
      </w:r>
    </w:p>
    <w:p w14:paraId="3361A00D" w14:textId="77777777" w:rsidR="00CC2BEE" w:rsidRPr="00CC2BEE" w:rsidRDefault="00CC2BEE" w:rsidP="00CC2BEE">
      <w:pPr>
        <w:spacing w:after="0"/>
        <w:jc w:val="center"/>
        <w:rPr>
          <w:rFonts w:ascii="Calibri" w:hAnsi="Calibri" w:cs="Calibri"/>
          <w:b/>
          <w:bCs/>
          <w:sz w:val="22"/>
          <w:szCs w:val="22"/>
        </w:rPr>
      </w:pPr>
      <w:r w:rsidRPr="00CC2BEE">
        <w:rPr>
          <w:rFonts w:ascii="Calibri" w:hAnsi="Calibri" w:cs="Calibri"/>
          <w:b/>
          <w:bCs/>
          <w:sz w:val="22"/>
          <w:szCs w:val="22"/>
        </w:rPr>
        <w:t>Contact Information</w:t>
      </w:r>
    </w:p>
    <w:p w14:paraId="29B18BEB" w14:textId="77777777" w:rsidR="00CC2BEE" w:rsidRDefault="00CC2BEE" w:rsidP="00CC2BEE">
      <w:pPr>
        <w:spacing w:after="0"/>
        <w:rPr>
          <w:rFonts w:ascii="Calibri" w:hAnsi="Calibri" w:cs="Calibri"/>
          <w:b/>
          <w:bCs/>
          <w:sz w:val="22"/>
          <w:szCs w:val="22"/>
        </w:rPr>
      </w:pPr>
      <w:r w:rsidRPr="00CC2BEE">
        <w:rPr>
          <w:rFonts w:ascii="Calibri" w:hAnsi="Calibri" w:cs="Calibri"/>
          <w:b/>
          <w:bCs/>
          <w:sz w:val="22"/>
          <w:szCs w:val="22"/>
        </w:rPr>
        <w:t>AnnMarie C. Knight, PhD, CCC-SLP</w:t>
      </w:r>
    </w:p>
    <w:p w14:paraId="1B518366" w14:textId="6BE30A2E" w:rsidR="00CC2BEE" w:rsidRPr="00CC2BEE" w:rsidRDefault="00CC2BEE" w:rsidP="00CC2BEE">
      <w:pPr>
        <w:spacing w:after="0"/>
        <w:rPr>
          <w:rFonts w:ascii="Calibri" w:hAnsi="Calibri" w:cs="Calibri"/>
          <w:sz w:val="22"/>
          <w:szCs w:val="22"/>
        </w:rPr>
      </w:pPr>
      <w:hyperlink r:id="rId12" w:history="1">
        <w:r w:rsidRPr="0098017A">
          <w:rPr>
            <w:rStyle w:val="Hyperlink"/>
            <w:rFonts w:ascii="Calibri" w:hAnsi="Calibri" w:cs="Calibri"/>
            <w:b/>
            <w:bCs/>
            <w:sz w:val="22"/>
            <w:szCs w:val="22"/>
          </w:rPr>
          <w:t>Annmarie.knight@okbu.edu</w:t>
        </w:r>
      </w:hyperlink>
      <w:r>
        <w:rPr>
          <w:rFonts w:ascii="Calibri" w:hAnsi="Calibri" w:cs="Calibri"/>
          <w:b/>
          <w:bCs/>
          <w:sz w:val="22"/>
          <w:szCs w:val="22"/>
        </w:rPr>
        <w:t xml:space="preserve"> </w:t>
      </w:r>
      <w:r w:rsidRPr="00CC2BEE">
        <w:rPr>
          <w:rFonts w:ascii="Calibri" w:hAnsi="Calibri" w:cs="Calibri"/>
          <w:sz w:val="22"/>
          <w:szCs w:val="22"/>
        </w:rPr>
        <w:br/>
        <w:t>Oklahoma Baptist University</w:t>
      </w:r>
    </w:p>
    <w:p w14:paraId="2CC55744" w14:textId="77777777" w:rsidR="00CC2BEE" w:rsidRDefault="00CC2BEE" w:rsidP="00CC2BEE">
      <w:pPr>
        <w:spacing w:after="0"/>
        <w:rPr>
          <w:rFonts w:ascii="Calibri" w:hAnsi="Calibri" w:cs="Calibri"/>
          <w:b/>
          <w:bCs/>
          <w:sz w:val="22"/>
          <w:szCs w:val="22"/>
        </w:rPr>
      </w:pPr>
    </w:p>
    <w:p w14:paraId="6097D302" w14:textId="4C77D8CF" w:rsidR="00CC2BEE" w:rsidRDefault="00CC2BEE" w:rsidP="00CC2BEE">
      <w:pPr>
        <w:spacing w:after="0"/>
        <w:rPr>
          <w:rFonts w:ascii="Calibri" w:hAnsi="Calibri" w:cs="Calibri"/>
          <w:b/>
          <w:bCs/>
          <w:sz w:val="22"/>
          <w:szCs w:val="22"/>
        </w:rPr>
      </w:pPr>
      <w:r w:rsidRPr="00CC2BEE">
        <w:rPr>
          <w:rFonts w:ascii="Calibri" w:hAnsi="Calibri" w:cs="Calibri"/>
          <w:b/>
          <w:bCs/>
          <w:sz w:val="22"/>
          <w:szCs w:val="22"/>
        </w:rPr>
        <w:t>Sarah M. Baker, MS CCC-SLP</w:t>
      </w:r>
    </w:p>
    <w:p w14:paraId="4345D077" w14:textId="778C05A4" w:rsidR="00CC2BEE" w:rsidRPr="00CC2BEE" w:rsidRDefault="00CC2BEE" w:rsidP="00CC2BEE">
      <w:pPr>
        <w:spacing w:after="0"/>
        <w:rPr>
          <w:rFonts w:ascii="Calibri" w:hAnsi="Calibri" w:cs="Calibri"/>
          <w:sz w:val="22"/>
          <w:szCs w:val="22"/>
        </w:rPr>
      </w:pPr>
      <w:hyperlink r:id="rId13" w:history="1">
        <w:r w:rsidRPr="0098017A">
          <w:rPr>
            <w:rStyle w:val="Hyperlink"/>
            <w:rFonts w:ascii="Calibri" w:hAnsi="Calibri" w:cs="Calibri"/>
            <w:b/>
            <w:bCs/>
            <w:sz w:val="22"/>
            <w:szCs w:val="22"/>
          </w:rPr>
          <w:t>Sarah.m.baker@occc.edu</w:t>
        </w:r>
      </w:hyperlink>
      <w:r>
        <w:rPr>
          <w:rFonts w:ascii="Calibri" w:hAnsi="Calibri" w:cs="Calibri"/>
          <w:b/>
          <w:bCs/>
          <w:sz w:val="22"/>
          <w:szCs w:val="22"/>
        </w:rPr>
        <w:t xml:space="preserve"> </w:t>
      </w:r>
      <w:r w:rsidRPr="00CC2BEE">
        <w:rPr>
          <w:rFonts w:ascii="Calibri" w:hAnsi="Calibri" w:cs="Calibri"/>
          <w:sz w:val="22"/>
          <w:szCs w:val="22"/>
        </w:rPr>
        <w:br/>
        <w:t>Oklahoma City Community College SLPA Program</w:t>
      </w:r>
    </w:p>
    <w:p w14:paraId="0DAC7CF1" w14:textId="77777777" w:rsidR="00CC2BEE" w:rsidRPr="00CC2BEE" w:rsidRDefault="00CC2BEE" w:rsidP="00CC2BEE">
      <w:pPr>
        <w:spacing w:after="0"/>
        <w:rPr>
          <w:rFonts w:ascii="Calibri" w:hAnsi="Calibri" w:cs="Calibri"/>
          <w:sz w:val="22"/>
          <w:szCs w:val="22"/>
        </w:rPr>
      </w:pPr>
      <w:r w:rsidRPr="00CC2BEE">
        <w:rPr>
          <w:rFonts w:ascii="Calibri" w:hAnsi="Calibri" w:cs="Calibri"/>
          <w:sz w:val="22"/>
          <w:szCs w:val="22"/>
        </w:rPr>
        <w:pict w14:anchorId="382B1DF5">
          <v:rect id="_x0000_i1038" style="width:0;height:1.5pt" o:hralign="center" o:hrstd="t" o:hr="t" fillcolor="#a0a0a0" stroked="f"/>
        </w:pict>
      </w:r>
    </w:p>
    <w:p w14:paraId="2D41DE60" w14:textId="77777777" w:rsidR="00CC2BEE" w:rsidRPr="00CC2BEE" w:rsidRDefault="00CC2BEE" w:rsidP="00CC2BEE">
      <w:pPr>
        <w:spacing w:after="0"/>
        <w:rPr>
          <w:rFonts w:ascii="Calibri" w:hAnsi="Calibri" w:cs="Calibri"/>
          <w:sz w:val="22"/>
          <w:szCs w:val="22"/>
        </w:rPr>
      </w:pPr>
      <w:r w:rsidRPr="00CC2BEE">
        <w:rPr>
          <w:rFonts w:ascii="Calibri" w:hAnsi="Calibri" w:cs="Calibri"/>
          <w:i/>
          <w:iCs/>
          <w:sz w:val="22"/>
          <w:szCs w:val="22"/>
        </w:rPr>
        <w:t>This handout is for educational purposes only and does not constitute legal advice. Always consult current regulations, your employer's policies, and your professional liability insurance provider when making decisions about scope of practice.</w:t>
      </w:r>
    </w:p>
    <w:p w14:paraId="1756347D" w14:textId="77777777" w:rsidR="00D718AC" w:rsidRPr="00CC2BEE" w:rsidRDefault="00D718AC" w:rsidP="00CC2BEE">
      <w:pPr>
        <w:spacing w:after="0"/>
        <w:rPr>
          <w:rFonts w:ascii="Calibri" w:hAnsi="Calibri" w:cs="Calibri"/>
          <w:sz w:val="22"/>
          <w:szCs w:val="22"/>
        </w:rPr>
      </w:pPr>
    </w:p>
    <w:sectPr w:rsidR="00D718AC" w:rsidRPr="00CC2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B65"/>
    <w:multiLevelType w:val="multilevel"/>
    <w:tmpl w:val="DA3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338C"/>
    <w:multiLevelType w:val="multilevel"/>
    <w:tmpl w:val="673A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6D62"/>
    <w:multiLevelType w:val="multilevel"/>
    <w:tmpl w:val="3952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009BC"/>
    <w:multiLevelType w:val="multilevel"/>
    <w:tmpl w:val="2D3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52D91"/>
    <w:multiLevelType w:val="multilevel"/>
    <w:tmpl w:val="BFC2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F06CA"/>
    <w:multiLevelType w:val="multilevel"/>
    <w:tmpl w:val="5078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B729E"/>
    <w:multiLevelType w:val="multilevel"/>
    <w:tmpl w:val="EB14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63F91"/>
    <w:multiLevelType w:val="multilevel"/>
    <w:tmpl w:val="AC1E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72B8F"/>
    <w:multiLevelType w:val="multilevel"/>
    <w:tmpl w:val="9E32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9736A"/>
    <w:multiLevelType w:val="multilevel"/>
    <w:tmpl w:val="1234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A192E"/>
    <w:multiLevelType w:val="multilevel"/>
    <w:tmpl w:val="765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65C9A"/>
    <w:multiLevelType w:val="multilevel"/>
    <w:tmpl w:val="B57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434F5"/>
    <w:multiLevelType w:val="multilevel"/>
    <w:tmpl w:val="A9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4452D"/>
    <w:multiLevelType w:val="multilevel"/>
    <w:tmpl w:val="49B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C0D7C"/>
    <w:multiLevelType w:val="multilevel"/>
    <w:tmpl w:val="254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1640D"/>
    <w:multiLevelType w:val="multilevel"/>
    <w:tmpl w:val="47E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B6790"/>
    <w:multiLevelType w:val="multilevel"/>
    <w:tmpl w:val="9B2A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06209"/>
    <w:multiLevelType w:val="multilevel"/>
    <w:tmpl w:val="68AE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D2FDA"/>
    <w:multiLevelType w:val="multilevel"/>
    <w:tmpl w:val="F39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E44C5"/>
    <w:multiLevelType w:val="multilevel"/>
    <w:tmpl w:val="EB5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D1DD2"/>
    <w:multiLevelType w:val="multilevel"/>
    <w:tmpl w:val="671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A334F"/>
    <w:multiLevelType w:val="multilevel"/>
    <w:tmpl w:val="3CB8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E4658"/>
    <w:multiLevelType w:val="multilevel"/>
    <w:tmpl w:val="D34E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A08A6"/>
    <w:multiLevelType w:val="multilevel"/>
    <w:tmpl w:val="0FF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946A6"/>
    <w:multiLevelType w:val="multilevel"/>
    <w:tmpl w:val="1094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6466A"/>
    <w:multiLevelType w:val="multilevel"/>
    <w:tmpl w:val="1A50E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DF1D22"/>
    <w:multiLevelType w:val="multilevel"/>
    <w:tmpl w:val="AB2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03A40"/>
    <w:multiLevelType w:val="multilevel"/>
    <w:tmpl w:val="E806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A3CBB"/>
    <w:multiLevelType w:val="multilevel"/>
    <w:tmpl w:val="2B0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1A7CA4"/>
    <w:multiLevelType w:val="multilevel"/>
    <w:tmpl w:val="06FE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8C52A2"/>
    <w:multiLevelType w:val="multilevel"/>
    <w:tmpl w:val="8BD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F1FED"/>
    <w:multiLevelType w:val="multilevel"/>
    <w:tmpl w:val="0716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6732D9"/>
    <w:multiLevelType w:val="multilevel"/>
    <w:tmpl w:val="CB4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16303">
    <w:abstractNumId w:val="4"/>
  </w:num>
  <w:num w:numId="2" w16cid:durableId="1067387667">
    <w:abstractNumId w:val="18"/>
  </w:num>
  <w:num w:numId="3" w16cid:durableId="1052926382">
    <w:abstractNumId w:val="32"/>
  </w:num>
  <w:num w:numId="4" w16cid:durableId="799690496">
    <w:abstractNumId w:val="7"/>
  </w:num>
  <w:num w:numId="5" w16cid:durableId="1570385743">
    <w:abstractNumId w:val="30"/>
  </w:num>
  <w:num w:numId="6" w16cid:durableId="944535526">
    <w:abstractNumId w:val="12"/>
  </w:num>
  <w:num w:numId="7" w16cid:durableId="2088456847">
    <w:abstractNumId w:val="0"/>
  </w:num>
  <w:num w:numId="8" w16cid:durableId="983773036">
    <w:abstractNumId w:val="27"/>
  </w:num>
  <w:num w:numId="9" w16cid:durableId="454715208">
    <w:abstractNumId w:val="31"/>
  </w:num>
  <w:num w:numId="10" w16cid:durableId="2103528365">
    <w:abstractNumId w:val="3"/>
  </w:num>
  <w:num w:numId="11" w16cid:durableId="1866212063">
    <w:abstractNumId w:val="29"/>
  </w:num>
  <w:num w:numId="12" w16cid:durableId="251354322">
    <w:abstractNumId w:val="26"/>
  </w:num>
  <w:num w:numId="13" w16cid:durableId="1814255318">
    <w:abstractNumId w:val="15"/>
  </w:num>
  <w:num w:numId="14" w16cid:durableId="763039013">
    <w:abstractNumId w:val="11"/>
  </w:num>
  <w:num w:numId="15" w16cid:durableId="1893954873">
    <w:abstractNumId w:val="1"/>
  </w:num>
  <w:num w:numId="16" w16cid:durableId="1220552616">
    <w:abstractNumId w:val="19"/>
  </w:num>
  <w:num w:numId="17" w16cid:durableId="321742880">
    <w:abstractNumId w:val="8"/>
  </w:num>
  <w:num w:numId="18" w16cid:durableId="1335766980">
    <w:abstractNumId w:val="23"/>
  </w:num>
  <w:num w:numId="19" w16cid:durableId="1994140229">
    <w:abstractNumId w:val="10"/>
  </w:num>
  <w:num w:numId="20" w16cid:durableId="1041978135">
    <w:abstractNumId w:val="17"/>
  </w:num>
  <w:num w:numId="21" w16cid:durableId="1927807380">
    <w:abstractNumId w:val="22"/>
  </w:num>
  <w:num w:numId="22" w16cid:durableId="2136362194">
    <w:abstractNumId w:val="14"/>
  </w:num>
  <w:num w:numId="23" w16cid:durableId="1062799440">
    <w:abstractNumId w:val="20"/>
  </w:num>
  <w:num w:numId="24" w16cid:durableId="1086078971">
    <w:abstractNumId w:val="6"/>
  </w:num>
  <w:num w:numId="25" w16cid:durableId="391080671">
    <w:abstractNumId w:val="13"/>
  </w:num>
  <w:num w:numId="26" w16cid:durableId="1797793771">
    <w:abstractNumId w:val="16"/>
  </w:num>
  <w:num w:numId="27" w16cid:durableId="2091652733">
    <w:abstractNumId w:val="9"/>
  </w:num>
  <w:num w:numId="28" w16cid:durableId="614755051">
    <w:abstractNumId w:val="24"/>
  </w:num>
  <w:num w:numId="29" w16cid:durableId="1027946283">
    <w:abstractNumId w:val="5"/>
  </w:num>
  <w:num w:numId="30" w16cid:durableId="1229146765">
    <w:abstractNumId w:val="25"/>
  </w:num>
  <w:num w:numId="31" w16cid:durableId="642121791">
    <w:abstractNumId w:val="21"/>
  </w:num>
  <w:num w:numId="32" w16cid:durableId="1573197601">
    <w:abstractNumId w:val="2"/>
  </w:num>
  <w:num w:numId="33" w16cid:durableId="16854786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EE"/>
    <w:rsid w:val="00543D6C"/>
    <w:rsid w:val="009340AA"/>
    <w:rsid w:val="00B63CD6"/>
    <w:rsid w:val="00CC2BEE"/>
    <w:rsid w:val="00D7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9275"/>
  <w15:chartTrackingRefBased/>
  <w15:docId w15:val="{D07D4975-920E-4CA5-A537-66E03EF6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BEE"/>
    <w:rPr>
      <w:rFonts w:eastAsiaTheme="majorEastAsia" w:cstheme="majorBidi"/>
      <w:color w:val="272727" w:themeColor="text1" w:themeTint="D8"/>
    </w:rPr>
  </w:style>
  <w:style w:type="paragraph" w:styleId="Title">
    <w:name w:val="Title"/>
    <w:basedOn w:val="Normal"/>
    <w:next w:val="Normal"/>
    <w:link w:val="TitleChar"/>
    <w:uiPriority w:val="10"/>
    <w:qFormat/>
    <w:rsid w:val="00CC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BEE"/>
    <w:pPr>
      <w:spacing w:before="160"/>
      <w:jc w:val="center"/>
    </w:pPr>
    <w:rPr>
      <w:i/>
      <w:iCs/>
      <w:color w:val="404040" w:themeColor="text1" w:themeTint="BF"/>
    </w:rPr>
  </w:style>
  <w:style w:type="character" w:customStyle="1" w:styleId="QuoteChar">
    <w:name w:val="Quote Char"/>
    <w:basedOn w:val="DefaultParagraphFont"/>
    <w:link w:val="Quote"/>
    <w:uiPriority w:val="29"/>
    <w:rsid w:val="00CC2BEE"/>
    <w:rPr>
      <w:i/>
      <w:iCs/>
      <w:color w:val="404040" w:themeColor="text1" w:themeTint="BF"/>
    </w:rPr>
  </w:style>
  <w:style w:type="paragraph" w:styleId="ListParagraph">
    <w:name w:val="List Paragraph"/>
    <w:basedOn w:val="Normal"/>
    <w:uiPriority w:val="34"/>
    <w:qFormat/>
    <w:rsid w:val="00CC2BEE"/>
    <w:pPr>
      <w:ind w:left="720"/>
      <w:contextualSpacing/>
    </w:pPr>
  </w:style>
  <w:style w:type="character" w:styleId="IntenseEmphasis">
    <w:name w:val="Intense Emphasis"/>
    <w:basedOn w:val="DefaultParagraphFont"/>
    <w:uiPriority w:val="21"/>
    <w:qFormat/>
    <w:rsid w:val="00CC2BEE"/>
    <w:rPr>
      <w:i/>
      <w:iCs/>
      <w:color w:val="0F4761" w:themeColor="accent1" w:themeShade="BF"/>
    </w:rPr>
  </w:style>
  <w:style w:type="paragraph" w:styleId="IntenseQuote">
    <w:name w:val="Intense Quote"/>
    <w:basedOn w:val="Normal"/>
    <w:next w:val="Normal"/>
    <w:link w:val="IntenseQuoteChar"/>
    <w:uiPriority w:val="30"/>
    <w:qFormat/>
    <w:rsid w:val="00CC2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BEE"/>
    <w:rPr>
      <w:i/>
      <w:iCs/>
      <w:color w:val="0F4761" w:themeColor="accent1" w:themeShade="BF"/>
    </w:rPr>
  </w:style>
  <w:style w:type="character" w:styleId="IntenseReference">
    <w:name w:val="Intense Reference"/>
    <w:basedOn w:val="DefaultParagraphFont"/>
    <w:uiPriority w:val="32"/>
    <w:qFormat/>
    <w:rsid w:val="00CC2BEE"/>
    <w:rPr>
      <w:b/>
      <w:bCs/>
      <w:smallCaps/>
      <w:color w:val="0F4761" w:themeColor="accent1" w:themeShade="BF"/>
      <w:spacing w:val="5"/>
    </w:rPr>
  </w:style>
  <w:style w:type="table" w:styleId="ListTable3-Accent1">
    <w:name w:val="List Table 3 Accent 1"/>
    <w:basedOn w:val="TableNormal"/>
    <w:uiPriority w:val="48"/>
    <w:rsid w:val="00CC2BE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Hyperlink">
    <w:name w:val="Hyperlink"/>
    <w:basedOn w:val="DefaultParagraphFont"/>
    <w:uiPriority w:val="99"/>
    <w:unhideWhenUsed/>
    <w:rsid w:val="00CC2BEE"/>
    <w:rPr>
      <w:color w:val="467886" w:themeColor="hyperlink"/>
      <w:u w:val="single"/>
    </w:rPr>
  </w:style>
  <w:style w:type="character" w:styleId="UnresolvedMention">
    <w:name w:val="Unresolved Mention"/>
    <w:basedOn w:val="DefaultParagraphFont"/>
    <w:uiPriority w:val="99"/>
    <w:semiHidden/>
    <w:unhideWhenUsed/>
    <w:rsid w:val="00CC2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org/policy/slpa-scope-of-practice/" TargetMode="External"/><Relationship Id="rId13" Type="http://schemas.openxmlformats.org/officeDocument/2006/relationships/hyperlink" Target="mailto:Sarah.m.baker@occc.edu" TargetMode="External"/><Relationship Id="rId3" Type="http://schemas.openxmlformats.org/officeDocument/2006/relationships/settings" Target="settings.xml"/><Relationship Id="rId7" Type="http://schemas.openxmlformats.org/officeDocument/2006/relationships/hyperlink" Target="https://www.asha.org/policy/slpa-scope-of-practice/" TargetMode="External"/><Relationship Id="rId12" Type="http://schemas.openxmlformats.org/officeDocument/2006/relationships/hyperlink" Target="mailto:Annmarie.knight@ok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gov/obespa/about/act-rules.html" TargetMode="External"/><Relationship Id="rId11" Type="http://schemas.openxmlformats.org/officeDocument/2006/relationships/hyperlink" Target="https://www.asha.org/" TargetMode="External"/><Relationship Id="rId5" Type="http://schemas.openxmlformats.org/officeDocument/2006/relationships/hyperlink" Target="https://oklahoma.gov/content/dam/ok/en/obespa/documents/Title_690%20New2022.pdf" TargetMode="External"/><Relationship Id="rId15" Type="http://schemas.openxmlformats.org/officeDocument/2006/relationships/theme" Target="theme/theme1.xml"/><Relationship Id="rId10" Type="http://schemas.openxmlformats.org/officeDocument/2006/relationships/hyperlink" Target="https://www.oslha.org/" TargetMode="External"/><Relationship Id="rId4" Type="http://schemas.openxmlformats.org/officeDocument/2006/relationships/webSettings" Target="webSettings.xml"/><Relationship Id="rId9" Type="http://schemas.openxmlformats.org/officeDocument/2006/relationships/hyperlink" Target="https://www.asha.org/practice-portal/professional-issues/speech-language-pathology-assista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1443</Words>
  <Characters>9423</Characters>
  <Application>Microsoft Office Word</Application>
  <DocSecurity>0</DocSecurity>
  <Lines>294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Sarah M.</dc:creator>
  <cp:keywords/>
  <dc:description/>
  <cp:lastModifiedBy>Baker, Sarah M.</cp:lastModifiedBy>
  <cp:revision>1</cp:revision>
  <dcterms:created xsi:type="dcterms:W3CDTF">2025-10-13T16:24:00Z</dcterms:created>
  <dcterms:modified xsi:type="dcterms:W3CDTF">2025-10-13T16:39:00Z</dcterms:modified>
</cp:coreProperties>
</file>