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1F1E" w14:textId="44230CF8" w:rsidR="008607B9" w:rsidRDefault="00373CB4">
      <w:r>
        <w:fldChar w:fldCharType="begin"/>
      </w:r>
      <w:r>
        <w:instrText xml:space="preserve"> INCLUDEPICTURE "/Users/officemac/Library/Group Containers/UBF8T346G9.ms/WebArchiveCopyPasteTempFiles/com.microsoft.Word/DC21C0A1-E43D-B132-9FBEDDB9FE72B6F3.jpg" \* MERGEFORMATINET </w:instrText>
      </w:r>
      <w:r>
        <w:fldChar w:fldCharType="separate"/>
      </w:r>
      <w:r>
        <w:rPr>
          <w:noProof/>
        </w:rPr>
        <w:drawing>
          <wp:inline distT="0" distB="0" distL="0" distR="0" wp14:anchorId="0FC02661" wp14:editId="5B269F90">
            <wp:extent cx="2987644" cy="2987644"/>
            <wp:effectExtent l="0" t="0" r="0" b="0"/>
            <wp:docPr id="1486318357" name="Picture 1"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318357" name="Picture 1" descr="A person smiling at the camera&#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96316" cy="2996316"/>
                    </a:xfrm>
                    <a:prstGeom prst="rect">
                      <a:avLst/>
                    </a:prstGeom>
                    <a:noFill/>
                    <a:ln>
                      <a:noFill/>
                    </a:ln>
                  </pic:spPr>
                </pic:pic>
              </a:graphicData>
            </a:graphic>
          </wp:inline>
        </w:drawing>
      </w:r>
      <w:r>
        <w:fldChar w:fldCharType="end"/>
      </w:r>
    </w:p>
    <w:p w14:paraId="6478AF7A" w14:textId="77777777" w:rsidR="00373CB4" w:rsidRPr="00373CB4" w:rsidRDefault="00373CB4" w:rsidP="00373CB4">
      <w:pPr>
        <w:rPr>
          <w:rFonts w:ascii="Arial" w:eastAsia="Times New Roman" w:hAnsi="Arial" w:cs="Arial"/>
          <w:color w:val="444444"/>
          <w:kern w:val="0"/>
          <w:sz w:val="18"/>
          <w:szCs w:val="18"/>
          <w14:ligatures w14:val="none"/>
        </w:rPr>
      </w:pPr>
    </w:p>
    <w:p w14:paraId="04F0C9B2" w14:textId="77777777" w:rsidR="00373CB4" w:rsidRPr="00373CB4" w:rsidRDefault="00C942A0" w:rsidP="00373CB4">
      <w:pPr>
        <w:spacing w:before="300" w:after="300"/>
        <w:rPr>
          <w:rFonts w:ascii="Arial" w:eastAsia="Times New Roman" w:hAnsi="Arial" w:cs="Arial"/>
          <w:color w:val="444444"/>
          <w:kern w:val="0"/>
          <w:sz w:val="18"/>
          <w:szCs w:val="18"/>
          <w14:ligatures w14:val="none"/>
        </w:rPr>
      </w:pPr>
      <w:r>
        <w:rPr>
          <w:rFonts w:ascii="Arial" w:eastAsia="Times New Roman" w:hAnsi="Arial" w:cs="Arial"/>
          <w:noProof/>
          <w:color w:val="444444"/>
          <w:kern w:val="0"/>
          <w:sz w:val="18"/>
          <w:szCs w:val="18"/>
        </w:rPr>
        <w:pict w14:anchorId="7179B098">
          <v:rect id="_x0000_i1025" alt="" style="width:468pt;height:.05pt;mso-width-percent:0;mso-height-percent:0;mso-width-percent:0;mso-height-percent:0" o:hralign="center" o:hrstd="t" o:hr="t" fillcolor="#a0a0a0" stroked="f"/>
        </w:pict>
      </w:r>
    </w:p>
    <w:p w14:paraId="24765422" w14:textId="77777777" w:rsidR="00373CB4" w:rsidRPr="00373CB4" w:rsidRDefault="00373CB4" w:rsidP="00373CB4">
      <w:pPr>
        <w:spacing w:after="150"/>
        <w:rPr>
          <w:rFonts w:ascii="Arial" w:eastAsia="Times New Roman" w:hAnsi="Arial" w:cs="Arial"/>
          <w:color w:val="444444"/>
          <w:kern w:val="0"/>
          <w:sz w:val="18"/>
          <w:szCs w:val="18"/>
          <w14:ligatures w14:val="none"/>
        </w:rPr>
      </w:pPr>
      <w:r w:rsidRPr="00373CB4">
        <w:rPr>
          <w:rFonts w:ascii="Arial" w:eastAsia="Times New Roman" w:hAnsi="Arial" w:cs="Arial"/>
          <w:color w:val="444444"/>
          <w:kern w:val="0"/>
          <w:sz w:val="18"/>
          <w:szCs w:val="18"/>
          <w14:ligatures w14:val="none"/>
        </w:rPr>
        <w:t>Brenda Kehl</w:t>
      </w:r>
      <w:r w:rsidRPr="00373CB4">
        <w:rPr>
          <w:rFonts w:ascii="Arial" w:eastAsia="Times New Roman" w:hAnsi="Arial" w:cs="Arial"/>
          <w:color w:val="444444"/>
          <w:kern w:val="0"/>
          <w:sz w:val="18"/>
          <w:szCs w:val="18"/>
          <w14:ligatures w14:val="none"/>
        </w:rPr>
        <w:br/>
        <w:t>Teitle Law Offices, PC</w:t>
      </w:r>
      <w:r w:rsidRPr="00373CB4">
        <w:rPr>
          <w:rFonts w:ascii="Arial" w:eastAsia="Times New Roman" w:hAnsi="Arial" w:cs="Arial"/>
          <w:color w:val="444444"/>
          <w:kern w:val="0"/>
          <w:sz w:val="18"/>
          <w:szCs w:val="18"/>
          <w14:ligatures w14:val="none"/>
        </w:rPr>
        <w:br/>
        <w:t>2550 Middle Road, Suite 604</w:t>
      </w:r>
      <w:r w:rsidRPr="00373CB4">
        <w:rPr>
          <w:rFonts w:ascii="Arial" w:eastAsia="Times New Roman" w:hAnsi="Arial" w:cs="Arial"/>
          <w:color w:val="444444"/>
          <w:kern w:val="0"/>
          <w:sz w:val="18"/>
          <w:szCs w:val="18"/>
          <w14:ligatures w14:val="none"/>
        </w:rPr>
        <w:br/>
        <w:t>Bettendorf, IA 52722</w:t>
      </w:r>
      <w:r w:rsidRPr="00373CB4">
        <w:rPr>
          <w:rFonts w:ascii="Arial" w:eastAsia="Times New Roman" w:hAnsi="Arial" w:cs="Arial"/>
          <w:color w:val="444444"/>
          <w:kern w:val="0"/>
          <w:sz w:val="18"/>
          <w:szCs w:val="18"/>
          <w14:ligatures w14:val="none"/>
        </w:rPr>
        <w:br/>
        <w:t>563-345-4100</w:t>
      </w:r>
      <w:r w:rsidRPr="00373CB4">
        <w:rPr>
          <w:rFonts w:ascii="Arial" w:eastAsia="Times New Roman" w:hAnsi="Arial" w:cs="Arial"/>
          <w:color w:val="444444"/>
          <w:kern w:val="0"/>
          <w:sz w:val="18"/>
          <w:szCs w:val="18"/>
          <w14:ligatures w14:val="none"/>
        </w:rPr>
        <w:br/>
      </w:r>
      <w:hyperlink r:id="rId5" w:history="1">
        <w:r w:rsidRPr="00373CB4">
          <w:rPr>
            <w:rFonts w:ascii="Arial" w:eastAsia="Times New Roman" w:hAnsi="Arial" w:cs="Arial"/>
            <w:color w:val="336799"/>
            <w:kern w:val="0"/>
            <w:sz w:val="18"/>
            <w:szCs w:val="18"/>
            <w:u w:val="single"/>
            <w14:ligatures w14:val="none"/>
          </w:rPr>
          <w:t>brenda@teitlelaw.com</w:t>
        </w:r>
      </w:hyperlink>
    </w:p>
    <w:p w14:paraId="6A86651B" w14:textId="4469A7ED" w:rsidR="00373CB4" w:rsidRPr="00373CB4" w:rsidRDefault="00373CB4" w:rsidP="00373CB4">
      <w:pPr>
        <w:spacing w:after="150"/>
        <w:rPr>
          <w:rFonts w:ascii="Arial" w:eastAsia="Times New Roman" w:hAnsi="Arial" w:cs="Arial"/>
          <w:color w:val="444444"/>
          <w:kern w:val="0"/>
          <w:sz w:val="18"/>
          <w:szCs w:val="18"/>
          <w14:ligatures w14:val="none"/>
        </w:rPr>
      </w:pPr>
      <w:r w:rsidRPr="00373CB4">
        <w:rPr>
          <w:rFonts w:ascii="Arial" w:eastAsia="Times New Roman" w:hAnsi="Arial" w:cs="Arial"/>
          <w:color w:val="444444"/>
          <w:kern w:val="0"/>
          <w:sz w:val="18"/>
          <w:szCs w:val="18"/>
          <w14:ligatures w14:val="none"/>
        </w:rPr>
        <w:t>Brenda has worked for Teitle Law Offices, P.C., since 2002, beginning her career in the legal field in 1996, and deciding on her career path in 6th grade. Her current areas of work, in Iowa and/or Illinois, are real estate, family law, adoptions, estate planning, probate, personal injury, small business,</w:t>
      </w:r>
      <w:r w:rsidR="008D4693">
        <w:rPr>
          <w:rFonts w:ascii="Arial" w:eastAsia="Times New Roman" w:hAnsi="Arial" w:cs="Arial"/>
          <w:color w:val="444444"/>
          <w:kern w:val="0"/>
          <w:sz w:val="18"/>
          <w:szCs w:val="18"/>
          <w14:ligatures w14:val="none"/>
        </w:rPr>
        <w:t xml:space="preserve"> litigation,</w:t>
      </w:r>
      <w:r w:rsidRPr="00373CB4">
        <w:rPr>
          <w:rFonts w:ascii="Arial" w:eastAsia="Times New Roman" w:hAnsi="Arial" w:cs="Arial"/>
          <w:color w:val="444444"/>
          <w:kern w:val="0"/>
          <w:sz w:val="18"/>
          <w:szCs w:val="18"/>
          <w14:ligatures w14:val="none"/>
        </w:rPr>
        <w:t xml:space="preserve"> and corporate law, with previous experience in workman’s comp and bankruptcy.  She attended Sauk Valley Community College, and transferred to the American Institute of College, effectuating her permanent move across the river from little town Illinois to big town Iowa.  Brenda returned to school attending Carl Sandburg College in 2018 continuing her education with her Paralegal Certificate.  She is a member of NALA and IPA.  Brenda resides in Davenport with her dog and two cats.  She and her late husband have two adult daughters, Olivia (former Illinois Army National Guard servicemember) and Ciera, (former Iowa Army National Guard servicemember and currently enlisted in the U.S. Army).  Her family is growing with the addition of two granddaughters born in 2019 and 2021!  In her spare time, Brenda has an event planning business, she is actively involved in her church and other community organizations for fundraising and events. She has a passion for traveling, loves music, reading, crafting, wine, and spending time with her large family and friends.</w:t>
      </w:r>
    </w:p>
    <w:p w14:paraId="48147D0C" w14:textId="77777777" w:rsidR="00373CB4" w:rsidRDefault="00373CB4"/>
    <w:sectPr w:rsidR="00373CB4" w:rsidSect="00C94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B4"/>
    <w:rsid w:val="001F760F"/>
    <w:rsid w:val="00373CB4"/>
    <w:rsid w:val="004A6FAA"/>
    <w:rsid w:val="006353B3"/>
    <w:rsid w:val="00712838"/>
    <w:rsid w:val="008607B9"/>
    <w:rsid w:val="008D4693"/>
    <w:rsid w:val="008E43EC"/>
    <w:rsid w:val="00B51611"/>
    <w:rsid w:val="00B71CFB"/>
    <w:rsid w:val="00C94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341B"/>
  <w15:chartTrackingRefBased/>
  <w15:docId w15:val="{07B6A09E-89D1-744E-9511-974E1D13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CB4"/>
    <w:pPr>
      <w:spacing w:before="100" w:beforeAutospacing="1" w:after="100" w:afterAutospacing="1"/>
    </w:pPr>
    <w:rPr>
      <w:rFonts w:eastAsia="Times New Roman"/>
      <w:kern w:val="0"/>
      <w14:ligatures w14:val="none"/>
    </w:rPr>
  </w:style>
  <w:style w:type="character" w:customStyle="1" w:styleId="directory-bio-name">
    <w:name w:val="directory-bio-name"/>
    <w:basedOn w:val="DefaultParagraphFont"/>
    <w:rsid w:val="00373CB4"/>
  </w:style>
  <w:style w:type="character" w:customStyle="1" w:styleId="directory-bio-org">
    <w:name w:val="directory-bio-org"/>
    <w:basedOn w:val="DefaultParagraphFont"/>
    <w:rsid w:val="00373CB4"/>
  </w:style>
  <w:style w:type="character" w:customStyle="1" w:styleId="directory-bio-address">
    <w:name w:val="directory-bio-address"/>
    <w:basedOn w:val="DefaultParagraphFont"/>
    <w:rsid w:val="00373CB4"/>
  </w:style>
  <w:style w:type="character" w:customStyle="1" w:styleId="directory-bio-phone">
    <w:name w:val="directory-bio-phone"/>
    <w:basedOn w:val="DefaultParagraphFont"/>
    <w:rsid w:val="00373CB4"/>
  </w:style>
  <w:style w:type="character" w:customStyle="1" w:styleId="directory-bio-email">
    <w:name w:val="directory-bio-email"/>
    <w:basedOn w:val="DefaultParagraphFont"/>
    <w:rsid w:val="00373CB4"/>
  </w:style>
  <w:style w:type="character" w:styleId="Hyperlink">
    <w:name w:val="Hyperlink"/>
    <w:basedOn w:val="DefaultParagraphFont"/>
    <w:uiPriority w:val="99"/>
    <w:semiHidden/>
    <w:unhideWhenUsed/>
    <w:rsid w:val="00373C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77013">
      <w:bodyDiv w:val="1"/>
      <w:marLeft w:val="0"/>
      <w:marRight w:val="0"/>
      <w:marTop w:val="0"/>
      <w:marBottom w:val="0"/>
      <w:divBdr>
        <w:top w:val="none" w:sz="0" w:space="0" w:color="auto"/>
        <w:left w:val="none" w:sz="0" w:space="0" w:color="auto"/>
        <w:bottom w:val="none" w:sz="0" w:space="0" w:color="auto"/>
        <w:right w:val="none" w:sz="0" w:space="0" w:color="auto"/>
      </w:divBdr>
      <w:divsChild>
        <w:div w:id="302735620">
          <w:marLeft w:val="0"/>
          <w:marRight w:val="0"/>
          <w:marTop w:val="0"/>
          <w:marBottom w:val="0"/>
          <w:divBdr>
            <w:top w:val="none" w:sz="0" w:space="0" w:color="auto"/>
            <w:left w:val="none" w:sz="0" w:space="0" w:color="auto"/>
            <w:bottom w:val="none" w:sz="0" w:space="0" w:color="auto"/>
            <w:right w:val="none" w:sz="0" w:space="0" w:color="auto"/>
          </w:divBdr>
        </w:div>
        <w:div w:id="2022388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enda@teitlelaw.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1490</Characters>
  <Application>Microsoft Office Word</Application>
  <DocSecurity>0</DocSecurity>
  <Lines>135</Lines>
  <Paragraphs>91</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Kehl</dc:creator>
  <cp:keywords/>
  <dc:description/>
  <cp:lastModifiedBy>Brenda Kehl</cp:lastModifiedBy>
  <cp:revision>2</cp:revision>
  <dcterms:created xsi:type="dcterms:W3CDTF">2023-09-18T20:36:00Z</dcterms:created>
  <dcterms:modified xsi:type="dcterms:W3CDTF">2024-04-12T19:46:00Z</dcterms:modified>
</cp:coreProperties>
</file>