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6F6" w:rsidRDefault="00000000">
      <w:pPr>
        <w:pStyle w:val="Title"/>
      </w:pPr>
      <w:r>
        <w:t>Mercy That Renews Us</w:t>
      </w:r>
    </w:p>
    <w:p w:rsidR="000E16F6" w:rsidRDefault="00000000">
      <w:pPr>
        <w:spacing w:before="40" w:after="80"/>
        <w:jc w:val="center"/>
      </w:pPr>
      <w:r>
        <w:rPr>
          <w:i/>
          <w:iCs/>
          <w:color w:val="666666"/>
          <w:sz w:val="18"/>
          <w:szCs w:val="18"/>
        </w:rPr>
        <w:t>Grace That Transforms: The Gospel According to Titus</w:t>
      </w:r>
    </w:p>
    <w:p w:rsidR="000E16F6" w:rsidRDefault="00000000">
      <w:pPr>
        <w:spacing w:before="60"/>
        <w:jc w:val="center"/>
      </w:pPr>
      <w:r>
        <w:rPr>
          <w:i/>
          <w:iCs/>
          <w:color w:val="555555"/>
          <w:sz w:val="20"/>
          <w:szCs w:val="20"/>
        </w:rPr>
        <w:t>Titus 2:15–3:7</w:t>
      </w:r>
    </w:p>
    <w:p w:rsidR="000E16F6" w:rsidRDefault="000E16F6">
      <w:pPr>
        <w:pBdr>
          <w:bottom w:val="single" w:sz="6" w:space="1" w:color="CCCCCC"/>
        </w:pBdr>
        <w:spacing w:after="80"/>
      </w:pPr>
    </w:p>
    <w:p w:rsidR="000E16F6" w:rsidRDefault="00000000">
      <w:pPr>
        <w:pStyle w:val="Heading2"/>
      </w:pPr>
      <w:r>
        <w:t>The Foundation</w:t>
      </w:r>
    </w:p>
    <w:p w:rsidR="000E16F6" w:rsidRDefault="00000000">
      <w:pPr>
        <w:spacing w:before="60" w:after="80"/>
      </w:pPr>
      <w:r>
        <w:rPr>
          <w:b/>
          <w:bCs/>
          <w:sz w:val="20"/>
          <w:szCs w:val="20"/>
        </w:rPr>
        <w:t>Why should believers live with humility, gentleness, and readiness for good works? Because of what God has done for us. The same grace that appeared in chapter 2 now appears in chapter 3 as mercy that renews us.</w:t>
      </w:r>
    </w:p>
    <w:p w:rsidR="000E16F6" w:rsidRDefault="00000000">
      <w:pPr>
        <w:pStyle w:val="Heading1"/>
      </w:pPr>
      <w:r>
        <w:t>Sermon Outline</w:t>
      </w:r>
    </w:p>
    <w:p w:rsidR="000E16F6" w:rsidRDefault="00000000">
      <w:pPr>
        <w:pStyle w:val="ListParagraph"/>
        <w:numPr>
          <w:ilvl w:val="0"/>
          <w:numId w:val="2"/>
        </w:numPr>
        <w:spacing w:before="80" w:after="20"/>
      </w:pPr>
      <w:r>
        <w:rPr>
          <w:b/>
          <w:bCs/>
        </w:rPr>
        <w:t>The Authority That Speaks Grace into Life</w:t>
      </w:r>
    </w:p>
    <w:p w:rsidR="000E16F6" w:rsidRDefault="00000000">
      <w:pPr>
        <w:spacing w:before="40" w:after="40"/>
        <w:ind w:left="360"/>
      </w:pPr>
      <w:r>
        <w:rPr>
          <w:color w:val="666666"/>
          <w:sz w:val="18"/>
          <w:szCs w:val="18"/>
        </w:rPr>
        <w:t>(2:15–3:2)</w:t>
      </w:r>
    </w:p>
    <w:p w:rsidR="000E16F6" w:rsidRDefault="00000000">
      <w:pPr>
        <w:spacing w:before="60" w:after="80"/>
        <w:ind w:left="360"/>
      </w:pPr>
      <w:r>
        <w:rPr>
          <w:color w:val="444444"/>
          <w:sz w:val="20"/>
          <w:szCs w:val="20"/>
        </w:rPr>
        <w:t>Paul closes chapter 2 by commanding Titus to speak, exhort, and reprove with all authority—the authority of the gospel itself, delegated from God. The word “authority” in 2:15 is the same Greek word as “commandment” in 1:3. Titus carries the weight of God’s own commission. Then in 3:1–2, Paul directs believers to live in the world with submission, obedience, gentleness, and readiness for good works. The gospel produces a life that commends itself even to those who do not yet know Christ.</w:t>
      </w:r>
    </w:p>
    <w:p w:rsidR="000E16F6"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0E16F6" w:rsidRDefault="00000000">
      <w:pPr>
        <w:spacing w:before="80" w:after="40"/>
        <w:ind w:left="180" w:firstLine="90"/>
        <w:rPr>
          <w:sz w:val="20"/>
          <w:szCs w:val="20"/>
        </w:rPr>
      </w:pPr>
      <w:r>
        <w:rPr>
          <w:sz w:val="20"/>
          <w:szCs w:val="20"/>
        </w:rPr>
        <w:t>__________________________________________________________</w:t>
      </w:r>
    </w:p>
    <w:p w:rsidR="00F1485B" w:rsidRDefault="00F1485B">
      <w:pPr>
        <w:spacing w:before="80" w:after="40"/>
        <w:ind w:left="180" w:firstLine="90"/>
      </w:pPr>
    </w:p>
    <w:p w:rsidR="00F1485B" w:rsidRDefault="00F1485B">
      <w:pPr>
        <w:spacing w:before="80" w:after="40"/>
        <w:ind w:left="180" w:firstLine="90"/>
      </w:pPr>
    </w:p>
    <w:p w:rsidR="000E16F6" w:rsidRDefault="000E16F6">
      <w:pPr>
        <w:spacing w:before="80" w:after="40"/>
        <w:ind w:left="180" w:firstLine="90"/>
        <w:rPr>
          <w:sz w:val="10"/>
          <w:szCs w:val="10"/>
        </w:rPr>
      </w:pPr>
    </w:p>
    <w:p w:rsidR="000E16F6" w:rsidRDefault="00000000">
      <w:pPr>
        <w:pStyle w:val="ListParagraph"/>
        <w:numPr>
          <w:ilvl w:val="0"/>
          <w:numId w:val="2"/>
        </w:numPr>
        <w:spacing w:before="80" w:after="20"/>
      </w:pPr>
      <w:r>
        <w:rPr>
          <w:b/>
          <w:bCs/>
        </w:rPr>
        <w:t>The Mercy That Transforms Our Identity</w:t>
      </w:r>
    </w:p>
    <w:p w:rsidR="000E16F6" w:rsidRDefault="00000000">
      <w:pPr>
        <w:spacing w:before="40" w:after="40"/>
        <w:ind w:left="360"/>
      </w:pPr>
      <w:r>
        <w:rPr>
          <w:color w:val="666666"/>
          <w:sz w:val="18"/>
          <w:szCs w:val="18"/>
        </w:rPr>
        <w:t>(3:3–7)</w:t>
      </w:r>
    </w:p>
    <w:p w:rsidR="000E16F6" w:rsidRDefault="00000000">
      <w:pPr>
        <w:spacing w:before="60" w:after="80"/>
        <w:ind w:left="360"/>
      </w:pPr>
      <w:r>
        <w:rPr>
          <w:color w:val="444444"/>
          <w:sz w:val="20"/>
          <w:szCs w:val="20"/>
        </w:rPr>
        <w:t>Paul paints our former condition: foolish, disobedient, deceived, enslaved, spending life in malice and envy—despicable, hating one another. Then the turning point: “But when the kindness and affection of God our Savior appeared.” God saved us not by our works but according to His mercy, through the washing of regeneration and renewing by the Holy Spirit, poured out richly through Jesus Christ. The result: justified by His grace, we become heirs according to the hope of eternal life. All three persons of the Godhead are active in our salvation.</w:t>
      </w:r>
    </w:p>
    <w:p w:rsidR="000E16F6"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0E16F6" w:rsidRDefault="00000000">
      <w:pPr>
        <w:spacing w:before="80" w:after="40"/>
        <w:ind w:left="180" w:firstLine="90"/>
      </w:pPr>
      <w:r>
        <w:rPr>
          <w:sz w:val="20"/>
          <w:szCs w:val="20"/>
        </w:rPr>
        <w:t>__________________________________________________________</w:t>
      </w:r>
    </w:p>
    <w:p w:rsidR="000E16F6" w:rsidRDefault="000E16F6">
      <w:pPr>
        <w:spacing w:before="80" w:after="40"/>
        <w:ind w:left="180" w:firstLine="90"/>
        <w:rPr>
          <w:sz w:val="10"/>
          <w:szCs w:val="10"/>
        </w:rPr>
      </w:pPr>
    </w:p>
    <w:p w:rsidR="00F1485B" w:rsidRDefault="00F1485B">
      <w:pPr>
        <w:pStyle w:val="Title"/>
      </w:pPr>
    </w:p>
    <w:p w:rsidR="000E16F6" w:rsidRDefault="00000000">
      <w:pPr>
        <w:pStyle w:val="Title"/>
      </w:pPr>
      <w:r>
        <w:t>Mercy That Renews Us</w:t>
      </w:r>
    </w:p>
    <w:p w:rsidR="000E16F6" w:rsidRDefault="00000000">
      <w:pPr>
        <w:spacing w:before="40" w:after="80"/>
        <w:jc w:val="center"/>
      </w:pPr>
      <w:r>
        <w:rPr>
          <w:i/>
          <w:iCs/>
          <w:color w:val="666666"/>
          <w:sz w:val="18"/>
          <w:szCs w:val="18"/>
        </w:rPr>
        <w:t>Grace That Transforms: The Gospel According to Titus</w:t>
      </w:r>
    </w:p>
    <w:p w:rsidR="000E16F6" w:rsidRDefault="00000000">
      <w:pPr>
        <w:spacing w:before="60"/>
        <w:jc w:val="center"/>
      </w:pPr>
      <w:r>
        <w:rPr>
          <w:i/>
          <w:iCs/>
          <w:color w:val="555555"/>
          <w:sz w:val="20"/>
          <w:szCs w:val="20"/>
        </w:rPr>
        <w:t>Titus 2:15–3:7</w:t>
      </w:r>
    </w:p>
    <w:p w:rsidR="000E16F6" w:rsidRDefault="000E16F6">
      <w:pPr>
        <w:pBdr>
          <w:bottom w:val="single" w:sz="6" w:space="1" w:color="CCCCCC"/>
        </w:pBdr>
        <w:spacing w:after="80"/>
      </w:pPr>
    </w:p>
    <w:p w:rsidR="000E16F6" w:rsidRDefault="00000000">
      <w:pPr>
        <w:pStyle w:val="Heading2"/>
      </w:pPr>
      <w:r>
        <w:t>The Foundation</w:t>
      </w:r>
    </w:p>
    <w:p w:rsidR="000E16F6" w:rsidRDefault="00000000">
      <w:pPr>
        <w:spacing w:before="60" w:after="80"/>
      </w:pPr>
      <w:r>
        <w:rPr>
          <w:b/>
          <w:bCs/>
          <w:sz w:val="20"/>
          <w:szCs w:val="20"/>
        </w:rPr>
        <w:t>Why should believers live with humility, gentleness, and readiness for good works? Because of what God has done for us. The same grace that appeared in chapter 2 now appears in chapter 3 as mercy that renews us.</w:t>
      </w:r>
    </w:p>
    <w:p w:rsidR="000E16F6" w:rsidRDefault="00000000">
      <w:pPr>
        <w:pStyle w:val="Heading1"/>
      </w:pPr>
      <w:r>
        <w:t>Sermon Outline</w:t>
      </w:r>
    </w:p>
    <w:p w:rsidR="000E16F6" w:rsidRDefault="00000000">
      <w:pPr>
        <w:pStyle w:val="ListParagraph"/>
        <w:numPr>
          <w:ilvl w:val="0"/>
          <w:numId w:val="3"/>
        </w:numPr>
        <w:spacing w:before="80" w:after="20"/>
      </w:pPr>
      <w:r>
        <w:rPr>
          <w:b/>
          <w:bCs/>
        </w:rPr>
        <w:t>The Authority That Speaks Grace into Life</w:t>
      </w:r>
    </w:p>
    <w:p w:rsidR="000E16F6" w:rsidRDefault="00000000">
      <w:pPr>
        <w:spacing w:before="40" w:after="40"/>
        <w:ind w:left="360"/>
      </w:pPr>
      <w:r>
        <w:rPr>
          <w:color w:val="666666"/>
          <w:sz w:val="18"/>
          <w:szCs w:val="18"/>
        </w:rPr>
        <w:t>(2:15–3:2)</w:t>
      </w:r>
    </w:p>
    <w:p w:rsidR="000E16F6" w:rsidRDefault="00000000">
      <w:pPr>
        <w:spacing w:before="60" w:after="80"/>
        <w:ind w:left="360"/>
      </w:pPr>
      <w:r>
        <w:rPr>
          <w:color w:val="444444"/>
          <w:sz w:val="20"/>
          <w:szCs w:val="20"/>
        </w:rPr>
        <w:t>Paul closes chapter 2 by commanding Titus to speak, exhort, and reprove with all authority—the authority of the gospel itself, delegated from God. The word “authority” in 2:15 is the same Greek word as “commandment” in 1:3. Titus carries the weight of God’s own commission. Then in 3:1–2, Paul directs believers to live in the world with submission, obedience, gentleness, and readiness for good works. The gospel produces a life that commends itself even to those who do not yet know Christ.</w:t>
      </w:r>
    </w:p>
    <w:p w:rsidR="000E16F6"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0E16F6" w:rsidRDefault="00000000">
      <w:pPr>
        <w:spacing w:before="80" w:after="40"/>
        <w:ind w:left="180" w:firstLine="90"/>
        <w:rPr>
          <w:sz w:val="20"/>
          <w:szCs w:val="20"/>
        </w:rPr>
      </w:pPr>
      <w:r>
        <w:rPr>
          <w:sz w:val="20"/>
          <w:szCs w:val="20"/>
        </w:rPr>
        <w:t>__________________________________________________________</w:t>
      </w:r>
    </w:p>
    <w:p w:rsidR="00F1485B" w:rsidRDefault="00F1485B">
      <w:pPr>
        <w:spacing w:before="80" w:after="40"/>
        <w:ind w:left="180" w:firstLine="90"/>
      </w:pPr>
    </w:p>
    <w:p w:rsidR="00F1485B" w:rsidRDefault="00F1485B">
      <w:pPr>
        <w:spacing w:before="80" w:after="40"/>
        <w:ind w:left="180" w:firstLine="90"/>
      </w:pPr>
    </w:p>
    <w:p w:rsidR="000E16F6" w:rsidRDefault="000E16F6">
      <w:pPr>
        <w:spacing w:before="80" w:after="40"/>
        <w:ind w:left="180" w:firstLine="90"/>
        <w:rPr>
          <w:sz w:val="10"/>
          <w:szCs w:val="10"/>
        </w:rPr>
      </w:pPr>
    </w:p>
    <w:p w:rsidR="000E16F6" w:rsidRDefault="00000000">
      <w:pPr>
        <w:pStyle w:val="ListParagraph"/>
        <w:numPr>
          <w:ilvl w:val="0"/>
          <w:numId w:val="3"/>
        </w:numPr>
        <w:spacing w:before="80" w:after="20"/>
      </w:pPr>
      <w:r>
        <w:rPr>
          <w:b/>
          <w:bCs/>
        </w:rPr>
        <w:t>The Mercy That Transforms Our Identity</w:t>
      </w:r>
    </w:p>
    <w:p w:rsidR="000E16F6" w:rsidRDefault="00000000">
      <w:pPr>
        <w:spacing w:before="40" w:after="40"/>
        <w:ind w:left="360"/>
      </w:pPr>
      <w:r>
        <w:rPr>
          <w:color w:val="666666"/>
          <w:sz w:val="18"/>
          <w:szCs w:val="18"/>
        </w:rPr>
        <w:t>(3:3–7)</w:t>
      </w:r>
    </w:p>
    <w:p w:rsidR="000E16F6" w:rsidRDefault="00000000">
      <w:pPr>
        <w:spacing w:before="60" w:after="80"/>
        <w:ind w:left="360"/>
      </w:pPr>
      <w:r>
        <w:rPr>
          <w:color w:val="444444"/>
          <w:sz w:val="20"/>
          <w:szCs w:val="20"/>
        </w:rPr>
        <w:t>Paul paints our former condition: foolish, disobedient, deceived, enslaved, spending life in malice and envy—despicable, hating one another. Then the turning point: “But when the kindness and affection of God our Savior appeared.” God saved us not by our works but according to His mercy, through the washing of regeneration and renewing by the Holy Spirit, poured out richly through Jesus Christ. The result: justified by His grace, we become heirs according to the hope of eternal life. All three persons of the Godhead are active in our salvation.</w:t>
      </w:r>
    </w:p>
    <w:p w:rsidR="000E16F6"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0E16F6" w:rsidRDefault="00000000">
      <w:pPr>
        <w:spacing w:before="80" w:after="40"/>
        <w:ind w:left="180" w:firstLine="90"/>
      </w:pPr>
      <w:r>
        <w:rPr>
          <w:sz w:val="20"/>
          <w:szCs w:val="20"/>
        </w:rPr>
        <w:t>__________________________________________________________</w:t>
      </w:r>
    </w:p>
    <w:p w:rsidR="000E16F6" w:rsidRDefault="000E16F6">
      <w:pPr>
        <w:spacing w:before="80" w:after="40"/>
        <w:ind w:left="180" w:firstLine="90"/>
        <w:rPr>
          <w:sz w:val="10"/>
          <w:szCs w:val="10"/>
        </w:rPr>
      </w:pPr>
    </w:p>
    <w:p w:rsidR="000E16F6" w:rsidRDefault="000E16F6">
      <w:pPr>
        <w:spacing w:before="80" w:after="40"/>
      </w:pPr>
    </w:p>
    <w:p w:rsidR="000E16F6" w:rsidRDefault="00000000">
      <w:pPr>
        <w:pStyle w:val="Heading1"/>
      </w:pPr>
      <w:r>
        <w:lastRenderedPageBreak/>
        <w:t>Questions for Reflection</w:t>
      </w:r>
    </w:p>
    <w:p w:rsidR="000E16F6" w:rsidRDefault="00000000">
      <w:pPr>
        <w:spacing w:before="80" w:after="60"/>
      </w:pPr>
      <w:r>
        <w:rPr>
          <w:sz w:val="20"/>
          <w:szCs w:val="20"/>
        </w:rPr>
        <w:t>Paul says we were once “foolish, disobedient, deceived, enslaved.” How does remembering your former condition shape the way you treat unbelievers who are difficult or hostile toward the faith?</w:t>
      </w:r>
    </w:p>
    <w:p w:rsidR="000E16F6" w:rsidRDefault="000E16F6">
      <w:pPr>
        <w:spacing w:after="60"/>
      </w:pPr>
    </w:p>
    <w:p w:rsidR="000E16F6" w:rsidRDefault="00000000">
      <w:pPr>
        <w:spacing w:before="60" w:after="60"/>
      </w:pPr>
      <w:r>
        <w:rPr>
          <w:sz w:val="20"/>
          <w:szCs w:val="20"/>
        </w:rPr>
        <w:t>Paul describes God’s salvation as “not by works which we did in righteousness.” Why is it important that Paul eliminates human effort before describing what God’s mercy accomplished? How does this protect the gospel?</w:t>
      </w:r>
    </w:p>
    <w:p w:rsidR="000E16F6" w:rsidRDefault="000E16F6">
      <w:pPr>
        <w:spacing w:after="60"/>
      </w:pPr>
    </w:p>
    <w:p w:rsidR="000E16F6" w:rsidRDefault="00000000">
      <w:pPr>
        <w:spacing w:before="60" w:after="60"/>
      </w:pPr>
      <w:r>
        <w:rPr>
          <w:sz w:val="20"/>
          <w:szCs w:val="20"/>
        </w:rPr>
        <w:t>Both chapter 2 and chapter 3 end with hope—the blessed hope of Christ’s return and the hope of eternal life. How do these two “</w:t>
      </w:r>
      <w:proofErr w:type="spellStart"/>
      <w:r>
        <w:rPr>
          <w:sz w:val="20"/>
          <w:szCs w:val="20"/>
        </w:rPr>
        <w:t>appearings</w:t>
      </w:r>
      <w:proofErr w:type="spellEnd"/>
      <w:r>
        <w:rPr>
          <w:sz w:val="20"/>
          <w:szCs w:val="20"/>
        </w:rPr>
        <w:t>” (grace in 2:11 and kindness in 3:4) work together to sustain your walk with Christ today?</w:t>
      </w:r>
    </w:p>
    <w:p w:rsidR="000E16F6" w:rsidRDefault="000E16F6">
      <w:pPr>
        <w:spacing w:after="80"/>
      </w:pPr>
    </w:p>
    <w:p w:rsidR="000E16F6" w:rsidRDefault="000E16F6">
      <w:pPr>
        <w:pBdr>
          <w:top w:val="single" w:sz="6" w:space="1" w:color="CCCCCC"/>
        </w:pBdr>
        <w:spacing w:before="80" w:after="80"/>
      </w:pPr>
    </w:p>
    <w:p w:rsidR="000E16F6" w:rsidRDefault="00000000">
      <w:pPr>
        <w:pStyle w:val="Heading2"/>
      </w:pPr>
      <w:r>
        <w:t>Key Takeaway</w:t>
      </w:r>
    </w:p>
    <w:p w:rsidR="000E16F6" w:rsidRDefault="00000000">
      <w:pPr>
        <w:spacing w:before="80" w:after="100"/>
      </w:pPr>
      <w:r>
        <w:rPr>
          <w:i/>
          <w:iCs/>
          <w:color w:val="2C3E50"/>
          <w:sz w:val="24"/>
          <w:szCs w:val="24"/>
        </w:rPr>
        <w:t>In chapter 2, grace appeared and it trains us</w:t>
      </w:r>
      <w:r w:rsidR="00F1485B">
        <w:rPr>
          <w:i/>
          <w:iCs/>
          <w:color w:val="2C3E50"/>
          <w:sz w:val="24"/>
          <w:szCs w:val="24"/>
        </w:rPr>
        <w:t xml:space="preserve">, </w:t>
      </w:r>
      <w:r>
        <w:rPr>
          <w:i/>
          <w:iCs/>
          <w:color w:val="2C3E50"/>
          <w:sz w:val="24"/>
          <w:szCs w:val="24"/>
        </w:rPr>
        <w:t>shaping how we live in this present age. In chapter 3, mercy appeared and it washed us, regenerated us, renewed us by the Holy Spirit. Grace shapes us from the outside. Mercy transforms us from the inside. And both passages end in the same place</w:t>
      </w:r>
      <w:r w:rsidR="00F1485B">
        <w:rPr>
          <w:i/>
          <w:iCs/>
          <w:color w:val="2C3E50"/>
          <w:sz w:val="24"/>
          <w:szCs w:val="24"/>
        </w:rPr>
        <w:t xml:space="preserve">: </w:t>
      </w:r>
      <w:r>
        <w:rPr>
          <w:i/>
          <w:iCs/>
          <w:color w:val="2C3E50"/>
          <w:sz w:val="24"/>
          <w:szCs w:val="24"/>
        </w:rPr>
        <w:t>hope. At the center of all of it is one person: Jesus Christ our Savior.</w:t>
      </w:r>
    </w:p>
    <w:p w:rsidR="000E16F6" w:rsidRDefault="00000000">
      <w:pPr>
        <w:pStyle w:val="Heading2"/>
        <w:spacing w:before="160"/>
      </w:pPr>
      <w:r>
        <w:t>This Week’s Challenge</w:t>
      </w:r>
    </w:p>
    <w:p w:rsidR="000E16F6" w:rsidRDefault="00000000">
      <w:pPr>
        <w:spacing w:before="80" w:after="60"/>
      </w:pPr>
      <w:r>
        <w:rPr>
          <w:sz w:val="20"/>
          <w:szCs w:val="20"/>
        </w:rPr>
        <w:t xml:space="preserve">1. </w:t>
      </w:r>
      <w:bookmarkStart w:id="0" w:name="OLE_LINK1"/>
      <w:r>
        <w:rPr>
          <w:sz w:val="20"/>
          <w:szCs w:val="20"/>
        </w:rPr>
        <w:t>Behold the mercy. Each morning this week, read Titus 3:3–7 slowly. Let the contrast between what you once were and what God has made you sink into your heart. Thank Him for the kindness and affection He showed when He saved you.</w:t>
      </w:r>
    </w:p>
    <w:bookmarkEnd w:id="0"/>
    <w:p w:rsidR="000E16F6" w:rsidRDefault="00000000">
      <w:pPr>
        <w:spacing w:before="60" w:after="80"/>
      </w:pPr>
      <w:r>
        <w:rPr>
          <w:sz w:val="20"/>
          <w:szCs w:val="20"/>
        </w:rPr>
        <w:t>2. See the mirror. The next time you encounter someone who is difficult, hostile, or far from God, remember Paul’s words: “we ourselves also once were.” Let that truth replace judgment with compassion and prayer.</w:t>
      </w:r>
    </w:p>
    <w:p w:rsidR="000E16F6" w:rsidRDefault="00000000">
      <w:pPr>
        <w:pStyle w:val="Heading2"/>
        <w:spacing w:before="160"/>
      </w:pPr>
      <w:r>
        <w:t>Additional Notes</w:t>
      </w:r>
    </w:p>
    <w:p w:rsidR="000E16F6" w:rsidRDefault="00000000">
      <w:pPr>
        <w:spacing w:before="80" w:after="40"/>
      </w:pPr>
      <w:r>
        <w:rPr>
          <w:sz w:val="20"/>
          <w:szCs w:val="20"/>
        </w:rPr>
        <w:t>_______________________________________________________</w:t>
      </w:r>
    </w:p>
    <w:p w:rsidR="000E16F6" w:rsidRDefault="00000000">
      <w:pPr>
        <w:spacing w:before="80" w:after="40"/>
      </w:pPr>
      <w:r>
        <w:rPr>
          <w:sz w:val="20"/>
          <w:szCs w:val="20"/>
        </w:rPr>
        <w:t>_______________________________________________________</w:t>
      </w:r>
    </w:p>
    <w:p w:rsidR="000E16F6" w:rsidRDefault="00000000">
      <w:pPr>
        <w:spacing w:before="80" w:after="40"/>
      </w:pPr>
      <w:r>
        <w:rPr>
          <w:sz w:val="20"/>
          <w:szCs w:val="20"/>
        </w:rPr>
        <w:t>_______________________________________________________</w:t>
      </w:r>
    </w:p>
    <w:p w:rsidR="000E16F6" w:rsidRDefault="00000000">
      <w:pPr>
        <w:spacing w:before="80" w:after="40"/>
      </w:pPr>
      <w:r>
        <w:rPr>
          <w:sz w:val="20"/>
          <w:szCs w:val="20"/>
        </w:rPr>
        <w:t>_______________________________________________________</w:t>
      </w:r>
    </w:p>
    <w:p w:rsidR="000E16F6" w:rsidRDefault="00000000">
      <w:pPr>
        <w:spacing w:before="80" w:after="40"/>
      </w:pPr>
      <w:r>
        <w:rPr>
          <w:sz w:val="20"/>
          <w:szCs w:val="20"/>
        </w:rPr>
        <w:t>_______________________________________________________</w:t>
      </w:r>
    </w:p>
    <w:p w:rsidR="000E16F6" w:rsidRDefault="000E16F6">
      <w:pPr>
        <w:spacing w:before="80" w:after="40"/>
      </w:pPr>
    </w:p>
    <w:p w:rsidR="00F1485B" w:rsidRDefault="00F1485B" w:rsidP="00F1485B">
      <w:pPr>
        <w:pStyle w:val="Heading1"/>
      </w:pPr>
      <w:r>
        <w:t>Questions for Reflection</w:t>
      </w:r>
    </w:p>
    <w:p w:rsidR="00F1485B" w:rsidRDefault="00F1485B" w:rsidP="00F1485B">
      <w:pPr>
        <w:spacing w:before="80" w:after="60"/>
      </w:pPr>
      <w:r>
        <w:rPr>
          <w:sz w:val="20"/>
          <w:szCs w:val="20"/>
        </w:rPr>
        <w:t>Paul says we were once “foolish, disobedient, deceived, enslaved.” How does remembering your former condition shape the way you treat unbelievers who are difficult or hostile toward the faith?</w:t>
      </w:r>
    </w:p>
    <w:p w:rsidR="00F1485B" w:rsidRDefault="00F1485B" w:rsidP="00F1485B">
      <w:pPr>
        <w:spacing w:after="60"/>
      </w:pPr>
    </w:p>
    <w:p w:rsidR="00F1485B" w:rsidRDefault="00F1485B" w:rsidP="00F1485B">
      <w:pPr>
        <w:spacing w:before="60" w:after="60"/>
      </w:pPr>
      <w:r>
        <w:rPr>
          <w:sz w:val="20"/>
          <w:szCs w:val="20"/>
        </w:rPr>
        <w:t>Paul describes God’s salvation as “not by works which we did in righteousness.” Why is it important that Paul eliminates human effort before describing what God’s mercy accomplished? How does this protect the gospel?</w:t>
      </w:r>
    </w:p>
    <w:p w:rsidR="00F1485B" w:rsidRDefault="00F1485B" w:rsidP="00F1485B">
      <w:pPr>
        <w:spacing w:after="60"/>
      </w:pPr>
    </w:p>
    <w:p w:rsidR="00F1485B" w:rsidRDefault="00F1485B" w:rsidP="00F1485B">
      <w:pPr>
        <w:spacing w:before="60" w:after="60"/>
      </w:pPr>
      <w:r>
        <w:rPr>
          <w:sz w:val="20"/>
          <w:szCs w:val="20"/>
        </w:rPr>
        <w:t>Both chapter 2 and chapter 3 end with hope—the blessed hope of Christ’s return and the hope of eternal life. How do these two “</w:t>
      </w:r>
      <w:proofErr w:type="spellStart"/>
      <w:r>
        <w:rPr>
          <w:sz w:val="20"/>
          <w:szCs w:val="20"/>
        </w:rPr>
        <w:t>appearings</w:t>
      </w:r>
      <w:proofErr w:type="spellEnd"/>
      <w:r>
        <w:rPr>
          <w:sz w:val="20"/>
          <w:szCs w:val="20"/>
        </w:rPr>
        <w:t>” (grace in 2:11 and kindness in 3:4) work together to sustain your walk with Christ today?</w:t>
      </w:r>
    </w:p>
    <w:p w:rsidR="00F1485B" w:rsidRDefault="00F1485B" w:rsidP="00F1485B">
      <w:pPr>
        <w:spacing w:after="80"/>
      </w:pPr>
    </w:p>
    <w:p w:rsidR="00F1485B" w:rsidRDefault="00F1485B" w:rsidP="00F1485B">
      <w:pPr>
        <w:pBdr>
          <w:top w:val="single" w:sz="6" w:space="1" w:color="CCCCCC"/>
        </w:pBdr>
        <w:spacing w:before="80" w:after="80"/>
      </w:pPr>
    </w:p>
    <w:p w:rsidR="00F1485B" w:rsidRDefault="00F1485B" w:rsidP="00F1485B">
      <w:pPr>
        <w:pStyle w:val="Heading2"/>
      </w:pPr>
      <w:r>
        <w:t>Key Takeaway</w:t>
      </w:r>
    </w:p>
    <w:p w:rsidR="00F1485B" w:rsidRDefault="00F1485B" w:rsidP="00F1485B">
      <w:pPr>
        <w:spacing w:before="80" w:after="100"/>
      </w:pPr>
      <w:r>
        <w:rPr>
          <w:i/>
          <w:iCs/>
          <w:color w:val="2C3E50"/>
          <w:sz w:val="24"/>
          <w:szCs w:val="24"/>
        </w:rPr>
        <w:t>In chapter 2, grace appeared and it trains us</w:t>
      </w:r>
      <w:r>
        <w:rPr>
          <w:i/>
          <w:iCs/>
          <w:color w:val="2C3E50"/>
          <w:sz w:val="24"/>
          <w:szCs w:val="24"/>
        </w:rPr>
        <w:t xml:space="preserve">, </w:t>
      </w:r>
      <w:r>
        <w:rPr>
          <w:i/>
          <w:iCs/>
          <w:color w:val="2C3E50"/>
          <w:sz w:val="24"/>
          <w:szCs w:val="24"/>
        </w:rPr>
        <w:t>shaping how we live in this present age. In chapter 3, mercy appeared and it washed us, regenerated us, renewed us by the Holy Spirit. Grace shapes us from the outside. Mercy transforms us from the inside. And both passages end in the same place</w:t>
      </w:r>
      <w:r>
        <w:rPr>
          <w:i/>
          <w:iCs/>
          <w:color w:val="2C3E50"/>
          <w:sz w:val="24"/>
          <w:szCs w:val="24"/>
        </w:rPr>
        <w:t xml:space="preserve">: </w:t>
      </w:r>
      <w:r>
        <w:rPr>
          <w:i/>
          <w:iCs/>
          <w:color w:val="2C3E50"/>
          <w:sz w:val="24"/>
          <w:szCs w:val="24"/>
        </w:rPr>
        <w:t>hope. At the center of all of it is one person: Jesus Christ our Savior.</w:t>
      </w:r>
    </w:p>
    <w:p w:rsidR="00F1485B" w:rsidRDefault="00F1485B" w:rsidP="00F1485B">
      <w:pPr>
        <w:pStyle w:val="Heading2"/>
        <w:spacing w:before="160"/>
      </w:pPr>
      <w:r>
        <w:t>This Week’s Challenge</w:t>
      </w:r>
    </w:p>
    <w:p w:rsidR="00F1485B" w:rsidRDefault="00F1485B" w:rsidP="00F1485B">
      <w:pPr>
        <w:spacing w:before="80" w:after="60"/>
      </w:pPr>
      <w:r>
        <w:rPr>
          <w:sz w:val="20"/>
          <w:szCs w:val="20"/>
        </w:rPr>
        <w:t>1. Behold the mercy. Each morning this week, read Titus 3:3–7 slowly. Let the contrast between what you once were and what God has made you sink into your heart. Thank Him for the kindness and affection He showed when He saved you.</w:t>
      </w:r>
    </w:p>
    <w:p w:rsidR="00F1485B" w:rsidRDefault="00F1485B" w:rsidP="00F1485B">
      <w:pPr>
        <w:spacing w:before="60" w:after="80"/>
      </w:pPr>
      <w:r>
        <w:rPr>
          <w:sz w:val="20"/>
          <w:szCs w:val="20"/>
        </w:rPr>
        <w:t>2. See the mirror. The next time you encounter someone who is difficult, hostile, or far from God, remember Paul’s words: “we ourselves also once were.” Let that truth replace judgment with compassion and prayer.</w:t>
      </w:r>
    </w:p>
    <w:p w:rsidR="00F1485B" w:rsidRDefault="00F1485B" w:rsidP="00F1485B">
      <w:pPr>
        <w:pStyle w:val="Heading2"/>
        <w:spacing w:before="160"/>
      </w:pPr>
      <w:r>
        <w:t>Additional Notes</w:t>
      </w:r>
    </w:p>
    <w:p w:rsidR="00F1485B" w:rsidRDefault="00F1485B" w:rsidP="00F1485B">
      <w:pPr>
        <w:spacing w:before="80" w:after="40"/>
      </w:pPr>
      <w:r>
        <w:rPr>
          <w:sz w:val="20"/>
          <w:szCs w:val="20"/>
        </w:rPr>
        <w:t>_______________________________________________________</w:t>
      </w:r>
    </w:p>
    <w:p w:rsidR="00F1485B" w:rsidRDefault="00F1485B" w:rsidP="00F1485B">
      <w:pPr>
        <w:spacing w:before="80" w:after="40"/>
      </w:pPr>
      <w:r>
        <w:rPr>
          <w:sz w:val="20"/>
          <w:szCs w:val="20"/>
        </w:rPr>
        <w:t>_______________________________________________________</w:t>
      </w:r>
    </w:p>
    <w:p w:rsidR="00F1485B" w:rsidRDefault="00F1485B" w:rsidP="00F1485B">
      <w:pPr>
        <w:spacing w:before="80" w:after="40"/>
      </w:pPr>
      <w:r>
        <w:rPr>
          <w:sz w:val="20"/>
          <w:szCs w:val="20"/>
        </w:rPr>
        <w:t>_______________________________________________________</w:t>
      </w:r>
    </w:p>
    <w:p w:rsidR="00F1485B" w:rsidRDefault="00F1485B" w:rsidP="00F1485B">
      <w:pPr>
        <w:spacing w:before="80" w:after="40"/>
      </w:pPr>
      <w:r>
        <w:rPr>
          <w:sz w:val="20"/>
          <w:szCs w:val="20"/>
        </w:rPr>
        <w:t>_______________________________________________________</w:t>
      </w:r>
    </w:p>
    <w:p w:rsidR="00F1485B" w:rsidRDefault="00F1485B" w:rsidP="00F1485B">
      <w:pPr>
        <w:spacing w:before="80" w:after="40"/>
      </w:pPr>
      <w:r>
        <w:rPr>
          <w:sz w:val="20"/>
          <w:szCs w:val="20"/>
        </w:rPr>
        <w:t>_______________________________________________________</w:t>
      </w:r>
    </w:p>
    <w:p w:rsidR="00F1485B" w:rsidRDefault="00F1485B">
      <w:pPr>
        <w:spacing w:before="80" w:after="40"/>
      </w:pPr>
    </w:p>
    <w:sectPr w:rsidR="00F1485B">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C70D7"/>
    <w:multiLevelType w:val="hybridMultilevel"/>
    <w:tmpl w:val="704ECA0C"/>
    <w:lvl w:ilvl="0" w:tplc="EA94E608">
      <w:start w:val="1"/>
      <w:numFmt w:val="bullet"/>
      <w:lvlText w:val="●"/>
      <w:lvlJc w:val="left"/>
      <w:pPr>
        <w:ind w:left="720" w:hanging="360"/>
      </w:pPr>
    </w:lvl>
    <w:lvl w:ilvl="1" w:tplc="528AC926">
      <w:start w:val="1"/>
      <w:numFmt w:val="bullet"/>
      <w:lvlText w:val="○"/>
      <w:lvlJc w:val="left"/>
      <w:pPr>
        <w:ind w:left="1440" w:hanging="360"/>
      </w:pPr>
    </w:lvl>
    <w:lvl w:ilvl="2" w:tplc="5FB636F2">
      <w:start w:val="1"/>
      <w:numFmt w:val="bullet"/>
      <w:lvlText w:val="■"/>
      <w:lvlJc w:val="left"/>
      <w:pPr>
        <w:ind w:left="2160" w:hanging="360"/>
      </w:pPr>
    </w:lvl>
    <w:lvl w:ilvl="3" w:tplc="29E6A0EA">
      <w:start w:val="1"/>
      <w:numFmt w:val="bullet"/>
      <w:lvlText w:val="●"/>
      <w:lvlJc w:val="left"/>
      <w:pPr>
        <w:ind w:left="2880" w:hanging="360"/>
      </w:pPr>
    </w:lvl>
    <w:lvl w:ilvl="4" w:tplc="E2E86B90">
      <w:start w:val="1"/>
      <w:numFmt w:val="bullet"/>
      <w:lvlText w:val="○"/>
      <w:lvlJc w:val="left"/>
      <w:pPr>
        <w:ind w:left="3600" w:hanging="360"/>
      </w:pPr>
    </w:lvl>
    <w:lvl w:ilvl="5" w:tplc="15304672">
      <w:start w:val="1"/>
      <w:numFmt w:val="bullet"/>
      <w:lvlText w:val="■"/>
      <w:lvlJc w:val="left"/>
      <w:pPr>
        <w:ind w:left="4320" w:hanging="360"/>
      </w:pPr>
    </w:lvl>
    <w:lvl w:ilvl="6" w:tplc="E8ACD594">
      <w:start w:val="1"/>
      <w:numFmt w:val="bullet"/>
      <w:lvlText w:val="●"/>
      <w:lvlJc w:val="left"/>
      <w:pPr>
        <w:ind w:left="5040" w:hanging="360"/>
      </w:pPr>
    </w:lvl>
    <w:lvl w:ilvl="7" w:tplc="376E0654">
      <w:start w:val="1"/>
      <w:numFmt w:val="bullet"/>
      <w:lvlText w:val="●"/>
      <w:lvlJc w:val="left"/>
      <w:pPr>
        <w:ind w:left="5760" w:hanging="360"/>
      </w:pPr>
    </w:lvl>
    <w:lvl w:ilvl="8" w:tplc="296457BA">
      <w:start w:val="1"/>
      <w:numFmt w:val="bullet"/>
      <w:lvlText w:val="●"/>
      <w:lvlJc w:val="left"/>
      <w:pPr>
        <w:ind w:left="6480" w:hanging="360"/>
      </w:pPr>
    </w:lvl>
  </w:abstractNum>
  <w:abstractNum w:abstractNumId="1" w15:restartNumberingAfterBreak="0">
    <w:nsid w:val="75E3527A"/>
    <w:multiLevelType w:val="hybridMultilevel"/>
    <w:tmpl w:val="A9F229F0"/>
    <w:lvl w:ilvl="0" w:tplc="284C6A68">
      <w:start w:val="1"/>
      <w:numFmt w:val="decimal"/>
      <w:lvlText w:val="%1."/>
      <w:lvlJc w:val="left"/>
      <w:pPr>
        <w:ind w:left="360" w:hanging="360"/>
      </w:pPr>
    </w:lvl>
    <w:lvl w:ilvl="1" w:tplc="A22AB7D4">
      <w:numFmt w:val="decimal"/>
      <w:lvlText w:val=""/>
      <w:lvlJc w:val="left"/>
    </w:lvl>
    <w:lvl w:ilvl="2" w:tplc="E8D031FE">
      <w:numFmt w:val="decimal"/>
      <w:lvlText w:val=""/>
      <w:lvlJc w:val="left"/>
    </w:lvl>
    <w:lvl w:ilvl="3" w:tplc="5CEE8368">
      <w:numFmt w:val="decimal"/>
      <w:lvlText w:val=""/>
      <w:lvlJc w:val="left"/>
    </w:lvl>
    <w:lvl w:ilvl="4" w:tplc="93745816">
      <w:numFmt w:val="decimal"/>
      <w:lvlText w:val=""/>
      <w:lvlJc w:val="left"/>
    </w:lvl>
    <w:lvl w:ilvl="5" w:tplc="950C65A6">
      <w:numFmt w:val="decimal"/>
      <w:lvlText w:val=""/>
      <w:lvlJc w:val="left"/>
    </w:lvl>
    <w:lvl w:ilvl="6" w:tplc="E9286744">
      <w:numFmt w:val="decimal"/>
      <w:lvlText w:val=""/>
      <w:lvlJc w:val="left"/>
    </w:lvl>
    <w:lvl w:ilvl="7" w:tplc="15141BD2">
      <w:numFmt w:val="decimal"/>
      <w:lvlText w:val=""/>
      <w:lvlJc w:val="left"/>
    </w:lvl>
    <w:lvl w:ilvl="8" w:tplc="CA78D928">
      <w:numFmt w:val="decimal"/>
      <w:lvlText w:val=""/>
      <w:lvlJc w:val="left"/>
    </w:lvl>
  </w:abstractNum>
  <w:abstractNum w:abstractNumId="2" w15:restartNumberingAfterBreak="0">
    <w:nsid w:val="7A532045"/>
    <w:multiLevelType w:val="hybridMultilevel"/>
    <w:tmpl w:val="672EBEDA"/>
    <w:lvl w:ilvl="0" w:tplc="35FEBF0C">
      <w:start w:val="1"/>
      <w:numFmt w:val="decimal"/>
      <w:lvlText w:val="%1."/>
      <w:lvlJc w:val="left"/>
      <w:pPr>
        <w:ind w:left="360" w:hanging="360"/>
      </w:pPr>
    </w:lvl>
    <w:lvl w:ilvl="1" w:tplc="AB3ED746">
      <w:numFmt w:val="decimal"/>
      <w:lvlText w:val=""/>
      <w:lvlJc w:val="left"/>
    </w:lvl>
    <w:lvl w:ilvl="2" w:tplc="1CD8E3F8">
      <w:numFmt w:val="decimal"/>
      <w:lvlText w:val=""/>
      <w:lvlJc w:val="left"/>
    </w:lvl>
    <w:lvl w:ilvl="3" w:tplc="45A43268">
      <w:numFmt w:val="decimal"/>
      <w:lvlText w:val=""/>
      <w:lvlJc w:val="left"/>
    </w:lvl>
    <w:lvl w:ilvl="4" w:tplc="1234C664">
      <w:numFmt w:val="decimal"/>
      <w:lvlText w:val=""/>
      <w:lvlJc w:val="left"/>
    </w:lvl>
    <w:lvl w:ilvl="5" w:tplc="7A14B5AE">
      <w:numFmt w:val="decimal"/>
      <w:lvlText w:val=""/>
      <w:lvlJc w:val="left"/>
    </w:lvl>
    <w:lvl w:ilvl="6" w:tplc="6284B8EA">
      <w:numFmt w:val="decimal"/>
      <w:lvlText w:val=""/>
      <w:lvlJc w:val="left"/>
    </w:lvl>
    <w:lvl w:ilvl="7" w:tplc="93103A00">
      <w:numFmt w:val="decimal"/>
      <w:lvlText w:val=""/>
      <w:lvlJc w:val="left"/>
    </w:lvl>
    <w:lvl w:ilvl="8" w:tplc="96D26D86">
      <w:numFmt w:val="decimal"/>
      <w:lvlText w:val=""/>
      <w:lvlJc w:val="left"/>
    </w:lvl>
  </w:abstractNum>
  <w:num w:numId="1" w16cid:durableId="1307853814">
    <w:abstractNumId w:val="0"/>
    <w:lvlOverride w:ilvl="0">
      <w:startOverride w:val="1"/>
    </w:lvlOverride>
  </w:num>
  <w:num w:numId="2" w16cid:durableId="1725759824">
    <w:abstractNumId w:val="1"/>
    <w:lvlOverride w:ilvl="0">
      <w:startOverride w:val="1"/>
    </w:lvlOverride>
  </w:num>
  <w:num w:numId="3" w16cid:durableId="12406022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F6"/>
    <w:rsid w:val="000E16F6"/>
    <w:rsid w:val="00B96190"/>
    <w:rsid w:val="00E813C4"/>
    <w:rsid w:val="00F148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3BA1242"/>
  <w15:docId w15:val="{E0DC9D8C-1708-F242-BF37-D104B9FF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60"/>
      <w:outlineLvl w:val="0"/>
    </w:pPr>
    <w:rPr>
      <w:b/>
      <w:bCs/>
      <w:color w:val="2C3E50"/>
      <w:sz w:val="24"/>
      <w:szCs w:val="24"/>
    </w:rPr>
  </w:style>
  <w:style w:type="paragraph" w:styleId="Heading2">
    <w:name w:val="heading 2"/>
    <w:uiPriority w:val="9"/>
    <w:unhideWhenUsed/>
    <w:qFormat/>
    <w:pPr>
      <w:spacing w:before="100" w:after="40"/>
      <w:outlineLvl w:val="1"/>
    </w:pPr>
    <w:rPr>
      <w:b/>
      <w:bCs/>
      <w:color w:val="2C3E50"/>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80" w:after="40"/>
      <w:jc w:val="center"/>
    </w:pPr>
    <w:rPr>
      <w:b/>
      <w:bCs/>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2026-03-15T02:44:00Z</cp:lastPrinted>
  <dcterms:created xsi:type="dcterms:W3CDTF">2026-03-15T02:09:00Z</dcterms:created>
  <dcterms:modified xsi:type="dcterms:W3CDTF">2026-03-16T15:12:00Z</dcterms:modified>
</cp:coreProperties>
</file>