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A4E" w:rsidRDefault="00000000">
      <w:pPr>
        <w:pStyle w:val="Title"/>
      </w:pPr>
      <w:r>
        <w:t>The Gospel That Builds God's People</w:t>
      </w:r>
    </w:p>
    <w:p w:rsidR="00CF4A4E" w:rsidRDefault="00000000">
      <w:pPr>
        <w:pStyle w:val="SeriesName"/>
      </w:pPr>
      <w:r>
        <w:t>Grace That Transforms: The Gospel According to Titus</w:t>
      </w:r>
    </w:p>
    <w:p w:rsidR="00CF4A4E" w:rsidRDefault="00000000" w:rsidP="00825812">
      <w:pPr>
        <w:pStyle w:val="Scripture"/>
        <w:spacing w:after="0"/>
      </w:pPr>
      <w:r>
        <w:t>Titus 1:1-4</w:t>
      </w:r>
    </w:p>
    <w:p w:rsidR="00CF4A4E" w:rsidRDefault="00CF4A4E" w:rsidP="00825812">
      <w:pPr>
        <w:pBdr>
          <w:bottom w:val="single" w:sz="6" w:space="1" w:color="CCCCCC"/>
        </w:pBdr>
        <w:spacing w:after="120"/>
      </w:pPr>
    </w:p>
    <w:p w:rsidR="00CF4A4E" w:rsidRDefault="00000000">
      <w:pPr>
        <w:pStyle w:val="Heading2"/>
      </w:pPr>
      <w:r>
        <w:t>Two Foundation Questions</w:t>
      </w:r>
    </w:p>
    <w:p w:rsidR="00CF4A4E" w:rsidRDefault="00000000">
      <w:pPr>
        <w:spacing w:before="80" w:after="60"/>
      </w:pPr>
      <w:r>
        <w:rPr>
          <w:b/>
          <w:bCs/>
        </w:rPr>
        <w:t>1. What is your Christian life built on?</w:t>
      </w:r>
    </w:p>
    <w:p w:rsidR="00CF4A4E" w:rsidRDefault="00000000">
      <w:pPr>
        <w:spacing w:after="120"/>
      </w:pPr>
      <w:r>
        <w:rPr>
          <w:b/>
          <w:bCs/>
        </w:rPr>
        <w:t>2. What is the church you attend built on?</w:t>
      </w:r>
    </w:p>
    <w:p w:rsidR="00CF4A4E" w:rsidRDefault="00000000">
      <w:pPr>
        <w:pStyle w:val="Heading1"/>
      </w:pPr>
      <w:r>
        <w:t>Three Gospel Truths</w:t>
      </w:r>
    </w:p>
    <w:p w:rsidR="00CF4A4E" w:rsidRDefault="00000000">
      <w:pPr>
        <w:pStyle w:val="ListParagraph"/>
        <w:numPr>
          <w:ilvl w:val="0"/>
          <w:numId w:val="2"/>
        </w:numPr>
        <w:spacing w:before="100" w:after="60"/>
      </w:pPr>
      <w:r>
        <w:rPr>
          <w:b/>
          <w:bCs/>
        </w:rPr>
        <w:t>What God Promised</w:t>
      </w:r>
    </w:p>
    <w:p w:rsidR="00CF4A4E" w:rsidRDefault="00000000">
      <w:pPr>
        <w:pStyle w:val="VerseReference"/>
        <w:ind w:left="360"/>
      </w:pPr>
      <w:r>
        <w:t>(verse 2)</w:t>
      </w:r>
    </w:p>
    <w:p w:rsidR="00CF4A4E" w:rsidRDefault="00000000">
      <w:pPr>
        <w:pStyle w:val="PointDescription"/>
        <w:ind w:left="360"/>
      </w:pPr>
      <w:r>
        <w:t>God, who cannot lie, promised eternal life from all eternity. This promise was made before we existed—before time itself. Our hope rests on God's character and His eternal purpose. If you're in Christ, God chose you, wrote your name in His book, and promised you eternal life from eternity past. This promise is as certain as God Himself.</w:t>
      </w:r>
    </w:p>
    <w:p w:rsidR="00CF4A4E" w:rsidRDefault="00000000">
      <w:pPr>
        <w:spacing w:before="40" w:after="60"/>
        <w:ind w:left="360"/>
      </w:pPr>
      <w:r>
        <w:t>Notes:</w:t>
      </w:r>
    </w:p>
    <w:p w:rsidR="00CF4A4E" w:rsidRDefault="00CF4A4E">
      <w:pPr>
        <w:spacing w:after="160"/>
        <w:ind w:left="360"/>
      </w:pPr>
    </w:p>
    <w:p w:rsidR="00CF4A4E" w:rsidRDefault="00000000">
      <w:pPr>
        <w:pStyle w:val="ListParagraph"/>
        <w:numPr>
          <w:ilvl w:val="0"/>
          <w:numId w:val="2"/>
        </w:numPr>
        <w:spacing w:before="100" w:after="60"/>
      </w:pPr>
      <w:r>
        <w:rPr>
          <w:b/>
          <w:bCs/>
        </w:rPr>
        <w:t>How God Delivered</w:t>
      </w:r>
    </w:p>
    <w:p w:rsidR="00CF4A4E" w:rsidRDefault="00000000">
      <w:pPr>
        <w:pStyle w:val="VerseReference"/>
        <w:ind w:left="360"/>
      </w:pPr>
      <w:r>
        <w:t>(verse 3)</w:t>
      </w:r>
    </w:p>
    <w:p w:rsidR="00CF4A4E" w:rsidRDefault="00000000">
      <w:pPr>
        <w:pStyle w:val="PointDescription"/>
        <w:ind w:left="360"/>
      </w:pPr>
      <w:r>
        <w:t>At the proper time—not too early, not too late—God manifested His word through preaching. History is not random; God orchestrated everything for the perfect moment. He chose the foolishness of preaching to save believers, using weak vessels so everyone knows it was God, not the messenger. Every believer is entrusted with this gospel to proclaim.</w:t>
      </w:r>
    </w:p>
    <w:p w:rsidR="00CF4A4E" w:rsidRDefault="00000000">
      <w:pPr>
        <w:spacing w:before="40" w:after="60"/>
        <w:ind w:left="360"/>
      </w:pPr>
      <w:r>
        <w:t>Notes:</w:t>
      </w:r>
    </w:p>
    <w:p w:rsidR="00CF4A4E" w:rsidRDefault="00CF4A4E">
      <w:pPr>
        <w:spacing w:after="160"/>
        <w:ind w:left="360"/>
      </w:pPr>
    </w:p>
    <w:p w:rsidR="00CF4A4E" w:rsidRDefault="00000000">
      <w:pPr>
        <w:pStyle w:val="ListParagraph"/>
        <w:numPr>
          <w:ilvl w:val="0"/>
          <w:numId w:val="2"/>
        </w:numPr>
        <w:spacing w:before="100" w:after="60"/>
      </w:pPr>
      <w:r>
        <w:rPr>
          <w:b/>
          <w:bCs/>
        </w:rPr>
        <w:t>What God Produces</w:t>
      </w:r>
    </w:p>
    <w:p w:rsidR="00CF4A4E" w:rsidRDefault="00000000">
      <w:pPr>
        <w:pStyle w:val="VerseReference"/>
        <w:ind w:left="360"/>
      </w:pPr>
      <w:r>
        <w:t>(verses 1, 4)</w:t>
      </w:r>
    </w:p>
    <w:p w:rsidR="00CF4A4E" w:rsidRDefault="00000000">
      <w:pPr>
        <w:pStyle w:val="PointDescription"/>
        <w:ind w:left="360"/>
      </w:pPr>
      <w:r>
        <w:t>God produces faith (the content of what we believe), knowledge (understanding of truth), and godliness (transformed living). Sound doctrine produces godly living. Right theology produces right practice. Grace and peace continue to flow from God the Father and Christ Jesus our Savior—not just at salvation, but as an ongoing provision of the Christian life.</w:t>
      </w:r>
    </w:p>
    <w:p w:rsidR="00CF4A4E" w:rsidRDefault="00000000" w:rsidP="00825812">
      <w:pPr>
        <w:spacing w:before="40" w:after="60"/>
        <w:ind w:left="360"/>
      </w:pPr>
      <w:r>
        <w:t>Notes:</w:t>
      </w:r>
    </w:p>
    <w:p w:rsidR="00825812" w:rsidRDefault="00825812" w:rsidP="00825812">
      <w:pPr>
        <w:spacing w:before="40" w:after="60"/>
        <w:ind w:left="360"/>
      </w:pPr>
    </w:p>
    <w:p w:rsidR="00825812" w:rsidRDefault="00825812" w:rsidP="00825812">
      <w:pPr>
        <w:pStyle w:val="Title"/>
      </w:pPr>
      <w:r>
        <w:t>The Gospel That Builds God's People</w:t>
      </w:r>
    </w:p>
    <w:p w:rsidR="00825812" w:rsidRDefault="00825812" w:rsidP="00825812">
      <w:pPr>
        <w:pStyle w:val="SeriesName"/>
      </w:pPr>
      <w:r>
        <w:t>Grace That Transforms: The Gospel According to Titus</w:t>
      </w:r>
    </w:p>
    <w:p w:rsidR="00825812" w:rsidRDefault="00825812" w:rsidP="00825812">
      <w:pPr>
        <w:pStyle w:val="Scripture"/>
        <w:spacing w:after="0"/>
      </w:pPr>
      <w:r>
        <w:t>Titus 1:1-4</w:t>
      </w:r>
    </w:p>
    <w:p w:rsidR="00825812" w:rsidRDefault="00825812" w:rsidP="00825812">
      <w:pPr>
        <w:pBdr>
          <w:bottom w:val="single" w:sz="6" w:space="1" w:color="CCCCCC"/>
        </w:pBdr>
        <w:spacing w:after="120"/>
      </w:pPr>
    </w:p>
    <w:p w:rsidR="00825812" w:rsidRDefault="00825812" w:rsidP="00825812">
      <w:pPr>
        <w:pStyle w:val="Heading2"/>
      </w:pPr>
      <w:r>
        <w:t>Two Foundation Questions</w:t>
      </w:r>
    </w:p>
    <w:p w:rsidR="00825812" w:rsidRDefault="00825812" w:rsidP="00825812">
      <w:pPr>
        <w:spacing w:before="80" w:after="60"/>
      </w:pPr>
      <w:r>
        <w:rPr>
          <w:b/>
          <w:bCs/>
        </w:rPr>
        <w:t>1. What is your Christian life built on?</w:t>
      </w:r>
    </w:p>
    <w:p w:rsidR="00825812" w:rsidRDefault="00825812" w:rsidP="00825812">
      <w:pPr>
        <w:spacing w:after="120"/>
      </w:pPr>
      <w:r>
        <w:rPr>
          <w:b/>
          <w:bCs/>
        </w:rPr>
        <w:t>2. What is the church you attend built on?</w:t>
      </w:r>
    </w:p>
    <w:p w:rsidR="00825812" w:rsidRDefault="00825812" w:rsidP="00825812">
      <w:pPr>
        <w:pStyle w:val="Heading1"/>
      </w:pPr>
      <w:r>
        <w:t>Three Gospel Truths</w:t>
      </w:r>
    </w:p>
    <w:p w:rsidR="00825812" w:rsidRDefault="00825812" w:rsidP="00825812">
      <w:pPr>
        <w:pStyle w:val="ListParagraph"/>
        <w:numPr>
          <w:ilvl w:val="0"/>
          <w:numId w:val="4"/>
        </w:numPr>
        <w:spacing w:before="100" w:after="60"/>
      </w:pPr>
      <w:r>
        <w:rPr>
          <w:b/>
          <w:bCs/>
        </w:rPr>
        <w:t>What God Promised</w:t>
      </w:r>
    </w:p>
    <w:p w:rsidR="00825812" w:rsidRDefault="00825812" w:rsidP="00825812">
      <w:pPr>
        <w:pStyle w:val="VerseReference"/>
        <w:ind w:left="360"/>
      </w:pPr>
      <w:r>
        <w:t>(verse 2)</w:t>
      </w:r>
    </w:p>
    <w:p w:rsidR="00825812" w:rsidRDefault="00825812" w:rsidP="00825812">
      <w:pPr>
        <w:pStyle w:val="PointDescription"/>
        <w:ind w:left="360"/>
      </w:pPr>
      <w:r>
        <w:t>God, who cannot lie, promised eternal life from all eternity. This promise was made before we existed—before time itself. Our hope rests on God's character and His eternal purpose. If you're in Christ, God chose you, wrote your name in His book, and promised you eternal life from eternity past. This promise is as certain as God Himself.</w:t>
      </w:r>
    </w:p>
    <w:p w:rsidR="00825812" w:rsidRDefault="00825812" w:rsidP="00825812">
      <w:pPr>
        <w:spacing w:before="40" w:after="60"/>
        <w:ind w:left="360"/>
      </w:pPr>
      <w:r>
        <w:t>Notes:</w:t>
      </w:r>
    </w:p>
    <w:p w:rsidR="00825812" w:rsidRDefault="00825812" w:rsidP="00825812">
      <w:pPr>
        <w:spacing w:after="160"/>
        <w:ind w:left="360"/>
      </w:pPr>
    </w:p>
    <w:p w:rsidR="00825812" w:rsidRDefault="00825812" w:rsidP="00825812">
      <w:pPr>
        <w:pStyle w:val="ListParagraph"/>
        <w:numPr>
          <w:ilvl w:val="0"/>
          <w:numId w:val="4"/>
        </w:numPr>
        <w:spacing w:before="100" w:after="60"/>
      </w:pPr>
      <w:r>
        <w:rPr>
          <w:b/>
          <w:bCs/>
        </w:rPr>
        <w:t>How God Delivered</w:t>
      </w:r>
    </w:p>
    <w:p w:rsidR="00825812" w:rsidRDefault="00825812" w:rsidP="00825812">
      <w:pPr>
        <w:pStyle w:val="VerseReference"/>
        <w:ind w:left="360"/>
      </w:pPr>
      <w:r>
        <w:t>(verse 3)</w:t>
      </w:r>
    </w:p>
    <w:p w:rsidR="00825812" w:rsidRDefault="00825812" w:rsidP="00825812">
      <w:pPr>
        <w:pStyle w:val="PointDescription"/>
        <w:ind w:left="360"/>
      </w:pPr>
      <w:r>
        <w:t>At the proper time—not too early, not too late—God manifested His word through preaching. History is not random; God orchestrated everything for the perfect moment. He chose the foolishness of preaching to save believers, using weak vessels so everyone knows it was God, not the messenger. Every believer is entrusted with this gospel to proclaim.</w:t>
      </w:r>
    </w:p>
    <w:p w:rsidR="00825812" w:rsidRDefault="00825812" w:rsidP="00825812">
      <w:pPr>
        <w:spacing w:before="40" w:after="60"/>
        <w:ind w:left="360"/>
      </w:pPr>
      <w:r>
        <w:t>Notes:</w:t>
      </w:r>
    </w:p>
    <w:p w:rsidR="00825812" w:rsidRDefault="00825812" w:rsidP="00825812">
      <w:pPr>
        <w:spacing w:after="160"/>
        <w:ind w:left="360"/>
      </w:pPr>
    </w:p>
    <w:p w:rsidR="00825812" w:rsidRDefault="00825812" w:rsidP="00825812">
      <w:pPr>
        <w:pStyle w:val="ListParagraph"/>
        <w:numPr>
          <w:ilvl w:val="0"/>
          <w:numId w:val="4"/>
        </w:numPr>
        <w:spacing w:before="100" w:after="60"/>
      </w:pPr>
      <w:r>
        <w:rPr>
          <w:b/>
          <w:bCs/>
        </w:rPr>
        <w:t>What God Produces</w:t>
      </w:r>
    </w:p>
    <w:p w:rsidR="00825812" w:rsidRDefault="00825812" w:rsidP="00825812">
      <w:pPr>
        <w:pStyle w:val="VerseReference"/>
        <w:ind w:left="360"/>
      </w:pPr>
      <w:r>
        <w:t>(verses 1, 4)</w:t>
      </w:r>
    </w:p>
    <w:p w:rsidR="00825812" w:rsidRDefault="00825812" w:rsidP="00825812">
      <w:pPr>
        <w:pStyle w:val="PointDescription"/>
        <w:ind w:left="360"/>
      </w:pPr>
      <w:r>
        <w:t>God produces faith (the content of what we believe), knowledge (understanding of truth), and godliness (transformed living). Sound doctrine produces godly living. Right theology produces right practice. Grace and peace continue to flow from God the Father and Christ Jesus our Savior—not just at salvation, but as an ongoing provision of the Christian life.</w:t>
      </w:r>
    </w:p>
    <w:p w:rsidR="00825812" w:rsidRDefault="00825812" w:rsidP="00825812">
      <w:pPr>
        <w:spacing w:before="40" w:after="60"/>
        <w:ind w:left="360"/>
      </w:pPr>
      <w:r>
        <w:t>Notes:</w:t>
      </w:r>
    </w:p>
    <w:p w:rsidR="00825812" w:rsidRDefault="00825812">
      <w:pPr>
        <w:pStyle w:val="Heading1"/>
      </w:pPr>
    </w:p>
    <w:p w:rsidR="00CF4A4E" w:rsidRDefault="00000000">
      <w:pPr>
        <w:pStyle w:val="Heading1"/>
      </w:pPr>
      <w:r>
        <w:lastRenderedPageBreak/>
        <w:t>Questions for Reflection</w:t>
      </w:r>
    </w:p>
    <w:p w:rsidR="00CF4A4E" w:rsidRDefault="00000000">
      <w:pPr>
        <w:spacing w:before="100" w:after="80"/>
      </w:pPr>
      <w:r>
        <w:t>How does knowing God promised your salvation from eternity past affect your assurance today?</w:t>
      </w:r>
    </w:p>
    <w:p w:rsidR="00CF4A4E" w:rsidRDefault="00CF4A4E">
      <w:pPr>
        <w:spacing w:after="120"/>
      </w:pPr>
    </w:p>
    <w:p w:rsidR="00CF4A4E" w:rsidRDefault="00000000">
      <w:pPr>
        <w:spacing w:before="80" w:after="80"/>
      </w:pPr>
      <w:r>
        <w:t>Who has God placed in your life that needs to hear the gospel this week?</w:t>
      </w:r>
    </w:p>
    <w:p w:rsidR="00CF4A4E" w:rsidRDefault="00CF4A4E">
      <w:pPr>
        <w:spacing w:after="120"/>
      </w:pPr>
    </w:p>
    <w:p w:rsidR="00CF4A4E" w:rsidRDefault="00000000">
      <w:pPr>
        <w:spacing w:before="80" w:after="80"/>
      </w:pPr>
      <w:r>
        <w:t>How are you growing in the full knowledge of truth that produces godliness?</w:t>
      </w:r>
    </w:p>
    <w:p w:rsidR="00CF4A4E" w:rsidRDefault="00CF4A4E">
      <w:pPr>
        <w:spacing w:after="120"/>
      </w:pPr>
    </w:p>
    <w:p w:rsidR="00CF4A4E" w:rsidRDefault="00CF4A4E">
      <w:pPr>
        <w:pBdr>
          <w:top w:val="single" w:sz="6" w:space="1" w:color="CCCCCC"/>
        </w:pBdr>
        <w:spacing w:before="200" w:after="180"/>
      </w:pPr>
    </w:p>
    <w:p w:rsidR="00CF4A4E" w:rsidRDefault="00000000">
      <w:pPr>
        <w:pStyle w:val="Heading2"/>
      </w:pPr>
      <w:r>
        <w:t>Key Takeaway</w:t>
      </w:r>
    </w:p>
    <w:p w:rsidR="00CF4A4E" w:rsidRDefault="00000000">
      <w:pPr>
        <w:spacing w:before="100" w:after="120"/>
      </w:pPr>
      <w:r>
        <w:rPr>
          <w:i/>
          <w:iCs/>
          <w:color w:val="2C3E50"/>
          <w:sz w:val="24"/>
          <w:szCs w:val="24"/>
        </w:rPr>
        <w:t>You can stake your life on this gospel. God promised eternal life from eternity past. He delivered that promise at exactly the right time through preaching. And He produces in us faith, knowledge, and godliness. This is the gospel that builds God's people.</w:t>
      </w:r>
    </w:p>
    <w:p w:rsidR="00CF4A4E" w:rsidRDefault="00000000">
      <w:pPr>
        <w:pStyle w:val="Heading2"/>
        <w:spacing w:before="200"/>
      </w:pPr>
      <w:r>
        <w:t>This Week's Challenge</w:t>
      </w:r>
    </w:p>
    <w:p w:rsidR="00CF4A4E" w:rsidRDefault="00000000">
      <w:pPr>
        <w:spacing w:before="100" w:after="80"/>
      </w:pPr>
      <w:r>
        <w:rPr>
          <w:sz w:val="20"/>
          <w:szCs w:val="20"/>
        </w:rPr>
        <w:t>1. Share what God has done: Tell someone this week, "God promised eternal life. He delivered on that promise by sending Jesus. And because of that, God is changing me."</w:t>
      </w:r>
    </w:p>
    <w:p w:rsidR="00CF4A4E" w:rsidRDefault="00000000">
      <w:pPr>
        <w:spacing w:before="80" w:after="100"/>
      </w:pPr>
      <w:r>
        <w:rPr>
          <w:sz w:val="20"/>
          <w:szCs w:val="20"/>
        </w:rPr>
        <w:t>2. Keep growing in knowledge: Move from milk to solid food. Take advantage of opportunities to dig deeper in God's Word—Sunday school, Bible study, personal study</w:t>
      </w:r>
      <w:r w:rsidR="00825812">
        <w:rPr>
          <w:sz w:val="20"/>
          <w:szCs w:val="20"/>
        </w:rPr>
        <w:t>, prayer groups, etc..</w:t>
      </w:r>
      <w:r>
        <w:rPr>
          <w:sz w:val="20"/>
          <w:szCs w:val="20"/>
        </w:rPr>
        <w:t>.</w:t>
      </w:r>
    </w:p>
    <w:p w:rsidR="00CF4A4E" w:rsidRDefault="00000000">
      <w:pPr>
        <w:pStyle w:val="Heading2"/>
        <w:spacing w:before="200"/>
      </w:pPr>
      <w:r>
        <w:t>Additional Notes</w:t>
      </w:r>
    </w:p>
    <w:p w:rsidR="00CF4A4E" w:rsidRDefault="00CF4A4E">
      <w:pPr>
        <w:spacing w:before="80" w:after="40"/>
      </w:pPr>
    </w:p>
    <w:p w:rsidR="00CF4A4E" w:rsidRDefault="00CF4A4E">
      <w:pPr>
        <w:spacing w:after="40"/>
      </w:pPr>
    </w:p>
    <w:p w:rsidR="00825812" w:rsidRDefault="00825812">
      <w:pPr>
        <w:spacing w:after="40"/>
      </w:pPr>
    </w:p>
    <w:p w:rsidR="00825812" w:rsidRDefault="00825812">
      <w:pPr>
        <w:spacing w:after="40"/>
      </w:pPr>
    </w:p>
    <w:p w:rsidR="00825812" w:rsidRDefault="00825812">
      <w:pPr>
        <w:spacing w:after="40"/>
      </w:pPr>
    </w:p>
    <w:p w:rsidR="00825812" w:rsidRDefault="00825812">
      <w:pPr>
        <w:spacing w:after="40"/>
      </w:pPr>
    </w:p>
    <w:p w:rsidR="00825812" w:rsidRDefault="00825812">
      <w:pPr>
        <w:spacing w:after="40"/>
      </w:pPr>
    </w:p>
    <w:p w:rsidR="00825812" w:rsidRDefault="00825812">
      <w:pPr>
        <w:spacing w:after="40"/>
      </w:pPr>
    </w:p>
    <w:p w:rsidR="00825812" w:rsidRDefault="00825812">
      <w:pPr>
        <w:spacing w:after="40"/>
      </w:pPr>
    </w:p>
    <w:p w:rsidR="00825812" w:rsidRDefault="00825812" w:rsidP="00825812">
      <w:pPr>
        <w:pStyle w:val="Heading1"/>
      </w:pPr>
      <w:r>
        <w:t>Questions for Reflection</w:t>
      </w:r>
    </w:p>
    <w:p w:rsidR="00825812" w:rsidRDefault="00825812" w:rsidP="00825812">
      <w:pPr>
        <w:spacing w:before="100" w:after="80"/>
      </w:pPr>
      <w:r>
        <w:t>How does knowing God promised your salvation from eternity past affect your assurance today?</w:t>
      </w:r>
    </w:p>
    <w:p w:rsidR="00825812" w:rsidRDefault="00825812" w:rsidP="00825812">
      <w:pPr>
        <w:spacing w:after="120"/>
      </w:pPr>
    </w:p>
    <w:p w:rsidR="00825812" w:rsidRDefault="00825812" w:rsidP="00825812">
      <w:pPr>
        <w:spacing w:before="80" w:after="80"/>
      </w:pPr>
      <w:r>
        <w:t>Who has God placed in your life that needs to hear the gospel this week?</w:t>
      </w:r>
    </w:p>
    <w:p w:rsidR="00825812" w:rsidRDefault="00825812" w:rsidP="00825812">
      <w:pPr>
        <w:spacing w:after="120"/>
      </w:pPr>
    </w:p>
    <w:p w:rsidR="00825812" w:rsidRDefault="00825812" w:rsidP="00825812">
      <w:pPr>
        <w:spacing w:before="80" w:after="80"/>
      </w:pPr>
      <w:r>
        <w:t>How are you growing in the full knowledge of truth that produces godliness?</w:t>
      </w:r>
    </w:p>
    <w:p w:rsidR="00825812" w:rsidRDefault="00825812" w:rsidP="00825812">
      <w:pPr>
        <w:spacing w:after="120"/>
      </w:pPr>
    </w:p>
    <w:p w:rsidR="00825812" w:rsidRDefault="00825812" w:rsidP="00825812">
      <w:pPr>
        <w:pBdr>
          <w:top w:val="single" w:sz="6" w:space="1" w:color="CCCCCC"/>
        </w:pBdr>
        <w:spacing w:before="200" w:after="180"/>
      </w:pPr>
    </w:p>
    <w:p w:rsidR="00825812" w:rsidRDefault="00825812" w:rsidP="00825812">
      <w:pPr>
        <w:pStyle w:val="Heading2"/>
      </w:pPr>
      <w:r>
        <w:t>Key Takeaway</w:t>
      </w:r>
    </w:p>
    <w:p w:rsidR="00825812" w:rsidRDefault="00825812" w:rsidP="00825812">
      <w:pPr>
        <w:spacing w:before="100" w:after="120"/>
      </w:pPr>
      <w:r>
        <w:rPr>
          <w:i/>
          <w:iCs/>
          <w:color w:val="2C3E50"/>
          <w:sz w:val="24"/>
          <w:szCs w:val="24"/>
        </w:rPr>
        <w:t>You can stake your life on this gospel. God promised eternal life from eternity past. He delivered that promise at exactly the right time through preaching. And He produces in us faith, knowledge, and godliness. This is the gospel that builds God's people.</w:t>
      </w:r>
    </w:p>
    <w:p w:rsidR="00825812" w:rsidRDefault="00825812" w:rsidP="00825812">
      <w:pPr>
        <w:pStyle w:val="Heading2"/>
        <w:spacing w:before="200"/>
      </w:pPr>
      <w:r>
        <w:t>This Week's Challenge</w:t>
      </w:r>
    </w:p>
    <w:p w:rsidR="00825812" w:rsidRDefault="00825812" w:rsidP="00825812">
      <w:pPr>
        <w:spacing w:before="100" w:after="80"/>
      </w:pPr>
      <w:r>
        <w:rPr>
          <w:sz w:val="20"/>
          <w:szCs w:val="20"/>
        </w:rPr>
        <w:t>1. Share what God has done: Tell someone this week, "God promised eternal life. He delivered on that promise by sending Jesus. And because of that, God is changing me."</w:t>
      </w:r>
    </w:p>
    <w:p w:rsidR="00825812" w:rsidRDefault="00825812" w:rsidP="00825812">
      <w:pPr>
        <w:spacing w:before="80" w:after="100"/>
      </w:pPr>
      <w:r>
        <w:rPr>
          <w:sz w:val="20"/>
          <w:szCs w:val="20"/>
        </w:rPr>
        <w:t>2. Keep growing in knowledge: Move from milk to solid food. Take advantage of opportunities to dig deeper in God's Word—Sunday school, Bible study, personal study, prayer groups, etc...</w:t>
      </w:r>
    </w:p>
    <w:p w:rsidR="00825812" w:rsidRDefault="00825812" w:rsidP="00825812">
      <w:pPr>
        <w:pStyle w:val="Heading2"/>
        <w:spacing w:before="200"/>
      </w:pPr>
      <w:r>
        <w:t>Additional Notes</w:t>
      </w:r>
    </w:p>
    <w:p w:rsidR="00825812" w:rsidRDefault="00825812" w:rsidP="00825812">
      <w:pPr>
        <w:spacing w:before="80" w:after="40"/>
      </w:pPr>
    </w:p>
    <w:p w:rsidR="00825812" w:rsidRDefault="00825812">
      <w:pPr>
        <w:spacing w:after="40"/>
      </w:pPr>
    </w:p>
    <w:sectPr w:rsidR="00825812" w:rsidSect="00825812">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41A8"/>
    <w:multiLevelType w:val="hybridMultilevel"/>
    <w:tmpl w:val="1D943DE6"/>
    <w:lvl w:ilvl="0" w:tplc="13F4F76C">
      <w:start w:val="1"/>
      <w:numFmt w:val="decimal"/>
      <w:lvlText w:val="%1."/>
      <w:lvlJc w:val="left"/>
      <w:pPr>
        <w:ind w:left="360" w:hanging="360"/>
      </w:pPr>
    </w:lvl>
    <w:lvl w:ilvl="1" w:tplc="7A2C7E72">
      <w:numFmt w:val="decimal"/>
      <w:lvlText w:val=""/>
      <w:lvlJc w:val="left"/>
    </w:lvl>
    <w:lvl w:ilvl="2" w:tplc="7C94A06C">
      <w:numFmt w:val="decimal"/>
      <w:lvlText w:val=""/>
      <w:lvlJc w:val="left"/>
    </w:lvl>
    <w:lvl w:ilvl="3" w:tplc="DA28D18E">
      <w:numFmt w:val="decimal"/>
      <w:lvlText w:val=""/>
      <w:lvlJc w:val="left"/>
    </w:lvl>
    <w:lvl w:ilvl="4" w:tplc="DA06CBD4">
      <w:numFmt w:val="decimal"/>
      <w:lvlText w:val=""/>
      <w:lvlJc w:val="left"/>
    </w:lvl>
    <w:lvl w:ilvl="5" w:tplc="371C9796">
      <w:numFmt w:val="decimal"/>
      <w:lvlText w:val=""/>
      <w:lvlJc w:val="left"/>
    </w:lvl>
    <w:lvl w:ilvl="6" w:tplc="C42091E4">
      <w:numFmt w:val="decimal"/>
      <w:lvlText w:val=""/>
      <w:lvlJc w:val="left"/>
    </w:lvl>
    <w:lvl w:ilvl="7" w:tplc="800850E6">
      <w:numFmt w:val="decimal"/>
      <w:lvlText w:val=""/>
      <w:lvlJc w:val="left"/>
    </w:lvl>
    <w:lvl w:ilvl="8" w:tplc="132037B2">
      <w:numFmt w:val="decimal"/>
      <w:lvlText w:val=""/>
      <w:lvlJc w:val="left"/>
    </w:lvl>
  </w:abstractNum>
  <w:abstractNum w:abstractNumId="1" w15:restartNumberingAfterBreak="0">
    <w:nsid w:val="165A2592"/>
    <w:multiLevelType w:val="hybridMultilevel"/>
    <w:tmpl w:val="1D943DE6"/>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02E76CC"/>
    <w:multiLevelType w:val="hybridMultilevel"/>
    <w:tmpl w:val="68225E82"/>
    <w:lvl w:ilvl="0" w:tplc="106699E4">
      <w:start w:val="1"/>
      <w:numFmt w:val="bullet"/>
      <w:lvlText w:val="●"/>
      <w:lvlJc w:val="left"/>
      <w:pPr>
        <w:ind w:left="720" w:hanging="360"/>
      </w:pPr>
    </w:lvl>
    <w:lvl w:ilvl="1" w:tplc="28A0F986">
      <w:start w:val="1"/>
      <w:numFmt w:val="bullet"/>
      <w:lvlText w:val="○"/>
      <w:lvlJc w:val="left"/>
      <w:pPr>
        <w:ind w:left="1440" w:hanging="360"/>
      </w:pPr>
    </w:lvl>
    <w:lvl w:ilvl="2" w:tplc="0F34BD6E">
      <w:start w:val="1"/>
      <w:numFmt w:val="bullet"/>
      <w:lvlText w:val="■"/>
      <w:lvlJc w:val="left"/>
      <w:pPr>
        <w:ind w:left="2160" w:hanging="360"/>
      </w:pPr>
    </w:lvl>
    <w:lvl w:ilvl="3" w:tplc="B0D42A9A">
      <w:start w:val="1"/>
      <w:numFmt w:val="bullet"/>
      <w:lvlText w:val="●"/>
      <w:lvlJc w:val="left"/>
      <w:pPr>
        <w:ind w:left="2880" w:hanging="360"/>
      </w:pPr>
    </w:lvl>
    <w:lvl w:ilvl="4" w:tplc="A59A7C40">
      <w:start w:val="1"/>
      <w:numFmt w:val="bullet"/>
      <w:lvlText w:val="○"/>
      <w:lvlJc w:val="left"/>
      <w:pPr>
        <w:ind w:left="3600" w:hanging="360"/>
      </w:pPr>
    </w:lvl>
    <w:lvl w:ilvl="5" w:tplc="3C5643A4">
      <w:start w:val="1"/>
      <w:numFmt w:val="bullet"/>
      <w:lvlText w:val="■"/>
      <w:lvlJc w:val="left"/>
      <w:pPr>
        <w:ind w:left="4320" w:hanging="360"/>
      </w:pPr>
    </w:lvl>
    <w:lvl w:ilvl="6" w:tplc="5AAAC532">
      <w:start w:val="1"/>
      <w:numFmt w:val="bullet"/>
      <w:lvlText w:val="●"/>
      <w:lvlJc w:val="left"/>
      <w:pPr>
        <w:ind w:left="5040" w:hanging="360"/>
      </w:pPr>
    </w:lvl>
    <w:lvl w:ilvl="7" w:tplc="B1E2DEEE">
      <w:start w:val="1"/>
      <w:numFmt w:val="bullet"/>
      <w:lvlText w:val="●"/>
      <w:lvlJc w:val="left"/>
      <w:pPr>
        <w:ind w:left="5760" w:hanging="360"/>
      </w:pPr>
    </w:lvl>
    <w:lvl w:ilvl="8" w:tplc="F1B409FA">
      <w:start w:val="1"/>
      <w:numFmt w:val="bullet"/>
      <w:lvlText w:val="●"/>
      <w:lvlJc w:val="left"/>
      <w:pPr>
        <w:ind w:left="6480" w:hanging="360"/>
      </w:pPr>
    </w:lvl>
  </w:abstractNum>
  <w:num w:numId="1" w16cid:durableId="1102260920">
    <w:abstractNumId w:val="2"/>
    <w:lvlOverride w:ilvl="0">
      <w:startOverride w:val="1"/>
    </w:lvlOverride>
  </w:num>
  <w:num w:numId="2" w16cid:durableId="1927152528">
    <w:abstractNumId w:val="0"/>
    <w:lvlOverride w:ilvl="0">
      <w:startOverride w:val="1"/>
    </w:lvlOverride>
  </w:num>
  <w:num w:numId="3" w16cid:durableId="196282867">
    <w:abstractNumId w:val="0"/>
  </w:num>
  <w:num w:numId="4" w16cid:durableId="47345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4E"/>
    <w:rsid w:val="001C785A"/>
    <w:rsid w:val="00825812"/>
    <w:rsid w:val="00CF4A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C8E0432"/>
  <w15:docId w15:val="{6FBEFF17-4D50-C941-B7DC-DDC9DE82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2C3E50"/>
      <w:sz w:val="24"/>
      <w:szCs w:val="24"/>
    </w:rPr>
  </w:style>
  <w:style w:type="paragraph" w:styleId="Heading2">
    <w:name w:val="heading 2"/>
    <w:uiPriority w:val="9"/>
    <w:unhideWhenUsed/>
    <w:qFormat/>
    <w:pPr>
      <w:spacing w:before="120" w:after="60"/>
      <w:outlineLvl w:val="1"/>
    </w:pPr>
    <w:rPr>
      <w:b/>
      <w:bCs/>
      <w:color w:val="34495E"/>
      <w:sz w:val="20"/>
      <w:szCs w:val="2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120"/>
      <w:jc w:val="center"/>
    </w:pPr>
    <w:rPr>
      <w:b/>
      <w:bCs/>
      <w:color w:val="1A1A1A"/>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ure">
    <w:name w:val="Scripture"/>
    <w:pPr>
      <w:spacing w:before="60" w:after="120"/>
      <w:jc w:val="center"/>
    </w:pPr>
    <w:rPr>
      <w:i/>
      <w:iCs/>
      <w:color w:val="555555"/>
      <w:sz w:val="20"/>
      <w:szCs w:val="20"/>
    </w:rPr>
  </w:style>
  <w:style w:type="paragraph" w:customStyle="1" w:styleId="SeriesName">
    <w:name w:val="Series Name"/>
    <w:pPr>
      <w:spacing w:before="40" w:after="80"/>
      <w:jc w:val="center"/>
    </w:pPr>
    <w:rPr>
      <w:i/>
      <w:iCs/>
      <w:color w:val="666666"/>
      <w:sz w:val="18"/>
      <w:szCs w:val="18"/>
    </w:rPr>
  </w:style>
  <w:style w:type="paragraph" w:customStyle="1" w:styleId="VerseReference">
    <w:name w:val="Verse Reference"/>
    <w:pPr>
      <w:spacing w:before="40" w:after="40"/>
    </w:pPr>
    <w:rPr>
      <w:color w:val="666666"/>
      <w:sz w:val="18"/>
      <w:szCs w:val="18"/>
    </w:rPr>
  </w:style>
  <w:style w:type="paragraph" w:customStyle="1" w:styleId="PointDescription">
    <w:name w:val="Point Description"/>
    <w:pPr>
      <w:spacing w:before="60" w:after="80"/>
    </w:pPr>
    <w:rPr>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2</cp:revision>
  <cp:lastPrinted>2026-01-18T00:36:00Z</cp:lastPrinted>
  <dcterms:created xsi:type="dcterms:W3CDTF">2026-01-18T00:24:00Z</dcterms:created>
  <dcterms:modified xsi:type="dcterms:W3CDTF">2026-01-18T03:48:00Z</dcterms:modified>
</cp:coreProperties>
</file>