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sz w:val="28"/>
          <w:u w:val="single"/>
        </w:rPr>
        <w:t>The Fall of the Wicked: Divine Justice Unveiled</w:t>
      </w:r>
    </w:p>
    <w:p>
      <w:r>
        <w:rPr>
          <w:i/>
          <w:sz w:val="21"/>
        </w:rPr>
        <w:t>"Then Mordecai returned to the king's gate. But Haman hastened home, mourning, with his head covered... "If Mordecai, before whom you have begun to fall, is of the seed of the Jews, you will not overcome him, but will surely fall before him."</w:t>
      </w:r>
      <w:r>
        <w:rPr>
          <w:sz w:val="21"/>
        </w:rPr>
        <w:t xml:space="preserve"> - Esther 6:12-13 (LSB)</w:t>
      </w:r>
    </w:p>
    <w:p>
      <w:r>
        <w:rPr>
          <w:b/>
          <w:sz w:val="21"/>
        </w:rPr>
        <w:t xml:space="preserve">Central Truth: </w:t>
      </w:r>
      <w:r>
        <w:rPr>
          <w:sz w:val="21"/>
        </w:rPr>
        <w:t>God's justice may be delayed, but it is certain. The schemes of the wicked become their own downfall.</w:t>
      </w:r>
    </w:p>
    <w:p>
      <w:r>
        <w:rPr>
          <w:b/>
          <w:sz w:val="22"/>
        </w:rPr>
        <w:t>1. The Prophetic Warning: "You Will Surely Fall" (6:12-14)</w:t>
      </w:r>
    </w:p>
    <w:p>
      <w:r>
        <w:rPr>
          <w:b/>
          <w:sz w:val="21"/>
        </w:rPr>
        <w:t>Key Points:</w:t>
      </w:r>
    </w:p>
    <w:p>
      <w:pPr>
        <w:pStyle w:val="ListBullet"/>
        <w:ind w:left="360"/>
      </w:pPr>
      <w:r>
        <w:rPr>
          <w:sz w:val="21"/>
        </w:rPr>
        <w:t>Mordecai returns quietly to the king's gate - Honor doesn't move him from his calling</w:t>
      </w:r>
    </w:p>
    <w:p>
      <w:pPr>
        <w:pStyle w:val="ListBullet"/>
        <w:ind w:left="360"/>
      </w:pPr>
      <w:r>
        <w:rPr>
          <w:sz w:val="21"/>
        </w:rPr>
        <w:t>Haman hastens home mourning with head covered - Public humiliation after parading his enemy</w:t>
      </w:r>
    </w:p>
    <w:p>
      <w:pPr>
        <w:pStyle w:val="ListBullet"/>
        <w:ind w:left="360"/>
      </w:pPr>
      <w:r>
        <w:rPr>
          <w:sz w:val="21"/>
        </w:rPr>
        <w:t>Prophetic words: "You have begun to fall... you will surely fall" - God speaks even through pagans</w:t>
      </w:r>
    </w:p>
    <w:p>
      <w:pPr>
        <w:pStyle w:val="ListBullet"/>
        <w:ind w:left="360"/>
      </w:pPr>
      <w:r>
        <w:rPr>
          <w:sz w:val="21"/>
        </w:rPr>
        <w:t>"The seed of the Jews" - Abrahamic covenant (Gen 12:3, 17:7); don't touch God's people</w:t>
      </w:r>
    </w:p>
    <w:p>
      <w:pPr>
        <w:pStyle w:val="ListBullet"/>
        <w:ind w:left="360"/>
      </w:pPr>
      <w:r>
        <w:rPr>
          <w:sz w:val="21"/>
        </w:rPr>
        <w:t>Hastily brought to the feast - No time to process; the fall is accelerating</w:t>
      </w:r>
    </w:p>
    <w:p>
      <w:r>
        <w:rPr>
          <w:sz w:val="21"/>
        </w:rPr>
        <w:t>The same advisors who told Haman to build the gallows now tell him he will fall. There comes a point where hearts become so hardened that repentance is no longer possible.</w:t>
      </w:r>
    </w:p>
    <w:p>
      <w:r>
        <w:rPr>
          <w:b/>
          <w:sz w:val="21"/>
        </w:rPr>
        <w:t xml:space="preserve">For Reflection: </w:t>
      </w:r>
      <w:r>
        <w:rPr>
          <w:sz w:val="21"/>
        </w:rPr>
        <w:t>Where do you need to trust God's timing for justice?</w:t>
      </w:r>
    </w:p>
    <w:p>
      <w:r>
        <w:rPr>
          <w:b/>
          <w:sz w:val="22"/>
        </w:rPr>
        <w:t>2. The Mediator's Plea: "Let My Life Be Given" (7:1-4)</w:t>
      </w:r>
    </w:p>
    <w:p>
      <w:r>
        <w:rPr>
          <w:b/>
          <w:sz w:val="21"/>
        </w:rPr>
        <w:t>Key Points:</w:t>
      </w:r>
    </w:p>
    <w:p>
      <w:pPr>
        <w:pStyle w:val="ListBullet"/>
        <w:ind w:left="360"/>
      </w:pPr>
      <w:r>
        <w:rPr>
          <w:sz w:val="21"/>
        </w:rPr>
        <w:t>The king repeats his promise for the third time - Building tension</w:t>
      </w:r>
    </w:p>
    <w:p>
      <w:pPr>
        <w:pStyle w:val="ListBullet"/>
        <w:ind w:left="360"/>
      </w:pPr>
      <w:r>
        <w:rPr>
          <w:sz w:val="21"/>
        </w:rPr>
        <w:t>Esther asks for her life and her people - She connects herself to them; their fate is her fate</w:t>
      </w:r>
    </w:p>
    <w:p>
      <w:pPr>
        <w:pStyle w:val="ListBullet"/>
        <w:ind w:left="360"/>
      </w:pPr>
      <w:r>
        <w:rPr>
          <w:sz w:val="21"/>
        </w:rPr>
        <w:t>She uses Haman's words: "destroyed, killed, caused to perish" (cf. 3:13)</w:t>
      </w:r>
    </w:p>
    <w:p>
      <w:pPr>
        <w:pStyle w:val="ListBullet"/>
        <w:ind w:left="360"/>
      </w:pPr>
      <w:r>
        <w:rPr>
          <w:sz w:val="21"/>
        </w:rPr>
        <w:t>Esther functions as mediator - Standing between her people and the king</w:t>
      </w:r>
    </w:p>
    <w:p>
      <w:r>
        <w:rPr>
          <w:sz w:val="21"/>
        </w:rPr>
        <w:t>Esther foreshadows our greater Mediator. Jesus is the Mediator forever (1 Tim 2:5-6, Heb 7:25). We have One who says, "They are Mine. I purchased them with My blood." Our plea is heard because Christ is our favor.</w:t>
      </w:r>
    </w:p>
    <w:p>
      <w:r>
        <w:rPr>
          <w:b/>
          <w:sz w:val="21"/>
        </w:rPr>
        <w:t xml:space="preserve">For Reflection: </w:t>
      </w:r>
      <w:r>
        <w:rPr>
          <w:sz w:val="21"/>
        </w:rPr>
        <w:t>How does understanding Christ as your Mediator change how you approach God?</w:t>
      </w:r>
    </w:p>
    <w:p>
      <w:r>
        <w:rPr>
          <w:b/>
          <w:sz w:val="22"/>
        </w:rPr>
        <w:t>3. The Enemy Unmasked: "This Evil Haman!" (7:5-6)</w:t>
      </w:r>
    </w:p>
    <w:p>
      <w:r>
        <w:rPr>
          <w:b/>
          <w:sz w:val="21"/>
        </w:rPr>
        <w:t>Key Points:</w:t>
      </w:r>
    </w:p>
    <w:p>
      <w:pPr>
        <w:pStyle w:val="ListBullet"/>
        <w:ind w:left="360"/>
      </w:pPr>
      <w:r>
        <w:rPr>
          <w:sz w:val="21"/>
        </w:rPr>
        <w:t>The king's outrage: "Who... who..." - Stuttering, rising anger</w:t>
      </w:r>
    </w:p>
    <w:p>
      <w:pPr>
        <w:pStyle w:val="ListBullet"/>
        <w:ind w:left="360"/>
      </w:pPr>
      <w:r>
        <w:rPr>
          <w:sz w:val="21"/>
        </w:rPr>
        <w:t>Esther names his nature first: "An adversary and an enemy is this evil Haman!"</w:t>
      </w:r>
    </w:p>
    <w:p>
      <w:pPr>
        <w:pStyle w:val="ListBullet"/>
        <w:ind w:left="360"/>
      </w:pPr>
      <w:r>
        <w:rPr>
          <w:sz w:val="21"/>
        </w:rPr>
        <w:t>Haman becomes terrified - He knows what he's done; reality sets in</w:t>
      </w:r>
    </w:p>
    <w:p>
      <w:r>
        <w:rPr>
          <w:sz w:val="21"/>
        </w:rPr>
        <w:t>God orchestrated everything - positioning Esther, preserving Mordecai, sleepless nights, perfect timing. At the exact right moment, the enemy is exposed. Evil may prosper briefly, but God unveils truth (Psalm 7:14-16).</w:t>
      </w:r>
    </w:p>
    <w:p>
      <w:r>
        <w:rPr>
          <w:b/>
          <w:sz w:val="21"/>
        </w:rPr>
        <w:t xml:space="preserve">For Reflection: </w:t>
      </w:r>
      <w:r>
        <w:rPr>
          <w:sz w:val="21"/>
        </w:rPr>
        <w:t>Where do you need to trust God will expose hidden evil in His timing?</w:t>
      </w:r>
    </w:p>
    <w:p>
      <w:r>
        <w:rPr>
          <w:b/>
          <w:sz w:val="22"/>
        </w:rPr>
        <w:t>4. The Perfect Reversal: Hanged on His Own Gallows (7:7-10)</w:t>
      </w:r>
    </w:p>
    <w:p>
      <w:r>
        <w:rPr>
          <w:b/>
          <w:sz w:val="21"/>
        </w:rPr>
        <w:t>Key Points:</w:t>
      </w:r>
    </w:p>
    <w:p>
      <w:pPr>
        <w:pStyle w:val="ListBullet"/>
        <w:ind w:left="360"/>
      </w:pPr>
      <w:r>
        <w:rPr>
          <w:sz w:val="21"/>
        </w:rPr>
        <w:t>The king rises in wrath and leaves - Haman knows only death awaits</w:t>
      </w:r>
    </w:p>
    <w:p>
      <w:pPr>
        <w:pStyle w:val="ListBullet"/>
        <w:ind w:left="360"/>
      </w:pPr>
      <w:r>
        <w:rPr>
          <w:sz w:val="21"/>
        </w:rPr>
        <w:t>Haman pleads for life from the queen - The condemned begging mercy from his intended victim</w:t>
      </w:r>
    </w:p>
    <w:p>
      <w:pPr>
        <w:pStyle w:val="ListBullet"/>
        <w:ind w:left="360"/>
      </w:pPr>
      <w:r>
        <w:rPr>
          <w:sz w:val="21"/>
        </w:rPr>
        <w:t>King returns to find Haman "falling on the couch" - They cover his face (condemnation)</w:t>
      </w:r>
    </w:p>
    <w:p>
      <w:pPr>
        <w:pStyle w:val="ListBullet"/>
        <w:ind w:left="360"/>
      </w:pPr>
      <w:r>
        <w:rPr>
          <w:sz w:val="21"/>
        </w:rPr>
        <w:t>Harbonah: "Behold, the gallows... fifty cubits high!" - Perfect timing and information</w:t>
      </w:r>
    </w:p>
    <w:p>
      <w:pPr>
        <w:pStyle w:val="ListBullet"/>
        <w:ind w:left="360"/>
      </w:pPr>
      <w:r>
        <w:rPr>
          <w:sz w:val="21"/>
        </w:rPr>
        <w:t>"Hang him on it" - Swift execution; the king's wrath subsided</w:t>
      </w:r>
    </w:p>
    <w:p>
      <w:r>
        <w:rPr>
          <w:sz w:val="21"/>
        </w:rPr>
        <w:t>The trap caught him. "He who digs a pit will fall into it" (Prov 26:27). But where Haman died for his sin, Christ died for ours. Where Haman was hanged on gallows he built, Christ was hanged on the cross we built. Haman's fall brought justice; Christ's death brought mercy.</w:t>
      </w:r>
    </w:p>
    <w:p>
      <w:r>
        <w:rPr>
          <w:b/>
          <w:sz w:val="21"/>
        </w:rPr>
        <w:t xml:space="preserve">For Reflection: </w:t>
      </w:r>
      <w:r>
        <w:rPr>
          <w:sz w:val="21"/>
        </w:rPr>
        <w:t>How does this reversal point you to the cross? What does it mean that Christ took the gallows meant for you?</w:t>
      </w:r>
    </w:p>
    <w:sectPr w:rsidR="00FC693F" w:rsidRPr="0006063C" w:rsidSect="00034616">
      <w:pgSz w:w="15840" w:h="122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