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C410B3" w14:textId="77777777" w:rsidR="00307B63" w:rsidRPr="0052300E" w:rsidRDefault="00307B63" w:rsidP="0052300E">
      <w:pPr>
        <w:spacing w:line="168" w:lineRule="auto"/>
        <w:jc w:val="center"/>
        <w:rPr>
          <w:rFonts w:ascii="Tw Cen MT" w:hAnsi="Tw Cen MT"/>
          <w:b/>
          <w:bCs/>
          <w:sz w:val="21"/>
          <w:szCs w:val="21"/>
        </w:rPr>
      </w:pPr>
      <w:r w:rsidRPr="0052300E">
        <w:rPr>
          <w:rFonts w:ascii="Tw Cen MT" w:hAnsi="Tw Cen MT"/>
          <w:b/>
          <w:bCs/>
          <w:sz w:val="21"/>
          <w:szCs w:val="21"/>
        </w:rPr>
        <w:t>To The Ends of the Earth</w:t>
      </w:r>
    </w:p>
    <w:p w14:paraId="2FC18D34" w14:textId="77777777" w:rsidR="00307B63" w:rsidRPr="0052300E" w:rsidRDefault="00307B63" w:rsidP="0052300E">
      <w:pPr>
        <w:spacing w:line="168" w:lineRule="auto"/>
        <w:jc w:val="center"/>
        <w:rPr>
          <w:rFonts w:ascii="Tw Cen MT" w:hAnsi="Tw Cen MT"/>
          <w:b/>
          <w:bCs/>
          <w:sz w:val="21"/>
          <w:szCs w:val="21"/>
        </w:rPr>
      </w:pPr>
      <w:r w:rsidRPr="0052300E">
        <w:rPr>
          <w:rFonts w:ascii="Tw Cen MT" w:hAnsi="Tw Cen MT"/>
          <w:b/>
          <w:bCs/>
          <w:sz w:val="21"/>
          <w:szCs w:val="21"/>
        </w:rPr>
        <w:t>A Sermon Series Through the Book of Acts</w:t>
      </w:r>
    </w:p>
    <w:p w14:paraId="2F52C621" w14:textId="77777777" w:rsidR="00307B63" w:rsidRPr="0052300E" w:rsidRDefault="00307B63" w:rsidP="0052300E">
      <w:pPr>
        <w:spacing w:line="168" w:lineRule="auto"/>
        <w:jc w:val="center"/>
        <w:rPr>
          <w:rFonts w:ascii="Libian TC" w:eastAsia="Libian TC" w:hAnsi="Libian TC"/>
          <w:b/>
          <w:bCs/>
          <w:i/>
          <w:iCs/>
          <w:sz w:val="21"/>
          <w:szCs w:val="21"/>
        </w:rPr>
      </w:pPr>
      <w:r w:rsidRPr="0052300E">
        <w:rPr>
          <w:rFonts w:ascii="Libian TC" w:eastAsia="Libian TC" w:hAnsi="Libian TC"/>
          <w:b/>
          <w:bCs/>
          <w:i/>
          <w:iCs/>
          <w:sz w:val="21"/>
          <w:szCs w:val="21"/>
        </w:rPr>
        <w:t xml:space="preserve">“I Commend You </w:t>
      </w:r>
      <w:proofErr w:type="gramStart"/>
      <w:r w:rsidRPr="0052300E">
        <w:rPr>
          <w:rFonts w:ascii="Libian TC" w:eastAsia="Libian TC" w:hAnsi="Libian TC"/>
          <w:b/>
          <w:bCs/>
          <w:i/>
          <w:iCs/>
          <w:sz w:val="21"/>
          <w:szCs w:val="21"/>
        </w:rPr>
        <w:t>To</w:t>
      </w:r>
      <w:proofErr w:type="gramEnd"/>
      <w:r w:rsidRPr="0052300E">
        <w:rPr>
          <w:rFonts w:ascii="Libian TC" w:eastAsia="Libian TC" w:hAnsi="Libian TC"/>
          <w:b/>
          <w:bCs/>
          <w:i/>
          <w:iCs/>
          <w:sz w:val="21"/>
          <w:szCs w:val="21"/>
        </w:rPr>
        <w:t xml:space="preserve"> God and To </w:t>
      </w:r>
      <w:proofErr w:type="gramStart"/>
      <w:r w:rsidRPr="0052300E">
        <w:rPr>
          <w:rFonts w:ascii="Libian TC" w:eastAsia="Libian TC" w:hAnsi="Libian TC"/>
          <w:b/>
          <w:bCs/>
          <w:i/>
          <w:iCs/>
          <w:sz w:val="21"/>
          <w:szCs w:val="21"/>
        </w:rPr>
        <w:t>The</w:t>
      </w:r>
      <w:proofErr w:type="gramEnd"/>
      <w:r w:rsidRPr="0052300E">
        <w:rPr>
          <w:rFonts w:ascii="Libian TC" w:eastAsia="Libian TC" w:hAnsi="Libian TC"/>
          <w:b/>
          <w:bCs/>
          <w:i/>
          <w:iCs/>
          <w:sz w:val="21"/>
          <w:szCs w:val="21"/>
        </w:rPr>
        <w:t xml:space="preserve"> Word </w:t>
      </w:r>
      <w:proofErr w:type="gramStart"/>
      <w:r w:rsidRPr="0052300E">
        <w:rPr>
          <w:rFonts w:ascii="Libian TC" w:eastAsia="Libian TC" w:hAnsi="Libian TC"/>
          <w:b/>
          <w:bCs/>
          <w:i/>
          <w:iCs/>
          <w:sz w:val="21"/>
          <w:szCs w:val="21"/>
        </w:rPr>
        <w:t>Of</w:t>
      </w:r>
      <w:proofErr w:type="gramEnd"/>
      <w:r w:rsidRPr="0052300E">
        <w:rPr>
          <w:rFonts w:ascii="Libian TC" w:eastAsia="Libian TC" w:hAnsi="Libian TC"/>
          <w:b/>
          <w:bCs/>
          <w:i/>
          <w:iCs/>
          <w:sz w:val="21"/>
          <w:szCs w:val="21"/>
        </w:rPr>
        <w:t xml:space="preserve"> His Grace”</w:t>
      </w:r>
    </w:p>
    <w:p w14:paraId="34BCC7D5" w14:textId="78BB756E" w:rsidR="0052300E" w:rsidRPr="0052300E" w:rsidRDefault="0052300E" w:rsidP="0052300E">
      <w:pPr>
        <w:spacing w:line="168" w:lineRule="auto"/>
        <w:jc w:val="center"/>
        <w:rPr>
          <w:rFonts w:ascii="Tw Cen MT" w:eastAsia="Libian TC" w:hAnsi="Tw Cen MT"/>
          <w:b/>
          <w:bCs/>
          <w:sz w:val="21"/>
          <w:szCs w:val="21"/>
        </w:rPr>
      </w:pPr>
      <w:r w:rsidRPr="0052300E">
        <w:rPr>
          <w:rFonts w:ascii="Tw Cen MT" w:eastAsia="Libian TC" w:hAnsi="Tw Cen MT"/>
          <w:b/>
          <w:bCs/>
          <w:sz w:val="21"/>
          <w:szCs w:val="21"/>
        </w:rPr>
        <w:t xml:space="preserve">Acts 20: 29 – 36 </w:t>
      </w:r>
    </w:p>
    <w:p w14:paraId="4DFDE5D1" w14:textId="77777777" w:rsidR="0052300E" w:rsidRPr="0052300E" w:rsidRDefault="0052300E" w:rsidP="0052300E">
      <w:pPr>
        <w:spacing w:line="168" w:lineRule="auto"/>
        <w:jc w:val="center"/>
        <w:rPr>
          <w:rFonts w:ascii="Tw Cen MT" w:eastAsia="Libian TC" w:hAnsi="Tw Cen MT"/>
          <w:b/>
          <w:bCs/>
          <w:sz w:val="21"/>
          <w:szCs w:val="21"/>
        </w:rPr>
      </w:pPr>
    </w:p>
    <w:p w14:paraId="30B5858E" w14:textId="59ACCE3F" w:rsidR="00307B63" w:rsidRPr="0052300E" w:rsidRDefault="007C1C79" w:rsidP="0052300E">
      <w:pPr>
        <w:spacing w:line="168" w:lineRule="auto"/>
        <w:jc w:val="both"/>
        <w:rPr>
          <w:rFonts w:ascii="Tw Cen MT" w:hAnsi="Tw Cen MT" w:cstheme="minorHAnsi"/>
          <w:b/>
          <w:bCs/>
          <w:sz w:val="21"/>
          <w:szCs w:val="21"/>
        </w:rPr>
      </w:pPr>
      <w:r w:rsidRPr="0052300E">
        <w:rPr>
          <w:rFonts w:ascii="Tw Cen MT" w:hAnsi="Tw Cen MT"/>
          <w:b/>
          <w:bCs/>
          <w:sz w:val="21"/>
          <w:szCs w:val="21"/>
        </w:rPr>
        <w:t xml:space="preserve">These </w:t>
      </w:r>
      <w:r w:rsidR="004609AC" w:rsidRPr="0052300E">
        <w:rPr>
          <w:rFonts w:ascii="Tw Cen MT" w:hAnsi="Tw Cen MT" w:cstheme="minorHAnsi"/>
          <w:b/>
          <w:bCs/>
          <w:sz w:val="21"/>
          <w:szCs w:val="21"/>
        </w:rPr>
        <w:t xml:space="preserve">words </w:t>
      </w:r>
      <w:r w:rsidR="004609AC" w:rsidRPr="0052300E">
        <w:rPr>
          <w:rFonts w:ascii="Tw Cen MT" w:hAnsi="Tw Cen MT" w:cstheme="minorHAnsi"/>
          <w:b/>
          <w:bCs/>
          <w:sz w:val="21"/>
          <w:szCs w:val="21"/>
        </w:rPr>
        <w:t xml:space="preserve">that </w:t>
      </w:r>
      <w:r w:rsidR="00307B63" w:rsidRPr="0052300E">
        <w:rPr>
          <w:rFonts w:ascii="Tw Cen MT" w:hAnsi="Tw Cen MT" w:cstheme="minorHAnsi"/>
          <w:b/>
          <w:bCs/>
          <w:sz w:val="21"/>
          <w:szCs w:val="21"/>
        </w:rPr>
        <w:t>Paul has sought to</w:t>
      </w:r>
      <w:r w:rsidR="004609AC" w:rsidRPr="0052300E">
        <w:rPr>
          <w:rFonts w:ascii="Tw Cen MT" w:hAnsi="Tw Cen MT" w:cstheme="minorHAnsi"/>
          <w:b/>
          <w:bCs/>
          <w:sz w:val="21"/>
          <w:szCs w:val="21"/>
        </w:rPr>
        <w:t xml:space="preserve"> h</w:t>
      </w:r>
      <w:r w:rsidR="00307B63" w:rsidRPr="0052300E">
        <w:rPr>
          <w:rFonts w:ascii="Tw Cen MT" w:hAnsi="Tw Cen MT" w:cstheme="minorHAnsi"/>
          <w:b/>
          <w:bCs/>
          <w:sz w:val="21"/>
          <w:szCs w:val="21"/>
        </w:rPr>
        <w:t>old high for the</w:t>
      </w:r>
      <w:r w:rsidR="004609AC" w:rsidRPr="0052300E">
        <w:rPr>
          <w:rFonts w:ascii="Tw Cen MT" w:hAnsi="Tw Cen MT" w:cstheme="minorHAnsi"/>
          <w:b/>
          <w:bCs/>
          <w:sz w:val="21"/>
          <w:szCs w:val="21"/>
        </w:rPr>
        <w:t xml:space="preserve"> Ephesian elders - </w:t>
      </w:r>
      <w:r w:rsidR="00307B63" w:rsidRPr="0052300E">
        <w:rPr>
          <w:rFonts w:ascii="Tw Cen MT" w:hAnsi="Tw Cen MT" w:cstheme="minorHAnsi"/>
          <w:b/>
          <w:bCs/>
          <w:sz w:val="21"/>
          <w:szCs w:val="21"/>
        </w:rPr>
        <w:t>and by extension you and I –</w:t>
      </w:r>
      <w:r w:rsidR="006C58E8" w:rsidRPr="0052300E">
        <w:rPr>
          <w:rFonts w:ascii="Tw Cen MT" w:hAnsi="Tw Cen MT" w:cstheme="minorHAnsi"/>
          <w:b/>
          <w:bCs/>
          <w:sz w:val="21"/>
          <w:szCs w:val="21"/>
        </w:rPr>
        <w:t xml:space="preserve"> tell us</w:t>
      </w:r>
      <w:r w:rsidR="00307B63" w:rsidRPr="0052300E">
        <w:rPr>
          <w:rFonts w:ascii="Tw Cen MT" w:hAnsi="Tw Cen MT" w:cstheme="minorHAnsi"/>
          <w:b/>
          <w:bCs/>
          <w:sz w:val="21"/>
          <w:szCs w:val="21"/>
        </w:rPr>
        <w:t xml:space="preserve"> wh</w:t>
      </w:r>
      <w:r w:rsidR="004609AC" w:rsidRPr="0052300E">
        <w:rPr>
          <w:rFonts w:ascii="Tw Cen MT" w:hAnsi="Tw Cen MT" w:cstheme="minorHAnsi"/>
          <w:b/>
          <w:bCs/>
          <w:sz w:val="21"/>
          <w:szCs w:val="21"/>
        </w:rPr>
        <w:t>o</w:t>
      </w:r>
      <w:r w:rsidR="00307B63" w:rsidRPr="0052300E">
        <w:rPr>
          <w:rFonts w:ascii="Tw Cen MT" w:hAnsi="Tw Cen MT" w:cstheme="minorHAnsi"/>
          <w:b/>
          <w:bCs/>
          <w:sz w:val="21"/>
          <w:szCs w:val="21"/>
        </w:rPr>
        <w:t xml:space="preserve"> pastors </w:t>
      </w:r>
      <w:r w:rsidR="004609AC" w:rsidRPr="0052300E">
        <w:rPr>
          <w:rFonts w:ascii="Tw Cen MT" w:hAnsi="Tw Cen MT" w:cstheme="minorHAnsi"/>
          <w:b/>
          <w:bCs/>
          <w:sz w:val="21"/>
          <w:szCs w:val="21"/>
        </w:rPr>
        <w:t>______________</w:t>
      </w:r>
      <w:r w:rsidR="00307B63" w:rsidRPr="0052300E">
        <w:rPr>
          <w:rFonts w:ascii="Tw Cen MT" w:hAnsi="Tw Cen MT" w:cstheme="minorHAnsi"/>
          <w:b/>
          <w:bCs/>
          <w:sz w:val="21"/>
          <w:szCs w:val="21"/>
        </w:rPr>
        <w:t xml:space="preserve">what pastors </w:t>
      </w:r>
      <w:r w:rsidR="004609AC" w:rsidRPr="0052300E">
        <w:rPr>
          <w:rFonts w:ascii="Tw Cen MT" w:hAnsi="Tw Cen MT" w:cstheme="minorHAnsi"/>
          <w:b/>
          <w:bCs/>
          <w:sz w:val="21"/>
          <w:szCs w:val="21"/>
        </w:rPr>
        <w:t>____________.</w:t>
      </w:r>
    </w:p>
    <w:p w14:paraId="40D70A91" w14:textId="77777777" w:rsidR="004609AC" w:rsidRPr="0052300E" w:rsidRDefault="004609AC" w:rsidP="0052300E">
      <w:pPr>
        <w:spacing w:line="168" w:lineRule="auto"/>
        <w:jc w:val="both"/>
        <w:rPr>
          <w:rFonts w:ascii="Tw Cen MT" w:hAnsi="Tw Cen MT" w:cstheme="minorHAnsi"/>
          <w:b/>
          <w:bCs/>
          <w:sz w:val="21"/>
          <w:szCs w:val="21"/>
        </w:rPr>
      </w:pPr>
    </w:p>
    <w:p w14:paraId="0D3977C9" w14:textId="0B90872D" w:rsidR="004609AC" w:rsidRPr="0052300E" w:rsidRDefault="004609AC"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A</w:t>
      </w:r>
      <w:r w:rsidRPr="0052300E">
        <w:rPr>
          <w:rFonts w:ascii="Tw Cen MT" w:hAnsi="Tw Cen MT" w:cstheme="minorHAnsi"/>
          <w:b/>
          <w:bCs/>
          <w:sz w:val="21"/>
          <w:szCs w:val="21"/>
        </w:rPr>
        <w:t xml:space="preserve">ll of God’s Word – all of the Bible </w:t>
      </w:r>
      <w:r w:rsidRPr="0052300E">
        <w:rPr>
          <w:rFonts w:ascii="Tw Cen MT" w:hAnsi="Tw Cen MT" w:cstheme="minorHAnsi"/>
          <w:b/>
          <w:bCs/>
          <w:sz w:val="21"/>
          <w:szCs w:val="21"/>
        </w:rPr>
        <w:t xml:space="preserve">– </w:t>
      </w:r>
      <w:r w:rsidRPr="0052300E">
        <w:rPr>
          <w:rFonts w:ascii="Tw Cen MT" w:hAnsi="Tw Cen MT" w:cstheme="minorHAnsi"/>
          <w:b/>
          <w:bCs/>
          <w:sz w:val="21"/>
          <w:szCs w:val="21"/>
        </w:rPr>
        <w:t>is</w:t>
      </w:r>
      <w:r w:rsidRPr="0052300E">
        <w:rPr>
          <w:rFonts w:ascii="Tw Cen MT" w:hAnsi="Tw Cen MT" w:cstheme="minorHAnsi"/>
          <w:b/>
          <w:bCs/>
          <w:sz w:val="21"/>
          <w:szCs w:val="21"/>
        </w:rPr>
        <w:t xml:space="preserve"> ______________ </w:t>
      </w:r>
      <w:r w:rsidRPr="0052300E">
        <w:rPr>
          <w:rFonts w:ascii="Tw Cen MT" w:hAnsi="Tw Cen MT" w:cstheme="minorHAnsi"/>
          <w:b/>
          <w:bCs/>
          <w:sz w:val="21"/>
          <w:szCs w:val="21"/>
        </w:rPr>
        <w:t xml:space="preserve">to </w:t>
      </w:r>
      <w:r w:rsidRPr="0052300E">
        <w:rPr>
          <w:rFonts w:ascii="Tw Cen MT" w:hAnsi="Tw Cen MT" w:cstheme="minorHAnsi"/>
          <w:b/>
          <w:bCs/>
          <w:sz w:val="21"/>
          <w:szCs w:val="21"/>
        </w:rPr>
        <w:t xml:space="preserve">our lives. </w:t>
      </w:r>
    </w:p>
    <w:p w14:paraId="2667E309" w14:textId="77777777" w:rsidR="004609AC" w:rsidRPr="0052300E" w:rsidRDefault="004609AC" w:rsidP="0052300E">
      <w:pPr>
        <w:spacing w:line="168" w:lineRule="auto"/>
        <w:jc w:val="both"/>
        <w:rPr>
          <w:rFonts w:ascii="Tw Cen MT" w:hAnsi="Tw Cen MT" w:cstheme="minorHAnsi"/>
          <w:b/>
          <w:bCs/>
          <w:sz w:val="21"/>
          <w:szCs w:val="21"/>
        </w:rPr>
      </w:pPr>
    </w:p>
    <w:p w14:paraId="474EB3EC" w14:textId="74498CDC" w:rsidR="004609AC" w:rsidRPr="0052300E" w:rsidRDefault="004609AC"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W</w:t>
      </w:r>
      <w:r w:rsidRPr="0052300E">
        <w:rPr>
          <w:rFonts w:ascii="Tw Cen MT" w:hAnsi="Tw Cen MT" w:cstheme="minorHAnsi"/>
          <w:b/>
          <w:bCs/>
          <w:sz w:val="21"/>
          <w:szCs w:val="21"/>
        </w:rPr>
        <w:t xml:space="preserve">hat the Holy Spirit writes through Paul </w:t>
      </w:r>
      <w:r w:rsidRPr="00A31F8D">
        <w:rPr>
          <w:rFonts w:ascii="Tw Cen MT" w:hAnsi="Tw Cen MT" w:cstheme="minorHAnsi"/>
          <w:b/>
          <w:bCs/>
          <w:sz w:val="21"/>
          <w:szCs w:val="21"/>
        </w:rPr>
        <w:t xml:space="preserve">is </w:t>
      </w:r>
      <w:r w:rsidRPr="00A31F8D">
        <w:rPr>
          <w:rFonts w:ascii="Tw Cen MT" w:hAnsi="Tw Cen MT" w:cstheme="minorHAnsi"/>
          <w:b/>
          <w:bCs/>
          <w:sz w:val="21"/>
          <w:szCs w:val="21"/>
        </w:rPr>
        <w:t>______________</w:t>
      </w:r>
      <w:r w:rsidRPr="0052300E">
        <w:rPr>
          <w:rFonts w:ascii="Tw Cen MT" w:hAnsi="Tw Cen MT" w:cstheme="minorHAnsi"/>
          <w:b/>
          <w:bCs/>
          <w:sz w:val="21"/>
          <w:szCs w:val="21"/>
        </w:rPr>
        <w:t xml:space="preserve"> for all of us who are here today </w:t>
      </w:r>
      <w:r w:rsidRPr="0052300E">
        <w:rPr>
          <w:rFonts w:ascii="Tw Cen MT" w:hAnsi="Tw Cen MT" w:cstheme="minorHAnsi"/>
          <w:b/>
          <w:bCs/>
          <w:sz w:val="21"/>
          <w:szCs w:val="21"/>
        </w:rPr>
        <w:t>- whether</w:t>
      </w:r>
      <w:r w:rsidRPr="0052300E">
        <w:rPr>
          <w:rFonts w:ascii="Tw Cen MT" w:hAnsi="Tw Cen MT" w:cstheme="minorHAnsi"/>
          <w:b/>
          <w:bCs/>
          <w:sz w:val="21"/>
          <w:szCs w:val="21"/>
        </w:rPr>
        <w:t xml:space="preserve"> we called to be pastors or not</w:t>
      </w:r>
      <w:r w:rsidRPr="0052300E">
        <w:rPr>
          <w:rFonts w:ascii="Tw Cen MT" w:hAnsi="Tw Cen MT" w:cstheme="minorHAnsi"/>
          <w:b/>
          <w:bCs/>
          <w:sz w:val="21"/>
          <w:szCs w:val="21"/>
        </w:rPr>
        <w:t>.</w:t>
      </w:r>
      <w:r w:rsidRPr="0052300E">
        <w:rPr>
          <w:rFonts w:ascii="Tw Cen MT" w:hAnsi="Tw Cen MT" w:cstheme="minorHAnsi"/>
          <w:b/>
          <w:bCs/>
          <w:sz w:val="21"/>
          <w:szCs w:val="21"/>
        </w:rPr>
        <w:t xml:space="preserve"> </w:t>
      </w:r>
    </w:p>
    <w:p w14:paraId="3EAC6B9B" w14:textId="77777777" w:rsidR="004609AC" w:rsidRPr="0052300E" w:rsidRDefault="004609AC" w:rsidP="0052300E">
      <w:pPr>
        <w:spacing w:line="168" w:lineRule="auto"/>
        <w:jc w:val="both"/>
        <w:rPr>
          <w:rFonts w:ascii="Tw Cen MT" w:hAnsi="Tw Cen MT" w:cstheme="minorHAnsi"/>
          <w:b/>
          <w:bCs/>
          <w:sz w:val="21"/>
          <w:szCs w:val="21"/>
        </w:rPr>
      </w:pPr>
    </w:p>
    <w:p w14:paraId="25B69C4E" w14:textId="658BA64B" w:rsidR="004609AC" w:rsidRPr="0052300E" w:rsidRDefault="004609AC"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 xml:space="preserve">Who pastors are and what pastors do </w:t>
      </w:r>
      <w:r w:rsidRPr="0052300E">
        <w:rPr>
          <w:rFonts w:ascii="Tw Cen MT" w:hAnsi="Tw Cen MT" w:cstheme="minorHAnsi"/>
          <w:b/>
          <w:bCs/>
          <w:sz w:val="21"/>
          <w:szCs w:val="21"/>
        </w:rPr>
        <w:t xml:space="preserve">is something that we must all seek to </w:t>
      </w:r>
      <w:r w:rsidRPr="0052300E">
        <w:rPr>
          <w:rFonts w:ascii="Tw Cen MT" w:hAnsi="Tw Cen MT" w:cstheme="minorHAnsi"/>
          <w:b/>
          <w:bCs/>
          <w:sz w:val="21"/>
          <w:szCs w:val="21"/>
        </w:rPr>
        <w:t>______________</w:t>
      </w:r>
      <w:r w:rsidRPr="0052300E">
        <w:rPr>
          <w:rFonts w:ascii="Tw Cen MT" w:hAnsi="Tw Cen MT" w:cstheme="minorHAnsi"/>
          <w:b/>
          <w:bCs/>
          <w:sz w:val="21"/>
          <w:szCs w:val="21"/>
        </w:rPr>
        <w:t xml:space="preserve"> and apply to our li</w:t>
      </w:r>
      <w:r w:rsidRPr="0052300E">
        <w:rPr>
          <w:rFonts w:ascii="Tw Cen MT" w:hAnsi="Tw Cen MT" w:cstheme="minorHAnsi"/>
          <w:b/>
          <w:bCs/>
          <w:sz w:val="21"/>
          <w:szCs w:val="21"/>
        </w:rPr>
        <w:t>ves</w:t>
      </w:r>
      <w:r w:rsidRPr="0052300E">
        <w:rPr>
          <w:rFonts w:ascii="Tw Cen MT" w:hAnsi="Tw Cen MT" w:cstheme="minorHAnsi"/>
          <w:b/>
          <w:bCs/>
          <w:sz w:val="21"/>
          <w:szCs w:val="21"/>
        </w:rPr>
        <w:t xml:space="preserve"> in various ways </w:t>
      </w:r>
      <w:r w:rsidRPr="0052300E">
        <w:rPr>
          <w:rFonts w:ascii="Tw Cen MT" w:hAnsi="Tw Cen MT" w:cstheme="minorHAnsi"/>
          <w:b/>
          <w:bCs/>
          <w:sz w:val="21"/>
          <w:szCs w:val="21"/>
        </w:rPr>
        <w:t xml:space="preserve">and </w:t>
      </w:r>
      <w:r w:rsidRPr="0052300E">
        <w:rPr>
          <w:rFonts w:ascii="Tw Cen MT" w:hAnsi="Tw Cen MT" w:cstheme="minorHAnsi"/>
          <w:b/>
          <w:bCs/>
          <w:sz w:val="21"/>
          <w:szCs w:val="21"/>
        </w:rPr>
        <w:t>for various reasons –</w:t>
      </w:r>
      <w:r w:rsidRPr="0052300E">
        <w:rPr>
          <w:rFonts w:ascii="Tw Cen MT" w:hAnsi="Tw Cen MT" w:cstheme="minorHAnsi"/>
          <w:b/>
          <w:bCs/>
          <w:sz w:val="21"/>
          <w:szCs w:val="21"/>
        </w:rPr>
        <w:t xml:space="preserve"> </w:t>
      </w:r>
      <w:r w:rsidRPr="0052300E">
        <w:rPr>
          <w:rFonts w:ascii="Tw Cen MT" w:hAnsi="Tw Cen MT" w:cstheme="minorHAnsi"/>
          <w:b/>
          <w:bCs/>
          <w:sz w:val="21"/>
          <w:szCs w:val="21"/>
        </w:rPr>
        <w:t xml:space="preserve">to the good benefit of </w:t>
      </w:r>
      <w:r w:rsidRPr="0052300E">
        <w:rPr>
          <w:rFonts w:ascii="Tw Cen MT" w:hAnsi="Tw Cen MT" w:cstheme="minorHAnsi"/>
          <w:b/>
          <w:bCs/>
          <w:sz w:val="21"/>
          <w:szCs w:val="21"/>
        </w:rPr>
        <w:t xml:space="preserve">ourself and </w:t>
      </w:r>
      <w:r w:rsidRPr="0052300E">
        <w:rPr>
          <w:rFonts w:ascii="Tw Cen MT" w:hAnsi="Tw Cen MT" w:cstheme="minorHAnsi"/>
          <w:b/>
          <w:bCs/>
          <w:sz w:val="21"/>
          <w:szCs w:val="21"/>
        </w:rPr>
        <w:t>the church</w:t>
      </w:r>
      <w:r w:rsidRPr="0052300E">
        <w:rPr>
          <w:rFonts w:ascii="Tw Cen MT" w:hAnsi="Tw Cen MT" w:cstheme="minorHAnsi"/>
          <w:b/>
          <w:bCs/>
          <w:sz w:val="21"/>
          <w:szCs w:val="21"/>
        </w:rPr>
        <w:t xml:space="preserve">. </w:t>
      </w:r>
    </w:p>
    <w:p w14:paraId="3649281C" w14:textId="77777777" w:rsidR="004609AC" w:rsidRPr="0052300E" w:rsidRDefault="004609AC" w:rsidP="0052300E">
      <w:pPr>
        <w:spacing w:line="168" w:lineRule="auto"/>
        <w:jc w:val="both"/>
        <w:rPr>
          <w:rFonts w:ascii="Tw Cen MT" w:hAnsi="Tw Cen MT" w:cstheme="minorHAnsi"/>
          <w:b/>
          <w:bCs/>
          <w:sz w:val="21"/>
          <w:szCs w:val="21"/>
        </w:rPr>
      </w:pPr>
    </w:p>
    <w:p w14:paraId="739786BC" w14:textId="034B3D1C" w:rsidR="00B914B1" w:rsidRPr="0052300E" w:rsidRDefault="00B914B1"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 xml:space="preserve">Why </w:t>
      </w:r>
      <w:r w:rsidRPr="0052300E">
        <w:rPr>
          <w:rFonts w:ascii="Tw Cen MT" w:hAnsi="Tw Cen MT" w:cstheme="minorHAnsi"/>
          <w:b/>
          <w:bCs/>
          <w:sz w:val="21"/>
          <w:szCs w:val="21"/>
        </w:rPr>
        <w:t xml:space="preserve">is </w:t>
      </w:r>
      <w:r w:rsidRPr="0052300E">
        <w:rPr>
          <w:rFonts w:ascii="Tw Cen MT" w:hAnsi="Tw Cen MT" w:cstheme="minorHAnsi"/>
          <w:b/>
          <w:bCs/>
          <w:sz w:val="21"/>
          <w:szCs w:val="21"/>
        </w:rPr>
        <w:t>the</w:t>
      </w:r>
      <w:r w:rsidRPr="0052300E">
        <w:rPr>
          <w:rFonts w:ascii="Tw Cen MT" w:hAnsi="Tw Cen MT" w:cstheme="minorHAnsi"/>
          <w:b/>
          <w:bCs/>
          <w:sz w:val="21"/>
          <w:szCs w:val="21"/>
        </w:rPr>
        <w:t>ir</w:t>
      </w:r>
      <w:r w:rsidRPr="0052300E">
        <w:rPr>
          <w:rFonts w:ascii="Tw Cen MT" w:hAnsi="Tw Cen MT" w:cstheme="minorHAnsi"/>
          <w:b/>
          <w:bCs/>
          <w:sz w:val="21"/>
          <w:szCs w:val="21"/>
        </w:rPr>
        <w:t xml:space="preserve"> need for the Ephesian pastors to </w:t>
      </w:r>
      <w:r w:rsidRPr="0052300E">
        <w:rPr>
          <w:rFonts w:ascii="Tw Cen MT" w:hAnsi="Tw Cen MT" w:cstheme="minorHAnsi"/>
          <w:b/>
          <w:bCs/>
          <w:sz w:val="21"/>
          <w:szCs w:val="21"/>
        </w:rPr>
        <w:t xml:space="preserve">not be </w:t>
      </w:r>
      <w:r w:rsidRPr="0052300E">
        <w:rPr>
          <w:rFonts w:ascii="Tw Cen MT" w:hAnsi="Tw Cen MT" w:cstheme="minorHAnsi"/>
          <w:b/>
          <w:bCs/>
          <w:sz w:val="21"/>
          <w:szCs w:val="21"/>
        </w:rPr>
        <w:t>asleep at the wheel</w:t>
      </w:r>
      <w:r w:rsidRPr="0052300E">
        <w:rPr>
          <w:rFonts w:ascii="Tw Cen MT" w:hAnsi="Tw Cen MT" w:cstheme="minorHAnsi"/>
          <w:b/>
          <w:bCs/>
          <w:sz w:val="21"/>
          <w:szCs w:val="21"/>
        </w:rPr>
        <w:t xml:space="preserve"> but instead </w:t>
      </w:r>
      <w:r w:rsidR="00A93866">
        <w:rPr>
          <w:rFonts w:ascii="Tw Cen MT" w:hAnsi="Tw Cen MT" w:cstheme="minorHAnsi"/>
          <w:b/>
          <w:bCs/>
          <w:sz w:val="21"/>
          <w:szCs w:val="21"/>
        </w:rPr>
        <w:t xml:space="preserve">be </w:t>
      </w:r>
      <w:r w:rsidRPr="0052300E">
        <w:rPr>
          <w:rFonts w:ascii="Tw Cen MT" w:hAnsi="Tw Cen MT" w:cstheme="minorHAnsi"/>
          <w:b/>
          <w:bCs/>
          <w:sz w:val="21"/>
          <w:szCs w:val="21"/>
        </w:rPr>
        <w:t xml:space="preserve">alert, </w:t>
      </w:r>
      <w:r w:rsidRPr="0052300E">
        <w:rPr>
          <w:rFonts w:ascii="Tw Cen MT" w:hAnsi="Tw Cen MT" w:cstheme="minorHAnsi"/>
          <w:b/>
          <w:bCs/>
          <w:sz w:val="21"/>
          <w:szCs w:val="21"/>
        </w:rPr>
        <w:t>deliberate</w:t>
      </w:r>
      <w:r w:rsidRPr="0052300E">
        <w:rPr>
          <w:rFonts w:ascii="Tw Cen MT" w:hAnsi="Tw Cen MT" w:cstheme="minorHAnsi"/>
          <w:b/>
          <w:bCs/>
          <w:sz w:val="21"/>
          <w:szCs w:val="21"/>
        </w:rPr>
        <w:t xml:space="preserve">, </w:t>
      </w:r>
      <w:r w:rsidRPr="0052300E">
        <w:rPr>
          <w:rFonts w:ascii="Tw Cen MT" w:hAnsi="Tw Cen MT" w:cstheme="minorHAnsi"/>
          <w:b/>
          <w:bCs/>
          <w:sz w:val="21"/>
          <w:szCs w:val="21"/>
        </w:rPr>
        <w:t>intentional</w:t>
      </w:r>
      <w:r w:rsidRPr="0052300E">
        <w:rPr>
          <w:rFonts w:ascii="Tw Cen MT" w:hAnsi="Tw Cen MT" w:cstheme="minorHAnsi"/>
          <w:b/>
          <w:bCs/>
          <w:sz w:val="21"/>
          <w:szCs w:val="21"/>
        </w:rPr>
        <w:t xml:space="preserve">, </w:t>
      </w:r>
      <w:r w:rsidRPr="0052300E">
        <w:rPr>
          <w:rFonts w:ascii="Tw Cen MT" w:hAnsi="Tw Cen MT" w:cstheme="minorHAnsi"/>
          <w:b/>
          <w:bCs/>
          <w:sz w:val="21"/>
          <w:szCs w:val="21"/>
        </w:rPr>
        <w:t xml:space="preserve">and vigilant in their watch for the church? Because there are </w:t>
      </w:r>
      <w:r w:rsidRPr="0052300E">
        <w:rPr>
          <w:rFonts w:ascii="Tw Cen MT" w:hAnsi="Tw Cen MT" w:cstheme="minorHAnsi"/>
          <w:b/>
          <w:bCs/>
          <w:sz w:val="21"/>
          <w:szCs w:val="21"/>
        </w:rPr>
        <w:t>_____________</w:t>
      </w:r>
      <w:r w:rsidRPr="0052300E">
        <w:rPr>
          <w:rFonts w:ascii="Tw Cen MT" w:hAnsi="Tw Cen MT" w:cstheme="minorHAnsi"/>
          <w:b/>
          <w:bCs/>
          <w:sz w:val="21"/>
          <w:szCs w:val="21"/>
        </w:rPr>
        <w:t xml:space="preserve"> out there and even inside the church that will seek to </w:t>
      </w:r>
      <w:r w:rsidRPr="0052300E">
        <w:rPr>
          <w:rFonts w:ascii="Tw Cen MT" w:hAnsi="Tw Cen MT" w:cstheme="minorHAnsi"/>
          <w:b/>
          <w:bCs/>
          <w:sz w:val="21"/>
          <w:szCs w:val="21"/>
        </w:rPr>
        <w:t>harm the church</w:t>
      </w:r>
      <w:r w:rsidRPr="0052300E">
        <w:rPr>
          <w:rFonts w:ascii="Tw Cen MT" w:hAnsi="Tw Cen MT" w:cstheme="minorHAnsi"/>
          <w:b/>
          <w:bCs/>
          <w:sz w:val="21"/>
          <w:szCs w:val="21"/>
        </w:rPr>
        <w:t xml:space="preserve"> and lead the disciples away </w:t>
      </w:r>
      <w:r w:rsidRPr="0052300E">
        <w:rPr>
          <w:rFonts w:ascii="Tw Cen MT" w:hAnsi="Tw Cen MT" w:cstheme="minorHAnsi"/>
          <w:b/>
          <w:bCs/>
          <w:sz w:val="21"/>
          <w:szCs w:val="21"/>
        </w:rPr>
        <w:t xml:space="preserve">(v28 – 29). </w:t>
      </w:r>
    </w:p>
    <w:p w14:paraId="25CF95F8" w14:textId="77777777" w:rsidR="00B914B1" w:rsidRPr="0052300E" w:rsidRDefault="00B914B1" w:rsidP="0052300E">
      <w:pPr>
        <w:spacing w:line="168" w:lineRule="auto"/>
        <w:jc w:val="both"/>
        <w:rPr>
          <w:rFonts w:ascii="Tw Cen MT" w:hAnsi="Tw Cen MT" w:cstheme="minorHAnsi"/>
          <w:b/>
          <w:bCs/>
          <w:sz w:val="21"/>
          <w:szCs w:val="21"/>
        </w:rPr>
      </w:pPr>
    </w:p>
    <w:p w14:paraId="004A0A5C" w14:textId="6C6E2D57" w:rsidR="00B914B1" w:rsidRPr="0052300E" w:rsidRDefault="00B914B1"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Notice that God’s word tells us here that the danger to the church</w:t>
      </w:r>
      <w:r w:rsidRPr="0052300E">
        <w:rPr>
          <w:rFonts w:ascii="Tw Cen MT" w:hAnsi="Tw Cen MT" w:cstheme="minorHAnsi"/>
          <w:b/>
          <w:bCs/>
          <w:sz w:val="21"/>
          <w:szCs w:val="21"/>
        </w:rPr>
        <w:t xml:space="preserve"> from wolves</w:t>
      </w:r>
      <w:r w:rsidRPr="0052300E">
        <w:rPr>
          <w:rFonts w:ascii="Tw Cen MT" w:hAnsi="Tw Cen MT" w:cstheme="minorHAnsi"/>
          <w:b/>
          <w:bCs/>
          <w:sz w:val="21"/>
          <w:szCs w:val="21"/>
        </w:rPr>
        <w:t xml:space="preserve"> is both obvious </w:t>
      </w:r>
      <w:r w:rsidRPr="0052300E">
        <w:rPr>
          <w:rFonts w:ascii="Tw Cen MT" w:hAnsi="Tw Cen MT" w:cstheme="minorHAnsi"/>
          <w:b/>
          <w:bCs/>
          <w:sz w:val="21"/>
          <w:szCs w:val="21"/>
        </w:rPr>
        <w:t xml:space="preserve">(outside the church) </w:t>
      </w:r>
      <w:r w:rsidRPr="0052300E">
        <w:rPr>
          <w:rFonts w:ascii="Tw Cen MT" w:hAnsi="Tw Cen MT" w:cstheme="minorHAnsi"/>
          <w:b/>
          <w:bCs/>
          <w:sz w:val="21"/>
          <w:szCs w:val="21"/>
        </w:rPr>
        <w:t xml:space="preserve">and </w:t>
      </w:r>
      <w:r w:rsidRPr="0052300E">
        <w:rPr>
          <w:rFonts w:ascii="Tw Cen MT" w:hAnsi="Tw Cen MT" w:cstheme="minorHAnsi"/>
          <w:b/>
          <w:bCs/>
          <w:sz w:val="21"/>
          <w:szCs w:val="21"/>
        </w:rPr>
        <w:t>_____________ (inside the church).</w:t>
      </w:r>
    </w:p>
    <w:p w14:paraId="42F0EAB7" w14:textId="77777777" w:rsidR="00B914B1" w:rsidRPr="0052300E" w:rsidRDefault="00B914B1" w:rsidP="0052300E">
      <w:pPr>
        <w:spacing w:line="168" w:lineRule="auto"/>
        <w:jc w:val="both"/>
        <w:rPr>
          <w:rFonts w:ascii="Tw Cen MT" w:hAnsi="Tw Cen MT" w:cstheme="minorHAnsi"/>
          <w:b/>
          <w:bCs/>
          <w:sz w:val="21"/>
          <w:szCs w:val="21"/>
        </w:rPr>
      </w:pPr>
    </w:p>
    <w:p w14:paraId="40420CEC" w14:textId="39F6E482" w:rsidR="00B914B1" w:rsidRPr="0052300E" w:rsidRDefault="00B914B1"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 xml:space="preserve">Being led to drift away from the gospel is a </w:t>
      </w:r>
      <w:r w:rsidRPr="0052300E">
        <w:rPr>
          <w:rFonts w:ascii="Tw Cen MT" w:hAnsi="Tw Cen MT" w:cstheme="minorHAnsi"/>
          <w:b/>
          <w:bCs/>
          <w:sz w:val="21"/>
          <w:szCs w:val="21"/>
        </w:rPr>
        <w:t xml:space="preserve">danger that every single church member </w:t>
      </w:r>
      <w:r w:rsidRPr="0052300E">
        <w:rPr>
          <w:rFonts w:ascii="Tw Cen MT" w:hAnsi="Tw Cen MT" w:cstheme="minorHAnsi"/>
          <w:b/>
          <w:bCs/>
          <w:sz w:val="21"/>
          <w:szCs w:val="21"/>
        </w:rPr>
        <w:t xml:space="preserve">must </w:t>
      </w:r>
      <w:r w:rsidR="00A64DC6" w:rsidRPr="0052300E">
        <w:rPr>
          <w:rFonts w:ascii="Tw Cen MT" w:hAnsi="Tw Cen MT" w:cstheme="minorHAnsi"/>
          <w:b/>
          <w:bCs/>
          <w:sz w:val="21"/>
          <w:szCs w:val="21"/>
        </w:rPr>
        <w:t xml:space="preserve">____________ </w:t>
      </w:r>
      <w:r w:rsidRPr="0052300E">
        <w:rPr>
          <w:rFonts w:ascii="Tw Cen MT" w:hAnsi="Tw Cen MT" w:cstheme="minorHAnsi"/>
          <w:b/>
          <w:bCs/>
          <w:sz w:val="21"/>
          <w:szCs w:val="21"/>
        </w:rPr>
        <w:t>against. I</w:t>
      </w:r>
      <w:r w:rsidRPr="0052300E">
        <w:rPr>
          <w:rFonts w:ascii="Tw Cen MT" w:hAnsi="Tw Cen MT" w:cstheme="minorHAnsi"/>
          <w:b/>
          <w:bCs/>
          <w:sz w:val="21"/>
          <w:szCs w:val="21"/>
        </w:rPr>
        <w:t>t is the church</w:t>
      </w:r>
      <w:r w:rsidRPr="0052300E">
        <w:rPr>
          <w:rFonts w:ascii="Tw Cen MT" w:hAnsi="Tw Cen MT" w:cstheme="minorHAnsi"/>
          <w:b/>
          <w:bCs/>
          <w:sz w:val="21"/>
          <w:szCs w:val="21"/>
        </w:rPr>
        <w:t>es</w:t>
      </w:r>
      <w:r w:rsidRPr="0052300E">
        <w:rPr>
          <w:rFonts w:ascii="Tw Cen MT" w:hAnsi="Tw Cen MT" w:cstheme="minorHAnsi"/>
          <w:b/>
          <w:bCs/>
          <w:sz w:val="21"/>
          <w:szCs w:val="21"/>
        </w:rPr>
        <w:t xml:space="preserve"> at Galatia and </w:t>
      </w:r>
      <w:r w:rsidRPr="0052300E">
        <w:rPr>
          <w:rFonts w:ascii="Tw Cen MT" w:hAnsi="Tw Cen MT" w:cstheme="minorHAnsi"/>
          <w:b/>
          <w:bCs/>
          <w:sz w:val="21"/>
          <w:szCs w:val="21"/>
        </w:rPr>
        <w:t>at</w:t>
      </w:r>
      <w:r w:rsidRPr="0052300E">
        <w:rPr>
          <w:rFonts w:ascii="Tw Cen MT" w:hAnsi="Tw Cen MT" w:cstheme="minorHAnsi"/>
          <w:b/>
          <w:bCs/>
          <w:sz w:val="21"/>
          <w:szCs w:val="21"/>
        </w:rPr>
        <w:t xml:space="preserve"> Corinth who are both held accountable for the ways they have let the false teachers and the culture around them creep in unnoticed and lead them astray from the gospel (Galatians 1: 6-10; 1 Corinthians 5:1-13)</w:t>
      </w:r>
      <w:r w:rsidRPr="0052300E">
        <w:rPr>
          <w:rFonts w:ascii="Tw Cen MT" w:hAnsi="Tw Cen MT" w:cstheme="minorHAnsi"/>
          <w:b/>
          <w:bCs/>
          <w:sz w:val="21"/>
          <w:szCs w:val="21"/>
        </w:rPr>
        <w:t>.</w:t>
      </w:r>
    </w:p>
    <w:p w14:paraId="4FF78F37" w14:textId="77777777" w:rsidR="00BB479E" w:rsidRPr="0052300E" w:rsidRDefault="00BB479E" w:rsidP="0052300E">
      <w:pPr>
        <w:spacing w:line="168" w:lineRule="auto"/>
        <w:jc w:val="both"/>
        <w:rPr>
          <w:rFonts w:ascii="Tw Cen MT" w:hAnsi="Tw Cen MT" w:cstheme="minorHAnsi"/>
          <w:b/>
          <w:bCs/>
          <w:sz w:val="21"/>
          <w:szCs w:val="21"/>
        </w:rPr>
      </w:pPr>
    </w:p>
    <w:p w14:paraId="5B679F4D" w14:textId="655E7A2D" w:rsidR="00B6017A" w:rsidRPr="0052300E" w:rsidRDefault="00B6017A"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 xml:space="preserve">How do </w:t>
      </w:r>
      <w:r w:rsidRPr="0052300E">
        <w:rPr>
          <w:rFonts w:ascii="Tw Cen MT" w:hAnsi="Tw Cen MT" w:cstheme="minorHAnsi"/>
          <w:b/>
          <w:bCs/>
          <w:sz w:val="21"/>
          <w:szCs w:val="21"/>
        </w:rPr>
        <w:t>we</w:t>
      </w:r>
      <w:r w:rsidRPr="0052300E">
        <w:rPr>
          <w:rFonts w:ascii="Tw Cen MT" w:hAnsi="Tw Cen MT" w:cstheme="minorHAnsi"/>
          <w:b/>
          <w:bCs/>
          <w:sz w:val="21"/>
          <w:szCs w:val="21"/>
        </w:rPr>
        <w:t xml:space="preserve"> </w:t>
      </w:r>
      <w:r w:rsidRPr="0052300E">
        <w:rPr>
          <w:rFonts w:ascii="Tw Cen MT" w:hAnsi="Tw Cen MT" w:cstheme="minorHAnsi"/>
          <w:b/>
          <w:bCs/>
          <w:sz w:val="21"/>
          <w:szCs w:val="21"/>
        </w:rPr>
        <w:t>stand against</w:t>
      </w:r>
      <w:r w:rsidRPr="0052300E">
        <w:rPr>
          <w:rFonts w:ascii="Tw Cen MT" w:hAnsi="Tw Cen MT" w:cstheme="minorHAnsi"/>
          <w:b/>
          <w:bCs/>
          <w:sz w:val="21"/>
          <w:szCs w:val="21"/>
        </w:rPr>
        <w:t xml:space="preserve"> this</w:t>
      </w:r>
      <w:r w:rsidRPr="0052300E">
        <w:rPr>
          <w:rFonts w:ascii="Tw Cen MT" w:hAnsi="Tw Cen MT" w:cstheme="minorHAnsi"/>
          <w:b/>
          <w:bCs/>
          <w:sz w:val="21"/>
          <w:szCs w:val="21"/>
        </w:rPr>
        <w:t>? W</w:t>
      </w:r>
      <w:r w:rsidRPr="0052300E">
        <w:rPr>
          <w:rFonts w:ascii="Tw Cen MT" w:hAnsi="Tw Cen MT" w:cstheme="minorHAnsi"/>
          <w:b/>
          <w:bCs/>
          <w:sz w:val="21"/>
          <w:szCs w:val="21"/>
        </w:rPr>
        <w:t xml:space="preserve">hat do individual members led by faithful pastors have as a weapon in this fight to remain alert and prepared for the wolves without and within the church? Paul gives us two ways in v 31 </w:t>
      </w:r>
      <w:r w:rsidRPr="0052300E">
        <w:rPr>
          <w:rFonts w:ascii="Tw Cen MT" w:hAnsi="Tw Cen MT" w:cstheme="minorHAnsi"/>
          <w:b/>
          <w:bCs/>
          <w:sz w:val="21"/>
          <w:szCs w:val="21"/>
        </w:rPr>
        <w:t>–</w:t>
      </w:r>
      <w:r w:rsidRPr="0052300E">
        <w:rPr>
          <w:rFonts w:ascii="Tw Cen MT" w:hAnsi="Tw Cen MT" w:cstheme="minorHAnsi"/>
          <w:b/>
          <w:bCs/>
          <w:sz w:val="21"/>
          <w:szCs w:val="21"/>
        </w:rPr>
        <w:t xml:space="preserve"> 32</w:t>
      </w:r>
      <w:r w:rsidRPr="0052300E">
        <w:rPr>
          <w:rFonts w:ascii="Tw Cen MT" w:hAnsi="Tw Cen MT" w:cstheme="minorHAnsi"/>
          <w:b/>
          <w:bCs/>
          <w:sz w:val="21"/>
          <w:szCs w:val="21"/>
        </w:rPr>
        <w:t xml:space="preserve">: _____________ &amp; ___________. </w:t>
      </w:r>
    </w:p>
    <w:p w14:paraId="0BDC7D75" w14:textId="17F48204" w:rsidR="00B6017A" w:rsidRPr="0052300E" w:rsidRDefault="00B6017A" w:rsidP="0052300E">
      <w:pPr>
        <w:spacing w:line="168" w:lineRule="auto"/>
        <w:jc w:val="both"/>
        <w:rPr>
          <w:rFonts w:ascii="Tw Cen MT" w:hAnsi="Tw Cen MT" w:cstheme="minorHAnsi"/>
          <w:b/>
          <w:bCs/>
          <w:sz w:val="21"/>
          <w:szCs w:val="21"/>
        </w:rPr>
      </w:pPr>
    </w:p>
    <w:p w14:paraId="5FFB0268" w14:textId="777768B5" w:rsidR="00B6017A" w:rsidRPr="0052300E" w:rsidRDefault="00803C37"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We</w:t>
      </w:r>
      <w:r w:rsidR="00B6017A" w:rsidRPr="0052300E">
        <w:rPr>
          <w:rFonts w:ascii="Tw Cen MT" w:hAnsi="Tw Cen MT" w:cstheme="minorHAnsi"/>
          <w:b/>
          <w:bCs/>
          <w:sz w:val="21"/>
          <w:szCs w:val="21"/>
        </w:rPr>
        <w:t xml:space="preserve"> remain alert to </w:t>
      </w:r>
      <w:r w:rsidR="00B6017A" w:rsidRPr="0052300E">
        <w:rPr>
          <w:rFonts w:ascii="Tw Cen MT" w:hAnsi="Tw Cen MT" w:cstheme="minorHAnsi"/>
          <w:b/>
          <w:bCs/>
          <w:sz w:val="21"/>
          <w:szCs w:val="21"/>
        </w:rPr>
        <w:t xml:space="preserve">potential wolves </w:t>
      </w:r>
      <w:r w:rsidR="00B6017A" w:rsidRPr="0052300E">
        <w:rPr>
          <w:rFonts w:ascii="Tw Cen MT" w:hAnsi="Tw Cen MT" w:cstheme="minorHAnsi"/>
          <w:b/>
          <w:bCs/>
          <w:sz w:val="21"/>
          <w:szCs w:val="21"/>
        </w:rPr>
        <w:t xml:space="preserve">within </w:t>
      </w:r>
      <w:r w:rsidRPr="0052300E">
        <w:rPr>
          <w:rFonts w:ascii="Tw Cen MT" w:hAnsi="Tw Cen MT" w:cstheme="minorHAnsi"/>
          <w:b/>
          <w:bCs/>
          <w:sz w:val="21"/>
          <w:szCs w:val="21"/>
        </w:rPr>
        <w:t xml:space="preserve">the church </w:t>
      </w:r>
      <w:r w:rsidR="00B6017A" w:rsidRPr="0052300E">
        <w:rPr>
          <w:rFonts w:ascii="Tw Cen MT" w:hAnsi="Tw Cen MT" w:cstheme="minorHAnsi"/>
          <w:b/>
          <w:bCs/>
          <w:sz w:val="21"/>
          <w:szCs w:val="21"/>
        </w:rPr>
        <w:t xml:space="preserve">and without by admonishing each member, remembering </w:t>
      </w:r>
      <w:r w:rsidRPr="0052300E">
        <w:rPr>
          <w:rFonts w:ascii="Tw Cen MT" w:hAnsi="Tw Cen MT" w:cstheme="minorHAnsi"/>
          <w:b/>
          <w:bCs/>
          <w:sz w:val="21"/>
          <w:szCs w:val="21"/>
        </w:rPr>
        <w:t>_____________</w:t>
      </w:r>
      <w:r w:rsidR="00B6017A" w:rsidRPr="0052300E">
        <w:rPr>
          <w:rFonts w:ascii="Tw Cen MT" w:hAnsi="Tw Cen MT" w:cstheme="minorHAnsi"/>
          <w:b/>
          <w:bCs/>
          <w:sz w:val="21"/>
          <w:szCs w:val="21"/>
        </w:rPr>
        <w:t xml:space="preserve"> own example in this</w:t>
      </w:r>
      <w:r w:rsidR="00B6017A" w:rsidRPr="0052300E">
        <w:rPr>
          <w:rFonts w:ascii="Tw Cen MT" w:hAnsi="Tw Cen MT" w:cstheme="minorHAnsi"/>
          <w:b/>
          <w:bCs/>
          <w:sz w:val="21"/>
          <w:szCs w:val="21"/>
        </w:rPr>
        <w:t>.</w:t>
      </w:r>
      <w:r w:rsidR="00B6017A" w:rsidRPr="0052300E">
        <w:rPr>
          <w:rFonts w:ascii="Tw Cen MT" w:hAnsi="Tw Cen MT" w:cstheme="minorHAnsi"/>
          <w:b/>
          <w:bCs/>
          <w:sz w:val="21"/>
          <w:szCs w:val="21"/>
        </w:rPr>
        <w:t xml:space="preserve"> </w:t>
      </w:r>
    </w:p>
    <w:p w14:paraId="3CFE5F11" w14:textId="0591F156" w:rsidR="00B6017A" w:rsidRPr="0052300E" w:rsidRDefault="00B6017A"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ab/>
      </w:r>
    </w:p>
    <w:p w14:paraId="26C1ED30" w14:textId="6A9487A5" w:rsidR="00BB479E" w:rsidRPr="0052300E" w:rsidRDefault="007B1280"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Faithful p</w:t>
      </w:r>
      <w:r w:rsidRPr="0052300E">
        <w:rPr>
          <w:rFonts w:ascii="Tw Cen MT" w:hAnsi="Tw Cen MT" w:cstheme="minorHAnsi"/>
          <w:b/>
          <w:bCs/>
          <w:sz w:val="21"/>
          <w:szCs w:val="21"/>
        </w:rPr>
        <w:t>astors are to be involved and active in the lives of their flock – attentive</w:t>
      </w:r>
      <w:r w:rsidR="00F57D39" w:rsidRPr="0052300E">
        <w:rPr>
          <w:rFonts w:ascii="Tw Cen MT" w:hAnsi="Tw Cen MT" w:cstheme="minorHAnsi"/>
          <w:b/>
          <w:bCs/>
          <w:sz w:val="21"/>
          <w:szCs w:val="21"/>
        </w:rPr>
        <w:t xml:space="preserve">, </w:t>
      </w:r>
      <w:r w:rsidRPr="0052300E">
        <w:rPr>
          <w:rFonts w:ascii="Tw Cen MT" w:hAnsi="Tw Cen MT" w:cstheme="minorHAnsi"/>
          <w:b/>
          <w:bCs/>
          <w:sz w:val="21"/>
          <w:szCs w:val="21"/>
        </w:rPr>
        <w:t>aware</w:t>
      </w:r>
      <w:r w:rsidR="00F57D39" w:rsidRPr="0052300E">
        <w:rPr>
          <w:rFonts w:ascii="Tw Cen MT" w:hAnsi="Tw Cen MT" w:cstheme="minorHAnsi"/>
          <w:b/>
          <w:bCs/>
          <w:sz w:val="21"/>
          <w:szCs w:val="21"/>
        </w:rPr>
        <w:t xml:space="preserve">, and addressing </w:t>
      </w:r>
      <w:r w:rsidRPr="0052300E">
        <w:rPr>
          <w:rFonts w:ascii="Tw Cen MT" w:hAnsi="Tw Cen MT" w:cstheme="minorHAnsi"/>
          <w:b/>
          <w:bCs/>
          <w:sz w:val="21"/>
          <w:szCs w:val="21"/>
        </w:rPr>
        <w:t xml:space="preserve">their </w:t>
      </w:r>
      <w:r w:rsidR="00F57D39" w:rsidRPr="0052300E">
        <w:rPr>
          <w:rFonts w:ascii="Tw Cen MT" w:hAnsi="Tw Cen MT" w:cstheme="minorHAnsi"/>
          <w:b/>
          <w:bCs/>
          <w:sz w:val="21"/>
          <w:szCs w:val="21"/>
        </w:rPr>
        <w:t xml:space="preserve">______________ </w:t>
      </w:r>
      <w:r w:rsidRPr="0052300E">
        <w:rPr>
          <w:rFonts w:ascii="Tw Cen MT" w:hAnsi="Tw Cen MT" w:cstheme="minorHAnsi"/>
          <w:b/>
          <w:bCs/>
          <w:sz w:val="21"/>
          <w:szCs w:val="21"/>
        </w:rPr>
        <w:t>and sufferings</w:t>
      </w:r>
      <w:r w:rsidR="00F57D39" w:rsidRPr="0052300E">
        <w:rPr>
          <w:rFonts w:ascii="Tw Cen MT" w:hAnsi="Tw Cen MT" w:cstheme="minorHAnsi"/>
          <w:b/>
          <w:bCs/>
          <w:sz w:val="21"/>
          <w:szCs w:val="21"/>
        </w:rPr>
        <w:t xml:space="preserve">. </w:t>
      </w:r>
    </w:p>
    <w:p w14:paraId="40AF5742" w14:textId="77777777" w:rsidR="008F0EDF" w:rsidRPr="0052300E" w:rsidRDefault="008F0EDF" w:rsidP="0052300E">
      <w:pPr>
        <w:spacing w:line="168" w:lineRule="auto"/>
        <w:jc w:val="both"/>
        <w:rPr>
          <w:rFonts w:ascii="Tw Cen MT" w:hAnsi="Tw Cen MT" w:cstheme="minorHAnsi"/>
          <w:b/>
          <w:bCs/>
          <w:sz w:val="21"/>
          <w:szCs w:val="21"/>
        </w:rPr>
      </w:pPr>
    </w:p>
    <w:p w14:paraId="76D0ADB3" w14:textId="6171C979" w:rsidR="008F0EDF" w:rsidRPr="0052300E" w:rsidRDefault="008F0EDF"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S</w:t>
      </w:r>
      <w:r w:rsidRPr="0052300E">
        <w:rPr>
          <w:rFonts w:ascii="Tw Cen MT" w:hAnsi="Tw Cen MT" w:cstheme="minorHAnsi"/>
          <w:b/>
          <w:bCs/>
          <w:sz w:val="21"/>
          <w:szCs w:val="21"/>
        </w:rPr>
        <w:t>o consistent was Paul’s presenc</w:t>
      </w:r>
      <w:r w:rsidRPr="0052300E">
        <w:rPr>
          <w:rFonts w:ascii="Tw Cen MT" w:hAnsi="Tw Cen MT" w:cstheme="minorHAnsi"/>
          <w:b/>
          <w:bCs/>
          <w:sz w:val="21"/>
          <w:szCs w:val="21"/>
        </w:rPr>
        <w:t>e in the lives of the Ephesians that</w:t>
      </w:r>
      <w:r w:rsidRPr="0052300E">
        <w:rPr>
          <w:rFonts w:ascii="Tw Cen MT" w:hAnsi="Tw Cen MT" w:cstheme="minorHAnsi"/>
          <w:b/>
          <w:bCs/>
          <w:sz w:val="21"/>
          <w:szCs w:val="21"/>
        </w:rPr>
        <w:t xml:space="preserve"> it could be described </w:t>
      </w:r>
      <w:r w:rsidRPr="0052300E">
        <w:rPr>
          <w:rFonts w:ascii="Tw Cen MT" w:hAnsi="Tw Cen MT" w:cstheme="minorHAnsi"/>
          <w:b/>
          <w:bCs/>
          <w:sz w:val="21"/>
          <w:szCs w:val="21"/>
        </w:rPr>
        <w:t xml:space="preserve">as </w:t>
      </w:r>
      <w:r w:rsidRPr="0052300E">
        <w:rPr>
          <w:rFonts w:ascii="Tw Cen MT" w:hAnsi="Tw Cen MT" w:cstheme="minorHAnsi"/>
          <w:b/>
          <w:bCs/>
          <w:sz w:val="21"/>
          <w:szCs w:val="21"/>
        </w:rPr>
        <w:t>“day and night”</w:t>
      </w:r>
      <w:r w:rsidRPr="0052300E">
        <w:rPr>
          <w:rFonts w:ascii="Tw Cen MT" w:hAnsi="Tw Cen MT" w:cstheme="minorHAnsi"/>
          <w:b/>
          <w:bCs/>
          <w:sz w:val="21"/>
          <w:szCs w:val="21"/>
        </w:rPr>
        <w:t xml:space="preserve">. This of course was </w:t>
      </w:r>
      <w:r w:rsidRPr="0052300E">
        <w:rPr>
          <w:rFonts w:ascii="Tw Cen MT" w:hAnsi="Tw Cen MT" w:cstheme="minorHAnsi"/>
          <w:b/>
          <w:bCs/>
          <w:sz w:val="21"/>
          <w:szCs w:val="21"/>
        </w:rPr>
        <w:t>literal</w:t>
      </w:r>
      <w:r w:rsidRPr="0052300E">
        <w:rPr>
          <w:rFonts w:ascii="Tw Cen MT" w:hAnsi="Tw Cen MT" w:cstheme="minorHAnsi"/>
          <w:b/>
          <w:bCs/>
          <w:sz w:val="21"/>
          <w:szCs w:val="21"/>
        </w:rPr>
        <w:t>,</w:t>
      </w:r>
      <w:r w:rsidRPr="0052300E">
        <w:rPr>
          <w:rFonts w:ascii="Tw Cen MT" w:hAnsi="Tw Cen MT" w:cstheme="minorHAnsi"/>
          <w:b/>
          <w:bCs/>
          <w:sz w:val="21"/>
          <w:szCs w:val="21"/>
        </w:rPr>
        <w:t xml:space="preserve"> but </w:t>
      </w:r>
      <w:r w:rsidRPr="0052300E">
        <w:rPr>
          <w:rFonts w:ascii="Tw Cen MT" w:hAnsi="Tw Cen MT" w:cstheme="minorHAnsi"/>
          <w:b/>
          <w:bCs/>
          <w:sz w:val="21"/>
          <w:szCs w:val="21"/>
        </w:rPr>
        <w:t xml:space="preserve">Paul was with them in </w:t>
      </w:r>
      <w:r w:rsidRPr="0052300E">
        <w:rPr>
          <w:rFonts w:ascii="Tw Cen MT" w:hAnsi="Tw Cen MT" w:cstheme="minorHAnsi"/>
          <w:b/>
          <w:bCs/>
          <w:sz w:val="21"/>
          <w:szCs w:val="21"/>
        </w:rPr>
        <w:t xml:space="preserve">such </w:t>
      </w:r>
      <w:r w:rsidRPr="0052300E">
        <w:rPr>
          <w:rFonts w:ascii="Tw Cen MT" w:hAnsi="Tw Cen MT" w:cstheme="minorHAnsi"/>
          <w:b/>
          <w:bCs/>
          <w:sz w:val="21"/>
          <w:szCs w:val="21"/>
        </w:rPr>
        <w:t>a way</w:t>
      </w:r>
      <w:r w:rsidRPr="0052300E">
        <w:rPr>
          <w:rFonts w:ascii="Tw Cen MT" w:hAnsi="Tw Cen MT" w:cstheme="minorHAnsi"/>
          <w:b/>
          <w:bCs/>
          <w:sz w:val="21"/>
          <w:szCs w:val="21"/>
        </w:rPr>
        <w:t xml:space="preserve"> that he could know how they might be tempted to be led astray</w:t>
      </w:r>
      <w:r w:rsidRPr="0052300E">
        <w:rPr>
          <w:rFonts w:ascii="Tw Cen MT" w:hAnsi="Tw Cen MT" w:cstheme="minorHAnsi"/>
          <w:b/>
          <w:bCs/>
          <w:sz w:val="21"/>
          <w:szCs w:val="21"/>
        </w:rPr>
        <w:t xml:space="preserve"> and could lovingly speak _______________ to that.  </w:t>
      </w:r>
    </w:p>
    <w:p w14:paraId="684E0140" w14:textId="77777777" w:rsidR="00B914B1" w:rsidRPr="0052300E" w:rsidRDefault="00B914B1" w:rsidP="0052300E">
      <w:pPr>
        <w:spacing w:line="168" w:lineRule="auto"/>
        <w:jc w:val="both"/>
        <w:rPr>
          <w:rFonts w:ascii="Tw Cen MT" w:hAnsi="Tw Cen MT" w:cstheme="minorHAnsi"/>
          <w:b/>
          <w:bCs/>
          <w:sz w:val="21"/>
          <w:szCs w:val="21"/>
        </w:rPr>
      </w:pPr>
    </w:p>
    <w:p w14:paraId="0AB77BB6" w14:textId="2C07C4C9" w:rsidR="008F0EDF" w:rsidRPr="0052300E" w:rsidRDefault="008F0EDF"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To</w:t>
      </w:r>
      <w:r w:rsidRPr="0052300E">
        <w:rPr>
          <w:rFonts w:ascii="Tw Cen MT" w:hAnsi="Tw Cen MT" w:cstheme="minorHAnsi"/>
          <w:b/>
          <w:bCs/>
          <w:sz w:val="21"/>
          <w:szCs w:val="21"/>
        </w:rPr>
        <w:t xml:space="preserve"> _____________ is the idea of </w:t>
      </w:r>
      <w:r w:rsidRPr="0052300E">
        <w:rPr>
          <w:rFonts w:ascii="Tw Cen MT" w:hAnsi="Tw Cen MT" w:cstheme="minorHAnsi"/>
          <w:b/>
          <w:bCs/>
          <w:sz w:val="21"/>
          <w:szCs w:val="21"/>
        </w:rPr>
        <w:t>instruct</w:t>
      </w:r>
      <w:r w:rsidRPr="0052300E">
        <w:rPr>
          <w:rFonts w:ascii="Tw Cen MT" w:hAnsi="Tw Cen MT" w:cstheme="minorHAnsi"/>
          <w:b/>
          <w:bCs/>
          <w:sz w:val="21"/>
          <w:szCs w:val="21"/>
        </w:rPr>
        <w:t>ing, w</w:t>
      </w:r>
      <w:r w:rsidRPr="0052300E">
        <w:rPr>
          <w:rFonts w:ascii="Tw Cen MT" w:hAnsi="Tw Cen MT" w:cstheme="minorHAnsi"/>
          <w:b/>
          <w:bCs/>
          <w:sz w:val="21"/>
          <w:szCs w:val="21"/>
        </w:rPr>
        <w:t>a</w:t>
      </w:r>
      <w:r w:rsidRPr="0052300E">
        <w:rPr>
          <w:rFonts w:ascii="Tw Cen MT" w:hAnsi="Tw Cen MT" w:cstheme="minorHAnsi"/>
          <w:b/>
          <w:bCs/>
          <w:sz w:val="21"/>
          <w:szCs w:val="21"/>
        </w:rPr>
        <w:t xml:space="preserve">nning, </w:t>
      </w:r>
      <w:r w:rsidRPr="0052300E">
        <w:rPr>
          <w:rFonts w:ascii="Tw Cen MT" w:hAnsi="Tw Cen MT" w:cstheme="minorHAnsi"/>
          <w:b/>
          <w:bCs/>
          <w:sz w:val="21"/>
          <w:szCs w:val="21"/>
        </w:rPr>
        <w:t>reprimanding strongly</w:t>
      </w:r>
      <w:r w:rsidRPr="0052300E">
        <w:rPr>
          <w:rFonts w:ascii="Tw Cen MT" w:hAnsi="Tw Cen MT" w:cstheme="minorHAnsi"/>
          <w:b/>
          <w:bCs/>
          <w:sz w:val="21"/>
          <w:szCs w:val="21"/>
        </w:rPr>
        <w:t xml:space="preserve">, </w:t>
      </w:r>
      <w:r w:rsidRPr="0052300E">
        <w:rPr>
          <w:rFonts w:ascii="Tw Cen MT" w:hAnsi="Tw Cen MT" w:cstheme="minorHAnsi"/>
          <w:b/>
          <w:bCs/>
          <w:sz w:val="21"/>
          <w:szCs w:val="21"/>
        </w:rPr>
        <w:t>advi</w:t>
      </w:r>
      <w:r w:rsidRPr="0052300E">
        <w:rPr>
          <w:rFonts w:ascii="Tw Cen MT" w:hAnsi="Tw Cen MT" w:cstheme="minorHAnsi"/>
          <w:b/>
          <w:bCs/>
          <w:sz w:val="21"/>
          <w:szCs w:val="21"/>
        </w:rPr>
        <w:t>sing</w:t>
      </w:r>
      <w:r w:rsidRPr="0052300E">
        <w:rPr>
          <w:rFonts w:ascii="Tw Cen MT" w:hAnsi="Tw Cen MT" w:cstheme="minorHAnsi"/>
          <w:b/>
          <w:bCs/>
          <w:sz w:val="21"/>
          <w:szCs w:val="21"/>
        </w:rPr>
        <w:t xml:space="preserve"> or urg</w:t>
      </w:r>
      <w:r w:rsidRPr="0052300E">
        <w:rPr>
          <w:rFonts w:ascii="Tw Cen MT" w:hAnsi="Tw Cen MT" w:cstheme="minorHAnsi"/>
          <w:b/>
          <w:bCs/>
          <w:sz w:val="21"/>
          <w:szCs w:val="21"/>
        </w:rPr>
        <w:t>ing</w:t>
      </w:r>
      <w:r w:rsidRPr="0052300E">
        <w:rPr>
          <w:rFonts w:ascii="Tw Cen MT" w:hAnsi="Tw Cen MT" w:cstheme="minorHAnsi"/>
          <w:b/>
          <w:bCs/>
          <w:sz w:val="21"/>
          <w:szCs w:val="21"/>
        </w:rPr>
        <w:t xml:space="preserve"> someone against sin earnestly</w:t>
      </w:r>
      <w:r w:rsidRPr="0052300E">
        <w:rPr>
          <w:rFonts w:ascii="Tw Cen MT" w:hAnsi="Tw Cen MT" w:cstheme="minorHAnsi"/>
          <w:b/>
          <w:bCs/>
          <w:sz w:val="21"/>
          <w:szCs w:val="21"/>
        </w:rPr>
        <w:t>, cautioning</w:t>
      </w:r>
      <w:r w:rsidRPr="0052300E">
        <w:rPr>
          <w:rFonts w:ascii="Tw Cen MT" w:hAnsi="Tw Cen MT" w:cstheme="minorHAnsi"/>
          <w:b/>
          <w:bCs/>
          <w:sz w:val="21"/>
          <w:szCs w:val="21"/>
        </w:rPr>
        <w:t xml:space="preserve"> someone of an error or sin to be avoided</w:t>
      </w:r>
      <w:r w:rsidRPr="0052300E">
        <w:rPr>
          <w:rFonts w:ascii="Tw Cen MT" w:hAnsi="Tw Cen MT" w:cstheme="minorHAnsi"/>
          <w:b/>
          <w:bCs/>
          <w:sz w:val="21"/>
          <w:szCs w:val="21"/>
        </w:rPr>
        <w:t xml:space="preserve"> and to </w:t>
      </w:r>
      <w:r w:rsidRPr="0052300E">
        <w:rPr>
          <w:rFonts w:ascii="Tw Cen MT" w:hAnsi="Tw Cen MT" w:cstheme="minorHAnsi"/>
          <w:b/>
          <w:bCs/>
          <w:sz w:val="21"/>
          <w:szCs w:val="21"/>
        </w:rPr>
        <w:t>plead that this is not the way to live</w:t>
      </w:r>
      <w:r w:rsidRPr="0052300E">
        <w:rPr>
          <w:rFonts w:ascii="Tw Cen MT" w:hAnsi="Tw Cen MT" w:cstheme="minorHAnsi"/>
          <w:b/>
          <w:bCs/>
          <w:sz w:val="21"/>
          <w:szCs w:val="21"/>
        </w:rPr>
        <w:t xml:space="preserve">. </w:t>
      </w:r>
    </w:p>
    <w:p w14:paraId="634F916D" w14:textId="77777777" w:rsidR="00C719E0" w:rsidRPr="0052300E" w:rsidRDefault="00C719E0" w:rsidP="0052300E">
      <w:pPr>
        <w:spacing w:line="168" w:lineRule="auto"/>
        <w:jc w:val="both"/>
        <w:rPr>
          <w:rFonts w:ascii="Tw Cen MT" w:hAnsi="Tw Cen MT" w:cstheme="minorHAnsi"/>
          <w:b/>
          <w:bCs/>
          <w:sz w:val="21"/>
          <w:szCs w:val="21"/>
        </w:rPr>
      </w:pPr>
    </w:p>
    <w:p w14:paraId="043C1A11" w14:textId="16E62E3E" w:rsidR="00C719E0" w:rsidRPr="0052300E" w:rsidRDefault="00C719E0"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 xml:space="preserve">Admonishing is what Paul says that he faithfully did and what he tells pastors that they must do if they too are to be </w:t>
      </w:r>
      <w:r w:rsidRPr="0052300E">
        <w:rPr>
          <w:rFonts w:ascii="Tw Cen MT" w:hAnsi="Tw Cen MT" w:cstheme="minorHAnsi"/>
          <w:b/>
          <w:bCs/>
          <w:sz w:val="21"/>
          <w:szCs w:val="21"/>
        </w:rPr>
        <w:t>______________.</w:t>
      </w:r>
      <w:r w:rsidRPr="0052300E">
        <w:rPr>
          <w:rFonts w:ascii="Tw Cen MT" w:hAnsi="Tw Cen MT" w:cstheme="minorHAnsi"/>
          <w:b/>
          <w:bCs/>
          <w:sz w:val="21"/>
          <w:szCs w:val="21"/>
        </w:rPr>
        <w:t xml:space="preserve"> </w:t>
      </w:r>
    </w:p>
    <w:p w14:paraId="10FFE734" w14:textId="77777777" w:rsidR="000C29F5" w:rsidRPr="0052300E" w:rsidRDefault="000C29F5" w:rsidP="0052300E">
      <w:pPr>
        <w:spacing w:line="168" w:lineRule="auto"/>
        <w:jc w:val="both"/>
        <w:rPr>
          <w:rFonts w:ascii="Tw Cen MT" w:hAnsi="Tw Cen MT" w:cstheme="minorHAnsi"/>
          <w:b/>
          <w:bCs/>
          <w:sz w:val="21"/>
          <w:szCs w:val="21"/>
        </w:rPr>
      </w:pPr>
    </w:p>
    <w:p w14:paraId="313214EA" w14:textId="72045D10" w:rsidR="000C29F5" w:rsidRPr="0052300E" w:rsidRDefault="000C29F5" w:rsidP="0052300E">
      <w:pPr>
        <w:spacing w:line="168" w:lineRule="auto"/>
        <w:jc w:val="both"/>
        <w:rPr>
          <w:rFonts w:ascii="Tw Cen MT" w:hAnsi="Tw Cen MT" w:cstheme="minorHAnsi"/>
          <w:b/>
          <w:bCs/>
          <w:sz w:val="21"/>
          <w:szCs w:val="21"/>
        </w:rPr>
      </w:pPr>
      <w:r w:rsidRPr="00A31F8D">
        <w:rPr>
          <w:rFonts w:ascii="Tw Cen MT" w:hAnsi="Tw Cen MT" w:cstheme="minorHAnsi"/>
          <w:b/>
          <w:bCs/>
          <w:sz w:val="21"/>
          <w:szCs w:val="21"/>
        </w:rPr>
        <w:t>I</w:t>
      </w:r>
      <w:r w:rsidRPr="00A31F8D">
        <w:rPr>
          <w:rFonts w:ascii="Tw Cen MT" w:hAnsi="Tw Cen MT" w:cstheme="minorHAnsi"/>
          <w:b/>
          <w:bCs/>
          <w:sz w:val="21"/>
          <w:szCs w:val="21"/>
        </w:rPr>
        <w:t>f pastors are to</w:t>
      </w:r>
      <w:r w:rsidRPr="00A31F8D">
        <w:rPr>
          <w:rFonts w:ascii="Tw Cen MT" w:hAnsi="Tw Cen MT" w:cstheme="minorHAnsi"/>
          <w:b/>
          <w:bCs/>
          <w:sz w:val="21"/>
          <w:szCs w:val="21"/>
        </w:rPr>
        <w:t xml:space="preserve"> </w:t>
      </w:r>
      <w:r w:rsidR="00897E60" w:rsidRPr="00A31F8D">
        <w:rPr>
          <w:rFonts w:ascii="Tw Cen MT" w:hAnsi="Tw Cen MT" w:cstheme="minorHAnsi"/>
          <w:b/>
          <w:bCs/>
          <w:sz w:val="21"/>
          <w:szCs w:val="21"/>
        </w:rPr>
        <w:t xml:space="preserve">be </w:t>
      </w:r>
      <w:r w:rsidRPr="00A31F8D">
        <w:rPr>
          <w:rFonts w:ascii="Tw Cen MT" w:hAnsi="Tw Cen MT" w:cstheme="minorHAnsi"/>
          <w:b/>
          <w:bCs/>
          <w:sz w:val="21"/>
          <w:szCs w:val="21"/>
        </w:rPr>
        <w:t>faithful to God</w:t>
      </w:r>
      <w:r w:rsidRPr="00A31F8D">
        <w:rPr>
          <w:rFonts w:ascii="Tw Cen MT" w:hAnsi="Tw Cen MT" w:cstheme="minorHAnsi"/>
          <w:b/>
          <w:bCs/>
          <w:sz w:val="21"/>
          <w:szCs w:val="21"/>
        </w:rPr>
        <w:t xml:space="preserve">, </w:t>
      </w:r>
      <w:r w:rsidRPr="00A31F8D">
        <w:rPr>
          <w:rFonts w:ascii="Tw Cen MT" w:hAnsi="Tw Cen MT" w:cstheme="minorHAnsi"/>
          <w:b/>
          <w:bCs/>
          <w:sz w:val="21"/>
          <w:szCs w:val="21"/>
        </w:rPr>
        <w:t xml:space="preserve">they must be </w:t>
      </w:r>
      <w:r w:rsidR="00897E60" w:rsidRPr="00A31F8D">
        <w:rPr>
          <w:rFonts w:ascii="Tw Cen MT" w:hAnsi="Tw Cen MT" w:cstheme="minorHAnsi"/>
          <w:b/>
          <w:bCs/>
          <w:sz w:val="21"/>
          <w:szCs w:val="21"/>
        </w:rPr>
        <w:t xml:space="preserve">______________ </w:t>
      </w:r>
      <w:r w:rsidRPr="00A31F8D">
        <w:rPr>
          <w:rFonts w:ascii="Tw Cen MT" w:hAnsi="Tw Cen MT" w:cstheme="minorHAnsi"/>
          <w:b/>
          <w:bCs/>
          <w:sz w:val="21"/>
          <w:szCs w:val="21"/>
        </w:rPr>
        <w:t>in the lives of their people</w:t>
      </w:r>
      <w:r w:rsidRPr="00A31F8D">
        <w:rPr>
          <w:rFonts w:ascii="Tw Cen MT" w:hAnsi="Tw Cen MT" w:cstheme="minorHAnsi"/>
          <w:b/>
          <w:bCs/>
          <w:sz w:val="21"/>
          <w:szCs w:val="21"/>
        </w:rPr>
        <w:t xml:space="preserve"> - </w:t>
      </w:r>
      <w:r w:rsidRPr="00A31F8D">
        <w:rPr>
          <w:rFonts w:ascii="Tw Cen MT" w:hAnsi="Tw Cen MT" w:cstheme="minorHAnsi"/>
          <w:b/>
          <w:bCs/>
          <w:sz w:val="21"/>
          <w:szCs w:val="21"/>
        </w:rPr>
        <w:t>aware of both the sins and sufferings of their people</w:t>
      </w:r>
      <w:r w:rsidR="00A31F8D" w:rsidRPr="00A31F8D">
        <w:rPr>
          <w:rFonts w:ascii="Tw Cen MT" w:hAnsi="Tw Cen MT" w:cstheme="minorHAnsi"/>
          <w:b/>
          <w:bCs/>
          <w:sz w:val="21"/>
          <w:szCs w:val="21"/>
        </w:rPr>
        <w:t xml:space="preserve">, </w:t>
      </w:r>
      <w:r w:rsidRPr="00A31F8D">
        <w:rPr>
          <w:rFonts w:ascii="Tw Cen MT" w:hAnsi="Tw Cen MT" w:cstheme="minorHAnsi"/>
          <w:b/>
          <w:bCs/>
          <w:sz w:val="21"/>
          <w:szCs w:val="21"/>
        </w:rPr>
        <w:t>giving careful Biblical counsel on what God’s word says</w:t>
      </w:r>
      <w:r w:rsidR="00A31F8D" w:rsidRPr="00A31F8D">
        <w:rPr>
          <w:rFonts w:ascii="Tw Cen MT" w:hAnsi="Tw Cen MT" w:cstheme="minorHAnsi"/>
          <w:b/>
          <w:bCs/>
          <w:sz w:val="21"/>
          <w:szCs w:val="21"/>
        </w:rPr>
        <w:t xml:space="preserve"> and calls them </w:t>
      </w:r>
      <w:r w:rsidRPr="00A31F8D">
        <w:rPr>
          <w:rFonts w:ascii="Tw Cen MT" w:hAnsi="Tw Cen MT" w:cstheme="minorHAnsi"/>
          <w:b/>
          <w:bCs/>
          <w:sz w:val="21"/>
          <w:szCs w:val="21"/>
        </w:rPr>
        <w:t xml:space="preserve">to do in response in repentance, trust, </w:t>
      </w:r>
      <w:r w:rsidRPr="00A31F8D">
        <w:rPr>
          <w:rFonts w:ascii="Tw Cen MT" w:hAnsi="Tw Cen MT" w:cstheme="minorHAnsi"/>
          <w:b/>
          <w:bCs/>
          <w:sz w:val="21"/>
          <w:szCs w:val="21"/>
        </w:rPr>
        <w:t xml:space="preserve">and </w:t>
      </w:r>
      <w:r w:rsidRPr="00A31F8D">
        <w:rPr>
          <w:rFonts w:ascii="Tw Cen MT" w:hAnsi="Tw Cen MT" w:cstheme="minorHAnsi"/>
          <w:b/>
          <w:bCs/>
          <w:sz w:val="21"/>
          <w:szCs w:val="21"/>
        </w:rPr>
        <w:t>warning</w:t>
      </w:r>
      <w:r w:rsidRPr="00A31F8D">
        <w:rPr>
          <w:rFonts w:ascii="Tw Cen MT" w:hAnsi="Tw Cen MT" w:cstheme="minorHAnsi"/>
          <w:b/>
          <w:bCs/>
          <w:sz w:val="21"/>
          <w:szCs w:val="21"/>
        </w:rPr>
        <w:t>.</w:t>
      </w:r>
      <w:r w:rsidRPr="0052300E">
        <w:rPr>
          <w:rFonts w:ascii="Tw Cen MT" w:hAnsi="Tw Cen MT" w:cstheme="minorHAnsi"/>
          <w:b/>
          <w:bCs/>
          <w:sz w:val="21"/>
          <w:szCs w:val="21"/>
        </w:rPr>
        <w:t xml:space="preserve"> </w:t>
      </w:r>
    </w:p>
    <w:p w14:paraId="1DAF1631" w14:textId="77777777" w:rsidR="000C29F5" w:rsidRPr="0052300E" w:rsidRDefault="000C29F5" w:rsidP="0052300E">
      <w:pPr>
        <w:spacing w:line="168" w:lineRule="auto"/>
        <w:jc w:val="both"/>
        <w:rPr>
          <w:rFonts w:ascii="Tw Cen MT" w:hAnsi="Tw Cen MT" w:cstheme="minorHAnsi"/>
          <w:b/>
          <w:bCs/>
          <w:sz w:val="21"/>
          <w:szCs w:val="21"/>
        </w:rPr>
      </w:pPr>
    </w:p>
    <w:p w14:paraId="264B1278" w14:textId="77777777" w:rsidR="00A32626" w:rsidRPr="0052300E" w:rsidRDefault="00A32626" w:rsidP="0052300E">
      <w:pPr>
        <w:spacing w:line="168" w:lineRule="auto"/>
        <w:jc w:val="both"/>
        <w:rPr>
          <w:rFonts w:ascii="Tw Cen MT" w:hAnsi="Tw Cen MT" w:cstheme="minorHAnsi"/>
          <w:b/>
          <w:bCs/>
          <w:sz w:val="21"/>
          <w:szCs w:val="21"/>
        </w:rPr>
      </w:pPr>
    </w:p>
    <w:p w14:paraId="62B151F4" w14:textId="4E3F2E98" w:rsidR="00A32626" w:rsidRPr="0052300E" w:rsidRDefault="00A32626"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 xml:space="preserve">Any admonishment that is not done in </w:t>
      </w:r>
      <w:r w:rsidRPr="0052300E">
        <w:rPr>
          <w:rFonts w:ascii="Tw Cen MT" w:hAnsi="Tw Cen MT" w:cstheme="minorHAnsi"/>
          <w:b/>
          <w:bCs/>
          <w:sz w:val="21"/>
          <w:szCs w:val="21"/>
        </w:rPr>
        <w:t>___________ _____________</w:t>
      </w:r>
      <w:r w:rsidRPr="0052300E">
        <w:rPr>
          <w:rFonts w:ascii="Tw Cen MT" w:hAnsi="Tw Cen MT" w:cstheme="minorHAnsi"/>
          <w:b/>
          <w:bCs/>
          <w:sz w:val="21"/>
          <w:szCs w:val="21"/>
        </w:rPr>
        <w:t xml:space="preserve"> is not true biblical admonishment with the heart that Christ calls us to have for one another </w:t>
      </w:r>
    </w:p>
    <w:p w14:paraId="15F10644" w14:textId="77777777" w:rsidR="00A32626" w:rsidRPr="0052300E" w:rsidRDefault="00A32626" w:rsidP="0052300E">
      <w:pPr>
        <w:spacing w:line="168" w:lineRule="auto"/>
        <w:jc w:val="both"/>
        <w:rPr>
          <w:rFonts w:ascii="Tw Cen MT" w:hAnsi="Tw Cen MT" w:cstheme="minorHAnsi"/>
          <w:b/>
          <w:bCs/>
          <w:sz w:val="21"/>
          <w:szCs w:val="21"/>
        </w:rPr>
      </w:pPr>
    </w:p>
    <w:p w14:paraId="511C8AEC" w14:textId="078A63A6" w:rsidR="00331305" w:rsidRPr="0052300E" w:rsidRDefault="00331305"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The reality is th</w:t>
      </w:r>
      <w:r w:rsidRPr="0052300E">
        <w:rPr>
          <w:rFonts w:ascii="Tw Cen MT" w:hAnsi="Tw Cen MT" w:cstheme="minorHAnsi"/>
          <w:b/>
          <w:bCs/>
          <w:sz w:val="21"/>
          <w:szCs w:val="21"/>
        </w:rPr>
        <w:t>at t</w:t>
      </w:r>
      <w:r w:rsidRPr="0052300E">
        <w:rPr>
          <w:rFonts w:ascii="Tw Cen MT" w:hAnsi="Tw Cen MT" w:cstheme="minorHAnsi"/>
          <w:b/>
          <w:bCs/>
          <w:sz w:val="21"/>
          <w:szCs w:val="21"/>
        </w:rPr>
        <w:t xml:space="preserve">hough it is not easy and </w:t>
      </w:r>
      <w:r w:rsidR="00A93866">
        <w:rPr>
          <w:rFonts w:ascii="Tw Cen MT" w:hAnsi="Tw Cen MT" w:cstheme="minorHAnsi"/>
          <w:b/>
          <w:bCs/>
          <w:sz w:val="21"/>
          <w:szCs w:val="21"/>
        </w:rPr>
        <w:t xml:space="preserve">is </w:t>
      </w:r>
      <w:r w:rsidRPr="0052300E">
        <w:rPr>
          <w:rFonts w:ascii="Tw Cen MT" w:hAnsi="Tw Cen MT" w:cstheme="minorHAnsi"/>
          <w:b/>
          <w:bCs/>
          <w:sz w:val="21"/>
          <w:szCs w:val="21"/>
        </w:rPr>
        <w:t>often uncomfortable</w:t>
      </w:r>
      <w:r w:rsidRPr="0052300E">
        <w:rPr>
          <w:rFonts w:ascii="Tw Cen MT" w:hAnsi="Tw Cen MT" w:cstheme="minorHAnsi"/>
          <w:b/>
          <w:bCs/>
          <w:sz w:val="21"/>
          <w:szCs w:val="21"/>
        </w:rPr>
        <w:t xml:space="preserve">, </w:t>
      </w:r>
      <w:r w:rsidRPr="0052300E">
        <w:rPr>
          <w:rFonts w:ascii="Tw Cen MT" w:hAnsi="Tw Cen MT" w:cstheme="minorHAnsi"/>
          <w:b/>
          <w:bCs/>
          <w:sz w:val="21"/>
          <w:szCs w:val="21"/>
        </w:rPr>
        <w:t xml:space="preserve">God’s word would tell us that there is a far </w:t>
      </w:r>
      <w:r w:rsidRPr="0052300E">
        <w:rPr>
          <w:rFonts w:ascii="Tw Cen MT" w:hAnsi="Tw Cen MT" w:cstheme="minorHAnsi"/>
          <w:b/>
          <w:bCs/>
          <w:sz w:val="21"/>
          <w:szCs w:val="21"/>
        </w:rPr>
        <w:t xml:space="preserve">_____________ </w:t>
      </w:r>
      <w:r w:rsidRPr="0052300E">
        <w:rPr>
          <w:rFonts w:ascii="Tw Cen MT" w:hAnsi="Tw Cen MT" w:cstheme="minorHAnsi"/>
          <w:b/>
          <w:bCs/>
          <w:sz w:val="21"/>
          <w:szCs w:val="21"/>
        </w:rPr>
        <w:t>danger in not admonishing one another than in doing so</w:t>
      </w:r>
      <w:r w:rsidRPr="0052300E">
        <w:rPr>
          <w:rFonts w:ascii="Tw Cen MT" w:hAnsi="Tw Cen MT" w:cstheme="minorHAnsi"/>
          <w:b/>
          <w:bCs/>
          <w:sz w:val="21"/>
          <w:szCs w:val="21"/>
        </w:rPr>
        <w:t>.</w:t>
      </w:r>
    </w:p>
    <w:p w14:paraId="3C0F88A9" w14:textId="77777777" w:rsidR="001033AA" w:rsidRPr="0052300E" w:rsidRDefault="001033AA" w:rsidP="0052300E">
      <w:pPr>
        <w:spacing w:line="168" w:lineRule="auto"/>
        <w:jc w:val="both"/>
        <w:rPr>
          <w:rFonts w:ascii="Tw Cen MT" w:hAnsi="Tw Cen MT" w:cstheme="minorHAnsi"/>
          <w:b/>
          <w:bCs/>
          <w:sz w:val="21"/>
          <w:szCs w:val="21"/>
        </w:rPr>
      </w:pPr>
    </w:p>
    <w:p w14:paraId="3300890C" w14:textId="5F371F83" w:rsidR="001033AA" w:rsidRPr="0052300E" w:rsidRDefault="001033AA"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 xml:space="preserve">Not only are the Ephesian elders to admonish and lovingly correct but </w:t>
      </w:r>
      <w:proofErr w:type="gramStart"/>
      <w:r w:rsidRPr="0052300E">
        <w:rPr>
          <w:rFonts w:ascii="Tw Cen MT" w:hAnsi="Tw Cen MT" w:cstheme="minorHAnsi"/>
          <w:b/>
          <w:bCs/>
          <w:sz w:val="21"/>
          <w:szCs w:val="21"/>
        </w:rPr>
        <w:t>also</w:t>
      </w:r>
      <w:proofErr w:type="gramEnd"/>
      <w:r w:rsidRPr="0052300E">
        <w:rPr>
          <w:rFonts w:ascii="Tw Cen MT" w:hAnsi="Tw Cen MT" w:cstheme="minorHAnsi"/>
          <w:b/>
          <w:bCs/>
          <w:sz w:val="21"/>
          <w:szCs w:val="21"/>
        </w:rPr>
        <w:t xml:space="preserve"> they are to prayerfully entrust and rest the care of the flock’s souls into the true shepherd </w:t>
      </w:r>
      <w:r w:rsidRPr="0052300E">
        <w:rPr>
          <w:rFonts w:ascii="Tw Cen MT" w:hAnsi="Tw Cen MT" w:cstheme="minorHAnsi"/>
          <w:b/>
          <w:bCs/>
          <w:sz w:val="21"/>
          <w:szCs w:val="21"/>
        </w:rPr>
        <w:t>___________: t</w:t>
      </w:r>
      <w:r w:rsidRPr="0052300E">
        <w:rPr>
          <w:rFonts w:ascii="Tw Cen MT" w:hAnsi="Tw Cen MT" w:cstheme="minorHAnsi"/>
          <w:b/>
          <w:bCs/>
          <w:sz w:val="21"/>
          <w:szCs w:val="21"/>
        </w:rPr>
        <w:t>he only faithful watchman who will not fail</w:t>
      </w:r>
      <w:r w:rsidRPr="0052300E">
        <w:rPr>
          <w:rFonts w:ascii="Tw Cen MT" w:hAnsi="Tw Cen MT" w:cstheme="minorHAnsi"/>
          <w:b/>
          <w:bCs/>
          <w:sz w:val="21"/>
          <w:szCs w:val="21"/>
        </w:rPr>
        <w:t>.</w:t>
      </w:r>
      <w:r w:rsidRPr="0052300E">
        <w:rPr>
          <w:rFonts w:ascii="Tw Cen MT" w:hAnsi="Tw Cen MT" w:cstheme="minorHAnsi"/>
          <w:b/>
          <w:bCs/>
          <w:sz w:val="21"/>
          <w:szCs w:val="21"/>
        </w:rPr>
        <w:t xml:space="preserve"> </w:t>
      </w:r>
    </w:p>
    <w:p w14:paraId="7EFEC552" w14:textId="77777777" w:rsidR="00B267F8" w:rsidRPr="0052300E" w:rsidRDefault="00B267F8" w:rsidP="0052300E">
      <w:pPr>
        <w:spacing w:line="168" w:lineRule="auto"/>
        <w:jc w:val="both"/>
        <w:rPr>
          <w:rFonts w:ascii="Tw Cen MT" w:hAnsi="Tw Cen MT" w:cstheme="minorHAnsi"/>
          <w:b/>
          <w:bCs/>
          <w:sz w:val="21"/>
          <w:szCs w:val="21"/>
        </w:rPr>
      </w:pPr>
    </w:p>
    <w:p w14:paraId="6168D509" w14:textId="010E3910" w:rsidR="00B267F8" w:rsidRPr="0052300E" w:rsidRDefault="00B267F8"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Jesus</w:t>
      </w:r>
      <w:r w:rsidR="00A93866">
        <w:rPr>
          <w:rFonts w:ascii="Tw Cen MT" w:hAnsi="Tw Cen MT" w:cstheme="minorHAnsi"/>
          <w:b/>
          <w:bCs/>
          <w:sz w:val="21"/>
          <w:szCs w:val="21"/>
        </w:rPr>
        <w:t>,</w:t>
      </w:r>
      <w:r w:rsidRPr="0052300E">
        <w:rPr>
          <w:rFonts w:ascii="Tw Cen MT" w:hAnsi="Tw Cen MT" w:cstheme="minorHAnsi"/>
          <w:b/>
          <w:bCs/>
          <w:sz w:val="21"/>
          <w:szCs w:val="21"/>
        </w:rPr>
        <w:t xml:space="preserve"> the only fully good and faithful shepherd</w:t>
      </w:r>
      <w:r w:rsidR="00A93866">
        <w:rPr>
          <w:rFonts w:ascii="Tw Cen MT" w:hAnsi="Tw Cen MT" w:cstheme="minorHAnsi"/>
          <w:b/>
          <w:bCs/>
          <w:sz w:val="21"/>
          <w:szCs w:val="21"/>
        </w:rPr>
        <w:t>,</w:t>
      </w:r>
      <w:r w:rsidRPr="0052300E">
        <w:rPr>
          <w:rFonts w:ascii="Tw Cen MT" w:hAnsi="Tw Cen MT" w:cstheme="minorHAnsi"/>
          <w:b/>
          <w:bCs/>
          <w:sz w:val="21"/>
          <w:szCs w:val="21"/>
        </w:rPr>
        <w:t xml:space="preserve"> knows </w:t>
      </w:r>
      <w:r w:rsidRPr="0052300E">
        <w:rPr>
          <w:rFonts w:ascii="Tw Cen MT" w:hAnsi="Tw Cen MT" w:cstheme="minorHAnsi"/>
          <w:b/>
          <w:bCs/>
          <w:sz w:val="21"/>
          <w:szCs w:val="21"/>
        </w:rPr>
        <w:t>_____________ H</w:t>
      </w:r>
      <w:r w:rsidRPr="0052300E">
        <w:rPr>
          <w:rFonts w:ascii="Tw Cen MT" w:hAnsi="Tw Cen MT" w:cstheme="minorHAnsi"/>
          <w:b/>
          <w:bCs/>
          <w:sz w:val="21"/>
          <w:szCs w:val="21"/>
        </w:rPr>
        <w:t>is own – all their sins and sufferings</w:t>
      </w:r>
      <w:r w:rsidRPr="0052300E">
        <w:rPr>
          <w:rFonts w:ascii="Tw Cen MT" w:hAnsi="Tw Cen MT" w:cstheme="minorHAnsi"/>
          <w:b/>
          <w:bCs/>
          <w:sz w:val="21"/>
          <w:szCs w:val="21"/>
        </w:rPr>
        <w:t xml:space="preserve"> </w:t>
      </w:r>
      <w:r w:rsidRPr="0052300E">
        <w:rPr>
          <w:rFonts w:ascii="Tw Cen MT" w:hAnsi="Tw Cen MT" w:cstheme="minorHAnsi"/>
          <w:b/>
          <w:bCs/>
          <w:sz w:val="21"/>
          <w:szCs w:val="21"/>
        </w:rPr>
        <w:t xml:space="preserve">- and </w:t>
      </w:r>
      <w:r w:rsidRPr="0052300E">
        <w:rPr>
          <w:rFonts w:ascii="Tw Cen MT" w:hAnsi="Tw Cen MT" w:cstheme="minorHAnsi"/>
          <w:b/>
          <w:bCs/>
          <w:sz w:val="21"/>
          <w:szCs w:val="21"/>
        </w:rPr>
        <w:t xml:space="preserve">He alone </w:t>
      </w:r>
      <w:r w:rsidRPr="0052300E">
        <w:rPr>
          <w:rFonts w:ascii="Tw Cen MT" w:hAnsi="Tw Cen MT" w:cstheme="minorHAnsi"/>
          <w:b/>
          <w:bCs/>
          <w:sz w:val="21"/>
          <w:szCs w:val="21"/>
        </w:rPr>
        <w:t>can bear under the weight of it all</w:t>
      </w:r>
      <w:r w:rsidRPr="0052300E">
        <w:rPr>
          <w:rFonts w:ascii="Tw Cen MT" w:hAnsi="Tw Cen MT" w:cstheme="minorHAnsi"/>
          <w:b/>
          <w:bCs/>
          <w:sz w:val="21"/>
          <w:szCs w:val="21"/>
        </w:rPr>
        <w:t>.</w:t>
      </w:r>
      <w:r w:rsidRPr="0052300E">
        <w:rPr>
          <w:rFonts w:ascii="Tw Cen MT" w:hAnsi="Tw Cen MT" w:cstheme="minorHAnsi"/>
          <w:b/>
          <w:bCs/>
          <w:sz w:val="21"/>
          <w:szCs w:val="21"/>
        </w:rPr>
        <w:t xml:space="preserve"> </w:t>
      </w:r>
    </w:p>
    <w:p w14:paraId="2FDA2ED0" w14:textId="77777777" w:rsidR="00B267F8" w:rsidRPr="0052300E" w:rsidRDefault="00B267F8" w:rsidP="0052300E">
      <w:pPr>
        <w:spacing w:line="168" w:lineRule="auto"/>
        <w:jc w:val="both"/>
        <w:rPr>
          <w:rFonts w:ascii="Tw Cen MT" w:hAnsi="Tw Cen MT" w:cstheme="minorHAnsi"/>
          <w:b/>
          <w:bCs/>
          <w:sz w:val="21"/>
          <w:szCs w:val="21"/>
        </w:rPr>
      </w:pPr>
    </w:p>
    <w:p w14:paraId="4D640808" w14:textId="19AFCD9E" w:rsidR="00B267F8" w:rsidRPr="0052300E" w:rsidRDefault="00B267F8"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 xml:space="preserve">It is God who will keep and sustain the Ephesian church – through the diligent and </w:t>
      </w:r>
      <w:r w:rsidRPr="0052300E">
        <w:rPr>
          <w:rFonts w:ascii="Tw Cen MT" w:hAnsi="Tw Cen MT" w:cstheme="minorHAnsi"/>
          <w:b/>
          <w:bCs/>
          <w:sz w:val="21"/>
          <w:szCs w:val="21"/>
        </w:rPr>
        <w:t>selfless</w:t>
      </w:r>
      <w:r w:rsidRPr="0052300E">
        <w:rPr>
          <w:rFonts w:ascii="Tw Cen MT" w:hAnsi="Tw Cen MT" w:cstheme="minorHAnsi"/>
          <w:b/>
          <w:bCs/>
          <w:sz w:val="21"/>
          <w:szCs w:val="21"/>
        </w:rPr>
        <w:t xml:space="preserve"> efforts of the men who </w:t>
      </w:r>
      <w:r w:rsidRPr="0052300E">
        <w:rPr>
          <w:rFonts w:ascii="Tw Cen MT" w:hAnsi="Tw Cen MT" w:cstheme="minorHAnsi"/>
          <w:b/>
          <w:bCs/>
          <w:sz w:val="21"/>
          <w:szCs w:val="21"/>
        </w:rPr>
        <w:t xml:space="preserve">faithfully </w:t>
      </w:r>
      <w:r w:rsidRPr="0052300E">
        <w:rPr>
          <w:rFonts w:ascii="Tw Cen MT" w:hAnsi="Tw Cen MT" w:cstheme="minorHAnsi"/>
          <w:b/>
          <w:bCs/>
          <w:sz w:val="21"/>
          <w:szCs w:val="21"/>
        </w:rPr>
        <w:t>pastor</w:t>
      </w:r>
      <w:r w:rsidR="00A93866">
        <w:rPr>
          <w:rFonts w:ascii="Tw Cen MT" w:hAnsi="Tw Cen MT" w:cstheme="minorHAnsi"/>
          <w:b/>
          <w:bCs/>
          <w:sz w:val="21"/>
          <w:szCs w:val="21"/>
        </w:rPr>
        <w:t>s</w:t>
      </w:r>
      <w:r w:rsidRPr="0052300E">
        <w:rPr>
          <w:rFonts w:ascii="Tw Cen MT" w:hAnsi="Tw Cen MT" w:cstheme="minorHAnsi"/>
          <w:b/>
          <w:bCs/>
          <w:sz w:val="21"/>
          <w:szCs w:val="21"/>
        </w:rPr>
        <w:t xml:space="preserve"> that church but ultimately</w:t>
      </w:r>
      <w:r w:rsidRPr="0052300E">
        <w:rPr>
          <w:rFonts w:ascii="Tw Cen MT" w:hAnsi="Tw Cen MT" w:cstheme="minorHAnsi"/>
          <w:b/>
          <w:bCs/>
          <w:sz w:val="21"/>
          <w:szCs w:val="21"/>
        </w:rPr>
        <w:t xml:space="preserve">, </w:t>
      </w:r>
      <w:r w:rsidRPr="0052300E">
        <w:rPr>
          <w:rFonts w:ascii="Tw Cen MT" w:hAnsi="Tw Cen MT" w:cstheme="minorHAnsi"/>
          <w:b/>
          <w:bCs/>
          <w:sz w:val="21"/>
          <w:szCs w:val="21"/>
        </w:rPr>
        <w:t>even if they fail</w:t>
      </w:r>
      <w:r w:rsidRPr="0052300E">
        <w:rPr>
          <w:rFonts w:ascii="Tw Cen MT" w:hAnsi="Tw Cen MT" w:cstheme="minorHAnsi"/>
          <w:b/>
          <w:bCs/>
          <w:sz w:val="21"/>
          <w:szCs w:val="21"/>
        </w:rPr>
        <w:t xml:space="preserve">, </w:t>
      </w:r>
      <w:r w:rsidRPr="0052300E">
        <w:rPr>
          <w:rFonts w:ascii="Tw Cen MT" w:hAnsi="Tw Cen MT" w:cstheme="minorHAnsi"/>
          <w:b/>
          <w:bCs/>
          <w:sz w:val="21"/>
          <w:szCs w:val="21"/>
        </w:rPr>
        <w:t>H</w:t>
      </w:r>
      <w:r w:rsidRPr="0052300E">
        <w:rPr>
          <w:rFonts w:ascii="Tw Cen MT" w:hAnsi="Tw Cen MT" w:cstheme="minorHAnsi"/>
          <w:b/>
          <w:bCs/>
          <w:sz w:val="21"/>
          <w:szCs w:val="21"/>
        </w:rPr>
        <w:t>e</w:t>
      </w:r>
      <w:r w:rsidRPr="0052300E">
        <w:rPr>
          <w:rFonts w:ascii="Tw Cen MT" w:hAnsi="Tw Cen MT" w:cstheme="minorHAnsi"/>
          <w:b/>
          <w:bCs/>
          <w:sz w:val="21"/>
          <w:szCs w:val="21"/>
        </w:rPr>
        <w:t xml:space="preserve"> will </w:t>
      </w:r>
      <w:r w:rsidRPr="0052300E">
        <w:rPr>
          <w:rFonts w:ascii="Tw Cen MT" w:hAnsi="Tw Cen MT" w:cstheme="minorHAnsi"/>
          <w:b/>
          <w:bCs/>
          <w:sz w:val="21"/>
          <w:szCs w:val="21"/>
        </w:rPr>
        <w:t xml:space="preserve">____________. </w:t>
      </w:r>
    </w:p>
    <w:p w14:paraId="3DCFD4D2" w14:textId="77777777" w:rsidR="002E6FBF" w:rsidRPr="0052300E" w:rsidRDefault="002E6FBF" w:rsidP="0052300E">
      <w:pPr>
        <w:spacing w:line="168" w:lineRule="auto"/>
        <w:jc w:val="both"/>
        <w:rPr>
          <w:rFonts w:ascii="Tw Cen MT" w:hAnsi="Tw Cen MT" w:cstheme="minorHAnsi"/>
          <w:b/>
          <w:bCs/>
          <w:sz w:val="21"/>
          <w:szCs w:val="21"/>
        </w:rPr>
      </w:pPr>
    </w:p>
    <w:p w14:paraId="2F1503AD" w14:textId="12CE7D5F" w:rsidR="002E6FBF" w:rsidRPr="0052300E" w:rsidRDefault="002E6FBF"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In v</w:t>
      </w:r>
      <w:r w:rsidRPr="0052300E">
        <w:rPr>
          <w:rFonts w:ascii="Tw Cen MT" w:hAnsi="Tw Cen MT" w:cstheme="minorHAnsi"/>
          <w:b/>
          <w:bCs/>
          <w:sz w:val="21"/>
          <w:szCs w:val="21"/>
        </w:rPr>
        <w:t>erse</w:t>
      </w:r>
      <w:r w:rsidRPr="0052300E">
        <w:rPr>
          <w:rFonts w:ascii="Tw Cen MT" w:hAnsi="Tw Cen MT" w:cstheme="minorHAnsi"/>
          <w:b/>
          <w:bCs/>
          <w:sz w:val="21"/>
          <w:szCs w:val="21"/>
        </w:rPr>
        <w:t>s</w:t>
      </w:r>
      <w:r w:rsidRPr="0052300E">
        <w:rPr>
          <w:rFonts w:ascii="Tw Cen MT" w:hAnsi="Tw Cen MT" w:cstheme="minorHAnsi"/>
          <w:b/>
          <w:bCs/>
          <w:sz w:val="21"/>
          <w:szCs w:val="21"/>
        </w:rPr>
        <w:t xml:space="preserve"> 33-36 </w:t>
      </w:r>
      <w:r w:rsidRPr="0052300E">
        <w:rPr>
          <w:rFonts w:ascii="Tw Cen MT" w:hAnsi="Tw Cen MT" w:cstheme="minorHAnsi"/>
          <w:b/>
          <w:bCs/>
          <w:sz w:val="21"/>
          <w:szCs w:val="21"/>
        </w:rPr>
        <w:t xml:space="preserve">we see </w:t>
      </w:r>
      <w:r w:rsidRPr="0052300E">
        <w:rPr>
          <w:rFonts w:ascii="Tw Cen MT" w:hAnsi="Tw Cen MT" w:cstheme="minorHAnsi"/>
          <w:b/>
          <w:bCs/>
          <w:sz w:val="21"/>
          <w:szCs w:val="21"/>
        </w:rPr>
        <w:t xml:space="preserve">one final thing that God through Paul calls pastors to model and live out: to sacrificially pour themselves out in the giving of their </w:t>
      </w:r>
      <w:r w:rsidRPr="0052300E">
        <w:rPr>
          <w:rFonts w:ascii="Tw Cen MT" w:hAnsi="Tw Cen MT" w:cstheme="minorHAnsi"/>
          <w:b/>
          <w:bCs/>
          <w:sz w:val="21"/>
          <w:szCs w:val="21"/>
        </w:rPr>
        <w:t>____________</w:t>
      </w:r>
      <w:r w:rsidRPr="0052300E">
        <w:rPr>
          <w:rFonts w:ascii="Tw Cen MT" w:hAnsi="Tw Cen MT" w:cstheme="minorHAnsi"/>
          <w:b/>
          <w:bCs/>
          <w:sz w:val="21"/>
          <w:szCs w:val="21"/>
        </w:rPr>
        <w:t>, energy, and resources</w:t>
      </w:r>
      <w:r w:rsidRPr="0052300E">
        <w:rPr>
          <w:rFonts w:ascii="Tw Cen MT" w:hAnsi="Tw Cen MT" w:cstheme="minorHAnsi"/>
          <w:b/>
          <w:bCs/>
          <w:sz w:val="21"/>
          <w:szCs w:val="21"/>
        </w:rPr>
        <w:t xml:space="preserve">. </w:t>
      </w:r>
    </w:p>
    <w:p w14:paraId="30B040EE" w14:textId="77777777" w:rsidR="00C719E0" w:rsidRPr="0052300E" w:rsidRDefault="00C719E0" w:rsidP="0052300E">
      <w:pPr>
        <w:spacing w:line="168" w:lineRule="auto"/>
        <w:jc w:val="both"/>
        <w:rPr>
          <w:rFonts w:ascii="Tw Cen MT" w:hAnsi="Tw Cen MT" w:cstheme="minorHAnsi"/>
          <w:b/>
          <w:bCs/>
          <w:sz w:val="21"/>
          <w:szCs w:val="21"/>
        </w:rPr>
      </w:pPr>
    </w:p>
    <w:p w14:paraId="571C87E7" w14:textId="7C969C28" w:rsidR="00E033C1" w:rsidRDefault="00EF7517" w:rsidP="0052300E">
      <w:pPr>
        <w:spacing w:line="168" w:lineRule="auto"/>
        <w:jc w:val="both"/>
        <w:rPr>
          <w:rFonts w:ascii="Tw Cen MT" w:hAnsi="Tw Cen MT" w:cstheme="minorHAnsi"/>
          <w:b/>
          <w:bCs/>
          <w:sz w:val="21"/>
          <w:szCs w:val="21"/>
        </w:rPr>
      </w:pPr>
      <w:r w:rsidRPr="0052300E">
        <w:rPr>
          <w:rFonts w:ascii="Tw Cen MT" w:hAnsi="Tw Cen MT" w:cstheme="minorHAnsi"/>
          <w:b/>
          <w:bCs/>
          <w:sz w:val="21"/>
          <w:szCs w:val="21"/>
        </w:rPr>
        <w:t>T</w:t>
      </w:r>
      <w:r w:rsidRPr="0052300E">
        <w:rPr>
          <w:rFonts w:ascii="Tw Cen MT" w:hAnsi="Tw Cen MT" w:cstheme="minorHAnsi"/>
          <w:b/>
          <w:bCs/>
          <w:sz w:val="21"/>
          <w:szCs w:val="21"/>
        </w:rPr>
        <w:t>he call of t</w:t>
      </w:r>
      <w:r w:rsidRPr="0052300E">
        <w:rPr>
          <w:rFonts w:ascii="Tw Cen MT" w:hAnsi="Tw Cen MT" w:cstheme="minorHAnsi"/>
          <w:b/>
          <w:bCs/>
          <w:sz w:val="21"/>
          <w:szCs w:val="21"/>
        </w:rPr>
        <w:t xml:space="preserve">hose who would be </w:t>
      </w:r>
      <w:r w:rsidRPr="0052300E">
        <w:rPr>
          <w:rFonts w:ascii="Tw Cen MT" w:hAnsi="Tw Cen MT" w:cstheme="minorHAnsi"/>
          <w:b/>
          <w:bCs/>
          <w:sz w:val="21"/>
          <w:szCs w:val="21"/>
        </w:rPr>
        <w:t xml:space="preserve">pastors of a local church </w:t>
      </w:r>
      <w:r w:rsidRPr="0052300E">
        <w:rPr>
          <w:rFonts w:ascii="Tw Cen MT" w:hAnsi="Tw Cen MT" w:cstheme="minorHAnsi"/>
          <w:b/>
          <w:bCs/>
          <w:sz w:val="21"/>
          <w:szCs w:val="21"/>
        </w:rPr>
        <w:t>i</w:t>
      </w:r>
      <w:r w:rsidRPr="0052300E">
        <w:rPr>
          <w:rFonts w:ascii="Tw Cen MT" w:hAnsi="Tw Cen MT" w:cstheme="minorHAnsi"/>
          <w:b/>
          <w:bCs/>
          <w:sz w:val="21"/>
          <w:szCs w:val="21"/>
        </w:rPr>
        <w:t xml:space="preserve">s to be </w:t>
      </w:r>
      <w:r w:rsidRPr="0052300E">
        <w:rPr>
          <w:rFonts w:ascii="Tw Cen MT" w:hAnsi="Tw Cen MT" w:cstheme="minorHAnsi"/>
          <w:b/>
          <w:bCs/>
          <w:sz w:val="21"/>
          <w:szCs w:val="21"/>
        </w:rPr>
        <w:t>_____________</w:t>
      </w:r>
      <w:r w:rsidRPr="0052300E">
        <w:rPr>
          <w:rFonts w:ascii="Tw Cen MT" w:hAnsi="Tw Cen MT" w:cstheme="minorHAnsi"/>
          <w:b/>
          <w:bCs/>
          <w:sz w:val="21"/>
          <w:szCs w:val="21"/>
        </w:rPr>
        <w:t xml:space="preserve"> in how they give themselves in all areas of the lif</w:t>
      </w:r>
      <w:r w:rsidRPr="0052300E">
        <w:rPr>
          <w:rFonts w:ascii="Tw Cen MT" w:hAnsi="Tw Cen MT" w:cstheme="minorHAnsi"/>
          <w:b/>
          <w:bCs/>
          <w:sz w:val="21"/>
          <w:szCs w:val="21"/>
        </w:rPr>
        <w:t xml:space="preserve">e. </w:t>
      </w:r>
    </w:p>
    <w:p w14:paraId="1A71EC30" w14:textId="77777777" w:rsidR="00897E60" w:rsidRPr="0052300E" w:rsidRDefault="00897E60" w:rsidP="0052300E">
      <w:pPr>
        <w:spacing w:line="168" w:lineRule="auto"/>
        <w:jc w:val="both"/>
        <w:rPr>
          <w:rFonts w:ascii="Tw Cen MT" w:hAnsi="Tw Cen MT" w:cstheme="minorHAnsi"/>
          <w:b/>
          <w:bCs/>
          <w:sz w:val="21"/>
          <w:szCs w:val="21"/>
        </w:rPr>
      </w:pPr>
    </w:p>
    <w:p w14:paraId="7891BE0C" w14:textId="77777777" w:rsidR="00E033C1" w:rsidRPr="0052300E" w:rsidRDefault="00E033C1" w:rsidP="00EF7517">
      <w:pPr>
        <w:spacing w:line="168" w:lineRule="auto"/>
        <w:jc w:val="both"/>
        <w:rPr>
          <w:rFonts w:ascii="Tw Cen MT" w:hAnsi="Tw Cen MT" w:cstheme="minorHAnsi"/>
          <w:b/>
          <w:bCs/>
          <w:sz w:val="20"/>
          <w:szCs w:val="20"/>
        </w:rPr>
      </w:pPr>
    </w:p>
    <w:p w14:paraId="0CB227DB" w14:textId="7FBBAC15" w:rsidR="004E027C" w:rsidRPr="0052300E" w:rsidRDefault="004609AC" w:rsidP="00E033C1">
      <w:pPr>
        <w:spacing w:line="168" w:lineRule="auto"/>
        <w:jc w:val="both"/>
        <w:rPr>
          <w:rFonts w:ascii="Tw Cen MT" w:hAnsi="Tw Cen MT" w:cstheme="minorHAnsi"/>
          <w:sz w:val="20"/>
          <w:szCs w:val="20"/>
        </w:rPr>
      </w:pPr>
      <w:r w:rsidRPr="0052300E">
        <w:rPr>
          <w:rFonts w:ascii="Tw Cen MT" w:hAnsi="Tw Cen MT" w:cstheme="minorHAnsi"/>
          <w:sz w:val="20"/>
          <w:szCs w:val="20"/>
          <w:u w:val="single"/>
        </w:rPr>
        <w:t>Blanks:</w:t>
      </w:r>
      <w:r w:rsidRPr="0052300E">
        <w:rPr>
          <w:rFonts w:ascii="Tw Cen MT" w:hAnsi="Tw Cen MT" w:cstheme="minorHAnsi"/>
          <w:sz w:val="20"/>
          <w:szCs w:val="20"/>
        </w:rPr>
        <w:t xml:space="preserve"> are &amp; do; relevant; </w:t>
      </w:r>
      <w:r w:rsidR="00ED3CA6">
        <w:rPr>
          <w:rFonts w:ascii="Tw Cen MT" w:hAnsi="Tw Cen MT" w:cstheme="minorHAnsi"/>
          <w:sz w:val="20"/>
          <w:szCs w:val="20"/>
        </w:rPr>
        <w:t xml:space="preserve">applicable; </w:t>
      </w:r>
      <w:r w:rsidRPr="0052300E">
        <w:rPr>
          <w:rFonts w:ascii="Tw Cen MT" w:hAnsi="Tw Cen MT" w:cstheme="minorHAnsi"/>
          <w:sz w:val="20"/>
          <w:szCs w:val="20"/>
        </w:rPr>
        <w:t xml:space="preserve">know; </w:t>
      </w:r>
      <w:r w:rsidR="00B914B1" w:rsidRPr="0052300E">
        <w:rPr>
          <w:rFonts w:ascii="Tw Cen MT" w:hAnsi="Tw Cen MT" w:cstheme="minorHAnsi"/>
          <w:sz w:val="20"/>
          <w:szCs w:val="20"/>
        </w:rPr>
        <w:t xml:space="preserve">wolves; subtle; </w:t>
      </w:r>
      <w:r w:rsidR="00A64DC6" w:rsidRPr="0052300E">
        <w:rPr>
          <w:rFonts w:ascii="Tw Cen MT" w:hAnsi="Tw Cen MT" w:cstheme="minorHAnsi"/>
          <w:sz w:val="20"/>
          <w:szCs w:val="20"/>
        </w:rPr>
        <w:t>guard</w:t>
      </w:r>
      <w:r w:rsidR="00B6017A" w:rsidRPr="0052300E">
        <w:rPr>
          <w:rFonts w:ascii="Tw Cen MT" w:hAnsi="Tw Cen MT" w:cstheme="minorHAnsi"/>
          <w:sz w:val="20"/>
          <w:szCs w:val="20"/>
        </w:rPr>
        <w:t>;</w:t>
      </w:r>
      <w:r w:rsidR="00BB479E" w:rsidRPr="0052300E">
        <w:rPr>
          <w:rFonts w:ascii="Tw Cen MT" w:hAnsi="Tw Cen MT" w:cstheme="minorHAnsi"/>
          <w:sz w:val="20"/>
          <w:szCs w:val="20"/>
        </w:rPr>
        <w:t xml:space="preserve"> </w:t>
      </w:r>
      <w:r w:rsidR="00B6017A" w:rsidRPr="0052300E">
        <w:rPr>
          <w:rFonts w:ascii="Tw Cen MT" w:hAnsi="Tw Cen MT" w:cstheme="minorHAnsi"/>
          <w:sz w:val="20"/>
          <w:szCs w:val="20"/>
        </w:rPr>
        <w:t xml:space="preserve">admonishment &amp; prayer; </w:t>
      </w:r>
      <w:r w:rsidR="00803C37" w:rsidRPr="0052300E">
        <w:rPr>
          <w:rFonts w:ascii="Tw Cen MT" w:hAnsi="Tw Cen MT" w:cstheme="minorHAnsi"/>
          <w:sz w:val="20"/>
          <w:szCs w:val="20"/>
        </w:rPr>
        <w:t>Paul’s</w:t>
      </w:r>
      <w:r w:rsidR="00B6017A" w:rsidRPr="0052300E">
        <w:rPr>
          <w:rFonts w:ascii="Tw Cen MT" w:hAnsi="Tw Cen MT" w:cstheme="minorHAnsi"/>
          <w:sz w:val="20"/>
          <w:szCs w:val="20"/>
        </w:rPr>
        <w:t xml:space="preserve">; </w:t>
      </w:r>
      <w:r w:rsidR="00F57D39" w:rsidRPr="0052300E">
        <w:rPr>
          <w:rFonts w:ascii="Tw Cen MT" w:hAnsi="Tw Cen MT" w:cstheme="minorHAnsi"/>
          <w:sz w:val="20"/>
          <w:szCs w:val="20"/>
        </w:rPr>
        <w:t xml:space="preserve">sins; </w:t>
      </w:r>
      <w:r w:rsidR="008F0EDF" w:rsidRPr="0052300E">
        <w:rPr>
          <w:rFonts w:ascii="Tw Cen MT" w:hAnsi="Tw Cen MT" w:cstheme="minorHAnsi"/>
          <w:sz w:val="20"/>
          <w:szCs w:val="20"/>
        </w:rPr>
        <w:t xml:space="preserve">correction; admonish; </w:t>
      </w:r>
      <w:r w:rsidR="00C719E0" w:rsidRPr="0052300E">
        <w:rPr>
          <w:rFonts w:ascii="Tw Cen MT" w:hAnsi="Tw Cen MT" w:cstheme="minorHAnsi"/>
          <w:sz w:val="20"/>
          <w:szCs w:val="20"/>
        </w:rPr>
        <w:t>faithful;</w:t>
      </w:r>
      <w:r w:rsidR="00897E60">
        <w:rPr>
          <w:rFonts w:ascii="Tw Cen MT" w:hAnsi="Tw Cen MT" w:cstheme="minorHAnsi"/>
          <w:sz w:val="20"/>
          <w:szCs w:val="20"/>
        </w:rPr>
        <w:t xml:space="preserve"> present;</w:t>
      </w:r>
      <w:r w:rsidR="00C719E0" w:rsidRPr="0052300E">
        <w:rPr>
          <w:rFonts w:ascii="Tw Cen MT" w:hAnsi="Tw Cen MT" w:cstheme="minorHAnsi"/>
          <w:sz w:val="20"/>
          <w:szCs w:val="20"/>
        </w:rPr>
        <w:t xml:space="preserve"> </w:t>
      </w:r>
      <w:r w:rsidR="00A32626" w:rsidRPr="0052300E">
        <w:rPr>
          <w:rFonts w:ascii="Tw Cen MT" w:hAnsi="Tw Cen MT" w:cstheme="minorHAnsi"/>
          <w:sz w:val="20"/>
          <w:szCs w:val="20"/>
        </w:rPr>
        <w:t>tea</w:t>
      </w:r>
      <w:r w:rsidR="00A93866">
        <w:rPr>
          <w:rFonts w:ascii="Tw Cen MT" w:hAnsi="Tw Cen MT" w:cstheme="minorHAnsi"/>
          <w:sz w:val="20"/>
          <w:szCs w:val="20"/>
        </w:rPr>
        <w:t>rfu</w:t>
      </w:r>
      <w:r w:rsidR="00A32626" w:rsidRPr="0052300E">
        <w:rPr>
          <w:rFonts w:ascii="Tw Cen MT" w:hAnsi="Tw Cen MT" w:cstheme="minorHAnsi"/>
          <w:sz w:val="20"/>
          <w:szCs w:val="20"/>
        </w:rPr>
        <w:t>l grie</w:t>
      </w:r>
      <w:r w:rsidR="00A93866">
        <w:rPr>
          <w:rFonts w:ascii="Tw Cen MT" w:hAnsi="Tw Cen MT" w:cstheme="minorHAnsi"/>
          <w:sz w:val="20"/>
          <w:szCs w:val="20"/>
        </w:rPr>
        <w:t>f</w:t>
      </w:r>
      <w:r w:rsidR="00A32626" w:rsidRPr="0052300E">
        <w:rPr>
          <w:rFonts w:ascii="Tw Cen MT" w:hAnsi="Tw Cen MT" w:cstheme="minorHAnsi"/>
          <w:sz w:val="20"/>
          <w:szCs w:val="20"/>
        </w:rPr>
        <w:t xml:space="preserve">; </w:t>
      </w:r>
      <w:r w:rsidR="00331305" w:rsidRPr="0052300E">
        <w:rPr>
          <w:rFonts w:ascii="Tw Cen MT" w:hAnsi="Tw Cen MT" w:cstheme="minorHAnsi"/>
          <w:sz w:val="20"/>
          <w:szCs w:val="20"/>
        </w:rPr>
        <w:t xml:space="preserve">greater; </w:t>
      </w:r>
      <w:r w:rsidR="001033AA" w:rsidRPr="0052300E">
        <w:rPr>
          <w:rFonts w:ascii="Tw Cen MT" w:hAnsi="Tw Cen MT" w:cstheme="minorHAnsi"/>
          <w:sz w:val="20"/>
          <w:szCs w:val="20"/>
        </w:rPr>
        <w:t xml:space="preserve">Jesus; </w:t>
      </w:r>
      <w:r w:rsidR="00B267F8" w:rsidRPr="0052300E">
        <w:rPr>
          <w:rFonts w:ascii="Tw Cen MT" w:hAnsi="Tw Cen MT" w:cstheme="minorHAnsi"/>
          <w:sz w:val="20"/>
          <w:szCs w:val="20"/>
        </w:rPr>
        <w:t>intimately; not;</w:t>
      </w:r>
      <w:r w:rsidR="002E6FBF" w:rsidRPr="0052300E">
        <w:rPr>
          <w:rFonts w:ascii="Tw Cen MT" w:hAnsi="Tw Cen MT" w:cstheme="minorHAnsi"/>
          <w:sz w:val="20"/>
          <w:szCs w:val="20"/>
        </w:rPr>
        <w:t xml:space="preserve"> time;</w:t>
      </w:r>
      <w:r w:rsidR="00EF7517" w:rsidRPr="0052300E">
        <w:rPr>
          <w:rFonts w:ascii="Tw Cen MT" w:hAnsi="Tw Cen MT" w:cstheme="minorHAnsi"/>
          <w:sz w:val="20"/>
          <w:szCs w:val="20"/>
        </w:rPr>
        <w:t xml:space="preserve"> sacrificial; </w:t>
      </w:r>
    </w:p>
    <w:sectPr w:rsidR="004E027C" w:rsidRPr="0052300E" w:rsidSect="009B0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 Cen MT">
    <w:altName w:val="Tw Cen MT"/>
    <w:panose1 w:val="020B0602020104020603"/>
    <w:charset w:val="00"/>
    <w:family w:val="swiss"/>
    <w:pitch w:val="variable"/>
    <w:sig w:usb0="00000003" w:usb1="00000000" w:usb2="00000000" w:usb3="00000000" w:csb0="00000003" w:csb1="00000000"/>
  </w:font>
  <w:font w:name="Libian TC">
    <w:altName w:val="Microsoft JhengHei"/>
    <w:panose1 w:val="02010600040101010101"/>
    <w:charset w:val="88"/>
    <w:family w:val="auto"/>
    <w:pitch w:val="variable"/>
    <w:sig w:usb0="80000287" w:usb1="280F3C52" w:usb2="00000016" w:usb3="00000000" w:csb0="0014001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B63"/>
    <w:rsid w:val="00024893"/>
    <w:rsid w:val="000A4BAD"/>
    <w:rsid w:val="000C1A9B"/>
    <w:rsid w:val="000C29F5"/>
    <w:rsid w:val="000E6376"/>
    <w:rsid w:val="000F2602"/>
    <w:rsid w:val="001033AA"/>
    <w:rsid w:val="0011742F"/>
    <w:rsid w:val="00122DA8"/>
    <w:rsid w:val="00147717"/>
    <w:rsid w:val="001A2DA3"/>
    <w:rsid w:val="001B3E37"/>
    <w:rsid w:val="002162BE"/>
    <w:rsid w:val="00216347"/>
    <w:rsid w:val="00253030"/>
    <w:rsid w:val="00264803"/>
    <w:rsid w:val="002657ED"/>
    <w:rsid w:val="002730B1"/>
    <w:rsid w:val="002848BE"/>
    <w:rsid w:val="002857B7"/>
    <w:rsid w:val="002A736F"/>
    <w:rsid w:val="002B08FA"/>
    <w:rsid w:val="002C59DB"/>
    <w:rsid w:val="002C69D1"/>
    <w:rsid w:val="002E108A"/>
    <w:rsid w:val="002E18D1"/>
    <w:rsid w:val="002E6FBF"/>
    <w:rsid w:val="00307B63"/>
    <w:rsid w:val="00314E66"/>
    <w:rsid w:val="0032564B"/>
    <w:rsid w:val="00331305"/>
    <w:rsid w:val="003670F9"/>
    <w:rsid w:val="00377CCA"/>
    <w:rsid w:val="003A4517"/>
    <w:rsid w:val="003C7903"/>
    <w:rsid w:val="003E53FC"/>
    <w:rsid w:val="004051D9"/>
    <w:rsid w:val="00410029"/>
    <w:rsid w:val="00416CEF"/>
    <w:rsid w:val="00431C6A"/>
    <w:rsid w:val="00441AA3"/>
    <w:rsid w:val="004609AC"/>
    <w:rsid w:val="0046240C"/>
    <w:rsid w:val="0046680F"/>
    <w:rsid w:val="004A277A"/>
    <w:rsid w:val="004A5E93"/>
    <w:rsid w:val="004A6DDD"/>
    <w:rsid w:val="004C3665"/>
    <w:rsid w:val="004C3F6B"/>
    <w:rsid w:val="004E027C"/>
    <w:rsid w:val="004F45C9"/>
    <w:rsid w:val="004F51B6"/>
    <w:rsid w:val="00506BBB"/>
    <w:rsid w:val="00515DA2"/>
    <w:rsid w:val="00515F5F"/>
    <w:rsid w:val="00520DB4"/>
    <w:rsid w:val="0052300E"/>
    <w:rsid w:val="00566357"/>
    <w:rsid w:val="005B5397"/>
    <w:rsid w:val="005C1142"/>
    <w:rsid w:val="005C4638"/>
    <w:rsid w:val="005D66AA"/>
    <w:rsid w:val="005F78F0"/>
    <w:rsid w:val="006B1C97"/>
    <w:rsid w:val="006C58E8"/>
    <w:rsid w:val="006C5D3F"/>
    <w:rsid w:val="006D142F"/>
    <w:rsid w:val="006F1964"/>
    <w:rsid w:val="00712572"/>
    <w:rsid w:val="007517E0"/>
    <w:rsid w:val="00752F0F"/>
    <w:rsid w:val="007659ED"/>
    <w:rsid w:val="007B1280"/>
    <w:rsid w:val="007C1C79"/>
    <w:rsid w:val="007D2D02"/>
    <w:rsid w:val="007F6074"/>
    <w:rsid w:val="00801471"/>
    <w:rsid w:val="00803C37"/>
    <w:rsid w:val="00807A27"/>
    <w:rsid w:val="00831800"/>
    <w:rsid w:val="008573F4"/>
    <w:rsid w:val="0087305D"/>
    <w:rsid w:val="00897E60"/>
    <w:rsid w:val="008A1FA9"/>
    <w:rsid w:val="008A20EF"/>
    <w:rsid w:val="008F0EDF"/>
    <w:rsid w:val="008F7703"/>
    <w:rsid w:val="0090196F"/>
    <w:rsid w:val="00911277"/>
    <w:rsid w:val="0093730E"/>
    <w:rsid w:val="009402D0"/>
    <w:rsid w:val="0094093A"/>
    <w:rsid w:val="0095504B"/>
    <w:rsid w:val="0098207A"/>
    <w:rsid w:val="009823C4"/>
    <w:rsid w:val="00993DB8"/>
    <w:rsid w:val="009B0C3C"/>
    <w:rsid w:val="009B5C63"/>
    <w:rsid w:val="009F6210"/>
    <w:rsid w:val="00A045BB"/>
    <w:rsid w:val="00A31F8D"/>
    <w:rsid w:val="00A32626"/>
    <w:rsid w:val="00A43253"/>
    <w:rsid w:val="00A63755"/>
    <w:rsid w:val="00A64DC6"/>
    <w:rsid w:val="00A6721C"/>
    <w:rsid w:val="00A93866"/>
    <w:rsid w:val="00AC42B3"/>
    <w:rsid w:val="00AD32FD"/>
    <w:rsid w:val="00AD6BB6"/>
    <w:rsid w:val="00B15B77"/>
    <w:rsid w:val="00B267F8"/>
    <w:rsid w:val="00B27B9D"/>
    <w:rsid w:val="00B30DEF"/>
    <w:rsid w:val="00B6017A"/>
    <w:rsid w:val="00B914B1"/>
    <w:rsid w:val="00B970B4"/>
    <w:rsid w:val="00BB479E"/>
    <w:rsid w:val="00BB6CED"/>
    <w:rsid w:val="00BC3767"/>
    <w:rsid w:val="00BC495C"/>
    <w:rsid w:val="00BC57EC"/>
    <w:rsid w:val="00BE19CF"/>
    <w:rsid w:val="00C024AD"/>
    <w:rsid w:val="00C07532"/>
    <w:rsid w:val="00C22EFC"/>
    <w:rsid w:val="00C27654"/>
    <w:rsid w:val="00C627B6"/>
    <w:rsid w:val="00C719E0"/>
    <w:rsid w:val="00C839CF"/>
    <w:rsid w:val="00C842CA"/>
    <w:rsid w:val="00C9561D"/>
    <w:rsid w:val="00CD6F29"/>
    <w:rsid w:val="00CE3FBC"/>
    <w:rsid w:val="00CF004F"/>
    <w:rsid w:val="00D02D05"/>
    <w:rsid w:val="00D439B6"/>
    <w:rsid w:val="00D75CFF"/>
    <w:rsid w:val="00D91518"/>
    <w:rsid w:val="00DC3B88"/>
    <w:rsid w:val="00DC3BB5"/>
    <w:rsid w:val="00DC6B9F"/>
    <w:rsid w:val="00DD08A6"/>
    <w:rsid w:val="00DF540E"/>
    <w:rsid w:val="00E00602"/>
    <w:rsid w:val="00E033C1"/>
    <w:rsid w:val="00E12719"/>
    <w:rsid w:val="00E46EEE"/>
    <w:rsid w:val="00E62E1B"/>
    <w:rsid w:val="00E724BB"/>
    <w:rsid w:val="00E83D1F"/>
    <w:rsid w:val="00ED3CA6"/>
    <w:rsid w:val="00ED784F"/>
    <w:rsid w:val="00EF657B"/>
    <w:rsid w:val="00EF7517"/>
    <w:rsid w:val="00F0051F"/>
    <w:rsid w:val="00F251AD"/>
    <w:rsid w:val="00F57D39"/>
    <w:rsid w:val="00F70CF7"/>
    <w:rsid w:val="00F72427"/>
    <w:rsid w:val="00F80C5F"/>
    <w:rsid w:val="00F85F73"/>
    <w:rsid w:val="00F973E4"/>
    <w:rsid w:val="00FC0871"/>
    <w:rsid w:val="00FC104F"/>
    <w:rsid w:val="00FC48F1"/>
    <w:rsid w:val="00FC5B96"/>
    <w:rsid w:val="00FF6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DA9911"/>
  <w15:chartTrackingRefBased/>
  <w15:docId w15:val="{AAD99123-D34B-074E-84B3-BF90124D4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B63"/>
    <w:pPr>
      <w:autoSpaceDE w:val="0"/>
      <w:autoSpaceDN w:val="0"/>
      <w:adjustRightInd w:val="0"/>
    </w:pPr>
    <w:rPr>
      <w:rFonts w:ascii="Calibri" w:hAnsi="Calibri" w:cs="Calibri"/>
      <w:kern w:val="0"/>
    </w:rPr>
  </w:style>
  <w:style w:type="paragraph" w:styleId="Heading1">
    <w:name w:val="heading 1"/>
    <w:basedOn w:val="Normal"/>
    <w:next w:val="Normal"/>
    <w:link w:val="Heading1Char"/>
    <w:uiPriority w:val="9"/>
    <w:qFormat/>
    <w:rsid w:val="00307B63"/>
    <w:pPr>
      <w:keepNext/>
      <w:keepLines/>
      <w:autoSpaceDE/>
      <w:autoSpaceDN/>
      <w:adjustRightInd/>
      <w:spacing w:before="360" w:after="80"/>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307B63"/>
    <w:pPr>
      <w:keepNext/>
      <w:keepLines/>
      <w:autoSpaceDE/>
      <w:autoSpaceDN/>
      <w:adjustRightInd/>
      <w:spacing w:before="160" w:after="80"/>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307B63"/>
    <w:pPr>
      <w:keepNext/>
      <w:keepLines/>
      <w:autoSpaceDE/>
      <w:autoSpaceDN/>
      <w:adjustRightInd/>
      <w:spacing w:before="160" w:after="80"/>
      <w:outlineLvl w:val="2"/>
    </w:pPr>
    <w:rPr>
      <w:rFonts w:asciiTheme="minorHAnsi" w:eastAsiaTheme="majorEastAsia" w:hAnsiTheme="minorHAnsi"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307B63"/>
    <w:pPr>
      <w:keepNext/>
      <w:keepLines/>
      <w:autoSpaceDE/>
      <w:autoSpaceDN/>
      <w:adjustRightInd/>
      <w:spacing w:before="80" w:after="40"/>
      <w:outlineLvl w:val="3"/>
    </w:pPr>
    <w:rPr>
      <w:rFonts w:asciiTheme="minorHAnsi" w:eastAsiaTheme="majorEastAsia" w:hAnsiTheme="minorHAnsi" w:cstheme="majorBidi"/>
      <w:i/>
      <w:iCs/>
      <w:color w:val="2F5496" w:themeColor="accent1" w:themeShade="BF"/>
      <w:kern w:val="2"/>
      <w:sz w:val="22"/>
    </w:rPr>
  </w:style>
  <w:style w:type="paragraph" w:styleId="Heading5">
    <w:name w:val="heading 5"/>
    <w:basedOn w:val="Normal"/>
    <w:next w:val="Normal"/>
    <w:link w:val="Heading5Char"/>
    <w:uiPriority w:val="9"/>
    <w:semiHidden/>
    <w:unhideWhenUsed/>
    <w:qFormat/>
    <w:rsid w:val="00307B63"/>
    <w:pPr>
      <w:keepNext/>
      <w:keepLines/>
      <w:autoSpaceDE/>
      <w:autoSpaceDN/>
      <w:adjustRightInd/>
      <w:spacing w:before="80" w:after="40"/>
      <w:outlineLvl w:val="4"/>
    </w:pPr>
    <w:rPr>
      <w:rFonts w:asciiTheme="minorHAnsi" w:eastAsiaTheme="majorEastAsia" w:hAnsiTheme="minorHAnsi" w:cstheme="majorBidi"/>
      <w:color w:val="2F5496" w:themeColor="accent1" w:themeShade="BF"/>
      <w:kern w:val="2"/>
      <w:sz w:val="22"/>
    </w:rPr>
  </w:style>
  <w:style w:type="paragraph" w:styleId="Heading6">
    <w:name w:val="heading 6"/>
    <w:basedOn w:val="Normal"/>
    <w:next w:val="Normal"/>
    <w:link w:val="Heading6Char"/>
    <w:uiPriority w:val="9"/>
    <w:semiHidden/>
    <w:unhideWhenUsed/>
    <w:qFormat/>
    <w:rsid w:val="00307B63"/>
    <w:pPr>
      <w:keepNext/>
      <w:keepLines/>
      <w:autoSpaceDE/>
      <w:autoSpaceDN/>
      <w:adjustRightInd/>
      <w:spacing w:before="40"/>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307B63"/>
    <w:pPr>
      <w:keepNext/>
      <w:keepLines/>
      <w:autoSpaceDE/>
      <w:autoSpaceDN/>
      <w:adjustRightInd/>
      <w:spacing w:before="40"/>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307B63"/>
    <w:pPr>
      <w:keepNext/>
      <w:keepLines/>
      <w:autoSpaceDE/>
      <w:autoSpaceDN/>
      <w:adjustRightInd/>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307B63"/>
    <w:pPr>
      <w:keepNext/>
      <w:keepLines/>
      <w:autoSpaceDE/>
      <w:autoSpaceDN/>
      <w:adjustRightInd/>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B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7B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7B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7B63"/>
    <w:rPr>
      <w:rFonts w:eastAsiaTheme="majorEastAsia" w:cstheme="majorBidi"/>
      <w:i/>
      <w:iCs/>
      <w:color w:val="2F5496" w:themeColor="accent1" w:themeShade="BF"/>
      <w:sz w:val="22"/>
    </w:rPr>
  </w:style>
  <w:style w:type="character" w:customStyle="1" w:styleId="Heading5Char">
    <w:name w:val="Heading 5 Char"/>
    <w:basedOn w:val="DefaultParagraphFont"/>
    <w:link w:val="Heading5"/>
    <w:uiPriority w:val="9"/>
    <w:semiHidden/>
    <w:rsid w:val="00307B63"/>
    <w:rPr>
      <w:rFonts w:eastAsiaTheme="majorEastAsia" w:cstheme="majorBidi"/>
      <w:color w:val="2F5496" w:themeColor="accent1" w:themeShade="BF"/>
      <w:sz w:val="22"/>
    </w:rPr>
  </w:style>
  <w:style w:type="character" w:customStyle="1" w:styleId="Heading6Char">
    <w:name w:val="Heading 6 Char"/>
    <w:basedOn w:val="DefaultParagraphFont"/>
    <w:link w:val="Heading6"/>
    <w:uiPriority w:val="9"/>
    <w:semiHidden/>
    <w:rsid w:val="00307B63"/>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307B63"/>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307B63"/>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307B63"/>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307B63"/>
    <w:pPr>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B63"/>
    <w:pPr>
      <w:numPr>
        <w:ilvl w:val="1"/>
      </w:numPr>
      <w:autoSpaceDE/>
      <w:autoSpaceDN/>
      <w:adjustRightInd/>
      <w:spacing w:after="160"/>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307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B63"/>
    <w:pPr>
      <w:autoSpaceDE/>
      <w:autoSpaceDN/>
      <w:adjustRightInd/>
      <w:spacing w:before="160" w:after="160"/>
      <w:jc w:val="center"/>
    </w:pPr>
    <w:rPr>
      <w:rFonts w:asciiTheme="minorHAnsi" w:eastAsiaTheme="minorEastAsia"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307B63"/>
    <w:rPr>
      <w:rFonts w:eastAsiaTheme="minorEastAsia"/>
      <w:i/>
      <w:iCs/>
      <w:color w:val="404040" w:themeColor="text1" w:themeTint="BF"/>
      <w:sz w:val="22"/>
    </w:rPr>
  </w:style>
  <w:style w:type="paragraph" w:styleId="ListParagraph">
    <w:name w:val="List Paragraph"/>
    <w:basedOn w:val="Normal"/>
    <w:uiPriority w:val="34"/>
    <w:qFormat/>
    <w:rsid w:val="00307B63"/>
    <w:pPr>
      <w:autoSpaceDE/>
      <w:autoSpaceDN/>
      <w:adjustRightInd/>
      <w:ind w:left="720"/>
      <w:contextualSpacing/>
    </w:pPr>
    <w:rPr>
      <w:rFonts w:asciiTheme="minorHAnsi" w:eastAsiaTheme="minorEastAsia" w:hAnsiTheme="minorHAnsi" w:cstheme="minorBidi"/>
      <w:kern w:val="2"/>
      <w:sz w:val="22"/>
    </w:rPr>
  </w:style>
  <w:style w:type="character" w:styleId="IntenseEmphasis">
    <w:name w:val="Intense Emphasis"/>
    <w:basedOn w:val="DefaultParagraphFont"/>
    <w:uiPriority w:val="21"/>
    <w:qFormat/>
    <w:rsid w:val="00307B63"/>
    <w:rPr>
      <w:i/>
      <w:iCs/>
      <w:color w:val="2F5496" w:themeColor="accent1" w:themeShade="BF"/>
    </w:rPr>
  </w:style>
  <w:style w:type="paragraph" w:styleId="IntenseQuote">
    <w:name w:val="Intense Quote"/>
    <w:basedOn w:val="Normal"/>
    <w:next w:val="Normal"/>
    <w:link w:val="IntenseQuoteChar"/>
    <w:uiPriority w:val="30"/>
    <w:qFormat/>
    <w:rsid w:val="00307B63"/>
    <w:pPr>
      <w:pBdr>
        <w:top w:val="single" w:sz="4" w:space="10" w:color="2F5496" w:themeColor="accent1" w:themeShade="BF"/>
        <w:bottom w:val="single" w:sz="4" w:space="10" w:color="2F5496" w:themeColor="accent1" w:themeShade="BF"/>
      </w:pBdr>
      <w:autoSpaceDE/>
      <w:autoSpaceDN/>
      <w:adjustRightInd/>
      <w:spacing w:before="360" w:after="360"/>
      <w:ind w:left="864" w:right="864"/>
      <w:jc w:val="center"/>
    </w:pPr>
    <w:rPr>
      <w:rFonts w:asciiTheme="minorHAnsi" w:eastAsiaTheme="minorEastAsia" w:hAnsiTheme="minorHAnsi" w:cstheme="minorBidi"/>
      <w:i/>
      <w:iCs/>
      <w:color w:val="2F5496" w:themeColor="accent1" w:themeShade="BF"/>
      <w:kern w:val="2"/>
      <w:sz w:val="22"/>
    </w:rPr>
  </w:style>
  <w:style w:type="character" w:customStyle="1" w:styleId="IntenseQuoteChar">
    <w:name w:val="Intense Quote Char"/>
    <w:basedOn w:val="DefaultParagraphFont"/>
    <w:link w:val="IntenseQuote"/>
    <w:uiPriority w:val="30"/>
    <w:rsid w:val="00307B63"/>
    <w:rPr>
      <w:rFonts w:eastAsiaTheme="minorEastAsia"/>
      <w:i/>
      <w:iCs/>
      <w:color w:val="2F5496" w:themeColor="accent1" w:themeShade="BF"/>
      <w:sz w:val="22"/>
    </w:rPr>
  </w:style>
  <w:style w:type="character" w:styleId="IntenseReference">
    <w:name w:val="Intense Reference"/>
    <w:basedOn w:val="DefaultParagraphFont"/>
    <w:uiPriority w:val="32"/>
    <w:qFormat/>
    <w:rsid w:val="00307B6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673</Words>
  <Characters>3840</Characters>
  <Application>Microsoft Office Word</Application>
  <DocSecurity>0</DocSecurity>
  <Lines>32</Lines>
  <Paragraphs>9</Paragraphs>
  <ScaleCrop>false</ScaleCrop>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 McConnell</dc:creator>
  <cp:keywords/>
  <dc:description/>
  <cp:lastModifiedBy>Chance McConnell</cp:lastModifiedBy>
  <cp:revision>31</cp:revision>
  <dcterms:created xsi:type="dcterms:W3CDTF">2026-09-17T12:41:00Z</dcterms:created>
  <dcterms:modified xsi:type="dcterms:W3CDTF">2026-09-20T01:30:00Z</dcterms:modified>
</cp:coreProperties>
</file>