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8AF477" w14:textId="77777777" w:rsidR="001D70EE" w:rsidRDefault="001D70EE" w:rsidP="001D70EE">
      <w:pPr>
        <w:spacing w:line="192" w:lineRule="auto"/>
        <w:jc w:val="center"/>
        <w:rPr>
          <w:rFonts w:ascii="Twentieth Century" w:eastAsia="Twentieth Century" w:hAnsi="Twentieth Century" w:cs="Twentieth Century"/>
          <w:b/>
          <w:bCs/>
          <w:sz w:val="22"/>
          <w:szCs w:val="22"/>
          <w:u w:val="single"/>
        </w:rPr>
      </w:pPr>
      <w:r>
        <w:rPr>
          <w:rFonts w:ascii="Libian TC" w:eastAsia="Libian TC" w:hAnsi="Libian TC" w:cs="Libian TC"/>
          <w:b/>
          <w:bCs/>
          <w:color w:val="000000"/>
          <w:sz w:val="22"/>
          <w:szCs w:val="22"/>
          <w:u w:val="single"/>
        </w:rPr>
        <w:t>SERMON NOTES</w:t>
      </w:r>
    </w:p>
    <w:p w14:paraId="08D16AD3" w14:textId="77777777" w:rsidR="001D70EE" w:rsidRPr="001D70EE" w:rsidRDefault="001D70EE" w:rsidP="001D70EE">
      <w:pPr>
        <w:spacing w:line="192" w:lineRule="auto"/>
        <w:jc w:val="center"/>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To The Ends of the Earth</w:t>
      </w:r>
    </w:p>
    <w:p w14:paraId="64FBE236" w14:textId="77777777" w:rsidR="001D70EE" w:rsidRPr="001D70EE" w:rsidRDefault="001D70EE" w:rsidP="001D70EE">
      <w:pPr>
        <w:spacing w:line="192" w:lineRule="auto"/>
        <w:jc w:val="center"/>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A Sermon Series Through the Book of Acts</w:t>
      </w:r>
    </w:p>
    <w:p w14:paraId="2E222F59" w14:textId="77777777" w:rsidR="001D70EE" w:rsidRDefault="001D70EE" w:rsidP="001D70EE">
      <w:pPr>
        <w:spacing w:line="192" w:lineRule="auto"/>
        <w:jc w:val="center"/>
        <w:rPr>
          <w:rFonts w:ascii="Libian TC" w:eastAsia="Libian TC" w:hAnsi="Libian TC" w:cs="Libian TC"/>
          <w:b/>
          <w:bCs/>
          <w:color w:val="000000"/>
          <w:sz w:val="22"/>
          <w:szCs w:val="22"/>
        </w:rPr>
      </w:pPr>
      <w:r>
        <w:rPr>
          <w:rFonts w:ascii="Libian TC" w:eastAsia="Libian TC" w:hAnsi="Libian TC" w:cs="Libian TC"/>
          <w:b/>
          <w:bCs/>
          <w:color w:val="000000"/>
          <w:sz w:val="22"/>
          <w:szCs w:val="22"/>
        </w:rPr>
        <w:t>“The Gospel that Transforms”</w:t>
      </w:r>
    </w:p>
    <w:p w14:paraId="707F3B3A" w14:textId="77777777" w:rsidR="001D70EE" w:rsidRPr="001D70EE" w:rsidRDefault="001D70EE" w:rsidP="001D70EE">
      <w:pPr>
        <w:spacing w:line="192" w:lineRule="auto"/>
        <w:jc w:val="center"/>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Acts 21: 27 – 22:21</w:t>
      </w:r>
    </w:p>
    <w:p w14:paraId="5C100E5D"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6F03EE02"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 xml:space="preserve">As we turn our attention to our text this morning, we see that Paul’s efforts of selflessness and self-denial to lay down his preferences and rights for the sake of another are not received. Rather, he is met yet again with more lies, hostility, and incredible violence aimed toward him. We will learn much from his _____________ to all this. </w:t>
      </w:r>
    </w:p>
    <w:p w14:paraId="04CEB5F8"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0927AC83"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 xml:space="preserve">Part of understanding the gospel truly is understanding the sinful reality that is present in _________________ own heart. </w:t>
      </w:r>
    </w:p>
    <w:p w14:paraId="5211C0A8"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br/>
        <w:t xml:space="preserve">In Acts 22: 1 Paul turns explicitly to his own story and his own testimony of how the gospel had __________________ his life. He tells the crowd and us what he was before he met Christ, when he met Him, and how he was forever made different after meeting Him. </w:t>
      </w:r>
    </w:p>
    <w:p w14:paraId="0E18C72C"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679DAA2A"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 xml:space="preserve">A life changed by the gospel is one of the greatest tangible pieces of evidence of the reality and _______________ of the gospel. </w:t>
      </w:r>
    </w:p>
    <w:p w14:paraId="2695FC87"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630596C4"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 xml:space="preserve">Paul calls the crowd here _____________ and ____________ which he uses as sincere terms of love, endearment, and respect that show his true and genuine affection for them. </w:t>
      </w:r>
    </w:p>
    <w:p w14:paraId="6875C13B"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0882E115"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 xml:space="preserve">____________ was one of the most famous and revered rabbis of his day. His influence as a doctor of the law carried great significance. To have been a student of his and trained by him – such as Paul was – garnered a place of high esteem in the faith of Judaism. </w:t>
      </w:r>
    </w:p>
    <w:p w14:paraId="2001A4A5"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7A160263"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 xml:space="preserve">Paul found that no matter how hard he tried to be good – in all his effort in keeping the law – his heart was still very ______________. </w:t>
      </w:r>
    </w:p>
    <w:p w14:paraId="396695DD"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2F90098A"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 xml:space="preserve">Paul very good according to the law and at the same time he was very bad according to his actions – and don’t miss this – </w:t>
      </w:r>
      <w:r w:rsidRPr="001D70EE">
        <w:rPr>
          <w:rFonts w:ascii="Tw Cen MT" w:eastAsia="Twentieth Century" w:hAnsi="Tw Cen MT" w:cs="Twentieth Century"/>
          <w:b/>
          <w:bCs/>
          <w:i/>
          <w:iCs/>
          <w:sz w:val="22"/>
          <w:szCs w:val="22"/>
        </w:rPr>
        <w:t>this</w:t>
      </w:r>
      <w:r w:rsidRPr="001D70EE">
        <w:rPr>
          <w:rFonts w:ascii="Tw Cen MT" w:eastAsia="Twentieth Century" w:hAnsi="Tw Cen MT" w:cs="Twentieth Century"/>
          <w:b/>
          <w:bCs/>
          <w:sz w:val="22"/>
          <w:szCs w:val="22"/>
        </w:rPr>
        <w:t xml:space="preserve"> is where the _______________ found and came to him. It wasn’t that Paul made a move toward God first; no God moved toward him to save him.</w:t>
      </w:r>
    </w:p>
    <w:p w14:paraId="43CACD32"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562EDDBD"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If Paul and _____________ were to get that which we truly deserve then we would get no mercy and no grace from God. Instead, we would only receive the justice and right punishment that is due us for our sin and our rebellion against a holy and just God.</w:t>
      </w:r>
    </w:p>
    <w:p w14:paraId="5EFD8F0C"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4065B512"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18E05B18"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 xml:space="preserve">What is the application for us in this text? What is the thing that God would have for us to take away and learn from His word today? The same thing that Paul wanted in sharing these words: ____________ and _____________ the gospel. </w:t>
      </w:r>
    </w:p>
    <w:p w14:paraId="72135C3E"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6BC69D06"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The Bible would teach us that we are not drowning in sin but that we are already drowned – already ________________ in sin.</w:t>
      </w:r>
    </w:p>
    <w:p w14:paraId="3D82DB9A"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602F767D"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Whether you come to Christ after years of rebelling and vile things or you come to understand your sin and need as someone raised in church, either way, your salvation is a ___________ work of God.</w:t>
      </w:r>
    </w:p>
    <w:p w14:paraId="17E1878F"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421A2CE0"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 xml:space="preserve">Lasting, increasing, and ________________ change is the evidence that the gospel is real in our lives, just as we see in the life of Paul and all who truly know the gospel. </w:t>
      </w:r>
    </w:p>
    <w:p w14:paraId="0138627F"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6B2762CC" w14:textId="77777777" w:rsidR="001D70EE" w:rsidRP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 xml:space="preserve">What Paul’s words show us here is that no one is so ______________ that they don’t need to come to the gospel. No one is too good to rest on their own accomplishments and at the same time no one is too _____________ and too far from the gospel and too lost for grace. I am not the worst thing that I have done – whatever that is. If God can save Paul, He can and will save me.  </w:t>
      </w:r>
    </w:p>
    <w:p w14:paraId="610622F2" w14:textId="77777777" w:rsidR="001D70EE" w:rsidRPr="001D70EE" w:rsidRDefault="001D70EE" w:rsidP="001D70EE">
      <w:pPr>
        <w:spacing w:line="192" w:lineRule="auto"/>
        <w:jc w:val="both"/>
        <w:rPr>
          <w:rFonts w:ascii="Tw Cen MT" w:eastAsia="Twentieth Century" w:hAnsi="Tw Cen MT" w:cs="Twentieth Century"/>
          <w:b/>
          <w:bCs/>
          <w:sz w:val="22"/>
          <w:szCs w:val="22"/>
        </w:rPr>
      </w:pPr>
    </w:p>
    <w:p w14:paraId="43778670" w14:textId="77777777" w:rsidR="001D70EE" w:rsidRDefault="001D70EE" w:rsidP="001D70EE">
      <w:pPr>
        <w:spacing w:line="192" w:lineRule="auto"/>
        <w:jc w:val="both"/>
        <w:rPr>
          <w:rFonts w:ascii="Tw Cen MT" w:eastAsia="Twentieth Century" w:hAnsi="Tw Cen MT" w:cs="Twentieth Century"/>
          <w:b/>
          <w:bCs/>
          <w:sz w:val="22"/>
          <w:szCs w:val="22"/>
        </w:rPr>
      </w:pPr>
      <w:r w:rsidRPr="001D70EE">
        <w:rPr>
          <w:rFonts w:ascii="Tw Cen MT" w:eastAsia="Twentieth Century" w:hAnsi="Tw Cen MT" w:cs="Twentieth Century"/>
          <w:b/>
          <w:bCs/>
          <w:sz w:val="22"/>
          <w:szCs w:val="22"/>
        </w:rPr>
        <w:t>It _____________God to save sinners like me.</w:t>
      </w:r>
    </w:p>
    <w:p w14:paraId="3EDBF73F" w14:textId="77777777" w:rsidR="001D70EE" w:rsidRDefault="001D70EE" w:rsidP="001D70EE">
      <w:pPr>
        <w:spacing w:line="192" w:lineRule="auto"/>
        <w:jc w:val="both"/>
        <w:rPr>
          <w:rFonts w:ascii="Tw Cen MT" w:eastAsia="Twentieth Century" w:hAnsi="Tw Cen MT" w:cs="Twentieth Century"/>
          <w:b/>
          <w:bCs/>
          <w:sz w:val="22"/>
          <w:szCs w:val="22"/>
        </w:rPr>
      </w:pPr>
    </w:p>
    <w:p w14:paraId="4B531679" w14:textId="77777777" w:rsidR="001D70EE" w:rsidRDefault="001D70EE" w:rsidP="001D70EE">
      <w:pPr>
        <w:spacing w:line="192" w:lineRule="auto"/>
        <w:jc w:val="both"/>
        <w:rPr>
          <w:rFonts w:ascii="Tw Cen MT" w:eastAsia="Twentieth Century" w:hAnsi="Tw Cen MT" w:cs="Twentieth Century"/>
          <w:b/>
          <w:bCs/>
          <w:sz w:val="22"/>
          <w:szCs w:val="22"/>
        </w:rPr>
      </w:pPr>
    </w:p>
    <w:p w14:paraId="6987BAE1" w14:textId="77777777" w:rsidR="001D70EE" w:rsidRPr="001D70EE" w:rsidRDefault="001D70EE" w:rsidP="001D70EE">
      <w:pPr>
        <w:spacing w:line="192" w:lineRule="auto"/>
        <w:jc w:val="both"/>
        <w:rPr>
          <w:rFonts w:asciiTheme="minorHAnsi" w:eastAsia="Twentieth Century" w:hAnsiTheme="minorHAnsi" w:cstheme="minorHAnsi"/>
          <w:b/>
          <w:bCs/>
          <w:sz w:val="22"/>
          <w:szCs w:val="22"/>
        </w:rPr>
      </w:pPr>
    </w:p>
    <w:p w14:paraId="5B6D5F70" w14:textId="77777777" w:rsidR="001D70EE" w:rsidRPr="001D70EE" w:rsidRDefault="001D70EE" w:rsidP="001D70EE">
      <w:pPr>
        <w:spacing w:line="192" w:lineRule="auto"/>
        <w:jc w:val="both"/>
        <w:rPr>
          <w:rFonts w:asciiTheme="minorHAnsi" w:eastAsia="Twentieth Century" w:hAnsiTheme="minorHAnsi" w:cstheme="minorHAnsi"/>
          <w:b/>
          <w:bCs/>
          <w:sz w:val="22"/>
          <w:szCs w:val="22"/>
        </w:rPr>
      </w:pPr>
      <w:r w:rsidRPr="001D70EE">
        <w:rPr>
          <w:rFonts w:asciiTheme="minorHAnsi" w:eastAsia="Calibri" w:hAnsiTheme="minorHAnsi" w:cstheme="minorHAnsi"/>
          <w:b/>
          <w:bCs/>
          <w:sz w:val="21"/>
          <w:szCs w:val="21"/>
          <w:u w:val="single"/>
        </w:rPr>
        <w:t>Blanks:</w:t>
      </w:r>
      <w:r w:rsidRPr="001D70EE">
        <w:rPr>
          <w:rFonts w:asciiTheme="minorHAnsi" w:eastAsia="Calibri" w:hAnsiTheme="minorHAnsi" w:cstheme="minorHAnsi"/>
          <w:b/>
          <w:bCs/>
          <w:sz w:val="21"/>
          <w:szCs w:val="21"/>
        </w:rPr>
        <w:t xml:space="preserve"> response; my; transformed; power; brothers &amp; fathers; Gamaliel; bad; gospel; I; repent &amp; believe; dead; miracle; measurable; good &amp; bad; pleases</w:t>
      </w:r>
    </w:p>
    <w:p w14:paraId="22189C3C" w14:textId="2ABA1886" w:rsidR="004E027C" w:rsidRPr="001D70EE" w:rsidRDefault="005C47FB" w:rsidP="001D70EE">
      <w:pPr>
        <w:spacing w:line="480" w:lineRule="auto"/>
        <w:jc w:val="center"/>
        <w:rPr>
          <w:rFonts w:asciiTheme="minorHAnsi" w:hAnsiTheme="minorHAnsi" w:cstheme="minorHAnsi"/>
          <w:sz w:val="32"/>
          <w:szCs w:val="32"/>
          <w:u w:val="single"/>
        </w:rPr>
      </w:pPr>
      <w:r w:rsidRPr="001D70EE">
        <w:rPr>
          <w:rFonts w:asciiTheme="minorHAnsi" w:hAnsiTheme="minorHAnsi" w:cstheme="minorHAnsi"/>
          <w:sz w:val="32"/>
          <w:szCs w:val="32"/>
          <w:u w:val="single"/>
        </w:rPr>
        <w:lastRenderedPageBreak/>
        <w:t>Congregational Scripture Reading</w:t>
      </w:r>
      <w:r w:rsidR="001D70EE" w:rsidRPr="001D70EE">
        <w:rPr>
          <w:rFonts w:asciiTheme="minorHAnsi" w:hAnsiTheme="minorHAnsi" w:cstheme="minorHAnsi"/>
          <w:sz w:val="32"/>
          <w:szCs w:val="32"/>
          <w:u w:val="single"/>
        </w:rPr>
        <w:t xml:space="preserve"> – 1 Peter 2: 9 - 10</w:t>
      </w:r>
    </w:p>
    <w:p w14:paraId="728A0B5A" w14:textId="77777777" w:rsidR="001D70EE" w:rsidRPr="001D70EE" w:rsidRDefault="001D70EE" w:rsidP="001D70EE">
      <w:pPr>
        <w:spacing w:line="480" w:lineRule="auto"/>
        <w:jc w:val="center"/>
        <w:rPr>
          <w:rFonts w:asciiTheme="minorHAnsi" w:hAnsiTheme="minorHAnsi" w:cstheme="minorHAnsi"/>
          <w:sz w:val="32"/>
          <w:szCs w:val="32"/>
        </w:rPr>
      </w:pPr>
    </w:p>
    <w:p w14:paraId="3C4A900E" w14:textId="77777777" w:rsidR="001D70EE" w:rsidRDefault="005C47FB" w:rsidP="001D70EE">
      <w:pPr>
        <w:spacing w:line="480" w:lineRule="auto"/>
        <w:rPr>
          <w:rFonts w:asciiTheme="minorHAnsi" w:hAnsiTheme="minorHAnsi" w:cstheme="minorHAnsi"/>
          <w:sz w:val="32"/>
          <w:szCs w:val="32"/>
        </w:rPr>
      </w:pPr>
      <w:r w:rsidRPr="001D70EE">
        <w:rPr>
          <w:rFonts w:asciiTheme="minorHAnsi" w:hAnsiTheme="minorHAnsi" w:cstheme="minorHAnsi"/>
          <w:sz w:val="32"/>
          <w:szCs w:val="32"/>
        </w:rPr>
        <w:t xml:space="preserve">But you are a chosen race, a royal priesthood, a holy nation, a people for his own possession, that you may proclaim the excellencies of him who called you out of darkness into his marvelous light. </w:t>
      </w:r>
    </w:p>
    <w:p w14:paraId="7834C8FC" w14:textId="77777777" w:rsidR="001D70EE" w:rsidRDefault="001D70EE" w:rsidP="001D70EE">
      <w:pPr>
        <w:spacing w:line="480" w:lineRule="auto"/>
        <w:rPr>
          <w:rFonts w:asciiTheme="minorHAnsi" w:hAnsiTheme="minorHAnsi" w:cstheme="minorHAnsi"/>
          <w:sz w:val="32"/>
          <w:szCs w:val="32"/>
        </w:rPr>
      </w:pPr>
    </w:p>
    <w:p w14:paraId="26B4C466" w14:textId="13853451" w:rsidR="005C47FB" w:rsidRPr="001D70EE" w:rsidRDefault="005C47FB" w:rsidP="001D70EE">
      <w:pPr>
        <w:spacing w:line="480" w:lineRule="auto"/>
        <w:rPr>
          <w:rFonts w:asciiTheme="minorHAnsi" w:hAnsiTheme="minorHAnsi" w:cstheme="minorHAnsi"/>
          <w:sz w:val="32"/>
          <w:szCs w:val="32"/>
        </w:rPr>
      </w:pPr>
      <w:r w:rsidRPr="001D70EE">
        <w:rPr>
          <w:rFonts w:asciiTheme="minorHAnsi" w:hAnsiTheme="minorHAnsi" w:cstheme="minorHAnsi"/>
          <w:sz w:val="32"/>
          <w:szCs w:val="32"/>
        </w:rPr>
        <w:t>Once you were not a people, but now you are God’s people; once you had not received mercy, but now you have received mercy.</w:t>
      </w:r>
    </w:p>
    <w:p w14:paraId="47E1DFE9" w14:textId="77777777" w:rsidR="005C47FB" w:rsidRPr="001E5BC9" w:rsidRDefault="005C47FB">
      <w:pPr>
        <w:rPr>
          <w:sz w:val="20"/>
          <w:szCs w:val="20"/>
        </w:rPr>
      </w:pPr>
    </w:p>
    <w:sectPr w:rsidR="005C47FB" w:rsidRPr="001E5BC9" w:rsidSect="009B0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wentieth Century">
    <w:altName w:val="Calibri"/>
    <w:panose1 w:val="020B0604020202020204"/>
    <w:charset w:val="00"/>
    <w:family w:val="auto"/>
    <w:pitch w:val="default"/>
  </w:font>
  <w:font w:name="Libian TC">
    <w:altName w:val="Microsoft JhengHei"/>
    <w:panose1 w:val="02010600040101010101"/>
    <w:charset w:val="88"/>
    <w:family w:val="auto"/>
    <w:pitch w:val="variable"/>
    <w:sig w:usb0="80000287" w:usb1="280F3C52" w:usb2="00000016" w:usb3="00000000" w:csb0="0014001F" w:csb1="00000000"/>
  </w:font>
  <w:font w:name="Tw Cen MT">
    <w:altName w:val="Tw Cen MT"/>
    <w:panose1 w:val="020B0602020104020603"/>
    <w:charset w:val="00"/>
    <w:family w:val="swiss"/>
    <w:pitch w:val="variable"/>
    <w:sig w:usb0="00000003" w:usb1="00000000" w:usb2="00000000" w:usb3="00000000" w:csb0="00000003"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mirrorMargins/>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7B0"/>
    <w:rsid w:val="00024893"/>
    <w:rsid w:val="000A4BAD"/>
    <w:rsid w:val="000C1A9B"/>
    <w:rsid w:val="000E6376"/>
    <w:rsid w:val="000F2602"/>
    <w:rsid w:val="0011742F"/>
    <w:rsid w:val="00122DA8"/>
    <w:rsid w:val="00147717"/>
    <w:rsid w:val="001A2DA3"/>
    <w:rsid w:val="001B3E37"/>
    <w:rsid w:val="001D70EE"/>
    <w:rsid w:val="001E5BC9"/>
    <w:rsid w:val="001E65C5"/>
    <w:rsid w:val="001F4287"/>
    <w:rsid w:val="00216347"/>
    <w:rsid w:val="00253030"/>
    <w:rsid w:val="00264803"/>
    <w:rsid w:val="002657ED"/>
    <w:rsid w:val="002730B1"/>
    <w:rsid w:val="002848BE"/>
    <w:rsid w:val="002857B7"/>
    <w:rsid w:val="002A736F"/>
    <w:rsid w:val="002B08FA"/>
    <w:rsid w:val="002C59DB"/>
    <w:rsid w:val="002C69D1"/>
    <w:rsid w:val="002E108A"/>
    <w:rsid w:val="002E18D1"/>
    <w:rsid w:val="002E3AF4"/>
    <w:rsid w:val="00314E66"/>
    <w:rsid w:val="0032564B"/>
    <w:rsid w:val="003670F9"/>
    <w:rsid w:val="00377CCA"/>
    <w:rsid w:val="003A4517"/>
    <w:rsid w:val="003C7903"/>
    <w:rsid w:val="003E53FC"/>
    <w:rsid w:val="004051D9"/>
    <w:rsid w:val="00410029"/>
    <w:rsid w:val="00416CEF"/>
    <w:rsid w:val="00431C6A"/>
    <w:rsid w:val="00441AA3"/>
    <w:rsid w:val="0046240C"/>
    <w:rsid w:val="0046680F"/>
    <w:rsid w:val="004A277A"/>
    <w:rsid w:val="004A5E93"/>
    <w:rsid w:val="004A6DDD"/>
    <w:rsid w:val="004C3665"/>
    <w:rsid w:val="004C3F6B"/>
    <w:rsid w:val="004E027C"/>
    <w:rsid w:val="004F45C9"/>
    <w:rsid w:val="004F51B6"/>
    <w:rsid w:val="00506BBB"/>
    <w:rsid w:val="00515DA2"/>
    <w:rsid w:val="00515F5F"/>
    <w:rsid w:val="00520DB4"/>
    <w:rsid w:val="00566357"/>
    <w:rsid w:val="005B5397"/>
    <w:rsid w:val="005C1142"/>
    <w:rsid w:val="005C4638"/>
    <w:rsid w:val="005C47FB"/>
    <w:rsid w:val="005D66AA"/>
    <w:rsid w:val="005F78F0"/>
    <w:rsid w:val="006B1C97"/>
    <w:rsid w:val="006C41C2"/>
    <w:rsid w:val="006C5D3F"/>
    <w:rsid w:val="006D142F"/>
    <w:rsid w:val="00712572"/>
    <w:rsid w:val="007517E0"/>
    <w:rsid w:val="00752F0F"/>
    <w:rsid w:val="007659ED"/>
    <w:rsid w:val="007B4D86"/>
    <w:rsid w:val="007D2D02"/>
    <w:rsid w:val="007F6074"/>
    <w:rsid w:val="00807A27"/>
    <w:rsid w:val="00831800"/>
    <w:rsid w:val="008573F4"/>
    <w:rsid w:val="0087305D"/>
    <w:rsid w:val="008A1FA9"/>
    <w:rsid w:val="008A20EF"/>
    <w:rsid w:val="008F7703"/>
    <w:rsid w:val="0090196F"/>
    <w:rsid w:val="00911277"/>
    <w:rsid w:val="009337B0"/>
    <w:rsid w:val="0093730E"/>
    <w:rsid w:val="009402D0"/>
    <w:rsid w:val="0094093A"/>
    <w:rsid w:val="0095504B"/>
    <w:rsid w:val="0098207A"/>
    <w:rsid w:val="009823C4"/>
    <w:rsid w:val="00993DB8"/>
    <w:rsid w:val="00997AEB"/>
    <w:rsid w:val="009B0C3C"/>
    <w:rsid w:val="009B5C63"/>
    <w:rsid w:val="009F6210"/>
    <w:rsid w:val="00A045BB"/>
    <w:rsid w:val="00A43253"/>
    <w:rsid w:val="00A63755"/>
    <w:rsid w:val="00A6721C"/>
    <w:rsid w:val="00AA37E7"/>
    <w:rsid w:val="00AC42B3"/>
    <w:rsid w:val="00AC72A3"/>
    <w:rsid w:val="00AD32FD"/>
    <w:rsid w:val="00AD6BB6"/>
    <w:rsid w:val="00B15B77"/>
    <w:rsid w:val="00B27B9D"/>
    <w:rsid w:val="00B30DEF"/>
    <w:rsid w:val="00B970B4"/>
    <w:rsid w:val="00BB6CED"/>
    <w:rsid w:val="00BC3767"/>
    <w:rsid w:val="00BC495C"/>
    <w:rsid w:val="00BE19CF"/>
    <w:rsid w:val="00C024AD"/>
    <w:rsid w:val="00C07532"/>
    <w:rsid w:val="00C22EFC"/>
    <w:rsid w:val="00C27654"/>
    <w:rsid w:val="00C627B6"/>
    <w:rsid w:val="00C839CF"/>
    <w:rsid w:val="00C842CA"/>
    <w:rsid w:val="00C9561D"/>
    <w:rsid w:val="00C96522"/>
    <w:rsid w:val="00CD6F29"/>
    <w:rsid w:val="00CE3FBC"/>
    <w:rsid w:val="00CF004F"/>
    <w:rsid w:val="00D02D05"/>
    <w:rsid w:val="00D439B6"/>
    <w:rsid w:val="00D5421F"/>
    <w:rsid w:val="00D75CFF"/>
    <w:rsid w:val="00D91518"/>
    <w:rsid w:val="00DC3B88"/>
    <w:rsid w:val="00DC3BB5"/>
    <w:rsid w:val="00DC6B9F"/>
    <w:rsid w:val="00DD08A6"/>
    <w:rsid w:val="00DF540E"/>
    <w:rsid w:val="00E00602"/>
    <w:rsid w:val="00E12719"/>
    <w:rsid w:val="00E46EEE"/>
    <w:rsid w:val="00E62E1B"/>
    <w:rsid w:val="00E724BB"/>
    <w:rsid w:val="00E83D1F"/>
    <w:rsid w:val="00ED784F"/>
    <w:rsid w:val="00EF657B"/>
    <w:rsid w:val="00F0051F"/>
    <w:rsid w:val="00F10DAF"/>
    <w:rsid w:val="00F251AD"/>
    <w:rsid w:val="00F70CF7"/>
    <w:rsid w:val="00F72427"/>
    <w:rsid w:val="00F80C5F"/>
    <w:rsid w:val="00F85F73"/>
    <w:rsid w:val="00F973E4"/>
    <w:rsid w:val="00FC0871"/>
    <w:rsid w:val="00FC104F"/>
    <w:rsid w:val="00FC48F1"/>
    <w:rsid w:val="00FC5B96"/>
    <w:rsid w:val="00FF6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A77D3B"/>
  <w15:chartTrackingRefBased/>
  <w15:docId w15:val="{F8828E2E-E36D-304A-BC81-AEF0A639C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7B0"/>
    <w:pPr>
      <w:autoSpaceDE w:val="0"/>
      <w:autoSpaceDN w:val="0"/>
      <w:adjustRightInd w:val="0"/>
    </w:pPr>
    <w:rPr>
      <w:rFonts w:ascii="Calibri" w:hAnsi="Calibri" w:cs="Calibri"/>
      <w:kern w:val="0"/>
    </w:rPr>
  </w:style>
  <w:style w:type="paragraph" w:styleId="Heading1">
    <w:name w:val="heading 1"/>
    <w:basedOn w:val="Normal"/>
    <w:next w:val="Normal"/>
    <w:link w:val="Heading1Char"/>
    <w:uiPriority w:val="9"/>
    <w:qFormat/>
    <w:rsid w:val="009337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37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37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37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37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37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7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7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7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7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37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37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37B0"/>
    <w:rPr>
      <w:rFonts w:eastAsiaTheme="majorEastAsia" w:cstheme="majorBidi"/>
      <w:i/>
      <w:iCs/>
      <w:color w:val="2F5496" w:themeColor="accent1" w:themeShade="BF"/>
      <w:sz w:val="22"/>
    </w:rPr>
  </w:style>
  <w:style w:type="character" w:customStyle="1" w:styleId="Heading5Char">
    <w:name w:val="Heading 5 Char"/>
    <w:basedOn w:val="DefaultParagraphFont"/>
    <w:link w:val="Heading5"/>
    <w:uiPriority w:val="9"/>
    <w:semiHidden/>
    <w:rsid w:val="009337B0"/>
    <w:rPr>
      <w:rFonts w:eastAsiaTheme="majorEastAsia" w:cstheme="majorBidi"/>
      <w:color w:val="2F5496" w:themeColor="accent1" w:themeShade="BF"/>
      <w:sz w:val="22"/>
    </w:rPr>
  </w:style>
  <w:style w:type="character" w:customStyle="1" w:styleId="Heading6Char">
    <w:name w:val="Heading 6 Char"/>
    <w:basedOn w:val="DefaultParagraphFont"/>
    <w:link w:val="Heading6"/>
    <w:uiPriority w:val="9"/>
    <w:semiHidden/>
    <w:rsid w:val="009337B0"/>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9337B0"/>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9337B0"/>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9337B0"/>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9337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7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7B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7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7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37B0"/>
    <w:rPr>
      <w:rFonts w:eastAsiaTheme="minorEastAsia"/>
      <w:i/>
      <w:iCs/>
      <w:color w:val="404040" w:themeColor="text1" w:themeTint="BF"/>
      <w:sz w:val="22"/>
    </w:rPr>
  </w:style>
  <w:style w:type="paragraph" w:styleId="ListParagraph">
    <w:name w:val="List Paragraph"/>
    <w:basedOn w:val="Normal"/>
    <w:uiPriority w:val="34"/>
    <w:qFormat/>
    <w:rsid w:val="009337B0"/>
    <w:pPr>
      <w:ind w:left="720"/>
      <w:contextualSpacing/>
    </w:pPr>
  </w:style>
  <w:style w:type="character" w:styleId="IntenseEmphasis">
    <w:name w:val="Intense Emphasis"/>
    <w:basedOn w:val="DefaultParagraphFont"/>
    <w:uiPriority w:val="21"/>
    <w:qFormat/>
    <w:rsid w:val="009337B0"/>
    <w:rPr>
      <w:i/>
      <w:iCs/>
      <w:color w:val="2F5496" w:themeColor="accent1" w:themeShade="BF"/>
    </w:rPr>
  </w:style>
  <w:style w:type="paragraph" w:styleId="IntenseQuote">
    <w:name w:val="Intense Quote"/>
    <w:basedOn w:val="Normal"/>
    <w:next w:val="Normal"/>
    <w:link w:val="IntenseQuoteChar"/>
    <w:uiPriority w:val="30"/>
    <w:qFormat/>
    <w:rsid w:val="009337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37B0"/>
    <w:rPr>
      <w:rFonts w:eastAsiaTheme="minorEastAsia"/>
      <w:i/>
      <w:iCs/>
      <w:color w:val="2F5496" w:themeColor="accent1" w:themeShade="BF"/>
      <w:sz w:val="22"/>
    </w:rPr>
  </w:style>
  <w:style w:type="character" w:styleId="IntenseReference">
    <w:name w:val="Intense Reference"/>
    <w:basedOn w:val="DefaultParagraphFont"/>
    <w:uiPriority w:val="32"/>
    <w:qFormat/>
    <w:rsid w:val="009337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698</Words>
  <Characters>3090</Characters>
  <Application>Microsoft Office Word</Application>
  <DocSecurity>0</DocSecurity>
  <Lines>90</Lines>
  <Paragraphs>29</Paragraphs>
  <ScaleCrop>false</ScaleCrop>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Chance McConnell</dc:creator>
  <cp:keywords/>
  <dc:description/>
  <cp:lastModifiedBy>Chance McConnell</cp:lastModifiedBy>
  <cp:revision>16</cp:revision>
  <cp:lastPrinted>2026-11-01T01:12:00Z</cp:lastPrinted>
  <dcterms:created xsi:type="dcterms:W3CDTF">2026-10-29T14:18:00Z</dcterms:created>
  <dcterms:modified xsi:type="dcterms:W3CDTF">2026-11-01T01:12:00Z</dcterms:modified>
</cp:coreProperties>
</file>