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F02A" w14:textId="36B7CF14" w:rsidR="00DA6FC9" w:rsidRPr="007F4E07" w:rsidRDefault="00DA6FC9" w:rsidP="00935B40">
      <w:pPr>
        <w:spacing w:line="168" w:lineRule="auto"/>
        <w:jc w:val="center"/>
        <w:rPr>
          <w:rStyle w:val="normaltextrun"/>
          <w:rFonts w:ascii="Tw Cen MT" w:eastAsia="Libian TC" w:hAnsi="Tw Cen MT" w:cs="Calibri"/>
          <w:b/>
          <w:bCs/>
          <w:sz w:val="20"/>
          <w:szCs w:val="20"/>
          <w:u w:val="single"/>
        </w:rPr>
      </w:pPr>
      <w:r w:rsidRPr="007F4E07">
        <w:rPr>
          <w:rStyle w:val="normaltextrun"/>
          <w:rFonts w:ascii="Libian TC" w:eastAsia="Libian TC" w:hAnsi="Libian TC" w:cs="Calibri"/>
          <w:b/>
          <w:bCs/>
          <w:i/>
          <w:iCs/>
          <w:sz w:val="20"/>
          <w:szCs w:val="20"/>
          <w:u w:val="single"/>
        </w:rPr>
        <w:t>SERMON NOTES</w:t>
      </w:r>
    </w:p>
    <w:p w14:paraId="57C2B055" w14:textId="78E38C07" w:rsidR="00DA6FC9" w:rsidRPr="007F4E07" w:rsidRDefault="00DA6FC9" w:rsidP="00935B40">
      <w:pPr>
        <w:spacing w:line="168" w:lineRule="auto"/>
        <w:jc w:val="center"/>
        <w:rPr>
          <w:rStyle w:val="normaltextrun"/>
          <w:rFonts w:ascii="Tw Cen MT" w:eastAsia="Libian TC" w:hAnsi="Tw Cen MT" w:cs="Calibri"/>
          <w:b/>
          <w:bCs/>
          <w:sz w:val="20"/>
          <w:szCs w:val="20"/>
        </w:rPr>
      </w:pPr>
      <w:r w:rsidRPr="007F4E07">
        <w:rPr>
          <w:rStyle w:val="normaltextrun"/>
          <w:rFonts w:ascii="Tw Cen MT" w:eastAsia="Libian TC" w:hAnsi="Tw Cen MT" w:cs="Calibri"/>
          <w:b/>
          <w:bCs/>
          <w:sz w:val="20"/>
          <w:szCs w:val="20"/>
        </w:rPr>
        <w:t>Deacon Ordination Service</w:t>
      </w:r>
    </w:p>
    <w:p w14:paraId="62F391E1" w14:textId="77777777" w:rsidR="00DA6FC9" w:rsidRPr="00575D03" w:rsidRDefault="00DA6FC9" w:rsidP="00935B40">
      <w:pPr>
        <w:spacing w:line="168" w:lineRule="auto"/>
        <w:jc w:val="center"/>
        <w:rPr>
          <w:rStyle w:val="normaltextrun"/>
          <w:rFonts w:ascii="Libian TC" w:eastAsia="Libian TC" w:hAnsi="Libian TC" w:cs="Calibri"/>
          <w:i/>
          <w:iCs/>
          <w:sz w:val="20"/>
          <w:szCs w:val="20"/>
        </w:rPr>
      </w:pPr>
      <w:r w:rsidRPr="00575D03">
        <w:rPr>
          <w:rStyle w:val="normaltextrun"/>
          <w:rFonts w:ascii="Libian TC" w:eastAsia="Libian TC" w:hAnsi="Libian TC" w:cs="Calibri"/>
          <w:i/>
          <w:iCs/>
          <w:sz w:val="20"/>
          <w:szCs w:val="20"/>
        </w:rPr>
        <w:t>“If You Know These Things, Blessed Are You If You Do Them”</w:t>
      </w:r>
    </w:p>
    <w:p w14:paraId="6620321B" w14:textId="37511A07" w:rsidR="00DA6FC9" w:rsidRPr="007F4E07" w:rsidRDefault="00DA6FC9" w:rsidP="00935B40">
      <w:pPr>
        <w:spacing w:line="168" w:lineRule="auto"/>
        <w:jc w:val="center"/>
        <w:rPr>
          <w:rStyle w:val="normaltextrun"/>
          <w:rFonts w:ascii="Tw Cen MT" w:eastAsia="Libian TC" w:hAnsi="Tw Cen MT" w:cs="Calibri"/>
          <w:b/>
          <w:bCs/>
          <w:sz w:val="20"/>
          <w:szCs w:val="20"/>
        </w:rPr>
      </w:pPr>
      <w:r w:rsidRPr="007F4E07">
        <w:rPr>
          <w:rStyle w:val="normaltextrun"/>
          <w:rFonts w:ascii="Tw Cen MT" w:eastAsia="Libian TC" w:hAnsi="Tw Cen MT" w:cs="Calibri"/>
          <w:b/>
          <w:bCs/>
          <w:sz w:val="20"/>
          <w:szCs w:val="20"/>
        </w:rPr>
        <w:t>John 13: 1 – 17</w:t>
      </w:r>
    </w:p>
    <w:p w14:paraId="62113280" w14:textId="77777777" w:rsidR="00DA6FC9" w:rsidRPr="007F4E07" w:rsidRDefault="00DA6FC9" w:rsidP="00935B40">
      <w:pPr>
        <w:spacing w:line="168" w:lineRule="auto"/>
        <w:jc w:val="center"/>
        <w:rPr>
          <w:rFonts w:ascii="Tw Cen MT" w:eastAsia="Libian TC" w:hAnsi="Tw Cen MT" w:cs="Calibri"/>
          <w:b/>
          <w:bCs/>
          <w:sz w:val="20"/>
          <w:szCs w:val="20"/>
        </w:rPr>
      </w:pPr>
    </w:p>
    <w:p w14:paraId="37CF3961" w14:textId="77777777" w:rsidR="00DA6FC9" w:rsidRPr="007F4E07" w:rsidRDefault="00DA6FC9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Scripture teaches us that t</w:t>
      </w:r>
      <w:r w:rsidRPr="00DA6FC9">
        <w:rPr>
          <w:rFonts w:ascii="Tw Cen MT" w:hAnsi="Tw Cen MT"/>
          <w:b/>
          <w:bCs/>
          <w:sz w:val="20"/>
          <w:szCs w:val="20"/>
        </w:rPr>
        <w:t>he Lord Jesus gave to churches just two local offices:  the office of elder and ______________ (1 Timothy 3:  1 – 13; Philippians 1:1).</w:t>
      </w:r>
    </w:p>
    <w:p w14:paraId="5A412BA7" w14:textId="77777777" w:rsidR="00DA6FC9" w:rsidRPr="00935B40" w:rsidRDefault="00DA6FC9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0EB48229" w14:textId="23D91681" w:rsidR="00DA6FC9" w:rsidRPr="007F4E07" w:rsidRDefault="00DA6FC9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 w:cs="Segoe UI"/>
          <w:b/>
          <w:bCs/>
          <w:sz w:val="20"/>
          <w:szCs w:val="20"/>
        </w:rPr>
        <w:t xml:space="preserve">These two offices of the church serve in different ways, authority, and roles but each with the same ______________: the advancement of the gospel and the unity of the church.  </w:t>
      </w:r>
    </w:p>
    <w:p w14:paraId="7F00C222" w14:textId="77777777" w:rsidR="00A903DF" w:rsidRPr="00935B40" w:rsidRDefault="00A903DF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42ECDA4A" w14:textId="77777777" w:rsidR="007F2461" w:rsidRPr="007F4E07" w:rsidRDefault="007F2461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2461">
        <w:rPr>
          <w:rFonts w:ascii="Tw Cen MT" w:hAnsi="Tw Cen MT"/>
          <w:b/>
          <w:bCs/>
          <w:sz w:val="20"/>
          <w:szCs w:val="20"/>
        </w:rPr>
        <w:t xml:space="preserve">Deacons are model servants recognized by a congregation because of their character that they might assist the elder / pastors by spotting and meeting tangible needs, promoting church unity, and helping to facilitate the ministry of the _________________.  </w:t>
      </w:r>
    </w:p>
    <w:p w14:paraId="0B1A0B5F" w14:textId="77777777" w:rsidR="00C92B33" w:rsidRPr="00935B40" w:rsidRDefault="00C92B33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4BD4F4C2" w14:textId="4DD21D62" w:rsidR="00C92B33" w:rsidRPr="00C92B33" w:rsidRDefault="00C92B33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 xml:space="preserve">In Acts 6:1, </w:t>
      </w:r>
      <w:r w:rsidRPr="00C92B33">
        <w:rPr>
          <w:rFonts w:ascii="Tw Cen MT" w:hAnsi="Tw Cen MT"/>
          <w:b/>
          <w:bCs/>
          <w:sz w:val="20"/>
          <w:szCs w:val="20"/>
        </w:rPr>
        <w:t>satan attempts his oldest and favorite scheme: bringing disunity</w:t>
      </w:r>
      <w:r w:rsidRPr="007F4E07">
        <w:rPr>
          <w:rFonts w:ascii="Tw Cen MT" w:hAnsi="Tw Cen MT"/>
          <w:b/>
          <w:bCs/>
          <w:sz w:val="20"/>
          <w:szCs w:val="20"/>
        </w:rPr>
        <w:t xml:space="preserve">, ___________, </w:t>
      </w:r>
      <w:r w:rsidR="001B16EF">
        <w:rPr>
          <w:rFonts w:ascii="Tw Cen MT" w:hAnsi="Tw Cen MT"/>
          <w:b/>
          <w:bCs/>
          <w:sz w:val="20"/>
          <w:szCs w:val="20"/>
        </w:rPr>
        <w:t xml:space="preserve">and </w:t>
      </w:r>
      <w:r w:rsidRPr="007F4E07">
        <w:rPr>
          <w:rFonts w:ascii="Tw Cen MT" w:hAnsi="Tw Cen MT"/>
          <w:b/>
          <w:bCs/>
          <w:sz w:val="20"/>
          <w:szCs w:val="20"/>
        </w:rPr>
        <w:t xml:space="preserve">grumbling, </w:t>
      </w:r>
      <w:r w:rsidRPr="00C92B33">
        <w:rPr>
          <w:rFonts w:ascii="Tw Cen MT" w:hAnsi="Tw Cen MT"/>
          <w:b/>
          <w:bCs/>
          <w:sz w:val="20"/>
          <w:szCs w:val="20"/>
        </w:rPr>
        <w:t>amidst and amongst God’s people</w:t>
      </w:r>
      <w:r w:rsidRPr="007F4E07"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37AD7176" w14:textId="57F1840B" w:rsidR="00DA6FC9" w:rsidRPr="00935B40" w:rsidRDefault="00C92B33" w:rsidP="00935B40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br/>
        <w:t>When conflict arises and the tension is turned up in the church</w:t>
      </w:r>
      <w:r w:rsidR="001B16EF">
        <w:rPr>
          <w:rFonts w:ascii="Tw Cen MT" w:hAnsi="Tw Cen MT"/>
          <w:b/>
          <w:bCs/>
          <w:sz w:val="20"/>
          <w:szCs w:val="20"/>
        </w:rPr>
        <w:t>; w</w:t>
      </w:r>
      <w:r w:rsidRPr="007F4E07">
        <w:rPr>
          <w:rFonts w:ascii="Tw Cen MT" w:hAnsi="Tw Cen MT"/>
          <w:b/>
          <w:bCs/>
          <w:sz w:val="20"/>
          <w:szCs w:val="20"/>
        </w:rPr>
        <w:t xml:space="preserve">hen the enemy is seeking to bring infighting into a local church – it is those who serve in the role of deacon who are given the awesome task of being _____________ and conflict resolvers </w:t>
      </w:r>
      <w:r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>in the church</w:t>
      </w:r>
      <w:r w:rsidR="00B44D7F"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(Acts 6: 1-7)</w:t>
      </w:r>
      <w:r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>.</w:t>
      </w:r>
    </w:p>
    <w:p w14:paraId="14FC97CD" w14:textId="77777777" w:rsidR="00B44D7F" w:rsidRPr="00935B40" w:rsidRDefault="00B44D7F" w:rsidP="00935B40">
      <w:pPr>
        <w:spacing w:line="168" w:lineRule="auto"/>
        <w:jc w:val="both"/>
        <w:rPr>
          <w:rFonts w:ascii="Tw Cen MT" w:hAnsi="Tw Cen MT"/>
          <w:b/>
          <w:bCs/>
          <w:color w:val="EE0000"/>
          <w:sz w:val="16"/>
          <w:szCs w:val="16"/>
        </w:rPr>
      </w:pPr>
    </w:p>
    <w:p w14:paraId="3A9DCEF3" w14:textId="7ADDD1D4" w:rsidR="00B44D7F" w:rsidRPr="00B44D7F" w:rsidRDefault="00B44D7F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D</w:t>
      </w:r>
      <w:r w:rsidRPr="00B44D7F">
        <w:rPr>
          <w:rFonts w:ascii="Tw Cen MT" w:hAnsi="Tw Cen MT"/>
          <w:b/>
          <w:bCs/>
          <w:sz w:val="20"/>
          <w:szCs w:val="20"/>
        </w:rPr>
        <w:t>eacons</w:t>
      </w:r>
      <w:r w:rsidRPr="007F4E07">
        <w:rPr>
          <w:rFonts w:ascii="Tw Cen MT" w:hAnsi="Tw Cen MT"/>
          <w:b/>
          <w:bCs/>
          <w:sz w:val="20"/>
          <w:szCs w:val="20"/>
        </w:rPr>
        <w:t xml:space="preserve"> are </w:t>
      </w:r>
      <w:r w:rsidRPr="00B44D7F">
        <w:rPr>
          <w:rFonts w:ascii="Tw Cen MT" w:hAnsi="Tw Cen MT"/>
          <w:b/>
          <w:bCs/>
          <w:sz w:val="20"/>
          <w:szCs w:val="20"/>
        </w:rPr>
        <w:t>those who turn the temperature of conflict down, not up in a church</w:t>
      </w:r>
      <w:r w:rsidRPr="007F4E07">
        <w:rPr>
          <w:rFonts w:ascii="Tw Cen MT" w:hAnsi="Tw Cen MT"/>
          <w:b/>
          <w:bCs/>
          <w:sz w:val="20"/>
          <w:szCs w:val="20"/>
        </w:rPr>
        <w:t xml:space="preserve">. They are </w:t>
      </w:r>
      <w:r w:rsidRPr="00B44D7F">
        <w:rPr>
          <w:rFonts w:ascii="Tw Cen MT" w:hAnsi="Tw Cen MT"/>
          <w:b/>
          <w:bCs/>
          <w:sz w:val="20"/>
          <w:szCs w:val="20"/>
        </w:rPr>
        <w:t>peaceable people</w:t>
      </w:r>
      <w:r w:rsidRPr="007F4E07">
        <w:rPr>
          <w:rFonts w:ascii="Tw Cen MT" w:hAnsi="Tw Cen MT"/>
          <w:b/>
          <w:bCs/>
          <w:sz w:val="20"/>
          <w:szCs w:val="20"/>
        </w:rPr>
        <w:t xml:space="preserve"> </w:t>
      </w:r>
      <w:r w:rsidRPr="00B44D7F">
        <w:rPr>
          <w:rFonts w:ascii="Tw Cen MT" w:hAnsi="Tw Cen MT"/>
          <w:b/>
          <w:bCs/>
          <w:sz w:val="20"/>
          <w:szCs w:val="20"/>
        </w:rPr>
        <w:t xml:space="preserve">who </w:t>
      </w:r>
      <w:r w:rsidRPr="007F4E07">
        <w:rPr>
          <w:rFonts w:ascii="Tw Cen MT" w:hAnsi="Tw Cen MT"/>
          <w:b/>
          <w:bCs/>
          <w:sz w:val="20"/>
          <w:szCs w:val="20"/>
        </w:rPr>
        <w:t>___________</w:t>
      </w:r>
      <w:r w:rsidRPr="00B44D7F">
        <w:rPr>
          <w:rFonts w:ascii="Tw Cen MT" w:hAnsi="Tw Cen MT"/>
          <w:b/>
          <w:bCs/>
          <w:sz w:val="20"/>
          <w:szCs w:val="20"/>
        </w:rPr>
        <w:t xml:space="preserve"> to stop the enemy’s ebbs and bring peace to the church</w:t>
      </w:r>
      <w:r w:rsidRPr="007F4E07">
        <w:rPr>
          <w:rFonts w:ascii="Tw Cen MT" w:hAnsi="Tw Cen MT"/>
          <w:b/>
          <w:bCs/>
          <w:sz w:val="20"/>
          <w:szCs w:val="20"/>
        </w:rPr>
        <w:t>.</w:t>
      </w:r>
    </w:p>
    <w:p w14:paraId="0CF3EF71" w14:textId="77777777" w:rsidR="00B44D7F" w:rsidRPr="00935B40" w:rsidRDefault="00B44D7F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4CBB2AEF" w14:textId="78C23384" w:rsidR="00B44D7F" w:rsidRPr="007F4E07" w:rsidRDefault="00B44D7F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D</w:t>
      </w:r>
      <w:r w:rsidRPr="00B44D7F">
        <w:rPr>
          <w:rFonts w:ascii="Tw Cen MT" w:hAnsi="Tw Cen MT"/>
          <w:b/>
          <w:bCs/>
          <w:sz w:val="20"/>
          <w:szCs w:val="20"/>
        </w:rPr>
        <w:t>eacons are given to the church</w:t>
      </w:r>
      <w:r w:rsidR="001B16EF">
        <w:rPr>
          <w:rFonts w:ascii="Tw Cen MT" w:hAnsi="Tw Cen MT"/>
          <w:b/>
          <w:bCs/>
          <w:sz w:val="20"/>
          <w:szCs w:val="20"/>
        </w:rPr>
        <w:t xml:space="preserve"> </w:t>
      </w:r>
      <w:r w:rsidRPr="00B44D7F">
        <w:rPr>
          <w:rFonts w:ascii="Tw Cen MT" w:hAnsi="Tw Cen MT"/>
          <w:b/>
          <w:bCs/>
          <w:sz w:val="20"/>
          <w:szCs w:val="20"/>
        </w:rPr>
        <w:t xml:space="preserve">in order help shoulder and bear the load of the elders </w:t>
      </w:r>
      <w:r w:rsidR="00E211E7" w:rsidRPr="007F4E07">
        <w:rPr>
          <w:rFonts w:ascii="Tw Cen MT" w:hAnsi="Tw Cen MT"/>
          <w:b/>
          <w:bCs/>
          <w:sz w:val="20"/>
          <w:szCs w:val="20"/>
        </w:rPr>
        <w:t>(</w:t>
      </w:r>
      <w:r w:rsidRPr="00B44D7F">
        <w:rPr>
          <w:rFonts w:ascii="Tw Cen MT" w:hAnsi="Tw Cen MT"/>
          <w:b/>
          <w:bCs/>
          <w:sz w:val="20"/>
          <w:szCs w:val="20"/>
        </w:rPr>
        <w:t>pastors</w:t>
      </w:r>
      <w:r w:rsidR="00E211E7" w:rsidRPr="007F4E07">
        <w:rPr>
          <w:rFonts w:ascii="Tw Cen MT" w:hAnsi="Tw Cen MT"/>
          <w:b/>
          <w:bCs/>
          <w:sz w:val="20"/>
          <w:szCs w:val="20"/>
        </w:rPr>
        <w:t>)</w:t>
      </w:r>
      <w:r w:rsidRPr="00B44D7F">
        <w:rPr>
          <w:rFonts w:ascii="Tw Cen MT" w:hAnsi="Tw Cen MT"/>
          <w:b/>
          <w:bCs/>
          <w:sz w:val="20"/>
          <w:szCs w:val="20"/>
        </w:rPr>
        <w:t xml:space="preserve"> </w:t>
      </w:r>
      <w:r w:rsidRPr="007F4E07">
        <w:rPr>
          <w:rFonts w:ascii="Tw Cen MT" w:hAnsi="Tw Cen MT"/>
          <w:b/>
          <w:bCs/>
          <w:sz w:val="20"/>
          <w:szCs w:val="20"/>
        </w:rPr>
        <w:t xml:space="preserve">by </w:t>
      </w:r>
      <w:r w:rsidRPr="00B44D7F">
        <w:rPr>
          <w:rFonts w:ascii="Tw Cen MT" w:hAnsi="Tw Cen MT"/>
          <w:b/>
          <w:bCs/>
          <w:sz w:val="20"/>
          <w:szCs w:val="20"/>
        </w:rPr>
        <w:t>meet</w:t>
      </w:r>
      <w:r w:rsidRPr="007F4E07">
        <w:rPr>
          <w:rFonts w:ascii="Tw Cen MT" w:hAnsi="Tw Cen MT"/>
          <w:b/>
          <w:bCs/>
          <w:sz w:val="20"/>
          <w:szCs w:val="20"/>
        </w:rPr>
        <w:t>ing</w:t>
      </w:r>
      <w:r w:rsidRPr="00B44D7F">
        <w:rPr>
          <w:rFonts w:ascii="Tw Cen MT" w:hAnsi="Tw Cen MT"/>
          <w:b/>
          <w:bCs/>
          <w:sz w:val="20"/>
          <w:szCs w:val="20"/>
        </w:rPr>
        <w:t xml:space="preserve"> tangible </w:t>
      </w:r>
      <w:r w:rsidRPr="007F4E07">
        <w:rPr>
          <w:rFonts w:ascii="Tw Cen MT" w:hAnsi="Tw Cen MT"/>
          <w:b/>
          <w:bCs/>
          <w:sz w:val="20"/>
          <w:szCs w:val="20"/>
        </w:rPr>
        <w:t>_____________</w:t>
      </w:r>
      <w:r w:rsidRPr="00B44D7F">
        <w:rPr>
          <w:rFonts w:ascii="Tw Cen MT" w:hAnsi="Tw Cen MT"/>
          <w:b/>
          <w:bCs/>
          <w:sz w:val="20"/>
          <w:szCs w:val="20"/>
        </w:rPr>
        <w:t xml:space="preserve"> that arise in the church</w:t>
      </w:r>
      <w:r w:rsidRPr="007F4E07">
        <w:rPr>
          <w:rFonts w:ascii="Tw Cen MT" w:hAnsi="Tw Cen MT"/>
          <w:b/>
          <w:bCs/>
          <w:sz w:val="20"/>
          <w:szCs w:val="20"/>
        </w:rPr>
        <w:t xml:space="preserve"> (Acts 6: 1-7).</w:t>
      </w:r>
    </w:p>
    <w:p w14:paraId="7DDFD1C0" w14:textId="77777777" w:rsidR="00E211E7" w:rsidRPr="00935B40" w:rsidRDefault="00E211E7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2E05C7FE" w14:textId="31269BEF" w:rsidR="00E211E7" w:rsidRPr="007F4E07" w:rsidRDefault="00E211E7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I</w:t>
      </w:r>
      <w:r w:rsidR="00935B40">
        <w:rPr>
          <w:rFonts w:ascii="Tw Cen MT" w:hAnsi="Tw Cen MT"/>
          <w:b/>
          <w:bCs/>
          <w:sz w:val="20"/>
          <w:szCs w:val="20"/>
        </w:rPr>
        <w:t>n</w:t>
      </w:r>
      <w:r w:rsidRPr="007F4E07">
        <w:rPr>
          <w:rFonts w:ascii="Tw Cen MT" w:hAnsi="Tw Cen MT"/>
          <w:b/>
          <w:bCs/>
          <w:sz w:val="20"/>
          <w:szCs w:val="20"/>
        </w:rPr>
        <w:t xml:space="preserve"> Acts 6, God shows us that the important task of Word ministry and the critical work of ___________ ministry was simply too much for one group to handle alone – and to that end the honorable office of deacon was born.</w:t>
      </w:r>
    </w:p>
    <w:p w14:paraId="4C43414B" w14:textId="77777777" w:rsidR="0022229E" w:rsidRPr="00935B40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606CE193" w14:textId="74936741" w:rsidR="0022229E" w:rsidRPr="007F4E07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F</w:t>
      </w:r>
      <w:r w:rsidRPr="0022229E">
        <w:rPr>
          <w:rFonts w:ascii="Tw Cen MT" w:hAnsi="Tw Cen MT"/>
          <w:b/>
          <w:bCs/>
          <w:sz w:val="20"/>
          <w:szCs w:val="20"/>
        </w:rPr>
        <w:t xml:space="preserve">ar more important than all the many things a deacon does is who a deacon </w:t>
      </w:r>
      <w:r w:rsidRPr="007F4E07">
        <w:rPr>
          <w:rFonts w:ascii="Tw Cen MT" w:hAnsi="Tw Cen MT"/>
          <w:b/>
          <w:bCs/>
          <w:sz w:val="20"/>
          <w:szCs w:val="20"/>
        </w:rPr>
        <w:t xml:space="preserve">___________: </w:t>
      </w:r>
      <w:r w:rsidRPr="0022229E">
        <w:rPr>
          <w:rFonts w:ascii="Tw Cen MT" w:hAnsi="Tw Cen MT"/>
          <w:b/>
          <w:bCs/>
          <w:sz w:val="20"/>
          <w:szCs w:val="20"/>
        </w:rPr>
        <w:t>how they carry and conduct themselves in private and public</w:t>
      </w:r>
      <w:r w:rsidRPr="007F4E07">
        <w:rPr>
          <w:rFonts w:ascii="Tw Cen MT" w:hAnsi="Tw Cen MT"/>
          <w:b/>
          <w:bCs/>
          <w:sz w:val="20"/>
          <w:szCs w:val="20"/>
        </w:rPr>
        <w:t xml:space="preserve"> life. </w:t>
      </w:r>
      <w:r w:rsidRPr="0022229E">
        <w:rPr>
          <w:rFonts w:ascii="Tw Cen MT" w:hAnsi="Tw Cen MT"/>
          <w:b/>
          <w:bCs/>
          <w:sz w:val="20"/>
          <w:szCs w:val="20"/>
        </w:rPr>
        <w:t xml:space="preserve">  </w:t>
      </w:r>
    </w:p>
    <w:p w14:paraId="472B99AD" w14:textId="77777777" w:rsidR="0022229E" w:rsidRPr="00935B40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5B47F35E" w14:textId="597353B0" w:rsidR="0022229E" w:rsidRPr="007F4E07" w:rsidRDefault="0022229E" w:rsidP="00935B40">
      <w:pPr>
        <w:spacing w:line="168" w:lineRule="auto"/>
        <w:jc w:val="both"/>
        <w:rPr>
          <w:rFonts w:ascii="Tw Cen MT" w:hAnsi="Tw Cen MT"/>
          <w:b/>
          <w:bCs/>
          <w:color w:val="EE0000"/>
          <w:sz w:val="20"/>
          <w:szCs w:val="20"/>
        </w:rPr>
      </w:pPr>
      <w:r w:rsidRPr="0022229E">
        <w:rPr>
          <w:rFonts w:ascii="Tw Cen MT" w:hAnsi="Tw Cen MT"/>
          <w:b/>
          <w:bCs/>
          <w:sz w:val="20"/>
          <w:szCs w:val="20"/>
        </w:rPr>
        <w:t>The</w:t>
      </w:r>
      <w:r w:rsidRPr="007F4E07">
        <w:rPr>
          <w:rFonts w:ascii="Tw Cen MT" w:hAnsi="Tw Cen MT"/>
          <w:b/>
          <w:bCs/>
          <w:sz w:val="20"/>
          <w:szCs w:val="20"/>
        </w:rPr>
        <w:t xml:space="preserve"> church is commanded to </w:t>
      </w:r>
      <w:r w:rsidRPr="0022229E">
        <w:rPr>
          <w:rFonts w:ascii="Tw Cen MT" w:hAnsi="Tw Cen MT"/>
          <w:b/>
          <w:bCs/>
          <w:sz w:val="20"/>
          <w:szCs w:val="20"/>
        </w:rPr>
        <w:t xml:space="preserve">evaluate those chosen </w:t>
      </w:r>
      <w:r w:rsidRPr="007F4E07">
        <w:rPr>
          <w:rFonts w:ascii="Tw Cen MT" w:hAnsi="Tw Cen MT"/>
          <w:b/>
          <w:bCs/>
          <w:sz w:val="20"/>
          <w:szCs w:val="20"/>
        </w:rPr>
        <w:t xml:space="preserve">as deacon </w:t>
      </w:r>
      <w:r w:rsidRPr="0022229E">
        <w:rPr>
          <w:rFonts w:ascii="Tw Cen MT" w:hAnsi="Tw Cen MT"/>
          <w:b/>
          <w:bCs/>
          <w:sz w:val="20"/>
          <w:szCs w:val="20"/>
        </w:rPr>
        <w:t xml:space="preserve">based only on their </w:t>
      </w:r>
      <w:r w:rsidR="001B16EF">
        <w:rPr>
          <w:rFonts w:ascii="Tw Cen MT" w:hAnsi="Tw Cen MT"/>
          <w:b/>
          <w:bCs/>
          <w:sz w:val="20"/>
          <w:szCs w:val="20"/>
        </w:rPr>
        <w:t>___________</w:t>
      </w:r>
      <w:r w:rsidRPr="007F4E07">
        <w:rPr>
          <w:rFonts w:ascii="Tw Cen MT" w:hAnsi="Tw Cen MT"/>
          <w:b/>
          <w:bCs/>
          <w:sz w:val="20"/>
          <w:szCs w:val="20"/>
        </w:rPr>
        <w:t xml:space="preserve">, wisdom, </w:t>
      </w:r>
      <w:r w:rsidRPr="0022229E">
        <w:rPr>
          <w:rFonts w:ascii="Tw Cen MT" w:hAnsi="Tw Cen MT"/>
          <w:b/>
          <w:bCs/>
          <w:sz w:val="20"/>
          <w:szCs w:val="20"/>
        </w:rPr>
        <w:t xml:space="preserve">and how the Spirit’s work is seen in their </w:t>
      </w:r>
      <w:r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life (Acts 6:3; 1 Timothy 3: </w:t>
      </w:r>
      <w:r w:rsidR="00935B40"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>8- 13</w:t>
      </w:r>
      <w:r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>).</w:t>
      </w:r>
    </w:p>
    <w:p w14:paraId="03421ED3" w14:textId="77777777" w:rsidR="0022229E" w:rsidRPr="00935B40" w:rsidRDefault="0022229E" w:rsidP="00935B40">
      <w:pPr>
        <w:spacing w:line="168" w:lineRule="auto"/>
        <w:jc w:val="both"/>
        <w:rPr>
          <w:rFonts w:ascii="Tw Cen MT" w:hAnsi="Tw Cen MT"/>
          <w:b/>
          <w:bCs/>
          <w:color w:val="EE0000"/>
          <w:sz w:val="16"/>
          <w:szCs w:val="16"/>
        </w:rPr>
      </w:pPr>
    </w:p>
    <w:p w14:paraId="7BD10555" w14:textId="06F955C9" w:rsidR="0022229E" w:rsidRPr="007F4E07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_____________</w:t>
      </w:r>
      <w:r w:rsidRPr="0022229E">
        <w:rPr>
          <w:rFonts w:ascii="Tw Cen MT" w:hAnsi="Tw Cen MT"/>
          <w:b/>
          <w:bCs/>
          <w:sz w:val="20"/>
          <w:szCs w:val="20"/>
        </w:rPr>
        <w:t xml:space="preserve"> is who you are overall</w:t>
      </w:r>
      <w:r w:rsidRPr="007F4E07">
        <w:rPr>
          <w:rFonts w:ascii="Tw Cen MT" w:hAnsi="Tw Cen MT"/>
          <w:b/>
          <w:bCs/>
          <w:sz w:val="20"/>
          <w:szCs w:val="20"/>
        </w:rPr>
        <w:t>. T</w:t>
      </w:r>
      <w:r w:rsidRPr="0022229E">
        <w:rPr>
          <w:rFonts w:ascii="Tw Cen MT" w:hAnsi="Tw Cen MT"/>
          <w:b/>
          <w:bCs/>
          <w:sz w:val="20"/>
          <w:szCs w:val="20"/>
        </w:rPr>
        <w:t>he character of a deacon is one who is seeking to – by God’s grace</w:t>
      </w:r>
      <w:r w:rsidR="001B16EF">
        <w:rPr>
          <w:rFonts w:ascii="Tw Cen MT" w:hAnsi="Tw Cen MT"/>
          <w:b/>
          <w:bCs/>
          <w:sz w:val="20"/>
          <w:szCs w:val="20"/>
        </w:rPr>
        <w:t xml:space="preserve"> -</w:t>
      </w:r>
      <w:r w:rsidRPr="0022229E">
        <w:rPr>
          <w:rFonts w:ascii="Tw Cen MT" w:hAnsi="Tw Cen MT"/>
          <w:b/>
          <w:bCs/>
          <w:sz w:val="20"/>
          <w:szCs w:val="20"/>
        </w:rPr>
        <w:t xml:space="preserve"> walk in faith</w:t>
      </w:r>
      <w:r w:rsidRPr="007F4E07">
        <w:rPr>
          <w:rFonts w:ascii="Tw Cen MT" w:hAnsi="Tw Cen MT"/>
          <w:b/>
          <w:bCs/>
          <w:sz w:val="20"/>
          <w:szCs w:val="20"/>
        </w:rPr>
        <w:t xml:space="preserve">, </w:t>
      </w:r>
      <w:r w:rsidRPr="0022229E">
        <w:rPr>
          <w:rFonts w:ascii="Tw Cen MT" w:hAnsi="Tw Cen MT"/>
          <w:b/>
          <w:bCs/>
          <w:sz w:val="20"/>
          <w:szCs w:val="20"/>
        </w:rPr>
        <w:t>obedience</w:t>
      </w:r>
      <w:r w:rsidRPr="007F4E07">
        <w:rPr>
          <w:rFonts w:ascii="Tw Cen MT" w:hAnsi="Tw Cen MT"/>
          <w:b/>
          <w:bCs/>
          <w:sz w:val="20"/>
          <w:szCs w:val="20"/>
        </w:rPr>
        <w:t xml:space="preserve">, and </w:t>
      </w:r>
      <w:r w:rsidRPr="0022229E">
        <w:rPr>
          <w:rFonts w:ascii="Tw Cen MT" w:hAnsi="Tw Cen MT"/>
          <w:b/>
          <w:bCs/>
          <w:sz w:val="20"/>
          <w:szCs w:val="20"/>
        </w:rPr>
        <w:t>repentance to Christ</w:t>
      </w:r>
      <w:r w:rsidRPr="007F4E07">
        <w:rPr>
          <w:rFonts w:ascii="Tw Cen MT" w:hAnsi="Tw Cen MT"/>
          <w:b/>
          <w:bCs/>
          <w:sz w:val="20"/>
          <w:szCs w:val="20"/>
        </w:rPr>
        <w:t>.</w:t>
      </w:r>
    </w:p>
    <w:p w14:paraId="41D5B808" w14:textId="77777777" w:rsidR="00235817" w:rsidRPr="00935B40" w:rsidRDefault="00235817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23C09B66" w14:textId="58E28212" w:rsidR="00235817" w:rsidRPr="00235817" w:rsidRDefault="00235817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235817">
        <w:rPr>
          <w:rFonts w:ascii="Tw Cen MT" w:hAnsi="Tw Cen MT"/>
          <w:b/>
          <w:bCs/>
          <w:sz w:val="20"/>
          <w:szCs w:val="20"/>
        </w:rPr>
        <w:t>1 Timothy 3: 8-13 is the expectation for every Christian</w:t>
      </w:r>
      <w:r w:rsidRPr="007F4E07">
        <w:rPr>
          <w:rFonts w:ascii="Tw Cen MT" w:hAnsi="Tw Cen MT"/>
          <w:b/>
          <w:bCs/>
          <w:sz w:val="20"/>
          <w:szCs w:val="20"/>
        </w:rPr>
        <w:t>. T</w:t>
      </w:r>
      <w:r w:rsidRPr="00235817">
        <w:rPr>
          <w:rFonts w:ascii="Tw Cen MT" w:hAnsi="Tw Cen MT"/>
          <w:b/>
          <w:bCs/>
          <w:sz w:val="20"/>
          <w:szCs w:val="20"/>
        </w:rPr>
        <w:t xml:space="preserve">he deacon then is to be a model and an </w:t>
      </w:r>
      <w:r w:rsidRPr="007F4E07">
        <w:rPr>
          <w:rFonts w:ascii="Tw Cen MT" w:hAnsi="Tw Cen MT"/>
          <w:b/>
          <w:bCs/>
          <w:sz w:val="20"/>
          <w:szCs w:val="20"/>
        </w:rPr>
        <w:t xml:space="preserve">______________ </w:t>
      </w:r>
      <w:r w:rsidRPr="00235817">
        <w:rPr>
          <w:rFonts w:ascii="Tw Cen MT" w:hAnsi="Tw Cen MT"/>
          <w:b/>
          <w:bCs/>
          <w:sz w:val="20"/>
          <w:szCs w:val="20"/>
        </w:rPr>
        <w:t>of t</w:t>
      </w:r>
      <w:r w:rsidRPr="007F4E07">
        <w:rPr>
          <w:rFonts w:ascii="Tw Cen MT" w:hAnsi="Tw Cen MT"/>
          <w:b/>
          <w:bCs/>
          <w:sz w:val="20"/>
          <w:szCs w:val="20"/>
        </w:rPr>
        <w:t xml:space="preserve">his </w:t>
      </w:r>
      <w:r w:rsidRPr="00235817">
        <w:rPr>
          <w:rFonts w:ascii="Tw Cen MT" w:hAnsi="Tw Cen MT"/>
          <w:b/>
          <w:bCs/>
          <w:sz w:val="20"/>
          <w:szCs w:val="20"/>
        </w:rPr>
        <w:t xml:space="preserve">to the church </w:t>
      </w:r>
      <w:r w:rsidRPr="007F4E07">
        <w:rPr>
          <w:rFonts w:ascii="Tw Cen MT" w:hAnsi="Tw Cen MT"/>
          <w:b/>
          <w:bCs/>
          <w:sz w:val="20"/>
          <w:szCs w:val="20"/>
        </w:rPr>
        <w:t xml:space="preserve">to the end that </w:t>
      </w:r>
      <w:r w:rsidRPr="00235817">
        <w:rPr>
          <w:rFonts w:ascii="Tw Cen MT" w:hAnsi="Tw Cen MT"/>
          <w:b/>
          <w:bCs/>
          <w:sz w:val="20"/>
          <w:szCs w:val="20"/>
        </w:rPr>
        <w:t xml:space="preserve">other believers see them and the way they live and aspire to </w:t>
      </w:r>
      <w:r w:rsidRPr="007F4E07">
        <w:rPr>
          <w:rFonts w:ascii="Tw Cen MT" w:hAnsi="Tw Cen MT"/>
          <w:b/>
          <w:bCs/>
          <w:sz w:val="20"/>
          <w:szCs w:val="20"/>
        </w:rPr>
        <w:t xml:space="preserve">- </w:t>
      </w:r>
      <w:r w:rsidRPr="00235817">
        <w:rPr>
          <w:rFonts w:ascii="Tw Cen MT" w:hAnsi="Tw Cen MT"/>
          <w:b/>
          <w:bCs/>
          <w:sz w:val="20"/>
          <w:szCs w:val="20"/>
        </w:rPr>
        <w:t>by the same grace and Holy Spirit – walk in those ways</w:t>
      </w:r>
      <w:r w:rsidRPr="007F4E07"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44BD1B90" w14:textId="77777777" w:rsidR="00235817" w:rsidRPr="00935B40" w:rsidRDefault="00235817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50EB2A34" w14:textId="7B00055A" w:rsidR="0022229E" w:rsidRPr="0022229E" w:rsidRDefault="00235817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Deacons are to model Christlike ______________ to the entire congregation.</w:t>
      </w:r>
    </w:p>
    <w:p w14:paraId="725B3A66" w14:textId="77777777" w:rsidR="0022229E" w:rsidRPr="00935B40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2FE295E0" w14:textId="4EC2E346" w:rsidR="00235817" w:rsidRPr="00235817" w:rsidRDefault="00235817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235817">
        <w:rPr>
          <w:rFonts w:ascii="Tw Cen MT" w:hAnsi="Tw Cen MT"/>
          <w:b/>
          <w:bCs/>
          <w:sz w:val="20"/>
          <w:szCs w:val="20"/>
        </w:rPr>
        <w:t xml:space="preserve">The Greek the word translated servant in the Bible is </w:t>
      </w:r>
      <w:proofErr w:type="spellStart"/>
      <w:r w:rsidR="00E840BE" w:rsidRPr="007F4E07">
        <w:rPr>
          <w:rFonts w:ascii="Calibri" w:hAnsi="Calibri" w:cs="Calibri"/>
          <w:b/>
          <w:bCs/>
          <w:i/>
          <w:iCs/>
          <w:sz w:val="20"/>
          <w:szCs w:val="20"/>
        </w:rPr>
        <w:t>δι</w:t>
      </w:r>
      <w:proofErr w:type="spellEnd"/>
      <w:r w:rsidR="00E840BE" w:rsidRPr="007F4E07">
        <w:rPr>
          <w:rFonts w:ascii="Calibri" w:hAnsi="Calibri" w:cs="Calibri"/>
          <w:b/>
          <w:bCs/>
          <w:i/>
          <w:iCs/>
          <w:sz w:val="20"/>
          <w:szCs w:val="20"/>
        </w:rPr>
        <w:t>α</w:t>
      </w:r>
      <w:proofErr w:type="spellStart"/>
      <w:r w:rsidR="00E840BE" w:rsidRPr="007F4E07">
        <w:rPr>
          <w:rFonts w:ascii="Calibri" w:hAnsi="Calibri" w:cs="Calibri"/>
          <w:b/>
          <w:bCs/>
          <w:i/>
          <w:iCs/>
          <w:sz w:val="20"/>
          <w:szCs w:val="20"/>
        </w:rPr>
        <w:t>κονε</w:t>
      </w:r>
      <w:r w:rsidR="00E840BE" w:rsidRPr="007F4E07">
        <w:rPr>
          <w:rFonts w:ascii="Tw Cen MT" w:hAnsi="Tw Cen MT" w:cs="Segoe UI"/>
          <w:b/>
          <w:bCs/>
          <w:i/>
          <w:iCs/>
          <w:sz w:val="20"/>
          <w:szCs w:val="20"/>
        </w:rPr>
        <w:t>́</w:t>
      </w:r>
      <w:r w:rsidR="00E840BE" w:rsidRPr="007F4E07">
        <w:rPr>
          <w:rFonts w:ascii="Calibri" w:hAnsi="Calibri" w:cs="Calibri"/>
          <w:b/>
          <w:bCs/>
          <w:i/>
          <w:iCs/>
          <w:sz w:val="20"/>
          <w:szCs w:val="20"/>
        </w:rPr>
        <w:t>ω</w:t>
      </w:r>
      <w:proofErr w:type="spellEnd"/>
      <w:r w:rsidR="00E840BE" w:rsidRPr="007F4E07">
        <w:rPr>
          <w:rFonts w:ascii="Tw Cen MT" w:hAnsi="Tw Cen MT"/>
          <w:b/>
          <w:bCs/>
          <w:sz w:val="20"/>
          <w:szCs w:val="20"/>
        </w:rPr>
        <w:t xml:space="preserve">, </w:t>
      </w:r>
      <w:r w:rsidRPr="00235817">
        <w:rPr>
          <w:rFonts w:ascii="Tw Cen MT" w:hAnsi="Tw Cen MT"/>
          <w:b/>
          <w:bCs/>
          <w:sz w:val="20"/>
          <w:szCs w:val="20"/>
        </w:rPr>
        <w:t xml:space="preserve">where we get our </w:t>
      </w:r>
      <w:r w:rsidRPr="007F4E07">
        <w:rPr>
          <w:rFonts w:ascii="Tw Cen MT" w:hAnsi="Tw Cen MT"/>
          <w:b/>
          <w:bCs/>
          <w:sz w:val="20"/>
          <w:szCs w:val="20"/>
        </w:rPr>
        <w:t>E</w:t>
      </w:r>
      <w:r w:rsidRPr="00235817">
        <w:rPr>
          <w:rFonts w:ascii="Tw Cen MT" w:hAnsi="Tw Cen MT"/>
          <w:b/>
          <w:bCs/>
          <w:sz w:val="20"/>
          <w:szCs w:val="20"/>
        </w:rPr>
        <w:t>nglish word</w:t>
      </w:r>
      <w:r w:rsidRPr="007F4E07">
        <w:rPr>
          <w:rFonts w:ascii="Tw Cen MT" w:hAnsi="Tw Cen MT"/>
          <w:b/>
          <w:bCs/>
          <w:sz w:val="20"/>
          <w:szCs w:val="20"/>
        </w:rPr>
        <w:t>,</w:t>
      </w:r>
      <w:r w:rsidRPr="00235817">
        <w:rPr>
          <w:rFonts w:ascii="Tw Cen MT" w:hAnsi="Tw Cen MT"/>
          <w:b/>
          <w:bCs/>
          <w:sz w:val="20"/>
          <w:szCs w:val="20"/>
        </w:rPr>
        <w:t xml:space="preserve"> </w:t>
      </w:r>
      <w:r w:rsidRPr="007F4E07">
        <w:rPr>
          <w:rFonts w:ascii="Tw Cen MT" w:hAnsi="Tw Cen MT"/>
          <w:b/>
          <w:bCs/>
          <w:sz w:val="20"/>
          <w:szCs w:val="20"/>
        </w:rPr>
        <w:t>______________.</w:t>
      </w:r>
    </w:p>
    <w:p w14:paraId="76E87240" w14:textId="77777777" w:rsidR="0022229E" w:rsidRPr="00935B40" w:rsidRDefault="0022229E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7038DF38" w14:textId="693993DB" w:rsidR="00D55917" w:rsidRPr="007F4E07" w:rsidRDefault="00E840BE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E840BE">
        <w:rPr>
          <w:rFonts w:ascii="Tw Cen MT" w:hAnsi="Tw Cen MT"/>
          <w:b/>
          <w:bCs/>
          <w:sz w:val="20"/>
          <w:szCs w:val="20"/>
        </w:rPr>
        <w:t xml:space="preserve">Being a </w:t>
      </w:r>
      <w:r w:rsidRPr="007F4E07">
        <w:rPr>
          <w:rFonts w:ascii="Tw Cen MT" w:hAnsi="Tw Cen MT"/>
          <w:b/>
          <w:bCs/>
          <w:sz w:val="20"/>
          <w:szCs w:val="20"/>
        </w:rPr>
        <w:t xml:space="preserve">_____________ of </w:t>
      </w:r>
      <w:r w:rsidRPr="00E840BE">
        <w:rPr>
          <w:rFonts w:ascii="Tw Cen MT" w:hAnsi="Tw Cen MT"/>
          <w:b/>
          <w:bCs/>
          <w:sz w:val="20"/>
          <w:szCs w:val="20"/>
        </w:rPr>
        <w:t>other</w:t>
      </w:r>
      <w:r w:rsidRPr="007F4E07">
        <w:rPr>
          <w:rFonts w:ascii="Tw Cen MT" w:hAnsi="Tw Cen MT"/>
          <w:b/>
          <w:bCs/>
          <w:sz w:val="20"/>
          <w:szCs w:val="20"/>
        </w:rPr>
        <w:t xml:space="preserve">s, </w:t>
      </w:r>
      <w:r w:rsidRPr="00E840BE">
        <w:rPr>
          <w:rFonts w:ascii="Tw Cen MT" w:hAnsi="Tw Cen MT"/>
          <w:b/>
          <w:bCs/>
          <w:sz w:val="20"/>
          <w:szCs w:val="20"/>
        </w:rPr>
        <w:t xml:space="preserve">sacrificially laying oneself down </w:t>
      </w:r>
      <w:r w:rsidRPr="007F4E07">
        <w:rPr>
          <w:rFonts w:ascii="Tw Cen MT" w:hAnsi="Tw Cen MT"/>
          <w:b/>
          <w:bCs/>
          <w:sz w:val="20"/>
          <w:szCs w:val="20"/>
        </w:rPr>
        <w:t>to</w:t>
      </w:r>
      <w:r w:rsidRPr="00E840BE">
        <w:rPr>
          <w:rFonts w:ascii="Tw Cen MT" w:hAnsi="Tw Cen MT"/>
          <w:b/>
          <w:bCs/>
          <w:sz w:val="20"/>
          <w:szCs w:val="20"/>
        </w:rPr>
        <w:t xml:space="preserve"> meeting need</w:t>
      </w:r>
      <w:r w:rsidRPr="007F4E07">
        <w:rPr>
          <w:rFonts w:ascii="Tw Cen MT" w:hAnsi="Tw Cen MT"/>
          <w:b/>
          <w:bCs/>
          <w:sz w:val="20"/>
          <w:szCs w:val="20"/>
        </w:rPr>
        <w:t>s of another</w:t>
      </w:r>
      <w:r w:rsidR="001B16EF">
        <w:rPr>
          <w:rFonts w:ascii="Tw Cen MT" w:hAnsi="Tw Cen MT"/>
          <w:b/>
          <w:bCs/>
          <w:sz w:val="20"/>
          <w:szCs w:val="20"/>
        </w:rPr>
        <w:t>,</w:t>
      </w:r>
      <w:r w:rsidRPr="007F4E07">
        <w:rPr>
          <w:rFonts w:ascii="Tw Cen MT" w:hAnsi="Tw Cen MT"/>
          <w:b/>
          <w:bCs/>
          <w:sz w:val="20"/>
          <w:szCs w:val="20"/>
        </w:rPr>
        <w:t xml:space="preserve"> </w:t>
      </w:r>
      <w:r w:rsidRPr="00E840BE">
        <w:rPr>
          <w:rFonts w:ascii="Tw Cen MT" w:hAnsi="Tw Cen MT"/>
          <w:b/>
          <w:bCs/>
          <w:sz w:val="20"/>
          <w:szCs w:val="20"/>
        </w:rPr>
        <w:t xml:space="preserve">is what </w:t>
      </w:r>
      <w:r w:rsidRPr="00E840BE">
        <w:rPr>
          <w:rFonts w:ascii="Tw Cen MT" w:hAnsi="Tw Cen MT"/>
          <w:b/>
          <w:bCs/>
          <w:i/>
          <w:iCs/>
          <w:sz w:val="20"/>
          <w:szCs w:val="20"/>
        </w:rPr>
        <w:t>every</w:t>
      </w:r>
      <w:r w:rsidRPr="00E840BE">
        <w:rPr>
          <w:rFonts w:ascii="Tw Cen MT" w:hAnsi="Tw Cen MT"/>
          <w:b/>
          <w:bCs/>
          <w:sz w:val="20"/>
          <w:szCs w:val="20"/>
        </w:rPr>
        <w:t xml:space="preserve"> believer is called to</w:t>
      </w:r>
      <w:r w:rsidRPr="007F4E07">
        <w:rPr>
          <w:rFonts w:ascii="Tw Cen MT" w:hAnsi="Tw Cen MT"/>
          <w:b/>
          <w:bCs/>
          <w:sz w:val="20"/>
          <w:szCs w:val="20"/>
        </w:rPr>
        <w:t xml:space="preserve"> </w:t>
      </w:r>
      <w:r w:rsidRPr="00E840BE">
        <w:rPr>
          <w:rFonts w:ascii="Tw Cen MT" w:hAnsi="Tw Cen MT"/>
          <w:b/>
          <w:bCs/>
          <w:sz w:val="20"/>
          <w:szCs w:val="20"/>
        </w:rPr>
        <w:t>but it is those who serve as deacon who are to be the model examples of what this looks like in practicality</w:t>
      </w:r>
      <w:r w:rsidRPr="007F4E07">
        <w:rPr>
          <w:rFonts w:ascii="Tw Cen MT" w:hAnsi="Tw Cen MT"/>
          <w:b/>
          <w:bCs/>
          <w:sz w:val="20"/>
          <w:szCs w:val="20"/>
        </w:rPr>
        <w:t>.</w:t>
      </w:r>
    </w:p>
    <w:p w14:paraId="175FCAC0" w14:textId="77777777" w:rsidR="00D55917" w:rsidRPr="00935B40" w:rsidRDefault="00D55917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50ADF909" w14:textId="37B86071" w:rsidR="00E840BE" w:rsidRPr="007F4E07" w:rsidRDefault="00E840BE" w:rsidP="00935B40">
      <w:pPr>
        <w:spacing w:line="168" w:lineRule="auto"/>
        <w:jc w:val="both"/>
        <w:rPr>
          <w:rFonts w:ascii="Tw Cen MT" w:hAnsi="Tw Cen MT" w:cs="Segoe UI"/>
          <w:b/>
          <w:bCs/>
          <w:sz w:val="20"/>
          <w:szCs w:val="20"/>
        </w:rPr>
      </w:pPr>
      <w:r w:rsidRPr="007F4E07">
        <w:rPr>
          <w:rFonts w:ascii="Tw Cen MT" w:hAnsi="Tw Cen MT" w:cs="Segoe UI"/>
          <w:b/>
          <w:bCs/>
          <w:sz w:val="20"/>
          <w:szCs w:val="20"/>
        </w:rPr>
        <w:t xml:space="preserve">_______________ chose to use this word </w:t>
      </w:r>
      <w:proofErr w:type="spellStart"/>
      <w:r w:rsidRPr="007F4E07">
        <w:rPr>
          <w:rFonts w:ascii="Calibri" w:hAnsi="Calibri" w:cs="Calibri"/>
          <w:b/>
          <w:bCs/>
          <w:i/>
          <w:iCs/>
          <w:sz w:val="20"/>
          <w:szCs w:val="20"/>
        </w:rPr>
        <w:t>δι</w:t>
      </w:r>
      <w:proofErr w:type="spellEnd"/>
      <w:r w:rsidRPr="007F4E07">
        <w:rPr>
          <w:rFonts w:ascii="Calibri" w:hAnsi="Calibri" w:cs="Calibri"/>
          <w:b/>
          <w:bCs/>
          <w:i/>
          <w:iCs/>
          <w:sz w:val="20"/>
          <w:szCs w:val="20"/>
        </w:rPr>
        <w:t>α</w:t>
      </w:r>
      <w:proofErr w:type="spellStart"/>
      <w:r w:rsidRPr="007F4E07">
        <w:rPr>
          <w:rFonts w:ascii="Calibri" w:hAnsi="Calibri" w:cs="Calibri"/>
          <w:b/>
          <w:bCs/>
          <w:i/>
          <w:iCs/>
          <w:sz w:val="20"/>
          <w:szCs w:val="20"/>
        </w:rPr>
        <w:t>κονε</w:t>
      </w:r>
      <w:r w:rsidRPr="007F4E07">
        <w:rPr>
          <w:rFonts w:ascii="Tw Cen MT" w:hAnsi="Tw Cen MT" w:cs="Segoe UI"/>
          <w:b/>
          <w:bCs/>
          <w:i/>
          <w:iCs/>
          <w:sz w:val="20"/>
          <w:szCs w:val="20"/>
        </w:rPr>
        <w:t>́</w:t>
      </w:r>
      <w:r w:rsidRPr="007F4E07">
        <w:rPr>
          <w:rFonts w:ascii="Calibri" w:hAnsi="Calibri" w:cs="Calibri"/>
          <w:b/>
          <w:bCs/>
          <w:i/>
          <w:iCs/>
          <w:sz w:val="20"/>
          <w:szCs w:val="20"/>
        </w:rPr>
        <w:t>ω</w:t>
      </w:r>
      <w:proofErr w:type="spellEnd"/>
      <w:r w:rsidRPr="007F4E07">
        <w:rPr>
          <w:rFonts w:ascii="Tw Cen MT" w:hAnsi="Tw Cen MT" w:cs="Segoe UI"/>
          <w:b/>
          <w:bCs/>
          <w:i/>
          <w:iCs/>
          <w:sz w:val="20"/>
          <w:szCs w:val="20"/>
        </w:rPr>
        <w:t xml:space="preserve"> </w:t>
      </w:r>
      <w:r w:rsidRPr="007F4E07">
        <w:rPr>
          <w:rFonts w:ascii="Tw Cen MT" w:hAnsi="Tw Cen MT" w:cs="Segoe UI"/>
          <w:b/>
          <w:bCs/>
          <w:sz w:val="20"/>
          <w:szCs w:val="20"/>
        </w:rPr>
        <w:t xml:space="preserve">in Matthew 20:28 when He said that He came “not to be served but to serve” (literally: not to “be </w:t>
      </w:r>
      <w:proofErr w:type="spellStart"/>
      <w:r w:rsidRPr="007F4E07">
        <w:rPr>
          <w:rFonts w:ascii="Tw Cen MT" w:hAnsi="Tw Cen MT" w:cs="Segoe UI"/>
          <w:b/>
          <w:bCs/>
          <w:sz w:val="20"/>
          <w:szCs w:val="20"/>
        </w:rPr>
        <w:t>de</w:t>
      </w:r>
      <w:r w:rsidR="001B16EF">
        <w:rPr>
          <w:rFonts w:ascii="Tw Cen MT" w:hAnsi="Tw Cen MT" w:cs="Segoe UI"/>
          <w:b/>
          <w:bCs/>
          <w:sz w:val="20"/>
          <w:szCs w:val="20"/>
        </w:rPr>
        <w:t>ac</w:t>
      </w:r>
      <w:r w:rsidRPr="007F4E07">
        <w:rPr>
          <w:rFonts w:ascii="Tw Cen MT" w:hAnsi="Tw Cen MT" w:cs="Segoe UI"/>
          <w:b/>
          <w:bCs/>
          <w:sz w:val="20"/>
          <w:szCs w:val="20"/>
        </w:rPr>
        <w:t>onned</w:t>
      </w:r>
      <w:proofErr w:type="spellEnd"/>
      <w:r w:rsidRPr="007F4E07">
        <w:rPr>
          <w:rFonts w:ascii="Tw Cen MT" w:hAnsi="Tw Cen MT" w:cs="Segoe UI"/>
          <w:b/>
          <w:bCs/>
          <w:sz w:val="20"/>
          <w:szCs w:val="20"/>
        </w:rPr>
        <w:t>” but to “deacon”).</w:t>
      </w:r>
    </w:p>
    <w:p w14:paraId="45BBB0EE" w14:textId="77777777" w:rsidR="002C1CA0" w:rsidRPr="00935B40" w:rsidRDefault="002C1CA0" w:rsidP="00935B40">
      <w:pPr>
        <w:spacing w:line="168" w:lineRule="auto"/>
        <w:jc w:val="both"/>
        <w:rPr>
          <w:rFonts w:ascii="Tw Cen MT" w:hAnsi="Tw Cen MT" w:cs="Segoe UI"/>
          <w:b/>
          <w:bCs/>
          <w:sz w:val="16"/>
          <w:szCs w:val="16"/>
        </w:rPr>
      </w:pPr>
    </w:p>
    <w:p w14:paraId="48466C1A" w14:textId="6D630E6F" w:rsidR="00E840BE" w:rsidRPr="007F4E07" w:rsidRDefault="002C1CA0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 xml:space="preserve">The servant’s ___________ of Himself is the example that Jesus gives us and this too is what you are called to example for us as deacons. </w:t>
      </w:r>
    </w:p>
    <w:p w14:paraId="144FC07D" w14:textId="77777777" w:rsidR="007F4E07" w:rsidRPr="00935B40" w:rsidRDefault="007F4E07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75BAEC4D" w14:textId="671B24D8" w:rsidR="007F4E07" w:rsidRDefault="007F4E07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F4E07">
        <w:rPr>
          <w:rFonts w:ascii="Tw Cen MT" w:hAnsi="Tw Cen MT"/>
          <w:b/>
          <w:bCs/>
          <w:sz w:val="20"/>
          <w:szCs w:val="20"/>
        </w:rPr>
        <w:t>This act of service (washing the disciples</w:t>
      </w:r>
      <w:r w:rsidR="001B16EF">
        <w:rPr>
          <w:rFonts w:ascii="Tw Cen MT" w:hAnsi="Tw Cen MT"/>
          <w:b/>
          <w:bCs/>
          <w:sz w:val="20"/>
          <w:szCs w:val="20"/>
        </w:rPr>
        <w:t>’</w:t>
      </w:r>
      <w:r w:rsidRPr="007F4E07">
        <w:rPr>
          <w:rFonts w:ascii="Tw Cen MT" w:hAnsi="Tw Cen MT"/>
          <w:b/>
          <w:bCs/>
          <w:sz w:val="20"/>
          <w:szCs w:val="20"/>
        </w:rPr>
        <w:t xml:space="preserve"> feet) and most certainly the greater act of service that Jesus would soon do on the cross was born out of </w:t>
      </w:r>
      <w:r>
        <w:rPr>
          <w:rFonts w:ascii="Tw Cen MT" w:hAnsi="Tw Cen MT"/>
          <w:b/>
          <w:bCs/>
          <w:sz w:val="20"/>
          <w:szCs w:val="20"/>
        </w:rPr>
        <w:t xml:space="preserve">the ____________ He had for them. </w:t>
      </w:r>
    </w:p>
    <w:p w14:paraId="0C1475A1" w14:textId="77777777" w:rsidR="00A43D7A" w:rsidRPr="00935B40" w:rsidRDefault="00A43D7A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491DFA4F" w14:textId="5FF5D810" w:rsidR="00A43D7A" w:rsidRPr="00A43D7A" w:rsidRDefault="00A43D7A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A43D7A">
        <w:rPr>
          <w:rFonts w:ascii="Tw Cen MT" w:hAnsi="Tw Cen MT"/>
          <w:b/>
          <w:bCs/>
          <w:sz w:val="20"/>
          <w:szCs w:val="20"/>
        </w:rPr>
        <w:t>The love that Jesus loved with was unmerited</w:t>
      </w:r>
      <w:r>
        <w:rPr>
          <w:rFonts w:ascii="Tw Cen MT" w:hAnsi="Tw Cen MT"/>
          <w:b/>
          <w:bCs/>
          <w:sz w:val="20"/>
          <w:szCs w:val="20"/>
        </w:rPr>
        <w:t xml:space="preserve">, </w:t>
      </w:r>
      <w:r w:rsidRPr="00A43D7A">
        <w:rPr>
          <w:rFonts w:ascii="Tw Cen MT" w:hAnsi="Tw Cen MT"/>
          <w:b/>
          <w:bCs/>
          <w:sz w:val="20"/>
          <w:szCs w:val="20"/>
        </w:rPr>
        <w:t>unearned</w:t>
      </w:r>
      <w:r>
        <w:rPr>
          <w:rFonts w:ascii="Tw Cen MT" w:hAnsi="Tw Cen MT"/>
          <w:b/>
          <w:bCs/>
          <w:sz w:val="20"/>
          <w:szCs w:val="20"/>
        </w:rPr>
        <w:t xml:space="preserve">, and </w:t>
      </w:r>
      <w:r w:rsidRPr="00A43D7A">
        <w:rPr>
          <w:rFonts w:ascii="Tw Cen MT" w:hAnsi="Tw Cen MT"/>
          <w:b/>
          <w:bCs/>
          <w:sz w:val="20"/>
          <w:szCs w:val="20"/>
        </w:rPr>
        <w:t xml:space="preserve">unconditioned on you and </w:t>
      </w:r>
      <w:r>
        <w:rPr>
          <w:rFonts w:ascii="Tw Cen MT" w:hAnsi="Tw Cen MT"/>
          <w:b/>
          <w:bCs/>
          <w:sz w:val="20"/>
          <w:szCs w:val="20"/>
        </w:rPr>
        <w:t>o</w:t>
      </w:r>
      <w:r w:rsidRPr="00A43D7A">
        <w:rPr>
          <w:rFonts w:ascii="Tw Cen MT" w:hAnsi="Tw Cen MT"/>
          <w:b/>
          <w:bCs/>
          <w:sz w:val="20"/>
          <w:szCs w:val="20"/>
        </w:rPr>
        <w:t>ur behavior</w:t>
      </w:r>
      <w:r>
        <w:rPr>
          <w:rFonts w:ascii="Tw Cen MT" w:hAnsi="Tw Cen MT"/>
          <w:b/>
          <w:bCs/>
          <w:sz w:val="20"/>
          <w:szCs w:val="20"/>
        </w:rPr>
        <w:t xml:space="preserve"> or worthiness. T</w:t>
      </w:r>
      <w:r w:rsidRPr="00A43D7A">
        <w:rPr>
          <w:rFonts w:ascii="Tw Cen MT" w:hAnsi="Tw Cen MT"/>
          <w:b/>
          <w:bCs/>
          <w:sz w:val="20"/>
          <w:szCs w:val="20"/>
        </w:rPr>
        <w:t xml:space="preserve">his is the </w:t>
      </w:r>
      <w:r>
        <w:rPr>
          <w:rFonts w:ascii="Tw Cen MT" w:hAnsi="Tw Cen MT"/>
          <w:b/>
          <w:bCs/>
          <w:sz w:val="20"/>
          <w:szCs w:val="20"/>
        </w:rPr>
        <w:t>well</w:t>
      </w:r>
      <w:r w:rsidRPr="00A43D7A">
        <w:rPr>
          <w:rFonts w:ascii="Tw Cen MT" w:hAnsi="Tw Cen MT"/>
          <w:b/>
          <w:bCs/>
          <w:sz w:val="20"/>
          <w:szCs w:val="20"/>
        </w:rPr>
        <w:t xml:space="preserve"> </w:t>
      </w:r>
      <w:r>
        <w:rPr>
          <w:rFonts w:ascii="Tw Cen MT" w:hAnsi="Tw Cen MT"/>
          <w:b/>
          <w:bCs/>
          <w:sz w:val="20"/>
          <w:szCs w:val="20"/>
        </w:rPr>
        <w:t xml:space="preserve">from which </w:t>
      </w:r>
      <w:r w:rsidRPr="00A43D7A">
        <w:rPr>
          <w:rFonts w:ascii="Tw Cen MT" w:hAnsi="Tw Cen MT"/>
          <w:b/>
          <w:bCs/>
          <w:sz w:val="20"/>
          <w:szCs w:val="20"/>
        </w:rPr>
        <w:t>the deacon’s ministry must flow from</w:t>
      </w:r>
      <w:r>
        <w:rPr>
          <w:rFonts w:ascii="Tw Cen MT" w:hAnsi="Tw Cen MT"/>
          <w:b/>
          <w:bCs/>
          <w:sz w:val="20"/>
          <w:szCs w:val="20"/>
        </w:rPr>
        <w:t>: _____________</w:t>
      </w:r>
      <w:r w:rsidRPr="00A43D7A">
        <w:rPr>
          <w:rFonts w:ascii="Tw Cen MT" w:hAnsi="Tw Cen MT"/>
          <w:b/>
          <w:bCs/>
          <w:sz w:val="20"/>
          <w:szCs w:val="20"/>
        </w:rPr>
        <w:t xml:space="preserve"> love</w:t>
      </w:r>
      <w:r>
        <w:rPr>
          <w:rFonts w:ascii="Tw Cen MT" w:hAnsi="Tw Cen MT"/>
          <w:b/>
          <w:bCs/>
          <w:sz w:val="20"/>
          <w:szCs w:val="20"/>
        </w:rPr>
        <w:t xml:space="preserve"> for others.</w:t>
      </w:r>
      <w:r w:rsidRPr="00A43D7A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4F78035C" w14:textId="77777777" w:rsidR="00A43D7A" w:rsidRPr="00935B40" w:rsidRDefault="00A43D7A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2D799D2E" w14:textId="0942A2C5" w:rsidR="00E840BE" w:rsidRDefault="00617634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A</w:t>
      </w:r>
      <w:r w:rsidRPr="00617634">
        <w:rPr>
          <w:rFonts w:ascii="Tw Cen MT" w:hAnsi="Tw Cen MT"/>
          <w:b/>
          <w:bCs/>
          <w:sz w:val="20"/>
          <w:szCs w:val="20"/>
        </w:rPr>
        <w:t>t the supper</w:t>
      </w:r>
      <w:r>
        <w:rPr>
          <w:rFonts w:ascii="Tw Cen MT" w:hAnsi="Tw Cen MT"/>
          <w:b/>
          <w:bCs/>
          <w:sz w:val="20"/>
          <w:szCs w:val="20"/>
        </w:rPr>
        <w:t xml:space="preserve"> - </w:t>
      </w:r>
      <w:r w:rsidRPr="00617634">
        <w:rPr>
          <w:rFonts w:ascii="Tw Cen MT" w:hAnsi="Tw Cen MT"/>
          <w:b/>
          <w:bCs/>
          <w:sz w:val="20"/>
          <w:szCs w:val="20"/>
        </w:rPr>
        <w:t xml:space="preserve">the edge of the cross that </w:t>
      </w:r>
      <w:r>
        <w:rPr>
          <w:rFonts w:ascii="Tw Cen MT" w:hAnsi="Tw Cen MT"/>
          <w:b/>
          <w:bCs/>
          <w:sz w:val="20"/>
          <w:szCs w:val="20"/>
        </w:rPr>
        <w:t>H</w:t>
      </w:r>
      <w:r w:rsidRPr="00617634">
        <w:rPr>
          <w:rFonts w:ascii="Tw Cen MT" w:hAnsi="Tw Cen MT"/>
          <w:b/>
          <w:bCs/>
          <w:sz w:val="20"/>
          <w:szCs w:val="20"/>
        </w:rPr>
        <w:t xml:space="preserve">e is about to endure for </w:t>
      </w:r>
      <w:r>
        <w:rPr>
          <w:rFonts w:ascii="Tw Cen MT" w:hAnsi="Tw Cen MT"/>
          <w:b/>
          <w:bCs/>
          <w:sz w:val="20"/>
          <w:szCs w:val="20"/>
        </w:rPr>
        <w:t>sin</w:t>
      </w:r>
      <w:r w:rsidR="001B16EF">
        <w:rPr>
          <w:rFonts w:ascii="Tw Cen MT" w:hAnsi="Tw Cen MT"/>
          <w:b/>
          <w:bCs/>
          <w:sz w:val="20"/>
          <w:szCs w:val="20"/>
        </w:rPr>
        <w:t xml:space="preserve"> - </w:t>
      </w:r>
      <w:r w:rsidRPr="00617634">
        <w:rPr>
          <w:rFonts w:ascii="Tw Cen MT" w:hAnsi="Tw Cen MT"/>
          <w:b/>
          <w:bCs/>
          <w:sz w:val="20"/>
          <w:szCs w:val="20"/>
        </w:rPr>
        <w:t xml:space="preserve">on </w:t>
      </w:r>
      <w:proofErr w:type="gramStart"/>
      <w:r w:rsidRPr="00617634">
        <w:rPr>
          <w:rFonts w:ascii="Tw Cen MT" w:hAnsi="Tw Cen MT"/>
          <w:b/>
          <w:bCs/>
          <w:sz w:val="20"/>
          <w:szCs w:val="20"/>
        </w:rPr>
        <w:t>Jesus</w:t>
      </w:r>
      <w:proofErr w:type="gramEnd"/>
      <w:r w:rsidRPr="00617634">
        <w:rPr>
          <w:rFonts w:ascii="Tw Cen MT" w:hAnsi="Tw Cen MT"/>
          <w:b/>
          <w:bCs/>
          <w:sz w:val="20"/>
          <w:szCs w:val="20"/>
        </w:rPr>
        <w:t xml:space="preserve"> mind is</w:t>
      </w:r>
      <w:r>
        <w:rPr>
          <w:rFonts w:ascii="Tw Cen MT" w:hAnsi="Tw Cen MT"/>
          <w:b/>
          <w:bCs/>
          <w:sz w:val="20"/>
          <w:szCs w:val="20"/>
        </w:rPr>
        <w:t xml:space="preserve"> _____________.</w:t>
      </w:r>
      <w:r w:rsidRPr="00617634">
        <w:rPr>
          <w:rFonts w:ascii="Tw Cen MT" w:hAnsi="Tw Cen MT"/>
          <w:b/>
          <w:bCs/>
          <w:sz w:val="20"/>
          <w:szCs w:val="20"/>
        </w:rPr>
        <w:t xml:space="preserve"> </w:t>
      </w:r>
      <w:r>
        <w:rPr>
          <w:rFonts w:ascii="Tw Cen MT" w:hAnsi="Tw Cen MT"/>
          <w:b/>
          <w:bCs/>
          <w:sz w:val="20"/>
          <w:szCs w:val="20"/>
        </w:rPr>
        <w:t>H</w:t>
      </w:r>
      <w:r w:rsidRPr="00617634">
        <w:rPr>
          <w:rFonts w:ascii="Tw Cen MT" w:hAnsi="Tw Cen MT"/>
          <w:b/>
          <w:bCs/>
          <w:sz w:val="20"/>
          <w:szCs w:val="20"/>
        </w:rPr>
        <w:t xml:space="preserve">ow can </w:t>
      </w:r>
      <w:r>
        <w:rPr>
          <w:rFonts w:ascii="Tw Cen MT" w:hAnsi="Tw Cen MT"/>
          <w:b/>
          <w:bCs/>
          <w:sz w:val="20"/>
          <w:szCs w:val="20"/>
        </w:rPr>
        <w:t>H</w:t>
      </w:r>
      <w:r w:rsidRPr="00617634">
        <w:rPr>
          <w:rFonts w:ascii="Tw Cen MT" w:hAnsi="Tw Cen MT"/>
          <w:b/>
          <w:bCs/>
          <w:sz w:val="20"/>
          <w:szCs w:val="20"/>
        </w:rPr>
        <w:t xml:space="preserve">e </w:t>
      </w:r>
      <w:proofErr w:type="spellStart"/>
      <w:r w:rsidR="001B16EF" w:rsidRPr="001B16EF">
        <w:rPr>
          <w:rFonts w:ascii="Tw Cen MT" w:hAnsi="Tw Cen MT"/>
          <w:b/>
          <w:bCs/>
          <w:i/>
          <w:iCs/>
          <w:sz w:val="20"/>
          <w:szCs w:val="20"/>
        </w:rPr>
        <w:t>diakone</w:t>
      </w:r>
      <w:r w:rsidR="001B16EF" w:rsidRPr="001B16EF">
        <w:rPr>
          <w:rFonts w:ascii="Calibri" w:hAnsi="Calibri" w:cs="Calibri"/>
          <w:b/>
          <w:bCs/>
          <w:i/>
          <w:iCs/>
          <w:sz w:val="20"/>
          <w:szCs w:val="20"/>
        </w:rPr>
        <w:t>ō</w:t>
      </w:r>
      <w:proofErr w:type="spellEnd"/>
      <w:r w:rsidR="001B16EF" w:rsidRPr="001B16EF">
        <w:rPr>
          <w:rFonts w:ascii="Tw Cen MT" w:hAnsi="Tw Cen MT"/>
          <w:b/>
          <w:bCs/>
          <w:sz w:val="20"/>
          <w:szCs w:val="20"/>
        </w:rPr>
        <w:t xml:space="preserve"> </w:t>
      </w:r>
      <w:r w:rsidRPr="00617634">
        <w:rPr>
          <w:rFonts w:ascii="Tw Cen MT" w:hAnsi="Tw Cen MT"/>
          <w:b/>
          <w:bCs/>
          <w:sz w:val="20"/>
          <w:szCs w:val="20"/>
        </w:rPr>
        <w:t xml:space="preserve">those around </w:t>
      </w:r>
      <w:r w:rsidR="001B16EF">
        <w:rPr>
          <w:rFonts w:ascii="Tw Cen MT" w:hAnsi="Tw Cen MT"/>
          <w:b/>
          <w:bCs/>
          <w:sz w:val="20"/>
          <w:szCs w:val="20"/>
        </w:rPr>
        <w:t>H</w:t>
      </w:r>
      <w:r w:rsidRPr="00617634">
        <w:rPr>
          <w:rFonts w:ascii="Tw Cen MT" w:hAnsi="Tw Cen MT"/>
          <w:b/>
          <w:bCs/>
          <w:sz w:val="20"/>
          <w:szCs w:val="20"/>
        </w:rPr>
        <w:t>im</w:t>
      </w:r>
      <w:r>
        <w:rPr>
          <w:rFonts w:ascii="Tw Cen MT" w:hAnsi="Tw Cen MT"/>
          <w:b/>
          <w:bCs/>
          <w:sz w:val="20"/>
          <w:szCs w:val="20"/>
        </w:rPr>
        <w:t xml:space="preserve">, </w:t>
      </w:r>
      <w:r w:rsidR="001B16EF">
        <w:rPr>
          <w:rFonts w:ascii="Tw Cen MT" w:hAnsi="Tw Cen MT"/>
          <w:b/>
          <w:bCs/>
          <w:sz w:val="20"/>
          <w:szCs w:val="20"/>
        </w:rPr>
        <w:t>H</w:t>
      </w:r>
      <w:r w:rsidRPr="00617634">
        <w:rPr>
          <w:rFonts w:ascii="Tw Cen MT" w:hAnsi="Tw Cen MT"/>
          <w:b/>
          <w:bCs/>
          <w:sz w:val="20"/>
          <w:szCs w:val="20"/>
        </w:rPr>
        <w:t>is brothers</w:t>
      </w:r>
      <w:r>
        <w:rPr>
          <w:rFonts w:ascii="Tw Cen MT" w:hAnsi="Tw Cen MT"/>
          <w:b/>
          <w:bCs/>
          <w:sz w:val="20"/>
          <w:szCs w:val="20"/>
        </w:rPr>
        <w:t xml:space="preserve">? </w:t>
      </w:r>
      <w:r w:rsidRPr="00617634">
        <w:rPr>
          <w:rFonts w:ascii="Tw Cen MT" w:hAnsi="Tw Cen MT"/>
          <w:b/>
          <w:bCs/>
          <w:sz w:val="20"/>
          <w:szCs w:val="20"/>
        </w:rPr>
        <w:t xml:space="preserve">How might </w:t>
      </w:r>
      <w:r>
        <w:rPr>
          <w:rFonts w:ascii="Tw Cen MT" w:hAnsi="Tw Cen MT"/>
          <w:b/>
          <w:bCs/>
          <w:sz w:val="20"/>
          <w:szCs w:val="20"/>
        </w:rPr>
        <w:t xml:space="preserve">He </w:t>
      </w:r>
      <w:r w:rsidRPr="00617634">
        <w:rPr>
          <w:rFonts w:ascii="Tw Cen MT" w:hAnsi="Tw Cen MT"/>
          <w:b/>
          <w:bCs/>
          <w:sz w:val="20"/>
          <w:szCs w:val="20"/>
        </w:rPr>
        <w:t>meet a necessary need they had in that m</w:t>
      </w:r>
      <w:r w:rsidRPr="00935B40">
        <w:rPr>
          <w:rFonts w:ascii="Tw Cen MT" w:hAnsi="Tw Cen MT"/>
          <w:b/>
          <w:bCs/>
          <w:color w:val="000000" w:themeColor="text1"/>
          <w:sz w:val="20"/>
          <w:szCs w:val="20"/>
        </w:rPr>
        <w:t>oment</w:t>
      </w:r>
      <w:r w:rsidR="001B16EF">
        <w:rPr>
          <w:rFonts w:ascii="Tw Cen MT" w:hAnsi="Tw Cen MT"/>
          <w:b/>
          <w:bCs/>
          <w:color w:val="000000" w:themeColor="text1"/>
          <w:sz w:val="20"/>
          <w:szCs w:val="20"/>
        </w:rPr>
        <w:t>?</w:t>
      </w:r>
    </w:p>
    <w:p w14:paraId="1347D321" w14:textId="77777777" w:rsidR="00617634" w:rsidRPr="00935B40" w:rsidRDefault="00617634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421A13AD" w14:textId="20CC4F59" w:rsidR="00617634" w:rsidRDefault="00617634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17634">
        <w:rPr>
          <w:rFonts w:ascii="Tw Cen MT" w:hAnsi="Tw Cen MT"/>
          <w:b/>
          <w:bCs/>
          <w:sz w:val="20"/>
          <w:szCs w:val="20"/>
        </w:rPr>
        <w:t>Jesus shows</w:t>
      </w:r>
      <w:r>
        <w:rPr>
          <w:rFonts w:ascii="Tw Cen MT" w:hAnsi="Tw Cen MT"/>
          <w:b/>
          <w:bCs/>
          <w:sz w:val="20"/>
          <w:szCs w:val="20"/>
        </w:rPr>
        <w:t xml:space="preserve"> in John 13 </w:t>
      </w:r>
      <w:r w:rsidRPr="00617634">
        <w:rPr>
          <w:rFonts w:ascii="Tw Cen MT" w:hAnsi="Tw Cen MT"/>
          <w:b/>
          <w:bCs/>
          <w:sz w:val="20"/>
          <w:szCs w:val="20"/>
        </w:rPr>
        <w:t xml:space="preserve">that the heart of </w:t>
      </w:r>
      <w:r w:rsidR="00B13665">
        <w:rPr>
          <w:rFonts w:ascii="Tw Cen MT" w:hAnsi="Tw Cen MT"/>
          <w:b/>
          <w:bCs/>
          <w:sz w:val="20"/>
          <w:szCs w:val="20"/>
        </w:rPr>
        <w:t xml:space="preserve">servant </w:t>
      </w:r>
      <w:r w:rsidRPr="00617634">
        <w:rPr>
          <w:rFonts w:ascii="Tw Cen MT" w:hAnsi="Tw Cen MT"/>
          <w:b/>
          <w:bCs/>
          <w:sz w:val="20"/>
          <w:szCs w:val="20"/>
        </w:rPr>
        <w:t xml:space="preserve">is one that has others on their </w:t>
      </w:r>
      <w:r w:rsidR="00B13665">
        <w:rPr>
          <w:rFonts w:ascii="Tw Cen MT" w:hAnsi="Tw Cen MT"/>
          <w:b/>
          <w:bCs/>
          <w:sz w:val="20"/>
          <w:szCs w:val="20"/>
        </w:rPr>
        <w:t>____________</w:t>
      </w:r>
      <w:r w:rsidRPr="00617634">
        <w:rPr>
          <w:rFonts w:ascii="Tw Cen MT" w:hAnsi="Tw Cen MT"/>
          <w:b/>
          <w:bCs/>
          <w:sz w:val="20"/>
          <w:szCs w:val="20"/>
        </w:rPr>
        <w:t xml:space="preserve"> no matter what is going in their </w:t>
      </w:r>
      <w:r>
        <w:rPr>
          <w:rFonts w:ascii="Tw Cen MT" w:hAnsi="Tw Cen MT"/>
          <w:b/>
          <w:bCs/>
          <w:sz w:val="20"/>
          <w:szCs w:val="20"/>
        </w:rPr>
        <w:t xml:space="preserve">own life and circumstance. </w:t>
      </w:r>
      <w:r w:rsidR="00B13665">
        <w:rPr>
          <w:rFonts w:ascii="Tw Cen MT" w:hAnsi="Tw Cen MT"/>
          <w:b/>
          <w:bCs/>
          <w:sz w:val="20"/>
          <w:szCs w:val="20"/>
        </w:rPr>
        <w:t>This is what deacons are called to example and model for the church in their lives.</w:t>
      </w:r>
    </w:p>
    <w:p w14:paraId="7F030205" w14:textId="77777777" w:rsidR="00085B4F" w:rsidRDefault="00085B4F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60C5290D" w14:textId="77777777" w:rsidR="00935B40" w:rsidRPr="00935B40" w:rsidRDefault="00935B40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18929E7A" w14:textId="77514234" w:rsidR="00085B4F" w:rsidRDefault="00085B4F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 xml:space="preserve">In washing their feet, </w:t>
      </w:r>
      <w:r w:rsidRPr="00085B4F">
        <w:rPr>
          <w:rFonts w:ascii="Tw Cen MT" w:hAnsi="Tw Cen MT"/>
          <w:b/>
          <w:bCs/>
          <w:sz w:val="20"/>
          <w:szCs w:val="20"/>
        </w:rPr>
        <w:t>Jesus shows the</w:t>
      </w:r>
      <w:r>
        <w:rPr>
          <w:rFonts w:ascii="Tw Cen MT" w:hAnsi="Tw Cen MT"/>
          <w:b/>
          <w:bCs/>
          <w:sz w:val="20"/>
          <w:szCs w:val="20"/>
        </w:rPr>
        <w:t xml:space="preserve"> disciples</w:t>
      </w:r>
      <w:r w:rsidRPr="00085B4F">
        <w:rPr>
          <w:rFonts w:ascii="Tw Cen MT" w:hAnsi="Tw Cen MT"/>
          <w:b/>
          <w:bCs/>
          <w:sz w:val="20"/>
          <w:szCs w:val="20"/>
        </w:rPr>
        <w:t xml:space="preserve"> and us here what it means to be a deacon </w:t>
      </w:r>
      <w:r>
        <w:rPr>
          <w:rFonts w:ascii="Tw Cen MT" w:hAnsi="Tw Cen MT"/>
          <w:b/>
          <w:bCs/>
          <w:sz w:val="20"/>
          <w:szCs w:val="20"/>
        </w:rPr>
        <w:t>-</w:t>
      </w:r>
      <w:r w:rsidRPr="00085B4F">
        <w:rPr>
          <w:rFonts w:ascii="Tw Cen MT" w:hAnsi="Tw Cen MT"/>
          <w:b/>
          <w:bCs/>
          <w:sz w:val="20"/>
          <w:szCs w:val="20"/>
        </w:rPr>
        <w:t xml:space="preserve"> a servant – to do the work of the </w:t>
      </w:r>
      <w:r>
        <w:rPr>
          <w:rFonts w:ascii="Tw Cen MT" w:hAnsi="Tw Cen MT"/>
          <w:b/>
          <w:bCs/>
          <w:sz w:val="20"/>
          <w:szCs w:val="20"/>
        </w:rPr>
        <w:t xml:space="preserve">______________ and </w:t>
      </w:r>
      <w:r w:rsidRPr="00085B4F">
        <w:rPr>
          <w:rFonts w:ascii="Tw Cen MT" w:hAnsi="Tw Cen MT"/>
          <w:b/>
          <w:bCs/>
          <w:sz w:val="20"/>
          <w:szCs w:val="20"/>
        </w:rPr>
        <w:t>that which no one else is willing to do</w:t>
      </w:r>
      <w:r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247C8AE0" w14:textId="77777777" w:rsidR="00085B4F" w:rsidRDefault="00085B4F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68EEB405" w14:textId="77777777" w:rsidR="00935B40" w:rsidRPr="00935B40" w:rsidRDefault="00935B40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36C9366E" w14:textId="71BFE177" w:rsidR="00085B4F" w:rsidRPr="00085B4F" w:rsidRDefault="00085B4F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85B4F">
        <w:rPr>
          <w:rFonts w:ascii="Tw Cen MT" w:hAnsi="Tw Cen MT"/>
          <w:b/>
          <w:bCs/>
          <w:sz w:val="20"/>
          <w:szCs w:val="20"/>
        </w:rPr>
        <w:t xml:space="preserve">Jesus </w:t>
      </w:r>
      <w:r>
        <w:rPr>
          <w:rFonts w:ascii="Tw Cen MT" w:hAnsi="Tw Cen MT"/>
          <w:b/>
          <w:bCs/>
          <w:sz w:val="20"/>
          <w:szCs w:val="20"/>
        </w:rPr>
        <w:t xml:space="preserve">commands </w:t>
      </w:r>
      <w:r w:rsidRPr="00085B4F">
        <w:rPr>
          <w:rFonts w:ascii="Tw Cen MT" w:hAnsi="Tw Cen MT"/>
          <w:b/>
          <w:bCs/>
          <w:sz w:val="20"/>
          <w:szCs w:val="20"/>
        </w:rPr>
        <w:t>ever</w:t>
      </w:r>
      <w:r>
        <w:rPr>
          <w:rFonts w:ascii="Tw Cen MT" w:hAnsi="Tw Cen MT"/>
          <w:b/>
          <w:bCs/>
          <w:sz w:val="20"/>
          <w:szCs w:val="20"/>
        </w:rPr>
        <w:t>y</w:t>
      </w:r>
      <w:r w:rsidRPr="00085B4F">
        <w:rPr>
          <w:rFonts w:ascii="Tw Cen MT" w:hAnsi="Tw Cen MT"/>
          <w:b/>
          <w:bCs/>
          <w:sz w:val="20"/>
          <w:szCs w:val="20"/>
        </w:rPr>
        <w:t xml:space="preserve"> believer </w:t>
      </w:r>
      <w:r>
        <w:rPr>
          <w:rFonts w:ascii="Tw Cen MT" w:hAnsi="Tw Cen MT"/>
          <w:b/>
          <w:bCs/>
          <w:sz w:val="20"/>
          <w:szCs w:val="20"/>
        </w:rPr>
        <w:t>to</w:t>
      </w:r>
      <w:r w:rsidRPr="00085B4F">
        <w:rPr>
          <w:rFonts w:ascii="Tw Cen MT" w:hAnsi="Tw Cen MT"/>
          <w:b/>
          <w:bCs/>
          <w:sz w:val="20"/>
          <w:szCs w:val="20"/>
        </w:rPr>
        <w:t xml:space="preserve"> </w:t>
      </w:r>
      <w:r w:rsidRPr="00085B4F">
        <w:rPr>
          <w:rFonts w:ascii="Tw Cen MT" w:hAnsi="Tw Cen MT"/>
          <w:b/>
          <w:bCs/>
          <w:sz w:val="20"/>
          <w:szCs w:val="20"/>
        </w:rPr>
        <w:t>adopt</w:t>
      </w:r>
      <w:r>
        <w:rPr>
          <w:rFonts w:ascii="Tw Cen MT" w:hAnsi="Tw Cen MT"/>
          <w:b/>
          <w:bCs/>
          <w:sz w:val="20"/>
          <w:szCs w:val="20"/>
        </w:rPr>
        <w:t xml:space="preserve"> the </w:t>
      </w:r>
      <w:r w:rsidRPr="00085B4F">
        <w:rPr>
          <w:rFonts w:ascii="Tw Cen MT" w:hAnsi="Tw Cen MT"/>
          <w:b/>
          <w:bCs/>
          <w:sz w:val="20"/>
          <w:szCs w:val="20"/>
        </w:rPr>
        <w:t>attitude of a servant</w:t>
      </w:r>
      <w:r>
        <w:rPr>
          <w:rFonts w:ascii="Tw Cen MT" w:hAnsi="Tw Cen MT"/>
          <w:b/>
          <w:bCs/>
          <w:sz w:val="20"/>
          <w:szCs w:val="20"/>
        </w:rPr>
        <w:t>, t</w:t>
      </w:r>
      <w:r w:rsidRPr="00085B4F">
        <w:rPr>
          <w:rFonts w:ascii="Tw Cen MT" w:hAnsi="Tw Cen MT"/>
          <w:b/>
          <w:bCs/>
          <w:sz w:val="20"/>
          <w:szCs w:val="20"/>
        </w:rPr>
        <w:t xml:space="preserve">he attitude </w:t>
      </w:r>
      <w:r>
        <w:rPr>
          <w:rFonts w:ascii="Tw Cen MT" w:hAnsi="Tw Cen MT"/>
          <w:b/>
          <w:bCs/>
          <w:sz w:val="20"/>
          <w:szCs w:val="20"/>
        </w:rPr>
        <w:t>t</w:t>
      </w:r>
      <w:r w:rsidRPr="00085B4F">
        <w:rPr>
          <w:rFonts w:ascii="Tw Cen MT" w:hAnsi="Tw Cen MT"/>
          <w:b/>
          <w:bCs/>
          <w:sz w:val="20"/>
          <w:szCs w:val="20"/>
        </w:rPr>
        <w:t>hat humbles oneself to meet a nee</w:t>
      </w:r>
      <w:r>
        <w:rPr>
          <w:rFonts w:ascii="Tw Cen MT" w:hAnsi="Tw Cen MT"/>
          <w:b/>
          <w:bCs/>
          <w:sz w:val="20"/>
          <w:szCs w:val="20"/>
        </w:rPr>
        <w:t>d. T</w:t>
      </w:r>
      <w:r w:rsidRPr="00085B4F">
        <w:rPr>
          <w:rFonts w:ascii="Tw Cen MT" w:hAnsi="Tw Cen MT"/>
          <w:b/>
          <w:bCs/>
          <w:sz w:val="20"/>
          <w:szCs w:val="20"/>
        </w:rPr>
        <w:t xml:space="preserve">he attitude that doesn’t wait to look around for </w:t>
      </w:r>
      <w:r w:rsidRPr="00085B4F">
        <w:rPr>
          <w:rFonts w:ascii="Tw Cen MT" w:hAnsi="Tw Cen MT"/>
          <w:b/>
          <w:bCs/>
          <w:sz w:val="20"/>
          <w:szCs w:val="20"/>
        </w:rPr>
        <w:t>another</w:t>
      </w:r>
      <w:r>
        <w:rPr>
          <w:rFonts w:ascii="Tw Cen MT" w:hAnsi="Tw Cen MT"/>
          <w:b/>
          <w:bCs/>
          <w:sz w:val="20"/>
          <w:szCs w:val="20"/>
        </w:rPr>
        <w:t xml:space="preserve"> </w:t>
      </w:r>
      <w:r w:rsidRPr="00085B4F">
        <w:rPr>
          <w:rFonts w:ascii="Tw Cen MT" w:hAnsi="Tw Cen MT"/>
          <w:b/>
          <w:bCs/>
          <w:sz w:val="20"/>
          <w:szCs w:val="20"/>
        </w:rPr>
        <w:t>meet</w:t>
      </w:r>
      <w:r w:rsidRPr="00085B4F">
        <w:rPr>
          <w:rFonts w:ascii="Tw Cen MT" w:hAnsi="Tw Cen MT"/>
          <w:b/>
          <w:bCs/>
          <w:sz w:val="20"/>
          <w:szCs w:val="20"/>
        </w:rPr>
        <w:t xml:space="preserve"> a need</w:t>
      </w:r>
      <w:r>
        <w:rPr>
          <w:rFonts w:ascii="Tw Cen MT" w:hAnsi="Tw Cen MT"/>
          <w:b/>
          <w:bCs/>
          <w:sz w:val="20"/>
          <w:szCs w:val="20"/>
        </w:rPr>
        <w:t>. T</w:t>
      </w:r>
      <w:r w:rsidRPr="00085B4F">
        <w:rPr>
          <w:rFonts w:ascii="Tw Cen MT" w:hAnsi="Tw Cen MT"/>
          <w:b/>
          <w:bCs/>
          <w:sz w:val="20"/>
          <w:szCs w:val="20"/>
        </w:rPr>
        <w:t>he attitude that doesn’t count yourself as too important to do what is necessary</w:t>
      </w:r>
      <w:r>
        <w:rPr>
          <w:rFonts w:ascii="Tw Cen MT" w:hAnsi="Tw Cen MT"/>
          <w:b/>
          <w:bCs/>
          <w:sz w:val="20"/>
          <w:szCs w:val="20"/>
        </w:rPr>
        <w:t>. T</w:t>
      </w:r>
      <w:r w:rsidRPr="00085B4F">
        <w:rPr>
          <w:rFonts w:ascii="Tw Cen MT" w:hAnsi="Tw Cen MT"/>
          <w:b/>
          <w:bCs/>
          <w:sz w:val="20"/>
          <w:szCs w:val="20"/>
        </w:rPr>
        <w:t xml:space="preserve">he heart that is willing to </w:t>
      </w:r>
      <w:r w:rsidR="00394858">
        <w:rPr>
          <w:rFonts w:ascii="Tw Cen MT" w:hAnsi="Tw Cen MT"/>
          <w:b/>
          <w:bCs/>
          <w:sz w:val="20"/>
          <w:szCs w:val="20"/>
        </w:rPr>
        <w:t>_____________</w:t>
      </w:r>
      <w:r w:rsidRPr="00085B4F">
        <w:rPr>
          <w:rFonts w:ascii="Tw Cen MT" w:hAnsi="Tw Cen MT"/>
          <w:b/>
          <w:bCs/>
          <w:sz w:val="20"/>
          <w:szCs w:val="20"/>
        </w:rPr>
        <w:t xml:space="preserve"> yourself in order to serve another – this is the way of the </w:t>
      </w:r>
      <w:r w:rsidR="001B16EF">
        <w:rPr>
          <w:rFonts w:ascii="Tw Cen MT" w:hAnsi="Tw Cen MT"/>
          <w:b/>
          <w:bCs/>
          <w:sz w:val="20"/>
          <w:szCs w:val="20"/>
        </w:rPr>
        <w:t>S</w:t>
      </w:r>
      <w:r w:rsidRPr="00085B4F">
        <w:rPr>
          <w:rFonts w:ascii="Tw Cen MT" w:hAnsi="Tw Cen MT"/>
          <w:b/>
          <w:bCs/>
          <w:sz w:val="20"/>
          <w:szCs w:val="20"/>
        </w:rPr>
        <w:t>avior and this is the example of humble service that those who serve as deacons are to lift up for the church to see and follow</w:t>
      </w:r>
      <w:r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68351111" w14:textId="77777777" w:rsidR="00085B4F" w:rsidRPr="00935B40" w:rsidRDefault="00085B4F" w:rsidP="00935B40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295EBE4E" w14:textId="77777777" w:rsidR="00617634" w:rsidRDefault="00617634" w:rsidP="00935B4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52A6F03" w14:textId="77777777" w:rsidR="00935B40" w:rsidRDefault="00935B40" w:rsidP="00935B40">
      <w:pPr>
        <w:spacing w:line="168" w:lineRule="auto"/>
        <w:rPr>
          <w:rFonts w:ascii="Tw Cen MT" w:hAnsi="Tw Cen MT"/>
          <w:b/>
          <w:bCs/>
          <w:sz w:val="20"/>
          <w:szCs w:val="20"/>
        </w:rPr>
      </w:pPr>
    </w:p>
    <w:p w14:paraId="0C5B3CD9" w14:textId="52A82A93" w:rsidR="00DA6FC9" w:rsidRPr="00935B40" w:rsidRDefault="00DA6FC9" w:rsidP="00935B40">
      <w:pPr>
        <w:spacing w:line="168" w:lineRule="auto"/>
        <w:rPr>
          <w:rFonts w:cstheme="minorHAnsi"/>
          <w:sz w:val="18"/>
          <w:szCs w:val="18"/>
        </w:rPr>
      </w:pPr>
      <w:r w:rsidRPr="00935B40">
        <w:rPr>
          <w:rFonts w:cstheme="minorHAnsi"/>
          <w:sz w:val="18"/>
          <w:szCs w:val="18"/>
          <w:u w:val="single"/>
        </w:rPr>
        <w:t>Blanks</w:t>
      </w:r>
      <w:r w:rsidRPr="00935B40">
        <w:rPr>
          <w:rFonts w:cstheme="minorHAnsi"/>
          <w:sz w:val="18"/>
          <w:szCs w:val="18"/>
        </w:rPr>
        <w:t xml:space="preserve">: deacon; goal; </w:t>
      </w:r>
      <w:r w:rsidR="00A903DF" w:rsidRPr="00935B40">
        <w:rPr>
          <w:rFonts w:cstheme="minorHAnsi"/>
          <w:sz w:val="18"/>
          <w:szCs w:val="18"/>
        </w:rPr>
        <w:t xml:space="preserve">recognized; </w:t>
      </w:r>
      <w:r w:rsidR="007F2461" w:rsidRPr="00935B40">
        <w:rPr>
          <w:rFonts w:cstheme="minorHAnsi"/>
          <w:sz w:val="18"/>
          <w:szCs w:val="18"/>
        </w:rPr>
        <w:t>Word</w:t>
      </w:r>
      <w:r w:rsidR="00C92B33" w:rsidRPr="00935B40">
        <w:rPr>
          <w:rFonts w:cstheme="minorHAnsi"/>
          <w:sz w:val="18"/>
          <w:szCs w:val="18"/>
        </w:rPr>
        <w:t xml:space="preserve">; complaining; peacemakers; </w:t>
      </w:r>
      <w:r w:rsidR="00B44D7F" w:rsidRPr="00935B40">
        <w:rPr>
          <w:rFonts w:cstheme="minorHAnsi"/>
          <w:sz w:val="18"/>
          <w:szCs w:val="18"/>
        </w:rPr>
        <w:t xml:space="preserve">labor; needs; </w:t>
      </w:r>
      <w:r w:rsidR="00E211E7" w:rsidRPr="00935B40">
        <w:rPr>
          <w:rFonts w:cstheme="minorHAnsi"/>
          <w:sz w:val="18"/>
          <w:szCs w:val="18"/>
        </w:rPr>
        <w:t xml:space="preserve">deed; </w:t>
      </w:r>
      <w:r w:rsidR="0022229E" w:rsidRPr="00935B40">
        <w:rPr>
          <w:rFonts w:cstheme="minorHAnsi"/>
          <w:sz w:val="18"/>
          <w:szCs w:val="18"/>
        </w:rPr>
        <w:t xml:space="preserve">is; </w:t>
      </w:r>
      <w:r w:rsidR="001B16EF">
        <w:rPr>
          <w:rFonts w:cstheme="minorHAnsi"/>
          <w:sz w:val="18"/>
          <w:szCs w:val="18"/>
        </w:rPr>
        <w:t xml:space="preserve">reputation; </w:t>
      </w:r>
      <w:r w:rsidR="0022229E" w:rsidRPr="00935B40">
        <w:rPr>
          <w:rFonts w:cstheme="minorHAnsi"/>
          <w:sz w:val="18"/>
          <w:szCs w:val="18"/>
        </w:rPr>
        <w:t xml:space="preserve">Character; </w:t>
      </w:r>
      <w:r w:rsidR="00235817" w:rsidRPr="00935B40">
        <w:rPr>
          <w:rFonts w:cstheme="minorHAnsi"/>
          <w:sz w:val="18"/>
          <w:szCs w:val="18"/>
        </w:rPr>
        <w:t>example; servanthood; deacon;</w:t>
      </w:r>
      <w:r w:rsidR="00E840BE" w:rsidRPr="00935B40">
        <w:rPr>
          <w:rFonts w:cstheme="minorHAnsi"/>
          <w:sz w:val="18"/>
          <w:szCs w:val="18"/>
        </w:rPr>
        <w:t xml:space="preserve"> servant; Jesus; </w:t>
      </w:r>
      <w:r w:rsidR="002C1CA0" w:rsidRPr="00935B40">
        <w:rPr>
          <w:rFonts w:cstheme="minorHAnsi"/>
          <w:sz w:val="18"/>
          <w:szCs w:val="18"/>
        </w:rPr>
        <w:t xml:space="preserve">heart; </w:t>
      </w:r>
      <w:r w:rsidR="007F4E07" w:rsidRPr="00935B40">
        <w:rPr>
          <w:rFonts w:cstheme="minorHAnsi"/>
          <w:sz w:val="18"/>
          <w:szCs w:val="18"/>
        </w:rPr>
        <w:t xml:space="preserve">love; </w:t>
      </w:r>
      <w:r w:rsidR="00A43D7A" w:rsidRPr="00935B40">
        <w:rPr>
          <w:rFonts w:cstheme="minorHAnsi"/>
          <w:sz w:val="18"/>
          <w:szCs w:val="18"/>
        </w:rPr>
        <w:t xml:space="preserve">selfless; </w:t>
      </w:r>
      <w:r w:rsidR="00617634" w:rsidRPr="00935B40">
        <w:rPr>
          <w:rFonts w:cstheme="minorHAnsi"/>
          <w:sz w:val="18"/>
          <w:szCs w:val="18"/>
        </w:rPr>
        <w:t xml:space="preserve">service; </w:t>
      </w:r>
      <w:r w:rsidR="00B13665" w:rsidRPr="00935B40">
        <w:rPr>
          <w:rFonts w:cstheme="minorHAnsi"/>
          <w:sz w:val="18"/>
          <w:szCs w:val="18"/>
        </w:rPr>
        <w:t xml:space="preserve">mind; </w:t>
      </w:r>
      <w:r w:rsidR="00085B4F" w:rsidRPr="00935B40">
        <w:rPr>
          <w:rFonts w:cstheme="minorHAnsi"/>
          <w:sz w:val="18"/>
          <w:szCs w:val="18"/>
        </w:rPr>
        <w:t xml:space="preserve">lowliest; </w:t>
      </w:r>
      <w:r w:rsidR="00394858" w:rsidRPr="00935B40">
        <w:rPr>
          <w:rFonts w:cstheme="minorHAnsi"/>
          <w:sz w:val="18"/>
          <w:szCs w:val="18"/>
        </w:rPr>
        <w:t xml:space="preserve">lower; </w:t>
      </w:r>
    </w:p>
    <w:p w14:paraId="601B2E37" w14:textId="2DD68557" w:rsidR="00935B40" w:rsidRPr="00935B40" w:rsidRDefault="00935B40" w:rsidP="00935B40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kern w:val="0"/>
          <w:sz w:val="26"/>
          <w:szCs w:val="26"/>
          <w:u w:val="single"/>
          <w14:ligatures w14:val="none"/>
        </w:rPr>
      </w:pPr>
      <w:r w:rsidRPr="00935B40">
        <w:rPr>
          <w:rFonts w:eastAsia="Times New Roman" w:cstheme="minorHAnsi"/>
          <w:color w:val="000000"/>
          <w:kern w:val="0"/>
          <w:sz w:val="26"/>
          <w:szCs w:val="26"/>
          <w:u w:val="single"/>
          <w14:ligatures w14:val="none"/>
        </w:rPr>
        <w:lastRenderedPageBreak/>
        <w:t>Acts 6: 1 - 7</w:t>
      </w:r>
    </w:p>
    <w:p w14:paraId="227B7562" w14:textId="78497BF2" w:rsidR="00935B40" w:rsidRPr="00935B40" w:rsidRDefault="00935B40" w:rsidP="00935B40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Now in these days when the disciples were increasing in number, a complaint by the Hellenists</w:t>
      </w:r>
      <w:r>
        <w:rPr>
          <w:rFonts w:eastAsia="Times New Roman" w:cstheme="minorHAnsi"/>
          <w:color w:val="000000"/>
          <w:kern w:val="0"/>
          <w:sz w:val="26"/>
          <w:szCs w:val="26"/>
          <w:vertAlign w:val="superscript"/>
          <w14:ligatures w14:val="none"/>
        </w:rPr>
        <w:t xml:space="preserve"> 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arose against the Hebrews because their widows were being neglected in the daily distribution. </w:t>
      </w: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2 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And the twelve summoned the full number of the disciples and said, “It is not right that we should give up preaching the word of God to serve tables. </w:t>
      </w: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3 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Therefore, brothers,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pick out from among you seven men of good repute, full of the Spirit and of wisdom, whom we will appoint to this duty. </w:t>
      </w: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4 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But we will devote ourselves to prayer and to the ministry of the word.” </w:t>
      </w: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5 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And what they said pleased the whole gathering, and they chose Stephen, a man full of faith and of the Holy Spirit, and Philip, and Prochorus, and Nicanor, and Timon, and Parmenas, and Nicolaus, a proselyte of Antioch. </w:t>
      </w: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6 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These they set before the apostles, and they prayed and laid their hands on them.</w:t>
      </w:r>
    </w:p>
    <w:p w14:paraId="282CD1AD" w14:textId="77777777" w:rsidR="00935B40" w:rsidRPr="00935B40" w:rsidRDefault="00935B40" w:rsidP="00935B40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935B40">
        <w:rPr>
          <w:rFonts w:eastAsia="Times New Roman" w:cstheme="minorHAnsi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7 </w:t>
      </w:r>
      <w:r w:rsidRPr="00935B40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And the word of God continued to increase, and the number of the disciples multiplied greatly in Jerusalem, and a great many of the priests became obedient to the faith.</w:t>
      </w:r>
    </w:p>
    <w:p w14:paraId="35022E67" w14:textId="16391D7C" w:rsidR="00935B40" w:rsidRPr="00935B40" w:rsidRDefault="00935B40" w:rsidP="00935B4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935B40">
        <w:rPr>
          <w:rFonts w:eastAsia="Times New Roman" w:cstheme="minorHAnsi"/>
          <w:color w:val="000000"/>
          <w:kern w:val="0"/>
          <w:sz w:val="26"/>
          <w:szCs w:val="26"/>
          <w:u w:val="single"/>
          <w14:ligatures w14:val="none"/>
        </w:rPr>
        <w:t>1 Timothy 3: 8 - 13</w:t>
      </w:r>
    </w:p>
    <w:p w14:paraId="47BF0E11" w14:textId="6A0B003F" w:rsidR="004E027C" w:rsidRPr="00935B40" w:rsidRDefault="00935B40" w:rsidP="00935B40">
      <w:pPr>
        <w:spacing w:line="480" w:lineRule="auto"/>
        <w:jc w:val="both"/>
        <w:rPr>
          <w:rFonts w:cstheme="minorHAnsi"/>
          <w:b/>
          <w:bCs/>
          <w:sz w:val="26"/>
          <w:szCs w:val="26"/>
        </w:rPr>
      </w:pPr>
      <w:r w:rsidRPr="00935B40">
        <w:rPr>
          <w:rStyle w:val="text"/>
          <w:rFonts w:cstheme="minorHAnsi"/>
          <w:color w:val="000000"/>
          <w:sz w:val="26"/>
          <w:szCs w:val="26"/>
        </w:rPr>
        <w:t>Deacons likewise must be dignified, not double-tongued,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not addicted to much wine,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not greedy for dishonest gain.</w:t>
      </w:r>
      <w:r w:rsidRPr="00935B40"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5B40">
        <w:rPr>
          <w:rStyle w:val="text"/>
          <w:rFonts w:cstheme="minorHAnsi"/>
          <w:b/>
          <w:bCs/>
          <w:color w:val="000000"/>
          <w:sz w:val="26"/>
          <w:szCs w:val="26"/>
          <w:vertAlign w:val="superscript"/>
        </w:rPr>
        <w:t>9 </w:t>
      </w:r>
      <w:r w:rsidRPr="00935B40">
        <w:rPr>
          <w:rStyle w:val="text"/>
          <w:rFonts w:cstheme="minorHAnsi"/>
          <w:color w:val="000000"/>
          <w:sz w:val="26"/>
          <w:szCs w:val="26"/>
        </w:rPr>
        <w:t>They must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hold the mystery of the faith with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a clear conscience.</w:t>
      </w:r>
      <w:r w:rsidRPr="00935B40"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5B40">
        <w:rPr>
          <w:rStyle w:val="text"/>
          <w:rFonts w:cstheme="minorHAnsi"/>
          <w:b/>
          <w:bCs/>
          <w:color w:val="000000"/>
          <w:sz w:val="26"/>
          <w:szCs w:val="26"/>
          <w:vertAlign w:val="superscript"/>
        </w:rPr>
        <w:t>10 </w:t>
      </w:r>
      <w:r w:rsidRPr="00935B40">
        <w:rPr>
          <w:rStyle w:val="text"/>
          <w:rFonts w:cstheme="minorHAnsi"/>
          <w:color w:val="000000"/>
          <w:sz w:val="26"/>
          <w:szCs w:val="26"/>
        </w:rPr>
        <w:t>And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let them also be tested first; then let them serve as deacons if they prove themselves blameless.</w:t>
      </w:r>
      <w:r w:rsidRPr="00935B40"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5B40">
        <w:rPr>
          <w:rStyle w:val="text"/>
          <w:rFonts w:cstheme="minorHAnsi"/>
          <w:b/>
          <w:bCs/>
          <w:color w:val="000000"/>
          <w:sz w:val="26"/>
          <w:szCs w:val="26"/>
          <w:vertAlign w:val="superscript"/>
        </w:rPr>
        <w:t>11 </w:t>
      </w:r>
      <w:r w:rsidRPr="00935B40">
        <w:rPr>
          <w:rStyle w:val="text"/>
          <w:rFonts w:cstheme="minorHAnsi"/>
          <w:color w:val="000000"/>
          <w:sz w:val="26"/>
          <w:szCs w:val="26"/>
        </w:rPr>
        <w:t>Their wives likewise</w:t>
      </w:r>
      <w:r w:rsidRPr="00935B40">
        <w:rPr>
          <w:rStyle w:val="text"/>
          <w:rFonts w:cstheme="minorHAnsi"/>
          <w:color w:val="000000"/>
          <w:sz w:val="26"/>
          <w:szCs w:val="26"/>
          <w:vertAlign w:val="superscript"/>
        </w:rPr>
        <w:t xml:space="preserve"> </w:t>
      </w:r>
      <w:r w:rsidRPr="00935B40">
        <w:rPr>
          <w:rStyle w:val="text"/>
          <w:rFonts w:cstheme="minorHAnsi"/>
          <w:color w:val="000000"/>
          <w:sz w:val="26"/>
          <w:szCs w:val="26"/>
        </w:rPr>
        <w:t>must be dignified, not slanderers, but sober-minded,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faithful in all things.</w:t>
      </w:r>
      <w:r w:rsidRPr="00935B40"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5B40">
        <w:rPr>
          <w:rStyle w:val="text"/>
          <w:rFonts w:cstheme="minorHAnsi"/>
          <w:b/>
          <w:bCs/>
          <w:color w:val="000000"/>
          <w:sz w:val="26"/>
          <w:szCs w:val="26"/>
          <w:vertAlign w:val="superscript"/>
        </w:rPr>
        <w:t>12 </w:t>
      </w:r>
      <w:r w:rsidRPr="00935B40">
        <w:rPr>
          <w:rStyle w:val="text"/>
          <w:rFonts w:cstheme="minorHAnsi"/>
          <w:color w:val="000000"/>
          <w:sz w:val="26"/>
          <w:szCs w:val="26"/>
        </w:rPr>
        <w:t>Let deacons each be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the husband of one wife,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managing their children and their own households well.</w:t>
      </w:r>
      <w:r w:rsidRPr="00935B40"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5B40">
        <w:rPr>
          <w:rStyle w:val="text"/>
          <w:rFonts w:cstheme="minorHAnsi"/>
          <w:b/>
          <w:bCs/>
          <w:color w:val="000000"/>
          <w:sz w:val="26"/>
          <w:szCs w:val="26"/>
          <w:vertAlign w:val="superscript"/>
        </w:rPr>
        <w:t>13 </w:t>
      </w:r>
      <w:r w:rsidRPr="00935B40">
        <w:rPr>
          <w:rStyle w:val="text"/>
          <w:rFonts w:cstheme="minorHAnsi"/>
          <w:color w:val="000000"/>
          <w:sz w:val="26"/>
          <w:szCs w:val="26"/>
        </w:rPr>
        <w:t>For</w:t>
      </w:r>
      <w:r w:rsidRPr="00935B40">
        <w:rPr>
          <w:rStyle w:val="apple-converted-space"/>
          <w:rFonts w:cstheme="minorHAnsi"/>
          <w:color w:val="000000"/>
          <w:sz w:val="26"/>
          <w:szCs w:val="26"/>
        </w:rPr>
        <w:t> </w:t>
      </w:r>
      <w:r w:rsidRPr="00935B40">
        <w:rPr>
          <w:rStyle w:val="text"/>
          <w:rFonts w:cstheme="minorHAnsi"/>
          <w:color w:val="000000"/>
          <w:sz w:val="26"/>
          <w:szCs w:val="26"/>
        </w:rPr>
        <w:t>those who serve well as deacons gain a good standing for themselves and also great confidence in the faith that is in Christ Jesus.</w:t>
      </w:r>
    </w:p>
    <w:sectPr w:rsidR="004E027C" w:rsidRPr="00935B40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C9"/>
    <w:rsid w:val="00024893"/>
    <w:rsid w:val="000636A8"/>
    <w:rsid w:val="00085B4F"/>
    <w:rsid w:val="000A4BAD"/>
    <w:rsid w:val="000C1A9B"/>
    <w:rsid w:val="000F2602"/>
    <w:rsid w:val="0011742F"/>
    <w:rsid w:val="00122DA8"/>
    <w:rsid w:val="00147717"/>
    <w:rsid w:val="001A2DA3"/>
    <w:rsid w:val="001B16EF"/>
    <w:rsid w:val="001B3E37"/>
    <w:rsid w:val="0022229E"/>
    <w:rsid w:val="00235817"/>
    <w:rsid w:val="00253030"/>
    <w:rsid w:val="00264803"/>
    <w:rsid w:val="002657ED"/>
    <w:rsid w:val="002730B1"/>
    <w:rsid w:val="002848BE"/>
    <w:rsid w:val="002A736F"/>
    <w:rsid w:val="002B08FA"/>
    <w:rsid w:val="002C1CA0"/>
    <w:rsid w:val="002C59DB"/>
    <w:rsid w:val="002C69D1"/>
    <w:rsid w:val="002E108A"/>
    <w:rsid w:val="002E18D1"/>
    <w:rsid w:val="00314E66"/>
    <w:rsid w:val="0032564B"/>
    <w:rsid w:val="003670F9"/>
    <w:rsid w:val="00377CCA"/>
    <w:rsid w:val="00394858"/>
    <w:rsid w:val="003A4517"/>
    <w:rsid w:val="003C7903"/>
    <w:rsid w:val="003E53FC"/>
    <w:rsid w:val="004051D9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75D03"/>
    <w:rsid w:val="005B5397"/>
    <w:rsid w:val="005C1142"/>
    <w:rsid w:val="005C4638"/>
    <w:rsid w:val="005D66AA"/>
    <w:rsid w:val="005F78F0"/>
    <w:rsid w:val="00617634"/>
    <w:rsid w:val="006B1C97"/>
    <w:rsid w:val="006C5D3F"/>
    <w:rsid w:val="006D142F"/>
    <w:rsid w:val="00712572"/>
    <w:rsid w:val="007517E0"/>
    <w:rsid w:val="00752F0F"/>
    <w:rsid w:val="007D2D02"/>
    <w:rsid w:val="007F2461"/>
    <w:rsid w:val="007F4E07"/>
    <w:rsid w:val="007F6074"/>
    <w:rsid w:val="00831800"/>
    <w:rsid w:val="008573F4"/>
    <w:rsid w:val="0087305D"/>
    <w:rsid w:val="008A1FA9"/>
    <w:rsid w:val="008F7703"/>
    <w:rsid w:val="0090196F"/>
    <w:rsid w:val="00911277"/>
    <w:rsid w:val="00935B40"/>
    <w:rsid w:val="0093730E"/>
    <w:rsid w:val="009402D0"/>
    <w:rsid w:val="0095504B"/>
    <w:rsid w:val="0098207A"/>
    <w:rsid w:val="00993DB8"/>
    <w:rsid w:val="009B0C3C"/>
    <w:rsid w:val="009B5C63"/>
    <w:rsid w:val="009F6210"/>
    <w:rsid w:val="00A045BB"/>
    <w:rsid w:val="00A43D7A"/>
    <w:rsid w:val="00A63755"/>
    <w:rsid w:val="00A6721C"/>
    <w:rsid w:val="00A903DF"/>
    <w:rsid w:val="00AC42B3"/>
    <w:rsid w:val="00AD32FD"/>
    <w:rsid w:val="00B13665"/>
    <w:rsid w:val="00B15B77"/>
    <w:rsid w:val="00B27B9D"/>
    <w:rsid w:val="00B44D7F"/>
    <w:rsid w:val="00B970B4"/>
    <w:rsid w:val="00BB6CED"/>
    <w:rsid w:val="00BC3767"/>
    <w:rsid w:val="00BC495C"/>
    <w:rsid w:val="00C024AD"/>
    <w:rsid w:val="00C07532"/>
    <w:rsid w:val="00C27654"/>
    <w:rsid w:val="00C627B6"/>
    <w:rsid w:val="00C842CA"/>
    <w:rsid w:val="00C92B33"/>
    <w:rsid w:val="00C9561D"/>
    <w:rsid w:val="00CD6F29"/>
    <w:rsid w:val="00CE3FBC"/>
    <w:rsid w:val="00CF004F"/>
    <w:rsid w:val="00D02D05"/>
    <w:rsid w:val="00D439B6"/>
    <w:rsid w:val="00D55917"/>
    <w:rsid w:val="00D75CFF"/>
    <w:rsid w:val="00D91518"/>
    <w:rsid w:val="00DA6FC9"/>
    <w:rsid w:val="00DD08A6"/>
    <w:rsid w:val="00E00602"/>
    <w:rsid w:val="00E12719"/>
    <w:rsid w:val="00E211E7"/>
    <w:rsid w:val="00E46EEE"/>
    <w:rsid w:val="00E62E1B"/>
    <w:rsid w:val="00E724BB"/>
    <w:rsid w:val="00E83D1F"/>
    <w:rsid w:val="00E840BE"/>
    <w:rsid w:val="00ED784F"/>
    <w:rsid w:val="00EF657B"/>
    <w:rsid w:val="00F0051F"/>
    <w:rsid w:val="00F251AD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4046B"/>
  <w15:chartTrackingRefBased/>
  <w15:docId w15:val="{17555603-158F-E448-AEE1-5BC2CA0F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C9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F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F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F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F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FC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FC9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FC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FC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FC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FC9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A6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F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F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FC9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A6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FC9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A6FC9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DA6FC9"/>
  </w:style>
  <w:style w:type="paragraph" w:customStyle="1" w:styleId="paragraph">
    <w:name w:val="paragraph"/>
    <w:basedOn w:val="Normal"/>
    <w:rsid w:val="00DA6F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text">
    <w:name w:val="text"/>
    <w:basedOn w:val="DefaultParagraphFont"/>
    <w:rsid w:val="00935B40"/>
  </w:style>
  <w:style w:type="character" w:styleId="Hyperlink">
    <w:name w:val="Hyperlink"/>
    <w:basedOn w:val="DefaultParagraphFont"/>
    <w:uiPriority w:val="99"/>
    <w:semiHidden/>
    <w:unhideWhenUsed/>
    <w:rsid w:val="00935B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B40"/>
  </w:style>
  <w:style w:type="paragraph" w:customStyle="1" w:styleId="chapter-1">
    <w:name w:val="chapter-1"/>
    <w:basedOn w:val="Normal"/>
    <w:rsid w:val="00935B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5B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3</cp:revision>
  <cp:lastPrinted>2026-01-15T15:04:00Z</cp:lastPrinted>
  <dcterms:created xsi:type="dcterms:W3CDTF">2026-01-14T20:27:00Z</dcterms:created>
  <dcterms:modified xsi:type="dcterms:W3CDTF">2026-01-15T15:52:00Z</dcterms:modified>
</cp:coreProperties>
</file>