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ECD2" w14:textId="038AE1B9" w:rsidR="00EB0761" w:rsidRPr="00380396" w:rsidRDefault="00EB0761" w:rsidP="00380396">
      <w:pPr>
        <w:spacing w:line="192" w:lineRule="auto"/>
        <w:jc w:val="center"/>
        <w:rPr>
          <w:rFonts w:ascii="Tw Cen MT" w:hAnsi="Tw Cen MT"/>
          <w:b/>
          <w:bCs/>
          <w:szCs w:val="22"/>
          <w:u w:val="single"/>
        </w:rPr>
      </w:pPr>
      <w:r w:rsidRPr="00380396">
        <w:rPr>
          <w:rFonts w:ascii="Libian TC" w:eastAsia="Libian TC" w:hAnsi="Libian TC"/>
          <w:b/>
          <w:bCs/>
          <w:i/>
          <w:iCs/>
          <w:color w:val="000000" w:themeColor="text1"/>
          <w:szCs w:val="22"/>
          <w:u w:val="single"/>
        </w:rPr>
        <w:t>SERMON NOTES</w:t>
      </w:r>
    </w:p>
    <w:p w14:paraId="1416BE6E" w14:textId="09C6ADB7" w:rsidR="00EB0761" w:rsidRPr="00380396" w:rsidRDefault="00EB0761" w:rsidP="00380396">
      <w:pPr>
        <w:spacing w:line="192" w:lineRule="auto"/>
        <w:jc w:val="center"/>
        <w:rPr>
          <w:rFonts w:ascii="Tw Cen MT" w:hAnsi="Tw Cen MT"/>
          <w:b/>
          <w:bCs/>
          <w:szCs w:val="22"/>
        </w:rPr>
      </w:pPr>
      <w:r w:rsidRPr="00380396">
        <w:rPr>
          <w:rFonts w:ascii="Tw Cen MT" w:hAnsi="Tw Cen MT"/>
          <w:b/>
          <w:bCs/>
          <w:szCs w:val="22"/>
        </w:rPr>
        <w:t>To The Ends of the Earth</w:t>
      </w:r>
    </w:p>
    <w:p w14:paraId="47942D0C" w14:textId="77777777" w:rsidR="00EB0761" w:rsidRPr="00380396" w:rsidRDefault="00EB0761" w:rsidP="00380396">
      <w:pPr>
        <w:spacing w:line="192" w:lineRule="auto"/>
        <w:jc w:val="center"/>
        <w:rPr>
          <w:rFonts w:ascii="Tw Cen MT" w:hAnsi="Tw Cen MT"/>
          <w:b/>
          <w:bCs/>
          <w:color w:val="000000" w:themeColor="text1"/>
          <w:szCs w:val="22"/>
        </w:rPr>
      </w:pPr>
      <w:r w:rsidRPr="00380396">
        <w:rPr>
          <w:rFonts w:ascii="Tw Cen MT" w:hAnsi="Tw Cen MT"/>
          <w:b/>
          <w:bCs/>
          <w:color w:val="000000" w:themeColor="text1"/>
          <w:szCs w:val="22"/>
        </w:rPr>
        <w:t>A Sermon Series Through the Book of Acts</w:t>
      </w:r>
    </w:p>
    <w:p w14:paraId="1A90F559" w14:textId="77777777" w:rsidR="00EB0761" w:rsidRPr="00380396" w:rsidRDefault="00EB0761" w:rsidP="00380396">
      <w:pPr>
        <w:spacing w:line="192" w:lineRule="auto"/>
        <w:jc w:val="center"/>
        <w:rPr>
          <w:rFonts w:ascii="Libian TC" w:eastAsia="Libian TC" w:hAnsi="Libian TC"/>
          <w:b/>
          <w:bCs/>
          <w:i/>
          <w:iCs/>
          <w:color w:val="000000" w:themeColor="text1"/>
          <w:szCs w:val="22"/>
        </w:rPr>
      </w:pPr>
      <w:r w:rsidRPr="00380396">
        <w:rPr>
          <w:rFonts w:ascii="Libian TC" w:eastAsia="Libian TC" w:hAnsi="Libian TC"/>
          <w:b/>
          <w:bCs/>
          <w:i/>
          <w:iCs/>
          <w:color w:val="000000" w:themeColor="text1"/>
          <w:szCs w:val="22"/>
        </w:rPr>
        <w:t xml:space="preserve">“The Old has passed Away, Behold the New Has Come” </w:t>
      </w:r>
    </w:p>
    <w:p w14:paraId="46211A3E" w14:textId="427CFB17" w:rsidR="00EB0761" w:rsidRPr="00380396" w:rsidRDefault="00EB0761" w:rsidP="00380396">
      <w:pPr>
        <w:spacing w:line="192" w:lineRule="auto"/>
        <w:jc w:val="center"/>
        <w:rPr>
          <w:rFonts w:ascii="Tw Cen MT" w:hAnsi="Tw Cen MT"/>
          <w:b/>
          <w:bCs/>
          <w:color w:val="000000" w:themeColor="text1"/>
          <w:szCs w:val="22"/>
        </w:rPr>
      </w:pPr>
      <w:r w:rsidRPr="00380396">
        <w:rPr>
          <w:rFonts w:ascii="Tw Cen MT" w:hAnsi="Tw Cen MT"/>
          <w:b/>
          <w:bCs/>
          <w:color w:val="000000" w:themeColor="text1"/>
          <w:szCs w:val="22"/>
        </w:rPr>
        <w:t xml:space="preserve">Acts 9: 1 – </w:t>
      </w:r>
      <w:r w:rsidR="00D638C8">
        <w:rPr>
          <w:rFonts w:ascii="Tw Cen MT" w:hAnsi="Tw Cen MT"/>
          <w:b/>
          <w:bCs/>
          <w:color w:val="000000" w:themeColor="text1"/>
          <w:szCs w:val="22"/>
        </w:rPr>
        <w:t>19</w:t>
      </w:r>
    </w:p>
    <w:p w14:paraId="4297BEDD" w14:textId="77777777" w:rsidR="00B1267F" w:rsidRPr="00380396" w:rsidRDefault="00B1267F" w:rsidP="00380396">
      <w:pPr>
        <w:spacing w:line="192" w:lineRule="auto"/>
        <w:jc w:val="center"/>
        <w:rPr>
          <w:rFonts w:ascii="Tw Cen MT" w:hAnsi="Tw Cen MT"/>
          <w:b/>
          <w:bCs/>
          <w:color w:val="000000" w:themeColor="text1"/>
          <w:szCs w:val="22"/>
        </w:rPr>
      </w:pPr>
    </w:p>
    <w:p w14:paraId="37A7A982" w14:textId="77777777" w:rsidR="00930759" w:rsidRDefault="00930759" w:rsidP="00380396">
      <w:pPr>
        <w:spacing w:line="192" w:lineRule="auto"/>
        <w:jc w:val="both"/>
        <w:rPr>
          <w:rFonts w:ascii="Tw Cen MT" w:hAnsi="Tw Cen MT"/>
          <w:b/>
          <w:bCs/>
          <w:szCs w:val="22"/>
        </w:rPr>
      </w:pPr>
    </w:p>
    <w:p w14:paraId="5BDD462B" w14:textId="7FCB5C7A" w:rsidR="00EB0761" w:rsidRPr="00380396" w:rsidRDefault="00EB0761" w:rsidP="00380396">
      <w:pPr>
        <w:spacing w:line="192" w:lineRule="auto"/>
        <w:jc w:val="both"/>
        <w:rPr>
          <w:rFonts w:ascii="Tw Cen MT" w:hAnsi="Tw Cen MT"/>
          <w:b/>
          <w:bCs/>
          <w:szCs w:val="22"/>
        </w:rPr>
      </w:pPr>
      <w:r w:rsidRPr="00380396">
        <w:rPr>
          <w:rFonts w:ascii="Tw Cen MT" w:hAnsi="Tw Cen MT"/>
          <w:b/>
          <w:bCs/>
          <w:szCs w:val="22"/>
        </w:rPr>
        <w:t xml:space="preserve">Anytime that ________________ overcomes a person’s unbelieving heart and that person crosses over from death to life – no matter what preceded it - is a miracle work from Him.  </w:t>
      </w:r>
    </w:p>
    <w:p w14:paraId="1F5D743A" w14:textId="5302127A" w:rsidR="00F707EF" w:rsidRPr="00380396" w:rsidRDefault="00F707EF" w:rsidP="00380396">
      <w:pPr>
        <w:spacing w:line="192" w:lineRule="auto"/>
        <w:jc w:val="both"/>
        <w:rPr>
          <w:rFonts w:ascii="Tw Cen MT" w:hAnsi="Tw Cen MT"/>
          <w:b/>
          <w:bCs/>
          <w:szCs w:val="22"/>
        </w:rPr>
      </w:pPr>
      <w:r w:rsidRPr="00380396">
        <w:rPr>
          <w:szCs w:val="22"/>
        </w:rPr>
        <w:br/>
        <w:t>T</w:t>
      </w:r>
      <w:r w:rsidRPr="00380396">
        <w:rPr>
          <w:rFonts w:ascii="Tw Cen MT" w:hAnsi="Tw Cen MT"/>
          <w:b/>
          <w:bCs/>
          <w:szCs w:val="22"/>
        </w:rPr>
        <w:t xml:space="preserve">he proportion to which we show grace to others is directly relational to the degree in which we </w:t>
      </w:r>
      <w:r w:rsidR="008D690F" w:rsidRPr="00380396">
        <w:rPr>
          <w:rFonts w:ascii="Tw Cen MT" w:hAnsi="Tw Cen MT"/>
          <w:b/>
          <w:bCs/>
          <w:szCs w:val="22"/>
        </w:rPr>
        <w:t>_________________</w:t>
      </w:r>
      <w:r w:rsidRPr="00380396">
        <w:rPr>
          <w:rFonts w:ascii="Tw Cen MT" w:hAnsi="Tw Cen MT"/>
          <w:b/>
          <w:bCs/>
          <w:szCs w:val="22"/>
        </w:rPr>
        <w:t xml:space="preserve"> our own salvation and the grace shown to us by God in it. </w:t>
      </w:r>
    </w:p>
    <w:p w14:paraId="354BA69A" w14:textId="77777777" w:rsidR="008D690F" w:rsidRPr="00380396" w:rsidRDefault="008D690F" w:rsidP="00380396">
      <w:pPr>
        <w:spacing w:line="192" w:lineRule="auto"/>
        <w:rPr>
          <w:rFonts w:ascii="Tw Cen MT" w:hAnsi="Tw Cen MT"/>
          <w:b/>
          <w:bCs/>
          <w:szCs w:val="22"/>
        </w:rPr>
      </w:pPr>
    </w:p>
    <w:p w14:paraId="272EF6F2" w14:textId="74A41557" w:rsidR="008D690F" w:rsidRPr="00380396" w:rsidRDefault="008D690F" w:rsidP="00380396">
      <w:pPr>
        <w:spacing w:line="192" w:lineRule="auto"/>
        <w:jc w:val="both"/>
        <w:rPr>
          <w:rFonts w:ascii="Tw Cen MT" w:hAnsi="Tw Cen MT"/>
          <w:b/>
          <w:bCs/>
          <w:szCs w:val="22"/>
        </w:rPr>
      </w:pPr>
      <w:r w:rsidRPr="00380396">
        <w:rPr>
          <w:rFonts w:ascii="Tw Cen MT" w:hAnsi="Tw Cen MT"/>
          <w:b/>
          <w:bCs/>
          <w:szCs w:val="22"/>
        </w:rPr>
        <w:t>The gospel always transforms and changes the one who truly has it - sometimes slower than we want – but always increasingly and _________________.</w:t>
      </w:r>
    </w:p>
    <w:p w14:paraId="431DC3C5" w14:textId="77777777" w:rsidR="00C673A0" w:rsidRPr="00380396" w:rsidRDefault="00C673A0" w:rsidP="00380396">
      <w:pPr>
        <w:spacing w:line="192" w:lineRule="auto"/>
        <w:jc w:val="both"/>
        <w:rPr>
          <w:rFonts w:ascii="Tw Cen MT" w:hAnsi="Tw Cen MT"/>
          <w:b/>
          <w:bCs/>
          <w:szCs w:val="22"/>
        </w:rPr>
      </w:pPr>
    </w:p>
    <w:p w14:paraId="66B373DD" w14:textId="72C660EB" w:rsidR="00C673A0" w:rsidRPr="00380396" w:rsidRDefault="00C673A0" w:rsidP="00380396">
      <w:pPr>
        <w:spacing w:line="192" w:lineRule="auto"/>
        <w:jc w:val="both"/>
        <w:rPr>
          <w:rFonts w:ascii="Tw Cen MT" w:hAnsi="Tw Cen MT"/>
          <w:b/>
          <w:bCs/>
          <w:szCs w:val="22"/>
        </w:rPr>
      </w:pPr>
      <w:proofErr w:type="gramStart"/>
      <w:r w:rsidRPr="00380396">
        <w:rPr>
          <w:rFonts w:ascii="Tw Cen MT" w:hAnsi="Tw Cen MT"/>
          <w:b/>
          <w:bCs/>
          <w:szCs w:val="22"/>
        </w:rPr>
        <w:t>So</w:t>
      </w:r>
      <w:proofErr w:type="gramEnd"/>
      <w:r w:rsidRPr="00380396">
        <w:rPr>
          <w:rFonts w:ascii="Tw Cen MT" w:hAnsi="Tw Cen MT"/>
          <w:b/>
          <w:bCs/>
          <w:szCs w:val="22"/>
        </w:rPr>
        <w:t xml:space="preserve"> all consumed was Saul’s heart with hate for Christ and Christians that the Bible describes it as his ________________ (V 1).</w:t>
      </w:r>
    </w:p>
    <w:p w14:paraId="6D5D1507" w14:textId="77777777" w:rsidR="00C673A0" w:rsidRPr="00380396" w:rsidRDefault="00C673A0" w:rsidP="00380396">
      <w:pPr>
        <w:spacing w:line="192" w:lineRule="auto"/>
        <w:jc w:val="both"/>
        <w:rPr>
          <w:rFonts w:ascii="Tw Cen MT" w:hAnsi="Tw Cen MT"/>
          <w:b/>
          <w:bCs/>
          <w:szCs w:val="22"/>
        </w:rPr>
      </w:pPr>
    </w:p>
    <w:p w14:paraId="174BFF9D" w14:textId="7A652EB7" w:rsidR="00EB0761" w:rsidRPr="00380396" w:rsidRDefault="00A94A85" w:rsidP="00380396">
      <w:pPr>
        <w:spacing w:line="192" w:lineRule="auto"/>
        <w:jc w:val="both"/>
        <w:rPr>
          <w:rFonts w:ascii="Tw Cen MT" w:hAnsi="Tw Cen MT"/>
          <w:b/>
          <w:bCs/>
          <w:szCs w:val="22"/>
        </w:rPr>
      </w:pPr>
      <w:r w:rsidRPr="00380396">
        <w:rPr>
          <w:rFonts w:ascii="Tw Cen MT" w:hAnsi="Tw Cen MT"/>
          <w:b/>
          <w:bCs/>
          <w:szCs w:val="22"/>
        </w:rPr>
        <w:t xml:space="preserve">Jesus </w:t>
      </w:r>
      <w:r w:rsidR="003A5CC1" w:rsidRPr="00380396">
        <w:rPr>
          <w:rFonts w:ascii="Tw Cen MT" w:hAnsi="Tw Cen MT"/>
          <w:b/>
          <w:bCs/>
          <w:szCs w:val="22"/>
        </w:rPr>
        <w:t>as the head and the church – His people - as the body</w:t>
      </w:r>
      <w:r w:rsidR="00161DAD" w:rsidRPr="00380396">
        <w:rPr>
          <w:rFonts w:ascii="Tw Cen MT" w:hAnsi="Tw Cen MT"/>
          <w:b/>
          <w:bCs/>
          <w:szCs w:val="22"/>
        </w:rPr>
        <w:t>,</w:t>
      </w:r>
      <w:r w:rsidR="003A5CC1" w:rsidRPr="00380396">
        <w:rPr>
          <w:rFonts w:ascii="Tw Cen MT" w:hAnsi="Tw Cen MT"/>
          <w:b/>
          <w:bCs/>
          <w:szCs w:val="22"/>
        </w:rPr>
        <w:t xml:space="preserve"> is not just a metaphor</w:t>
      </w:r>
      <w:r w:rsidR="00161DAD" w:rsidRPr="00380396">
        <w:rPr>
          <w:rFonts w:ascii="Tw Cen MT" w:hAnsi="Tw Cen MT"/>
          <w:b/>
          <w:bCs/>
          <w:szCs w:val="22"/>
        </w:rPr>
        <w:t>; i</w:t>
      </w:r>
      <w:r w:rsidR="003A5CC1" w:rsidRPr="00380396">
        <w:rPr>
          <w:rFonts w:ascii="Tw Cen MT" w:hAnsi="Tw Cen MT"/>
          <w:b/>
          <w:bCs/>
          <w:szCs w:val="22"/>
        </w:rPr>
        <w:t>t is real</w:t>
      </w:r>
      <w:r w:rsidR="00161DAD" w:rsidRPr="00380396">
        <w:rPr>
          <w:rFonts w:ascii="Tw Cen MT" w:hAnsi="Tw Cen MT"/>
          <w:b/>
          <w:bCs/>
          <w:szCs w:val="22"/>
        </w:rPr>
        <w:t>.</w:t>
      </w:r>
      <w:r w:rsidR="003A5CC1" w:rsidRPr="00380396">
        <w:rPr>
          <w:rFonts w:ascii="Tw Cen MT" w:hAnsi="Tw Cen MT"/>
          <w:b/>
          <w:bCs/>
          <w:szCs w:val="22"/>
        </w:rPr>
        <w:t xml:space="preserve"> </w:t>
      </w:r>
      <w:r w:rsidR="00161DAD" w:rsidRPr="00380396">
        <w:rPr>
          <w:rFonts w:ascii="Tw Cen MT" w:hAnsi="Tw Cen MT"/>
          <w:b/>
          <w:bCs/>
          <w:szCs w:val="22"/>
        </w:rPr>
        <w:t>W</w:t>
      </w:r>
      <w:r w:rsidR="003A5CC1" w:rsidRPr="00380396">
        <w:rPr>
          <w:rFonts w:ascii="Tw Cen MT" w:hAnsi="Tw Cen MT"/>
          <w:b/>
          <w:bCs/>
          <w:szCs w:val="22"/>
        </w:rPr>
        <w:t xml:space="preserve">hat the body feels and experiences the head feels and </w:t>
      </w:r>
      <w:r w:rsidRPr="00380396">
        <w:rPr>
          <w:rFonts w:ascii="Tw Cen MT" w:hAnsi="Tw Cen MT"/>
          <w:b/>
          <w:bCs/>
          <w:szCs w:val="22"/>
        </w:rPr>
        <w:t>_____________</w:t>
      </w:r>
      <w:r w:rsidR="003A5CC1" w:rsidRPr="00380396">
        <w:rPr>
          <w:rFonts w:ascii="Tw Cen MT" w:hAnsi="Tw Cen MT"/>
          <w:b/>
          <w:bCs/>
          <w:szCs w:val="22"/>
        </w:rPr>
        <w:t xml:space="preserve">. </w:t>
      </w:r>
    </w:p>
    <w:p w14:paraId="636DD498" w14:textId="77777777" w:rsidR="00507217" w:rsidRPr="00380396" w:rsidRDefault="00507217" w:rsidP="00380396">
      <w:pPr>
        <w:spacing w:line="192" w:lineRule="auto"/>
        <w:jc w:val="both"/>
        <w:rPr>
          <w:rFonts w:ascii="Tw Cen MT" w:hAnsi="Tw Cen MT"/>
          <w:b/>
          <w:bCs/>
          <w:szCs w:val="22"/>
        </w:rPr>
      </w:pPr>
    </w:p>
    <w:p w14:paraId="176616EE" w14:textId="0135DBDF" w:rsidR="00507217" w:rsidRPr="00380396" w:rsidRDefault="00507217" w:rsidP="00380396">
      <w:pPr>
        <w:spacing w:line="192" w:lineRule="auto"/>
        <w:jc w:val="both"/>
        <w:rPr>
          <w:rFonts w:ascii="Tw Cen MT" w:hAnsi="Tw Cen MT"/>
          <w:b/>
          <w:bCs/>
          <w:szCs w:val="22"/>
        </w:rPr>
      </w:pPr>
      <w:r w:rsidRPr="00380396">
        <w:rPr>
          <w:rFonts w:ascii="Tw Cen MT" w:hAnsi="Tw Cen MT"/>
          <w:b/>
          <w:bCs/>
          <w:szCs w:val="22"/>
        </w:rPr>
        <w:t xml:space="preserve">As believers we are not </w:t>
      </w:r>
      <w:r w:rsidR="00A94A85" w:rsidRPr="00380396">
        <w:rPr>
          <w:rFonts w:ascii="Tw Cen MT" w:hAnsi="Tw Cen MT"/>
          <w:b/>
          <w:bCs/>
          <w:szCs w:val="22"/>
        </w:rPr>
        <w:t>_____________</w:t>
      </w:r>
      <w:r w:rsidRPr="00380396">
        <w:rPr>
          <w:rFonts w:ascii="Tw Cen MT" w:hAnsi="Tw Cen MT"/>
          <w:b/>
          <w:bCs/>
          <w:szCs w:val="22"/>
        </w:rPr>
        <w:t xml:space="preserve"> when we suffer - from disease to persecution - so closely, personally,</w:t>
      </w:r>
      <w:r w:rsidR="00A94A85" w:rsidRPr="00380396">
        <w:rPr>
          <w:rFonts w:ascii="Tw Cen MT" w:hAnsi="Tw Cen MT"/>
          <w:b/>
          <w:bCs/>
          <w:szCs w:val="22"/>
        </w:rPr>
        <w:t xml:space="preserve"> </w:t>
      </w:r>
      <w:r w:rsidRPr="00380396">
        <w:rPr>
          <w:rFonts w:ascii="Tw Cen MT" w:hAnsi="Tw Cen MT"/>
          <w:b/>
          <w:bCs/>
          <w:szCs w:val="22"/>
        </w:rPr>
        <w:t xml:space="preserve">and intimately does </w:t>
      </w:r>
      <w:r w:rsidR="00A94A85" w:rsidRPr="00380396">
        <w:rPr>
          <w:rFonts w:ascii="Tw Cen MT" w:hAnsi="Tw Cen MT"/>
          <w:b/>
          <w:bCs/>
          <w:szCs w:val="22"/>
        </w:rPr>
        <w:t xml:space="preserve">Jesus </w:t>
      </w:r>
      <w:r w:rsidRPr="00380396">
        <w:rPr>
          <w:rFonts w:ascii="Tw Cen MT" w:hAnsi="Tw Cen MT"/>
          <w:b/>
          <w:bCs/>
          <w:szCs w:val="22"/>
        </w:rPr>
        <w:t xml:space="preserve">identify </w:t>
      </w:r>
      <w:r w:rsidR="00A94A85" w:rsidRPr="00380396">
        <w:rPr>
          <w:rFonts w:ascii="Tw Cen MT" w:hAnsi="Tw Cen MT"/>
          <w:b/>
          <w:bCs/>
          <w:szCs w:val="22"/>
        </w:rPr>
        <w:t xml:space="preserve">with us </w:t>
      </w:r>
      <w:r w:rsidRPr="00380396">
        <w:rPr>
          <w:rFonts w:ascii="Tw Cen MT" w:hAnsi="Tw Cen MT"/>
          <w:b/>
          <w:bCs/>
          <w:szCs w:val="22"/>
        </w:rPr>
        <w:t xml:space="preserve">that what we experience is what </w:t>
      </w:r>
      <w:r w:rsidR="00A94A85" w:rsidRPr="00380396">
        <w:rPr>
          <w:rFonts w:ascii="Tw Cen MT" w:hAnsi="Tw Cen MT"/>
          <w:b/>
          <w:bCs/>
          <w:szCs w:val="22"/>
        </w:rPr>
        <w:t>H</w:t>
      </w:r>
      <w:r w:rsidRPr="00380396">
        <w:rPr>
          <w:rFonts w:ascii="Tw Cen MT" w:hAnsi="Tw Cen MT"/>
          <w:b/>
          <w:bCs/>
          <w:szCs w:val="22"/>
        </w:rPr>
        <w:t>e experiences</w:t>
      </w:r>
      <w:r w:rsidR="00A94A85" w:rsidRPr="00380396">
        <w:rPr>
          <w:rFonts w:ascii="Tw Cen MT" w:hAnsi="Tw Cen MT"/>
          <w:b/>
          <w:bCs/>
          <w:szCs w:val="22"/>
        </w:rPr>
        <w:t xml:space="preserve"> (v 4 -5).</w:t>
      </w:r>
    </w:p>
    <w:p w14:paraId="3DE78DFC" w14:textId="1CD56418" w:rsidR="00A94A85" w:rsidRPr="00380396" w:rsidRDefault="00A94A85" w:rsidP="00380396">
      <w:pPr>
        <w:spacing w:line="192" w:lineRule="auto"/>
        <w:jc w:val="both"/>
        <w:rPr>
          <w:rFonts w:ascii="Tw Cen MT" w:hAnsi="Tw Cen MT"/>
          <w:b/>
          <w:bCs/>
          <w:szCs w:val="22"/>
        </w:rPr>
      </w:pPr>
      <w:r w:rsidRPr="00380396">
        <w:rPr>
          <w:rFonts w:ascii="Tw Cen MT" w:hAnsi="Tw Cen MT"/>
          <w:b/>
          <w:bCs/>
          <w:szCs w:val="22"/>
        </w:rPr>
        <w:br/>
        <w:t>When we speak ill words or slander or harm to our brothers and sisters in Christ, these verses would teach us that _______________ would say to us as well: “Why are you persecuting me?”</w:t>
      </w:r>
    </w:p>
    <w:p w14:paraId="20E2A2D5" w14:textId="77777777" w:rsidR="00A94A85" w:rsidRPr="00380396" w:rsidRDefault="00A94A85" w:rsidP="00380396">
      <w:pPr>
        <w:spacing w:line="192" w:lineRule="auto"/>
        <w:jc w:val="both"/>
        <w:rPr>
          <w:rFonts w:ascii="Tw Cen MT" w:hAnsi="Tw Cen MT"/>
          <w:b/>
          <w:bCs/>
          <w:szCs w:val="22"/>
        </w:rPr>
      </w:pPr>
    </w:p>
    <w:p w14:paraId="7BCCEBB6" w14:textId="16BE1F3D" w:rsidR="00E97AB6" w:rsidRPr="00380396" w:rsidRDefault="00E97AB6" w:rsidP="00380396">
      <w:pPr>
        <w:spacing w:line="192" w:lineRule="auto"/>
        <w:jc w:val="both"/>
        <w:rPr>
          <w:rFonts w:ascii="Tw Cen MT" w:hAnsi="Tw Cen MT"/>
          <w:b/>
          <w:bCs/>
          <w:szCs w:val="22"/>
        </w:rPr>
      </w:pPr>
      <w:r w:rsidRPr="00380396">
        <w:rPr>
          <w:rFonts w:ascii="Tw Cen MT" w:hAnsi="Tw Cen MT"/>
          <w:b/>
          <w:bCs/>
          <w:szCs w:val="22"/>
        </w:rPr>
        <w:t>Jesus is always at work, always at the center</w:t>
      </w:r>
      <w:r w:rsidR="00161DAD" w:rsidRPr="00380396">
        <w:rPr>
          <w:rFonts w:ascii="Tw Cen MT" w:hAnsi="Tw Cen MT"/>
          <w:b/>
          <w:bCs/>
          <w:szCs w:val="22"/>
        </w:rPr>
        <w:t>,</w:t>
      </w:r>
      <w:r w:rsidRPr="00380396">
        <w:rPr>
          <w:rFonts w:ascii="Tw Cen MT" w:hAnsi="Tw Cen MT"/>
          <w:b/>
          <w:bCs/>
          <w:szCs w:val="22"/>
        </w:rPr>
        <w:t xml:space="preserve"> guiding and leading the affairs of the world and His people all according to the purpose of His ____________ and to the praise of His glorious grace.</w:t>
      </w:r>
    </w:p>
    <w:p w14:paraId="63BAB767" w14:textId="77777777" w:rsidR="00C8357F" w:rsidRPr="00380396" w:rsidRDefault="00C8357F" w:rsidP="00380396">
      <w:pPr>
        <w:spacing w:line="192" w:lineRule="auto"/>
        <w:jc w:val="both"/>
        <w:rPr>
          <w:rFonts w:ascii="Tw Cen MT" w:hAnsi="Tw Cen MT"/>
          <w:b/>
          <w:bCs/>
          <w:szCs w:val="22"/>
        </w:rPr>
      </w:pPr>
    </w:p>
    <w:p w14:paraId="20753612" w14:textId="01EDB413" w:rsidR="00161DAD" w:rsidRPr="00380396" w:rsidRDefault="00161DAD" w:rsidP="00380396">
      <w:pPr>
        <w:spacing w:line="192" w:lineRule="auto"/>
        <w:jc w:val="both"/>
        <w:rPr>
          <w:rFonts w:ascii="Tw Cen MT" w:hAnsi="Tw Cen MT"/>
          <w:b/>
          <w:bCs/>
          <w:szCs w:val="22"/>
        </w:rPr>
      </w:pPr>
      <w:r w:rsidRPr="00380396">
        <w:rPr>
          <w:rFonts w:ascii="Tw Cen MT" w:hAnsi="Tw Cen MT"/>
          <w:b/>
          <w:bCs/>
          <w:szCs w:val="22"/>
        </w:rPr>
        <w:t>The gospel is designed to go out to all the _______________: to all places and to all peoples.</w:t>
      </w:r>
    </w:p>
    <w:p w14:paraId="01EEB04B" w14:textId="77777777" w:rsidR="00161DAD" w:rsidRPr="00380396" w:rsidRDefault="00161DAD" w:rsidP="00380396">
      <w:pPr>
        <w:spacing w:line="192" w:lineRule="auto"/>
        <w:jc w:val="both"/>
        <w:rPr>
          <w:rFonts w:ascii="Tw Cen MT" w:hAnsi="Tw Cen MT"/>
          <w:b/>
          <w:bCs/>
          <w:szCs w:val="22"/>
        </w:rPr>
      </w:pPr>
    </w:p>
    <w:p w14:paraId="576C23B3" w14:textId="0659072E" w:rsidR="00C8357F" w:rsidRPr="00380396" w:rsidRDefault="00E00492" w:rsidP="00380396">
      <w:pPr>
        <w:spacing w:line="192" w:lineRule="auto"/>
        <w:jc w:val="both"/>
        <w:rPr>
          <w:rFonts w:ascii="Tw Cen MT" w:hAnsi="Tw Cen MT"/>
          <w:b/>
          <w:bCs/>
          <w:szCs w:val="22"/>
        </w:rPr>
      </w:pPr>
      <w:r w:rsidRPr="00380396">
        <w:rPr>
          <w:rFonts w:ascii="Tw Cen MT" w:hAnsi="Tw Cen MT"/>
          <w:b/>
          <w:bCs/>
          <w:szCs w:val="22"/>
        </w:rPr>
        <w:t>God uses normal, everyday believers to _______________ His work.</w:t>
      </w:r>
    </w:p>
    <w:p w14:paraId="73F8CF86" w14:textId="77777777" w:rsidR="00E00492" w:rsidRPr="00380396" w:rsidRDefault="00E00492" w:rsidP="00380396">
      <w:pPr>
        <w:spacing w:line="192" w:lineRule="auto"/>
        <w:jc w:val="both"/>
        <w:rPr>
          <w:rFonts w:ascii="Tw Cen MT" w:hAnsi="Tw Cen MT"/>
          <w:b/>
          <w:bCs/>
          <w:szCs w:val="22"/>
        </w:rPr>
      </w:pPr>
    </w:p>
    <w:p w14:paraId="3BF53779" w14:textId="7BD2E9AE" w:rsidR="00E00492" w:rsidRPr="00380396" w:rsidRDefault="00E00492" w:rsidP="00380396">
      <w:pPr>
        <w:spacing w:line="192" w:lineRule="auto"/>
        <w:jc w:val="both"/>
        <w:rPr>
          <w:rFonts w:ascii="Tw Cen MT" w:hAnsi="Tw Cen MT"/>
          <w:b/>
          <w:bCs/>
          <w:szCs w:val="22"/>
        </w:rPr>
      </w:pPr>
      <w:r w:rsidRPr="00380396">
        <w:rPr>
          <w:rFonts w:ascii="Tw Cen MT" w:hAnsi="Tw Cen MT"/>
          <w:b/>
          <w:bCs/>
          <w:szCs w:val="22"/>
        </w:rPr>
        <w:t xml:space="preserve">Paul himself is an ______________ – the last apostle – having seen the resurrected Lord and been commissioned uniquely by Him.  </w:t>
      </w:r>
    </w:p>
    <w:p w14:paraId="6237994C" w14:textId="77777777" w:rsidR="009B4F6C" w:rsidRPr="00380396" w:rsidRDefault="009B4F6C" w:rsidP="00380396">
      <w:pPr>
        <w:spacing w:line="192" w:lineRule="auto"/>
        <w:jc w:val="both"/>
        <w:rPr>
          <w:rFonts w:ascii="Tw Cen MT" w:hAnsi="Tw Cen MT"/>
          <w:b/>
          <w:bCs/>
          <w:szCs w:val="22"/>
        </w:rPr>
      </w:pPr>
    </w:p>
    <w:p w14:paraId="107804D9" w14:textId="5C69D9B9" w:rsidR="00E00492" w:rsidRPr="00380396" w:rsidRDefault="009B4F6C" w:rsidP="00380396">
      <w:pPr>
        <w:spacing w:line="192" w:lineRule="auto"/>
        <w:jc w:val="both"/>
        <w:rPr>
          <w:rFonts w:ascii="Tw Cen MT" w:hAnsi="Tw Cen MT"/>
          <w:b/>
          <w:bCs/>
          <w:szCs w:val="22"/>
        </w:rPr>
      </w:pPr>
      <w:r w:rsidRPr="00380396">
        <w:rPr>
          <w:rFonts w:ascii="Tw Cen MT" w:hAnsi="Tw Cen MT"/>
          <w:b/>
          <w:bCs/>
          <w:szCs w:val="22"/>
        </w:rPr>
        <w:t xml:space="preserve">_____________ unites and identifies one not only with Jesus but also with Jesus’s people - His church. </w:t>
      </w:r>
    </w:p>
    <w:p w14:paraId="07EDBADC" w14:textId="77777777" w:rsidR="0040725B" w:rsidRPr="00380396" w:rsidRDefault="0040725B" w:rsidP="00380396">
      <w:pPr>
        <w:spacing w:line="192" w:lineRule="auto"/>
        <w:jc w:val="both"/>
        <w:rPr>
          <w:rFonts w:ascii="Tw Cen MT" w:hAnsi="Tw Cen MT"/>
          <w:b/>
          <w:bCs/>
          <w:szCs w:val="22"/>
        </w:rPr>
      </w:pPr>
    </w:p>
    <w:p w14:paraId="428A3530" w14:textId="16C12B46" w:rsidR="0040725B" w:rsidRPr="00380396" w:rsidRDefault="0040725B" w:rsidP="00380396">
      <w:pPr>
        <w:spacing w:line="192" w:lineRule="auto"/>
        <w:jc w:val="both"/>
        <w:rPr>
          <w:rFonts w:ascii="Tw Cen MT" w:hAnsi="Tw Cen MT"/>
          <w:b/>
          <w:bCs/>
          <w:szCs w:val="22"/>
        </w:rPr>
      </w:pPr>
      <w:r w:rsidRPr="00380396">
        <w:rPr>
          <w:rFonts w:ascii="Tw Cen MT" w:hAnsi="Tw Cen MT"/>
          <w:b/>
          <w:bCs/>
          <w:szCs w:val="22"/>
        </w:rPr>
        <w:t>A sign of the gospel’s transforming power in your life, that you belong to Christ, and that the gospel is at work in you</w:t>
      </w:r>
      <w:r w:rsidR="00161DAD" w:rsidRPr="00380396">
        <w:rPr>
          <w:rFonts w:ascii="Tw Cen MT" w:hAnsi="Tw Cen MT"/>
          <w:b/>
          <w:bCs/>
          <w:szCs w:val="22"/>
        </w:rPr>
        <w:t>,</w:t>
      </w:r>
      <w:r w:rsidRPr="00380396">
        <w:rPr>
          <w:rFonts w:ascii="Tw Cen MT" w:hAnsi="Tw Cen MT"/>
          <w:b/>
          <w:bCs/>
          <w:szCs w:val="22"/>
        </w:rPr>
        <w:t xml:space="preserve"> is that you desire to and are around and regularly _____________ with other believers in a local church.</w:t>
      </w:r>
    </w:p>
    <w:p w14:paraId="27EFC2C9" w14:textId="77777777" w:rsidR="0040725B" w:rsidRPr="00380396" w:rsidRDefault="0040725B" w:rsidP="00380396">
      <w:pPr>
        <w:spacing w:line="192" w:lineRule="auto"/>
        <w:jc w:val="both"/>
        <w:rPr>
          <w:rFonts w:ascii="Tw Cen MT" w:hAnsi="Tw Cen MT"/>
          <w:b/>
          <w:bCs/>
          <w:szCs w:val="22"/>
        </w:rPr>
      </w:pPr>
    </w:p>
    <w:p w14:paraId="41E21C74" w14:textId="1948A5CD" w:rsidR="0040725B" w:rsidRPr="00380396" w:rsidRDefault="0040725B" w:rsidP="00380396">
      <w:pPr>
        <w:spacing w:line="192" w:lineRule="auto"/>
        <w:jc w:val="both"/>
        <w:rPr>
          <w:rFonts w:ascii="Tw Cen MT" w:hAnsi="Tw Cen MT"/>
          <w:b/>
          <w:bCs/>
          <w:szCs w:val="22"/>
        </w:rPr>
      </w:pPr>
      <w:r w:rsidRPr="00380396">
        <w:rPr>
          <w:rFonts w:ascii="Tw Cen MT" w:hAnsi="Tw Cen MT"/>
          <w:b/>
          <w:bCs/>
          <w:szCs w:val="22"/>
        </w:rPr>
        <w:t>Disdain, contempt, unforgiveness, or even hate for another Christian – a brother or sister - ha</w:t>
      </w:r>
      <w:r w:rsidR="00161DAD" w:rsidRPr="00380396">
        <w:rPr>
          <w:rFonts w:ascii="Tw Cen MT" w:hAnsi="Tw Cen MT"/>
          <w:b/>
          <w:bCs/>
          <w:szCs w:val="22"/>
        </w:rPr>
        <w:t>s</w:t>
      </w:r>
      <w:r w:rsidRPr="00380396">
        <w:rPr>
          <w:rFonts w:ascii="Tw Cen MT" w:hAnsi="Tw Cen MT"/>
          <w:b/>
          <w:bCs/>
          <w:szCs w:val="22"/>
        </w:rPr>
        <w:t xml:space="preserve"> no rightful spot in the heart of a true believer. These things are _____________ to the gospel and the transforming power of Jesus in our lives. </w:t>
      </w:r>
    </w:p>
    <w:p w14:paraId="4FEA3240" w14:textId="77777777" w:rsidR="00161DAD" w:rsidRPr="00380396" w:rsidRDefault="00161DAD" w:rsidP="00380396">
      <w:pPr>
        <w:spacing w:line="192" w:lineRule="auto"/>
        <w:jc w:val="both"/>
        <w:rPr>
          <w:rFonts w:ascii="Tw Cen MT" w:hAnsi="Tw Cen MT"/>
          <w:b/>
          <w:bCs/>
          <w:szCs w:val="22"/>
        </w:rPr>
      </w:pPr>
    </w:p>
    <w:p w14:paraId="2DD88834" w14:textId="4E62C459" w:rsidR="0040725B" w:rsidRPr="00380396" w:rsidRDefault="0040725B" w:rsidP="00380396">
      <w:pPr>
        <w:spacing w:line="192" w:lineRule="auto"/>
        <w:jc w:val="both"/>
        <w:rPr>
          <w:rFonts w:ascii="Tw Cen MT" w:hAnsi="Tw Cen MT"/>
          <w:b/>
          <w:bCs/>
          <w:szCs w:val="22"/>
        </w:rPr>
      </w:pPr>
      <w:r w:rsidRPr="00380396">
        <w:rPr>
          <w:rFonts w:ascii="Tw Cen MT" w:hAnsi="Tw Cen MT"/>
          <w:b/>
          <w:bCs/>
          <w:szCs w:val="22"/>
        </w:rPr>
        <w:t xml:space="preserve">No one is too far from the gospel or too lost for grace. </w:t>
      </w:r>
      <w:r w:rsidR="00E21846" w:rsidRPr="00380396">
        <w:rPr>
          <w:rFonts w:ascii="Tw Cen MT" w:hAnsi="Tw Cen MT"/>
          <w:b/>
          <w:bCs/>
          <w:szCs w:val="22"/>
        </w:rPr>
        <w:t xml:space="preserve">I </w:t>
      </w:r>
      <w:r w:rsidRPr="00380396">
        <w:rPr>
          <w:rFonts w:ascii="Tw Cen MT" w:hAnsi="Tw Cen MT"/>
          <w:b/>
          <w:bCs/>
          <w:szCs w:val="22"/>
        </w:rPr>
        <w:t xml:space="preserve">am not the worst thing that I have done – whatever that is – </w:t>
      </w:r>
      <w:r w:rsidR="00E21846" w:rsidRPr="00380396">
        <w:rPr>
          <w:rFonts w:ascii="Tw Cen MT" w:hAnsi="Tw Cen MT"/>
          <w:b/>
          <w:bCs/>
          <w:szCs w:val="22"/>
        </w:rPr>
        <w:t>i</w:t>
      </w:r>
      <w:r w:rsidRPr="00380396">
        <w:rPr>
          <w:rFonts w:ascii="Tw Cen MT" w:hAnsi="Tw Cen MT"/>
          <w:b/>
          <w:bCs/>
          <w:szCs w:val="22"/>
        </w:rPr>
        <w:t>f God can save Saul</w:t>
      </w:r>
      <w:r w:rsidR="00E21846" w:rsidRPr="00380396">
        <w:rPr>
          <w:rFonts w:ascii="Tw Cen MT" w:hAnsi="Tw Cen MT"/>
          <w:b/>
          <w:bCs/>
          <w:szCs w:val="22"/>
        </w:rPr>
        <w:t>, H</w:t>
      </w:r>
      <w:r w:rsidRPr="00380396">
        <w:rPr>
          <w:rFonts w:ascii="Tw Cen MT" w:hAnsi="Tw Cen MT"/>
          <w:b/>
          <w:bCs/>
          <w:szCs w:val="22"/>
        </w:rPr>
        <w:t xml:space="preserve">e can </w:t>
      </w:r>
      <w:r w:rsidR="00E21846" w:rsidRPr="00380396">
        <w:rPr>
          <w:rFonts w:ascii="Tw Cen MT" w:hAnsi="Tw Cen MT"/>
          <w:b/>
          <w:bCs/>
          <w:szCs w:val="22"/>
        </w:rPr>
        <w:t xml:space="preserve">and will save ___________. </w:t>
      </w:r>
    </w:p>
    <w:p w14:paraId="2D57C7F2" w14:textId="77777777" w:rsidR="0040725B" w:rsidRPr="00380396" w:rsidRDefault="0040725B" w:rsidP="00380396">
      <w:pPr>
        <w:spacing w:line="192" w:lineRule="auto"/>
        <w:jc w:val="both"/>
        <w:rPr>
          <w:rFonts w:ascii="Tw Cen MT" w:hAnsi="Tw Cen MT"/>
          <w:b/>
          <w:bCs/>
          <w:szCs w:val="22"/>
        </w:rPr>
      </w:pPr>
    </w:p>
    <w:p w14:paraId="46D4CA89" w14:textId="43BB8989" w:rsidR="00B1267F" w:rsidRPr="00380396" w:rsidRDefault="00B1267F" w:rsidP="00380396">
      <w:pPr>
        <w:spacing w:line="192" w:lineRule="auto"/>
        <w:jc w:val="both"/>
        <w:rPr>
          <w:rFonts w:ascii="Tw Cen MT" w:hAnsi="Tw Cen MT"/>
          <w:b/>
          <w:bCs/>
          <w:szCs w:val="22"/>
        </w:rPr>
      </w:pPr>
      <w:r w:rsidRPr="00380396">
        <w:rPr>
          <w:rFonts w:ascii="Tw Cen MT" w:hAnsi="Tw Cen MT"/>
          <w:b/>
          <w:bCs/>
          <w:szCs w:val="22"/>
        </w:rPr>
        <w:t xml:space="preserve">In God’s love, mercy, and wisdom He is always identifying and working in our ______________- in the known and unknown - sweeping out the corners of our hearts that need to grow in faith, trust, and capacity to enjoy and worship Him alone. </w:t>
      </w:r>
    </w:p>
    <w:p w14:paraId="7CE636A3" w14:textId="77777777" w:rsidR="00380396" w:rsidRPr="00380396" w:rsidRDefault="00380396" w:rsidP="00380396">
      <w:pPr>
        <w:spacing w:line="192" w:lineRule="auto"/>
        <w:jc w:val="both"/>
        <w:rPr>
          <w:rFonts w:ascii="Tw Cen MT" w:hAnsi="Tw Cen MT"/>
          <w:b/>
          <w:bCs/>
          <w:szCs w:val="22"/>
        </w:rPr>
      </w:pPr>
    </w:p>
    <w:p w14:paraId="5448B339" w14:textId="6B21520D" w:rsidR="00380396" w:rsidRPr="00380396" w:rsidRDefault="00380396" w:rsidP="00380396">
      <w:pPr>
        <w:spacing w:line="192" w:lineRule="auto"/>
        <w:jc w:val="both"/>
        <w:rPr>
          <w:rFonts w:ascii="Tw Cen MT" w:hAnsi="Tw Cen MT"/>
          <w:b/>
          <w:bCs/>
          <w:szCs w:val="22"/>
        </w:rPr>
      </w:pPr>
      <w:r w:rsidRPr="00380396">
        <w:rPr>
          <w:rFonts w:ascii="Tw Cen MT" w:hAnsi="Tw Cen MT"/>
          <w:b/>
          <w:bCs/>
          <w:szCs w:val="22"/>
        </w:rPr>
        <w:t>God</w:t>
      </w:r>
      <w:r w:rsidR="00502C87">
        <w:rPr>
          <w:rFonts w:ascii="Tw Cen MT" w:hAnsi="Tw Cen MT"/>
          <w:b/>
          <w:bCs/>
          <w:szCs w:val="22"/>
        </w:rPr>
        <w:t>’s</w:t>
      </w:r>
      <w:r w:rsidRPr="00380396">
        <w:rPr>
          <w:rFonts w:ascii="Tw Cen MT" w:hAnsi="Tw Cen MT"/>
          <w:b/>
          <w:bCs/>
          <w:szCs w:val="22"/>
        </w:rPr>
        <w:t xml:space="preserve"> design and command is</w:t>
      </w:r>
      <w:r w:rsidR="00502C87">
        <w:rPr>
          <w:rFonts w:ascii="Tw Cen MT" w:hAnsi="Tw Cen MT"/>
          <w:b/>
          <w:bCs/>
          <w:szCs w:val="22"/>
        </w:rPr>
        <w:t xml:space="preserve"> for every Christian to</w:t>
      </w:r>
      <w:r w:rsidRPr="00380396">
        <w:rPr>
          <w:rFonts w:ascii="Tw Cen MT" w:hAnsi="Tw Cen MT"/>
          <w:b/>
          <w:bCs/>
          <w:szCs w:val="22"/>
        </w:rPr>
        <w:t xml:space="preserve"> </w:t>
      </w:r>
      <w:r w:rsidR="00502C87">
        <w:rPr>
          <w:rFonts w:ascii="Tw Cen MT" w:hAnsi="Tw Cen MT"/>
          <w:b/>
          <w:bCs/>
          <w:szCs w:val="22"/>
        </w:rPr>
        <w:t xml:space="preserve">be </w:t>
      </w:r>
      <w:r w:rsidRPr="00380396">
        <w:rPr>
          <w:rFonts w:ascii="Tw Cen MT" w:hAnsi="Tw Cen MT"/>
          <w:b/>
          <w:bCs/>
          <w:szCs w:val="22"/>
        </w:rPr>
        <w:t xml:space="preserve">a member of a local church, gathered in active _____________with the body </w:t>
      </w:r>
      <w:r w:rsidRPr="00930759">
        <w:rPr>
          <w:rFonts w:ascii="Tw Cen MT" w:hAnsi="Tw Cen MT"/>
          <w:b/>
          <w:bCs/>
          <w:color w:val="000000" w:themeColor="text1"/>
          <w:szCs w:val="22"/>
        </w:rPr>
        <w:t>(Hebrews 10: 24-25; 13:</w:t>
      </w:r>
      <w:r w:rsidR="00337EAD" w:rsidRPr="00930759">
        <w:rPr>
          <w:rFonts w:ascii="Tw Cen MT" w:hAnsi="Tw Cen MT"/>
          <w:b/>
          <w:bCs/>
          <w:color w:val="000000" w:themeColor="text1"/>
          <w:szCs w:val="22"/>
        </w:rPr>
        <w:t>17;</w:t>
      </w:r>
      <w:r w:rsidRPr="00930759">
        <w:rPr>
          <w:rFonts w:ascii="Tw Cen MT" w:hAnsi="Tw Cen MT"/>
          <w:b/>
          <w:bCs/>
          <w:color w:val="000000" w:themeColor="text1"/>
          <w:szCs w:val="22"/>
        </w:rPr>
        <w:t xml:space="preserve"> 1 Thessalonians</w:t>
      </w:r>
      <w:r w:rsidR="00930759" w:rsidRPr="00930759">
        <w:rPr>
          <w:rFonts w:ascii="Tw Cen MT" w:hAnsi="Tw Cen MT"/>
          <w:b/>
          <w:bCs/>
          <w:color w:val="000000" w:themeColor="text1"/>
          <w:szCs w:val="22"/>
        </w:rPr>
        <w:t xml:space="preserve"> 5: 12-15</w:t>
      </w:r>
      <w:r w:rsidRPr="00930759">
        <w:rPr>
          <w:rFonts w:ascii="Tw Cen MT" w:hAnsi="Tw Cen MT"/>
          <w:b/>
          <w:bCs/>
          <w:color w:val="000000" w:themeColor="text1"/>
          <w:szCs w:val="22"/>
        </w:rPr>
        <w:t>; Acts 2</w:t>
      </w:r>
      <w:r w:rsidR="00930759" w:rsidRPr="00930759">
        <w:rPr>
          <w:rFonts w:ascii="Tw Cen MT" w:hAnsi="Tw Cen MT"/>
          <w:b/>
          <w:bCs/>
          <w:color w:val="000000" w:themeColor="text1"/>
          <w:szCs w:val="22"/>
        </w:rPr>
        <w:t>:41</w:t>
      </w:r>
      <w:r w:rsidRPr="00930759">
        <w:rPr>
          <w:rFonts w:ascii="Tw Cen MT" w:hAnsi="Tw Cen MT"/>
          <w:b/>
          <w:bCs/>
          <w:color w:val="000000" w:themeColor="text1"/>
          <w:szCs w:val="22"/>
        </w:rPr>
        <w:t>).</w:t>
      </w:r>
    </w:p>
    <w:p w14:paraId="7A093A23" w14:textId="5B313A70" w:rsidR="00380396" w:rsidRPr="00380396" w:rsidRDefault="00380396" w:rsidP="00380396">
      <w:pPr>
        <w:spacing w:line="168" w:lineRule="auto"/>
        <w:jc w:val="both"/>
        <w:rPr>
          <w:rFonts w:ascii="Tw Cen MT" w:hAnsi="Tw Cen MT"/>
          <w:b/>
          <w:bCs/>
          <w:szCs w:val="22"/>
        </w:rPr>
      </w:pPr>
    </w:p>
    <w:p w14:paraId="5617D932" w14:textId="77777777" w:rsidR="00380396" w:rsidRPr="00380396" w:rsidRDefault="00380396" w:rsidP="00380396">
      <w:pPr>
        <w:spacing w:line="168" w:lineRule="auto"/>
        <w:jc w:val="both"/>
        <w:rPr>
          <w:rFonts w:ascii="Tw Cen MT" w:hAnsi="Tw Cen MT"/>
          <w:b/>
          <w:bCs/>
          <w:sz w:val="21"/>
          <w:szCs w:val="21"/>
        </w:rPr>
      </w:pPr>
    </w:p>
    <w:p w14:paraId="26EE2A7F" w14:textId="77777777" w:rsidR="00930759" w:rsidRDefault="00930759" w:rsidP="00380396">
      <w:pPr>
        <w:spacing w:line="168" w:lineRule="auto"/>
        <w:rPr>
          <w:sz w:val="18"/>
          <w:szCs w:val="18"/>
          <w:u w:val="single"/>
        </w:rPr>
      </w:pPr>
    </w:p>
    <w:p w14:paraId="68B8D2D5" w14:textId="77777777" w:rsidR="00930759" w:rsidRDefault="00930759" w:rsidP="00380396">
      <w:pPr>
        <w:spacing w:line="168" w:lineRule="auto"/>
        <w:rPr>
          <w:sz w:val="18"/>
          <w:szCs w:val="18"/>
          <w:u w:val="single"/>
        </w:rPr>
      </w:pPr>
    </w:p>
    <w:p w14:paraId="1335FC51" w14:textId="77777777" w:rsidR="00930759" w:rsidRDefault="00930759" w:rsidP="00380396">
      <w:pPr>
        <w:spacing w:line="168" w:lineRule="auto"/>
        <w:rPr>
          <w:sz w:val="18"/>
          <w:szCs w:val="18"/>
          <w:u w:val="single"/>
        </w:rPr>
      </w:pPr>
    </w:p>
    <w:p w14:paraId="17178D37" w14:textId="77777777" w:rsidR="00930759" w:rsidRDefault="00930759" w:rsidP="00380396">
      <w:pPr>
        <w:spacing w:line="168" w:lineRule="auto"/>
        <w:rPr>
          <w:sz w:val="18"/>
          <w:szCs w:val="18"/>
          <w:u w:val="single"/>
        </w:rPr>
      </w:pPr>
    </w:p>
    <w:p w14:paraId="4510DC6F" w14:textId="77777777" w:rsidR="00930759" w:rsidRDefault="00930759" w:rsidP="00380396">
      <w:pPr>
        <w:spacing w:line="168" w:lineRule="auto"/>
        <w:rPr>
          <w:sz w:val="18"/>
          <w:szCs w:val="18"/>
          <w:u w:val="single"/>
        </w:rPr>
      </w:pPr>
    </w:p>
    <w:p w14:paraId="2704D77B" w14:textId="77777777" w:rsidR="00930759" w:rsidRDefault="00930759" w:rsidP="00380396">
      <w:pPr>
        <w:spacing w:line="168" w:lineRule="auto"/>
        <w:rPr>
          <w:sz w:val="18"/>
          <w:szCs w:val="18"/>
          <w:u w:val="single"/>
        </w:rPr>
      </w:pPr>
    </w:p>
    <w:p w14:paraId="1D2584CB" w14:textId="1A69781A" w:rsidR="00380396" w:rsidRDefault="00EB0761" w:rsidP="00380396">
      <w:pPr>
        <w:spacing w:line="168" w:lineRule="auto"/>
        <w:rPr>
          <w:rFonts w:cstheme="minorHAnsi"/>
          <w:sz w:val="36"/>
          <w:szCs w:val="36"/>
        </w:rPr>
      </w:pPr>
      <w:r w:rsidRPr="00B1267F">
        <w:rPr>
          <w:sz w:val="18"/>
          <w:szCs w:val="18"/>
          <w:u w:val="single"/>
        </w:rPr>
        <w:t>Blanks:</w:t>
      </w:r>
      <w:r w:rsidRPr="00B1267F">
        <w:rPr>
          <w:sz w:val="18"/>
          <w:szCs w:val="18"/>
        </w:rPr>
        <w:t xml:space="preserve"> God; </w:t>
      </w:r>
      <w:r w:rsidR="008D690F" w:rsidRPr="00B1267F">
        <w:rPr>
          <w:sz w:val="18"/>
          <w:szCs w:val="18"/>
        </w:rPr>
        <w:t xml:space="preserve">understand; noticeable; </w:t>
      </w:r>
      <w:r w:rsidR="00C673A0" w:rsidRPr="00B1267F">
        <w:rPr>
          <w:sz w:val="18"/>
          <w:szCs w:val="18"/>
        </w:rPr>
        <w:t xml:space="preserve">breath; </w:t>
      </w:r>
      <w:r w:rsidR="00A94A85" w:rsidRPr="00B1267F">
        <w:rPr>
          <w:sz w:val="18"/>
          <w:szCs w:val="18"/>
        </w:rPr>
        <w:t>experiences</w:t>
      </w:r>
      <w:r w:rsidR="003A5CC1" w:rsidRPr="00B1267F">
        <w:rPr>
          <w:sz w:val="18"/>
          <w:szCs w:val="18"/>
        </w:rPr>
        <w:t xml:space="preserve">; </w:t>
      </w:r>
      <w:r w:rsidR="00A94A85" w:rsidRPr="00B1267F">
        <w:rPr>
          <w:sz w:val="18"/>
          <w:szCs w:val="18"/>
        </w:rPr>
        <w:t xml:space="preserve">alone; Jesus; </w:t>
      </w:r>
      <w:r w:rsidR="00E97AB6" w:rsidRPr="00B1267F">
        <w:rPr>
          <w:sz w:val="18"/>
          <w:szCs w:val="18"/>
        </w:rPr>
        <w:t xml:space="preserve">will; </w:t>
      </w:r>
      <w:r w:rsidR="00161DAD">
        <w:rPr>
          <w:sz w:val="18"/>
          <w:szCs w:val="18"/>
        </w:rPr>
        <w:t xml:space="preserve">world; </w:t>
      </w:r>
      <w:r w:rsidR="00E00492" w:rsidRPr="00B1267F">
        <w:rPr>
          <w:sz w:val="18"/>
          <w:szCs w:val="18"/>
        </w:rPr>
        <w:t xml:space="preserve">accomplish; apostle; </w:t>
      </w:r>
      <w:r w:rsidR="009B4F6C" w:rsidRPr="00B1267F">
        <w:rPr>
          <w:sz w:val="18"/>
          <w:szCs w:val="18"/>
        </w:rPr>
        <w:t xml:space="preserve">Baptism; </w:t>
      </w:r>
      <w:r w:rsidR="0040725B" w:rsidRPr="00B1267F">
        <w:rPr>
          <w:sz w:val="18"/>
          <w:szCs w:val="18"/>
        </w:rPr>
        <w:t xml:space="preserve">gathered; opposed; </w:t>
      </w:r>
      <w:r w:rsidR="00E21846" w:rsidRPr="00B1267F">
        <w:rPr>
          <w:sz w:val="18"/>
          <w:szCs w:val="18"/>
        </w:rPr>
        <w:t xml:space="preserve">me; </w:t>
      </w:r>
      <w:r w:rsidR="00B1267F" w:rsidRPr="00B1267F">
        <w:rPr>
          <w:sz w:val="18"/>
          <w:szCs w:val="18"/>
        </w:rPr>
        <w:t xml:space="preserve">suffering; </w:t>
      </w:r>
      <w:r w:rsidR="00380396">
        <w:rPr>
          <w:sz w:val="18"/>
          <w:szCs w:val="18"/>
        </w:rPr>
        <w:t xml:space="preserve">fellowship; </w:t>
      </w:r>
    </w:p>
    <w:p w14:paraId="7F745A61" w14:textId="77777777" w:rsidR="00930759" w:rsidRDefault="00930759" w:rsidP="00930759">
      <w:pPr>
        <w:spacing w:line="168" w:lineRule="auto"/>
        <w:rPr>
          <w:rStyle w:val="text"/>
          <w:rFonts w:cstheme="minorHAnsi"/>
          <w:b/>
          <w:bCs/>
          <w:color w:val="000000"/>
          <w:sz w:val="36"/>
          <w:szCs w:val="36"/>
          <w:u w:val="single"/>
        </w:rPr>
      </w:pPr>
    </w:p>
    <w:p w14:paraId="462F5BDD" w14:textId="0622C88C" w:rsidR="00B1267F" w:rsidRDefault="000D2CAA" w:rsidP="00380396">
      <w:pPr>
        <w:spacing w:line="168" w:lineRule="auto"/>
        <w:jc w:val="center"/>
        <w:rPr>
          <w:rStyle w:val="text"/>
          <w:rFonts w:cstheme="minorHAnsi"/>
          <w:b/>
          <w:bCs/>
          <w:color w:val="000000"/>
          <w:sz w:val="36"/>
          <w:szCs w:val="36"/>
          <w:u w:val="single"/>
        </w:rPr>
      </w:pPr>
      <w:r>
        <w:rPr>
          <w:rStyle w:val="text"/>
          <w:rFonts w:cstheme="minorHAnsi"/>
          <w:b/>
          <w:bCs/>
          <w:color w:val="000000"/>
          <w:sz w:val="36"/>
          <w:szCs w:val="36"/>
          <w:u w:val="single"/>
        </w:rPr>
        <w:t xml:space="preserve">Congregational Scripture Reading - </w:t>
      </w:r>
      <w:r w:rsidR="00B1267F" w:rsidRPr="00B1267F">
        <w:rPr>
          <w:rStyle w:val="text"/>
          <w:rFonts w:cstheme="minorHAnsi"/>
          <w:b/>
          <w:bCs/>
          <w:color w:val="000000"/>
          <w:sz w:val="36"/>
          <w:szCs w:val="36"/>
          <w:u w:val="single"/>
        </w:rPr>
        <w:t>1 Timothy 1: 15</w:t>
      </w:r>
      <w:r w:rsidR="00B1267F">
        <w:rPr>
          <w:rStyle w:val="text"/>
          <w:rFonts w:cstheme="minorHAnsi"/>
          <w:b/>
          <w:bCs/>
          <w:color w:val="000000"/>
          <w:sz w:val="36"/>
          <w:szCs w:val="36"/>
          <w:u w:val="single"/>
        </w:rPr>
        <w:t xml:space="preserve"> </w:t>
      </w:r>
      <w:r w:rsidR="002E57CD">
        <w:rPr>
          <w:rStyle w:val="text"/>
          <w:rFonts w:cstheme="minorHAnsi"/>
          <w:b/>
          <w:bCs/>
          <w:color w:val="000000"/>
          <w:sz w:val="36"/>
          <w:szCs w:val="36"/>
          <w:u w:val="single"/>
        </w:rPr>
        <w:t>–</w:t>
      </w:r>
      <w:r w:rsidR="00B1267F">
        <w:rPr>
          <w:rStyle w:val="text"/>
          <w:rFonts w:cstheme="minorHAnsi"/>
          <w:b/>
          <w:bCs/>
          <w:color w:val="000000"/>
          <w:sz w:val="36"/>
          <w:szCs w:val="36"/>
          <w:u w:val="single"/>
        </w:rPr>
        <w:t xml:space="preserve"> 17</w:t>
      </w:r>
    </w:p>
    <w:p w14:paraId="2CDEF168" w14:textId="77777777" w:rsidR="002E57CD" w:rsidRPr="00380396" w:rsidRDefault="002E57CD" w:rsidP="00380396">
      <w:pPr>
        <w:spacing w:line="168" w:lineRule="auto"/>
        <w:jc w:val="center"/>
        <w:rPr>
          <w:rStyle w:val="text"/>
          <w:rFonts w:cstheme="minorHAnsi"/>
          <w:sz w:val="36"/>
          <w:szCs w:val="36"/>
        </w:rPr>
      </w:pPr>
    </w:p>
    <w:p w14:paraId="618B9159" w14:textId="76877B38" w:rsidR="00B1267F" w:rsidRPr="00B1267F" w:rsidRDefault="00B1267F" w:rsidP="00B1267F">
      <w:pPr>
        <w:spacing w:line="480" w:lineRule="auto"/>
        <w:jc w:val="both"/>
        <w:rPr>
          <w:rFonts w:cstheme="minorHAnsi"/>
          <w:sz w:val="36"/>
          <w:szCs w:val="36"/>
        </w:rPr>
      </w:pPr>
      <w:r w:rsidRPr="00B1267F">
        <w:rPr>
          <w:rStyle w:val="text"/>
          <w:rFonts w:cstheme="minorHAnsi"/>
          <w:color w:val="000000"/>
          <w:sz w:val="36"/>
          <w:szCs w:val="36"/>
        </w:rPr>
        <w:t>The saying is</w:t>
      </w:r>
      <w:r w:rsidRPr="00B1267F">
        <w:rPr>
          <w:rStyle w:val="apple-converted-space"/>
          <w:rFonts w:cstheme="minorHAnsi"/>
          <w:color w:val="000000"/>
          <w:sz w:val="36"/>
          <w:szCs w:val="36"/>
        </w:rPr>
        <w:t> </w:t>
      </w:r>
      <w:r w:rsidRPr="00B1267F">
        <w:rPr>
          <w:rStyle w:val="text"/>
          <w:rFonts w:cstheme="minorHAnsi"/>
          <w:color w:val="000000"/>
          <w:sz w:val="36"/>
          <w:szCs w:val="36"/>
        </w:rPr>
        <w:t>trustworthy and deserving of full acceptance, that Christ Jesus</w:t>
      </w:r>
      <w:r w:rsidRPr="00B1267F">
        <w:rPr>
          <w:rStyle w:val="apple-converted-space"/>
          <w:rFonts w:cstheme="minorHAnsi"/>
          <w:color w:val="000000"/>
          <w:sz w:val="36"/>
          <w:szCs w:val="36"/>
        </w:rPr>
        <w:t> </w:t>
      </w:r>
      <w:r w:rsidRPr="00B1267F">
        <w:rPr>
          <w:rStyle w:val="text"/>
          <w:rFonts w:cstheme="minorHAnsi"/>
          <w:color w:val="000000"/>
          <w:sz w:val="36"/>
          <w:szCs w:val="36"/>
        </w:rPr>
        <w:t>came into the world to save sinners,</w:t>
      </w:r>
      <w:r w:rsidRPr="00B1267F">
        <w:rPr>
          <w:rStyle w:val="apple-converted-space"/>
          <w:rFonts w:cstheme="minorHAnsi"/>
          <w:color w:val="000000"/>
          <w:sz w:val="36"/>
          <w:szCs w:val="36"/>
        </w:rPr>
        <w:t> </w:t>
      </w:r>
      <w:r w:rsidRPr="00B1267F">
        <w:rPr>
          <w:rStyle w:val="text"/>
          <w:rFonts w:cstheme="minorHAnsi"/>
          <w:color w:val="000000"/>
          <w:sz w:val="36"/>
          <w:szCs w:val="36"/>
        </w:rPr>
        <w:t>of whom I am the foremost.</w:t>
      </w:r>
      <w:r w:rsidRPr="00B1267F">
        <w:rPr>
          <w:rStyle w:val="apple-converted-space"/>
          <w:rFonts w:cstheme="minorHAnsi"/>
          <w:color w:val="000000"/>
          <w:sz w:val="36"/>
          <w:szCs w:val="36"/>
          <w:shd w:val="clear" w:color="auto" w:fill="FFFFFF"/>
        </w:rPr>
        <w:t> </w:t>
      </w:r>
      <w:r w:rsidRPr="00B1267F">
        <w:rPr>
          <w:rStyle w:val="text"/>
          <w:rFonts w:cstheme="minorHAnsi"/>
          <w:color w:val="000000"/>
          <w:sz w:val="36"/>
          <w:szCs w:val="36"/>
        </w:rPr>
        <w:t>But I received mercy for this reason, that in me, as the foremost, Jesus Christ might display his perfect patience as an example to those who were to believe in him for eternal life.</w:t>
      </w:r>
      <w:r w:rsidRPr="00B1267F">
        <w:rPr>
          <w:rStyle w:val="apple-converted-space"/>
          <w:rFonts w:cstheme="minorHAnsi"/>
          <w:color w:val="000000"/>
          <w:sz w:val="36"/>
          <w:szCs w:val="36"/>
          <w:shd w:val="clear" w:color="auto" w:fill="FFFFFF"/>
        </w:rPr>
        <w:t> </w:t>
      </w:r>
      <w:r w:rsidRPr="00B1267F">
        <w:rPr>
          <w:rStyle w:val="text"/>
          <w:rFonts w:cstheme="minorHAnsi"/>
          <w:b/>
          <w:bCs/>
          <w:color w:val="000000"/>
          <w:sz w:val="36"/>
          <w:szCs w:val="36"/>
          <w:vertAlign w:val="superscript"/>
        </w:rPr>
        <w:t> </w:t>
      </w:r>
      <w:r w:rsidRPr="00B1267F">
        <w:rPr>
          <w:rStyle w:val="text"/>
          <w:rFonts w:cstheme="minorHAnsi"/>
          <w:color w:val="000000"/>
          <w:sz w:val="36"/>
          <w:szCs w:val="36"/>
        </w:rPr>
        <w:t>To</w:t>
      </w:r>
      <w:r w:rsidRPr="00B1267F">
        <w:rPr>
          <w:rStyle w:val="apple-converted-space"/>
          <w:rFonts w:cstheme="minorHAnsi"/>
          <w:color w:val="000000"/>
          <w:sz w:val="36"/>
          <w:szCs w:val="36"/>
        </w:rPr>
        <w:t> </w:t>
      </w:r>
      <w:r w:rsidRPr="00B1267F">
        <w:rPr>
          <w:rStyle w:val="text"/>
          <w:rFonts w:cstheme="minorHAnsi"/>
          <w:color w:val="000000"/>
          <w:sz w:val="36"/>
          <w:szCs w:val="36"/>
        </w:rPr>
        <w:t>the King of the ages,</w:t>
      </w:r>
      <w:r w:rsidRPr="00B1267F">
        <w:rPr>
          <w:rStyle w:val="apple-converted-space"/>
          <w:rFonts w:cstheme="minorHAnsi"/>
          <w:color w:val="000000"/>
          <w:sz w:val="36"/>
          <w:szCs w:val="36"/>
        </w:rPr>
        <w:t> </w:t>
      </w:r>
      <w:r w:rsidRPr="00B1267F">
        <w:rPr>
          <w:rStyle w:val="text"/>
          <w:rFonts w:cstheme="minorHAnsi"/>
          <w:color w:val="000000"/>
          <w:sz w:val="36"/>
          <w:szCs w:val="36"/>
        </w:rPr>
        <w:t>immortal,</w:t>
      </w:r>
      <w:r w:rsidRPr="00B1267F">
        <w:rPr>
          <w:rStyle w:val="apple-converted-space"/>
          <w:rFonts w:cstheme="minorHAnsi"/>
          <w:color w:val="000000"/>
          <w:sz w:val="36"/>
          <w:szCs w:val="36"/>
        </w:rPr>
        <w:t> </w:t>
      </w:r>
      <w:r w:rsidRPr="00B1267F">
        <w:rPr>
          <w:rStyle w:val="text"/>
          <w:rFonts w:cstheme="minorHAnsi"/>
          <w:color w:val="000000"/>
          <w:sz w:val="36"/>
          <w:szCs w:val="36"/>
        </w:rPr>
        <w:t>invisible,</w:t>
      </w:r>
      <w:r w:rsidRPr="00B1267F">
        <w:rPr>
          <w:rStyle w:val="apple-converted-space"/>
          <w:rFonts w:cstheme="minorHAnsi"/>
          <w:color w:val="000000"/>
          <w:sz w:val="36"/>
          <w:szCs w:val="36"/>
        </w:rPr>
        <w:t> </w:t>
      </w:r>
      <w:r w:rsidRPr="00B1267F">
        <w:rPr>
          <w:rStyle w:val="text"/>
          <w:rFonts w:cstheme="minorHAnsi"/>
          <w:color w:val="000000"/>
          <w:sz w:val="36"/>
          <w:szCs w:val="36"/>
        </w:rPr>
        <w:t>the only God,</w:t>
      </w:r>
      <w:r w:rsidRPr="00B1267F">
        <w:rPr>
          <w:rStyle w:val="apple-converted-space"/>
          <w:rFonts w:cstheme="minorHAnsi"/>
          <w:color w:val="000000"/>
          <w:sz w:val="36"/>
          <w:szCs w:val="36"/>
        </w:rPr>
        <w:t> </w:t>
      </w:r>
      <w:r w:rsidRPr="00B1267F">
        <w:rPr>
          <w:rStyle w:val="text"/>
          <w:rFonts w:cstheme="minorHAnsi"/>
          <w:color w:val="000000"/>
          <w:sz w:val="36"/>
          <w:szCs w:val="36"/>
        </w:rPr>
        <w:t>be honor and glory forever and ever.</w:t>
      </w:r>
      <w:r w:rsidRPr="00B1267F">
        <w:rPr>
          <w:rStyle w:val="apple-converted-space"/>
          <w:rFonts w:cstheme="minorHAnsi"/>
          <w:color w:val="000000"/>
          <w:sz w:val="36"/>
          <w:szCs w:val="36"/>
        </w:rPr>
        <w:t> </w:t>
      </w:r>
      <w:r w:rsidRPr="00B1267F">
        <w:rPr>
          <w:rStyle w:val="text"/>
          <w:rFonts w:cstheme="minorHAnsi"/>
          <w:color w:val="000000"/>
          <w:sz w:val="36"/>
          <w:szCs w:val="36"/>
        </w:rPr>
        <w:t>Amen.</w:t>
      </w:r>
    </w:p>
    <w:sectPr w:rsidR="00B1267F" w:rsidRPr="00B1267F"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Libian TC">
    <w:altName w:val="Microsoft JhengHei"/>
    <w:panose1 w:val="02010600040101010101"/>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61"/>
    <w:rsid w:val="00024893"/>
    <w:rsid w:val="000A4BAD"/>
    <w:rsid w:val="000C1A9B"/>
    <w:rsid w:val="000D2CAA"/>
    <w:rsid w:val="000F2602"/>
    <w:rsid w:val="0011742F"/>
    <w:rsid w:val="00122DA8"/>
    <w:rsid w:val="00147717"/>
    <w:rsid w:val="00161DAD"/>
    <w:rsid w:val="001B3E37"/>
    <w:rsid w:val="00253030"/>
    <w:rsid w:val="00264803"/>
    <w:rsid w:val="002657ED"/>
    <w:rsid w:val="002730B1"/>
    <w:rsid w:val="002848BE"/>
    <w:rsid w:val="002A736F"/>
    <w:rsid w:val="002B08FA"/>
    <w:rsid w:val="002C59DB"/>
    <w:rsid w:val="002C69D1"/>
    <w:rsid w:val="002E108A"/>
    <w:rsid w:val="002E18D1"/>
    <w:rsid w:val="002E57CD"/>
    <w:rsid w:val="00314E66"/>
    <w:rsid w:val="0032564B"/>
    <w:rsid w:val="00337EAD"/>
    <w:rsid w:val="003670F9"/>
    <w:rsid w:val="00377CCA"/>
    <w:rsid w:val="00380396"/>
    <w:rsid w:val="003A4517"/>
    <w:rsid w:val="003A5CC1"/>
    <w:rsid w:val="003C7903"/>
    <w:rsid w:val="003E53FC"/>
    <w:rsid w:val="004051D9"/>
    <w:rsid w:val="0040725B"/>
    <w:rsid w:val="00416CEF"/>
    <w:rsid w:val="0042502F"/>
    <w:rsid w:val="00441AA3"/>
    <w:rsid w:val="0046240C"/>
    <w:rsid w:val="0046680F"/>
    <w:rsid w:val="004A277A"/>
    <w:rsid w:val="004A5E93"/>
    <w:rsid w:val="004A6DDD"/>
    <w:rsid w:val="004C3665"/>
    <w:rsid w:val="004C3F6B"/>
    <w:rsid w:val="004E027C"/>
    <w:rsid w:val="004F45C9"/>
    <w:rsid w:val="004F51B6"/>
    <w:rsid w:val="00502C87"/>
    <w:rsid w:val="00506BBB"/>
    <w:rsid w:val="00507217"/>
    <w:rsid w:val="00515DA2"/>
    <w:rsid w:val="00515F5F"/>
    <w:rsid w:val="005B5397"/>
    <w:rsid w:val="005C1142"/>
    <w:rsid w:val="005C4638"/>
    <w:rsid w:val="005D66AA"/>
    <w:rsid w:val="005F78F0"/>
    <w:rsid w:val="006B1C97"/>
    <w:rsid w:val="006C5D3F"/>
    <w:rsid w:val="00712572"/>
    <w:rsid w:val="007517E0"/>
    <w:rsid w:val="00752F0F"/>
    <w:rsid w:val="007D2D02"/>
    <w:rsid w:val="007F6074"/>
    <w:rsid w:val="00831800"/>
    <w:rsid w:val="008573F4"/>
    <w:rsid w:val="0087305D"/>
    <w:rsid w:val="008B7D4C"/>
    <w:rsid w:val="008D690F"/>
    <w:rsid w:val="008F7703"/>
    <w:rsid w:val="0090196F"/>
    <w:rsid w:val="00911277"/>
    <w:rsid w:val="00930759"/>
    <w:rsid w:val="0093730E"/>
    <w:rsid w:val="009402D0"/>
    <w:rsid w:val="0095504B"/>
    <w:rsid w:val="0098207A"/>
    <w:rsid w:val="00993DB8"/>
    <w:rsid w:val="009B0C3C"/>
    <w:rsid w:val="009B4F6C"/>
    <w:rsid w:val="009B5C63"/>
    <w:rsid w:val="009F6210"/>
    <w:rsid w:val="00A045BB"/>
    <w:rsid w:val="00A63755"/>
    <w:rsid w:val="00A6721C"/>
    <w:rsid w:val="00A94A85"/>
    <w:rsid w:val="00AC42B3"/>
    <w:rsid w:val="00AD32FD"/>
    <w:rsid w:val="00B1267F"/>
    <w:rsid w:val="00B15B77"/>
    <w:rsid w:val="00B27B9D"/>
    <w:rsid w:val="00B970B4"/>
    <w:rsid w:val="00BB6CED"/>
    <w:rsid w:val="00BC3767"/>
    <w:rsid w:val="00BC495C"/>
    <w:rsid w:val="00C024AD"/>
    <w:rsid w:val="00C07532"/>
    <w:rsid w:val="00C27654"/>
    <w:rsid w:val="00C627B6"/>
    <w:rsid w:val="00C673A0"/>
    <w:rsid w:val="00C8357F"/>
    <w:rsid w:val="00C842CA"/>
    <w:rsid w:val="00C9561D"/>
    <w:rsid w:val="00CD6F29"/>
    <w:rsid w:val="00CE3FBC"/>
    <w:rsid w:val="00D02D05"/>
    <w:rsid w:val="00D439B6"/>
    <w:rsid w:val="00D638C8"/>
    <w:rsid w:val="00D75CFF"/>
    <w:rsid w:val="00D91518"/>
    <w:rsid w:val="00DD08A6"/>
    <w:rsid w:val="00E00492"/>
    <w:rsid w:val="00E00602"/>
    <w:rsid w:val="00E12719"/>
    <w:rsid w:val="00E21846"/>
    <w:rsid w:val="00E46EEE"/>
    <w:rsid w:val="00E62E1B"/>
    <w:rsid w:val="00E724BB"/>
    <w:rsid w:val="00E83D1F"/>
    <w:rsid w:val="00E97AB6"/>
    <w:rsid w:val="00EB0761"/>
    <w:rsid w:val="00EF657B"/>
    <w:rsid w:val="00F0051F"/>
    <w:rsid w:val="00F251AD"/>
    <w:rsid w:val="00F707EF"/>
    <w:rsid w:val="00F72427"/>
    <w:rsid w:val="00F80C5F"/>
    <w:rsid w:val="00F85F73"/>
    <w:rsid w:val="00F973E4"/>
    <w:rsid w:val="00FC0871"/>
    <w:rsid w:val="00FC104F"/>
    <w:rsid w:val="00FC48F1"/>
    <w:rsid w:val="00FC5B96"/>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9EF4A"/>
  <w15:chartTrackingRefBased/>
  <w15:docId w15:val="{2FB0F0D9-C1BA-124C-9DA9-7BDB0E5C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61"/>
    <w:rPr>
      <w:rFonts w:eastAsiaTheme="minorEastAsia"/>
      <w:sz w:val="22"/>
    </w:rPr>
  </w:style>
  <w:style w:type="paragraph" w:styleId="Heading1">
    <w:name w:val="heading 1"/>
    <w:basedOn w:val="Normal"/>
    <w:next w:val="Normal"/>
    <w:link w:val="Heading1Char"/>
    <w:uiPriority w:val="9"/>
    <w:qFormat/>
    <w:rsid w:val="00EB0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7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7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7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7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7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7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7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7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7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7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761"/>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EB0761"/>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EB0761"/>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B0761"/>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B0761"/>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B0761"/>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EB07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7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7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0761"/>
    <w:rPr>
      <w:rFonts w:eastAsiaTheme="minorEastAsia"/>
      <w:i/>
      <w:iCs/>
      <w:color w:val="404040" w:themeColor="text1" w:themeTint="BF"/>
      <w:sz w:val="22"/>
    </w:rPr>
  </w:style>
  <w:style w:type="paragraph" w:styleId="ListParagraph">
    <w:name w:val="List Paragraph"/>
    <w:basedOn w:val="Normal"/>
    <w:uiPriority w:val="34"/>
    <w:qFormat/>
    <w:rsid w:val="00EB0761"/>
    <w:pPr>
      <w:ind w:left="720"/>
      <w:contextualSpacing/>
    </w:pPr>
  </w:style>
  <w:style w:type="character" w:styleId="IntenseEmphasis">
    <w:name w:val="Intense Emphasis"/>
    <w:basedOn w:val="DefaultParagraphFont"/>
    <w:uiPriority w:val="21"/>
    <w:qFormat/>
    <w:rsid w:val="00EB0761"/>
    <w:rPr>
      <w:i/>
      <w:iCs/>
      <w:color w:val="2F5496" w:themeColor="accent1" w:themeShade="BF"/>
    </w:rPr>
  </w:style>
  <w:style w:type="paragraph" w:styleId="IntenseQuote">
    <w:name w:val="Intense Quote"/>
    <w:basedOn w:val="Normal"/>
    <w:next w:val="Normal"/>
    <w:link w:val="IntenseQuoteChar"/>
    <w:uiPriority w:val="30"/>
    <w:qFormat/>
    <w:rsid w:val="00EB0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761"/>
    <w:rPr>
      <w:rFonts w:eastAsiaTheme="minorEastAsia"/>
      <w:i/>
      <w:iCs/>
      <w:color w:val="2F5496" w:themeColor="accent1" w:themeShade="BF"/>
      <w:sz w:val="22"/>
    </w:rPr>
  </w:style>
  <w:style w:type="character" w:styleId="IntenseReference">
    <w:name w:val="Intense Reference"/>
    <w:basedOn w:val="DefaultParagraphFont"/>
    <w:uiPriority w:val="32"/>
    <w:qFormat/>
    <w:rsid w:val="00EB0761"/>
    <w:rPr>
      <w:b/>
      <w:bCs/>
      <w:smallCaps/>
      <w:color w:val="2F5496" w:themeColor="accent1" w:themeShade="BF"/>
      <w:spacing w:val="5"/>
    </w:rPr>
  </w:style>
  <w:style w:type="character" w:customStyle="1" w:styleId="text">
    <w:name w:val="text"/>
    <w:basedOn w:val="DefaultParagraphFont"/>
    <w:rsid w:val="00B1267F"/>
  </w:style>
  <w:style w:type="character" w:customStyle="1" w:styleId="apple-converted-space">
    <w:name w:val="apple-converted-space"/>
    <w:basedOn w:val="DefaultParagraphFont"/>
    <w:rsid w:val="00B1267F"/>
  </w:style>
  <w:style w:type="character" w:styleId="Hyperlink">
    <w:name w:val="Hyperlink"/>
    <w:basedOn w:val="DefaultParagraphFont"/>
    <w:uiPriority w:val="99"/>
    <w:semiHidden/>
    <w:unhideWhenUsed/>
    <w:rsid w:val="00B126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5</cp:revision>
  <cp:lastPrinted>2025-10-23T16:13:00Z</cp:lastPrinted>
  <dcterms:created xsi:type="dcterms:W3CDTF">2025-10-23T13:18:00Z</dcterms:created>
  <dcterms:modified xsi:type="dcterms:W3CDTF">2025-10-25T22:15:00Z</dcterms:modified>
</cp:coreProperties>
</file>