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A84F" w14:textId="67321C12" w:rsidR="00B731BF" w:rsidRPr="00B731BF" w:rsidRDefault="00B731BF" w:rsidP="00B731BF">
      <w:pPr>
        <w:spacing w:line="168" w:lineRule="auto"/>
        <w:jc w:val="center"/>
        <w:rPr>
          <w:rFonts w:ascii="Tw Cen MT" w:hAnsi="Tw Cen MT"/>
          <w:b/>
          <w:bCs/>
          <w:i/>
          <w:iCs/>
          <w:sz w:val="20"/>
          <w:szCs w:val="20"/>
          <w:u w:val="single"/>
        </w:rPr>
      </w:pPr>
      <w:r w:rsidRPr="00B731BF">
        <w:rPr>
          <w:rFonts w:ascii="Tw Cen MT" w:hAnsi="Tw Cen MT"/>
          <w:b/>
          <w:bCs/>
          <w:i/>
          <w:iCs/>
          <w:sz w:val="20"/>
          <w:szCs w:val="20"/>
          <w:u w:val="single"/>
        </w:rPr>
        <w:t>SERMON NOTES</w:t>
      </w:r>
    </w:p>
    <w:p w14:paraId="27E662A9" w14:textId="1611F4F9" w:rsidR="00326F2D" w:rsidRPr="00B731BF" w:rsidRDefault="00326F2D" w:rsidP="00B731B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To The Ends of the Earth</w:t>
      </w:r>
    </w:p>
    <w:p w14:paraId="4C63B699" w14:textId="77777777" w:rsidR="00326F2D" w:rsidRPr="00B731BF" w:rsidRDefault="00326F2D" w:rsidP="00B731B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A Sermon Series Through the Book of Acts</w:t>
      </w:r>
    </w:p>
    <w:p w14:paraId="2860F72E" w14:textId="544976E6" w:rsidR="00326F2D" w:rsidRPr="00B731BF" w:rsidRDefault="00E967EC" w:rsidP="00B731BF">
      <w:pPr>
        <w:spacing w:line="168" w:lineRule="auto"/>
        <w:jc w:val="center"/>
        <w:rPr>
          <w:rFonts w:ascii="Tw Cen MT" w:hAnsi="Tw Cen MT" w:cs="Baghdad"/>
          <w:b/>
          <w:bCs/>
          <w:i/>
          <w:iCs/>
          <w:sz w:val="20"/>
          <w:szCs w:val="20"/>
        </w:rPr>
      </w:pPr>
      <w:r w:rsidRPr="00B731BF">
        <w:rPr>
          <w:rFonts w:ascii="Tw Cen MT" w:hAnsi="Tw Cen MT" w:cs="Baghdad"/>
          <w:b/>
          <w:bCs/>
          <w:i/>
          <w:iCs/>
          <w:sz w:val="20"/>
          <w:szCs w:val="20"/>
        </w:rPr>
        <w:t>“Of One Heart and Soul”</w:t>
      </w:r>
    </w:p>
    <w:p w14:paraId="2AF77342" w14:textId="77777777" w:rsidR="00326F2D" w:rsidRPr="00B731BF" w:rsidRDefault="00326F2D" w:rsidP="00B731B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Acts 4: 32 – 5: 16</w:t>
      </w:r>
    </w:p>
    <w:p w14:paraId="70995997" w14:textId="77777777" w:rsidR="00E967EC" w:rsidRPr="004D0130" w:rsidRDefault="00E967EC" w:rsidP="0013181C">
      <w:pPr>
        <w:spacing w:line="168" w:lineRule="auto"/>
        <w:rPr>
          <w:rFonts w:ascii="Tw Cen MT" w:hAnsi="Tw Cen MT"/>
          <w:b/>
          <w:bCs/>
          <w:sz w:val="18"/>
          <w:szCs w:val="18"/>
        </w:rPr>
      </w:pPr>
    </w:p>
    <w:p w14:paraId="4CF9DD7C" w14:textId="5E377B30" w:rsidR="004E027C" w:rsidRPr="00B731BF" w:rsidRDefault="00E967EC" w:rsidP="00B731B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T</w:t>
      </w:r>
      <w:r w:rsidRPr="00B731BF">
        <w:rPr>
          <w:rFonts w:ascii="Tw Cen MT" w:hAnsi="Tw Cen MT"/>
          <w:b/>
          <w:bCs/>
          <w:sz w:val="20"/>
          <w:szCs w:val="20"/>
        </w:rPr>
        <w:t xml:space="preserve">he passage this morning shows us both the ways unity is </w:t>
      </w:r>
      <w:r w:rsidRPr="00B731BF">
        <w:rPr>
          <w:rFonts w:ascii="Tw Cen MT" w:hAnsi="Tw Cen MT"/>
          <w:b/>
          <w:bCs/>
          <w:sz w:val="20"/>
          <w:szCs w:val="20"/>
        </w:rPr>
        <w:t>_____________</w:t>
      </w:r>
      <w:r w:rsidRPr="00B731BF">
        <w:rPr>
          <w:rFonts w:ascii="Tw Cen MT" w:hAnsi="Tw Cen MT"/>
          <w:b/>
          <w:bCs/>
          <w:sz w:val="20"/>
          <w:szCs w:val="20"/>
        </w:rPr>
        <w:t xml:space="preserve"> and also the ways unity is </w:t>
      </w:r>
      <w:r w:rsidRPr="00B731BF">
        <w:rPr>
          <w:rFonts w:ascii="Tw Cen MT" w:hAnsi="Tw Cen MT"/>
          <w:b/>
          <w:bCs/>
          <w:sz w:val="20"/>
          <w:szCs w:val="20"/>
        </w:rPr>
        <w:t xml:space="preserve">_____________ </w:t>
      </w:r>
      <w:r w:rsidRPr="00B731BF">
        <w:rPr>
          <w:rFonts w:ascii="Tw Cen MT" w:hAnsi="Tw Cen MT"/>
          <w:b/>
          <w:bCs/>
          <w:sz w:val="20"/>
          <w:szCs w:val="20"/>
        </w:rPr>
        <w:t>amongst God’s people in a local church</w:t>
      </w:r>
      <w:r w:rsidRPr="00B731BF">
        <w:rPr>
          <w:rFonts w:ascii="Tw Cen MT" w:hAnsi="Tw Cen MT"/>
          <w:b/>
          <w:bCs/>
          <w:sz w:val="20"/>
          <w:szCs w:val="20"/>
        </w:rPr>
        <w:t>.</w:t>
      </w:r>
    </w:p>
    <w:p w14:paraId="5DB6E7ED" w14:textId="77777777" w:rsidR="00E967EC" w:rsidRPr="003D0866" w:rsidRDefault="00E967EC" w:rsidP="00B731BF">
      <w:pPr>
        <w:spacing w:line="168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798E0393" w14:textId="2D201561" w:rsidR="005758BB" w:rsidRPr="005758BB" w:rsidRDefault="005758BB" w:rsidP="00B731B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5758BB">
        <w:rPr>
          <w:rFonts w:ascii="Tw Cen MT" w:hAnsi="Tw Cen MT"/>
          <w:b/>
          <w:bCs/>
          <w:sz w:val="20"/>
          <w:szCs w:val="20"/>
        </w:rPr>
        <w:t>The Christian life is public</w:t>
      </w:r>
      <w:r w:rsidRPr="00B731BF">
        <w:rPr>
          <w:rFonts w:ascii="Tw Cen MT" w:hAnsi="Tw Cen MT"/>
          <w:b/>
          <w:bCs/>
          <w:sz w:val="20"/>
          <w:szCs w:val="20"/>
        </w:rPr>
        <w:t xml:space="preserve"> </w:t>
      </w:r>
      <w:r w:rsidRPr="005758BB">
        <w:rPr>
          <w:rFonts w:ascii="Tw Cen MT" w:hAnsi="Tw Cen MT"/>
          <w:b/>
          <w:bCs/>
          <w:sz w:val="20"/>
          <w:szCs w:val="20"/>
        </w:rPr>
        <w:t xml:space="preserve">not </w:t>
      </w:r>
      <w:r w:rsidRPr="00B731BF">
        <w:rPr>
          <w:rFonts w:ascii="Tw Cen MT" w:hAnsi="Tw Cen MT"/>
          <w:b/>
          <w:bCs/>
          <w:sz w:val="20"/>
          <w:szCs w:val="20"/>
        </w:rPr>
        <w:t>private;</w:t>
      </w:r>
      <w:r w:rsidRPr="005758BB">
        <w:rPr>
          <w:rFonts w:ascii="Tw Cen MT" w:hAnsi="Tw Cen MT"/>
          <w:b/>
          <w:bCs/>
          <w:sz w:val="20"/>
          <w:szCs w:val="20"/>
        </w:rPr>
        <w:t xml:space="preserve"> it</w:t>
      </w:r>
      <w:r w:rsidRPr="00B731BF">
        <w:rPr>
          <w:rFonts w:ascii="Tw Cen MT" w:hAnsi="Tw Cen MT"/>
          <w:b/>
          <w:bCs/>
          <w:sz w:val="20"/>
          <w:szCs w:val="20"/>
        </w:rPr>
        <w:t xml:space="preserve"> is to be </w:t>
      </w:r>
      <w:r w:rsidRPr="005758BB">
        <w:rPr>
          <w:rFonts w:ascii="Tw Cen MT" w:hAnsi="Tw Cen MT"/>
          <w:b/>
          <w:bCs/>
          <w:sz w:val="20"/>
          <w:szCs w:val="20"/>
        </w:rPr>
        <w:t>a life</w:t>
      </w:r>
      <w:r w:rsidR="0013181C">
        <w:rPr>
          <w:rFonts w:ascii="Tw Cen MT" w:hAnsi="Tw Cen MT"/>
          <w:b/>
          <w:bCs/>
          <w:sz w:val="20"/>
          <w:szCs w:val="20"/>
        </w:rPr>
        <w:t xml:space="preserve"> lived</w:t>
      </w:r>
      <w:r w:rsidRPr="005758BB">
        <w:rPr>
          <w:rFonts w:ascii="Tw Cen MT" w:hAnsi="Tw Cen MT"/>
          <w:b/>
          <w:bCs/>
          <w:sz w:val="20"/>
          <w:szCs w:val="20"/>
        </w:rPr>
        <w:t xml:space="preserve"> together </w:t>
      </w:r>
      <w:r w:rsidRPr="00B731BF">
        <w:rPr>
          <w:rFonts w:ascii="Tw Cen MT" w:hAnsi="Tw Cen MT"/>
          <w:b/>
          <w:bCs/>
          <w:sz w:val="20"/>
          <w:szCs w:val="20"/>
        </w:rPr>
        <w:t xml:space="preserve">in _______________. </w:t>
      </w:r>
    </w:p>
    <w:p w14:paraId="221E1530" w14:textId="77777777" w:rsidR="00E967EC" w:rsidRPr="004D0130" w:rsidRDefault="00E967EC" w:rsidP="00B731BF">
      <w:pPr>
        <w:spacing w:line="168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6980DDFF" w14:textId="69CC0486" w:rsidR="005758BB" w:rsidRPr="00B731BF" w:rsidRDefault="005758BB" w:rsidP="00B731B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T</w:t>
      </w:r>
      <w:r w:rsidRPr="00B731BF">
        <w:rPr>
          <w:rFonts w:ascii="Tw Cen MT" w:hAnsi="Tw Cen MT"/>
          <w:b/>
          <w:bCs/>
          <w:sz w:val="20"/>
          <w:szCs w:val="20"/>
        </w:rPr>
        <w:t xml:space="preserve">he local church here in Acts 4 and 5 </w:t>
      </w:r>
      <w:r w:rsidR="0013181C">
        <w:rPr>
          <w:rFonts w:ascii="Tw Cen MT" w:hAnsi="Tw Cen MT"/>
          <w:b/>
          <w:bCs/>
          <w:sz w:val="20"/>
          <w:szCs w:val="20"/>
        </w:rPr>
        <w:t>is</w:t>
      </w:r>
      <w:r w:rsidRPr="00B731BF">
        <w:rPr>
          <w:rFonts w:ascii="Tw Cen MT" w:hAnsi="Tw Cen MT"/>
          <w:b/>
          <w:bCs/>
          <w:sz w:val="20"/>
          <w:szCs w:val="20"/>
        </w:rPr>
        <w:t xml:space="preserve"> a church that takes the gospel serious</w:t>
      </w:r>
      <w:r w:rsidR="0013181C">
        <w:rPr>
          <w:rFonts w:ascii="Tw Cen MT" w:hAnsi="Tw Cen MT"/>
          <w:b/>
          <w:bCs/>
          <w:sz w:val="20"/>
          <w:szCs w:val="20"/>
        </w:rPr>
        <w:t>ly</w:t>
      </w:r>
      <w:r w:rsidRPr="00B731BF">
        <w:rPr>
          <w:rFonts w:ascii="Tw Cen MT" w:hAnsi="Tw Cen MT"/>
          <w:b/>
          <w:bCs/>
          <w:sz w:val="20"/>
          <w:szCs w:val="20"/>
        </w:rPr>
        <w:t xml:space="preserve"> and that compels their behavior</w:t>
      </w:r>
      <w:r w:rsidRPr="00B731BF">
        <w:rPr>
          <w:rFonts w:ascii="Tw Cen MT" w:hAnsi="Tw Cen MT"/>
          <w:b/>
          <w:bCs/>
          <w:sz w:val="20"/>
          <w:szCs w:val="20"/>
        </w:rPr>
        <w:t xml:space="preserve">, </w:t>
      </w:r>
      <w:r w:rsidRPr="00B731BF">
        <w:rPr>
          <w:rFonts w:ascii="Tw Cen MT" w:hAnsi="Tw Cen MT"/>
          <w:b/>
          <w:bCs/>
          <w:sz w:val="20"/>
          <w:szCs w:val="20"/>
        </w:rPr>
        <w:t>their actions</w:t>
      </w:r>
      <w:r w:rsidRPr="00B731BF">
        <w:rPr>
          <w:rFonts w:ascii="Tw Cen MT" w:hAnsi="Tw Cen MT"/>
          <w:b/>
          <w:bCs/>
          <w:sz w:val="20"/>
          <w:szCs w:val="20"/>
        </w:rPr>
        <w:t xml:space="preserve">, and their concern </w:t>
      </w:r>
      <w:r w:rsidRPr="00B731BF">
        <w:rPr>
          <w:rFonts w:ascii="Tw Cen MT" w:hAnsi="Tw Cen MT"/>
          <w:b/>
          <w:bCs/>
          <w:sz w:val="20"/>
          <w:szCs w:val="20"/>
        </w:rPr>
        <w:t xml:space="preserve">for each other – in </w:t>
      </w:r>
      <w:r w:rsidRPr="00B731BF">
        <w:rPr>
          <w:rFonts w:ascii="Tw Cen MT" w:hAnsi="Tw Cen MT"/>
          <w:b/>
          <w:bCs/>
          <w:sz w:val="20"/>
          <w:szCs w:val="20"/>
        </w:rPr>
        <w:t>both _____________</w:t>
      </w:r>
      <w:r w:rsidRPr="00B731BF">
        <w:rPr>
          <w:rFonts w:ascii="Tw Cen MT" w:hAnsi="Tw Cen MT"/>
          <w:b/>
          <w:bCs/>
          <w:sz w:val="20"/>
          <w:szCs w:val="20"/>
        </w:rPr>
        <w:t xml:space="preserve"> ways and </w:t>
      </w:r>
      <w:r w:rsidRPr="00B731BF">
        <w:rPr>
          <w:rFonts w:ascii="Tw Cen MT" w:hAnsi="Tw Cen MT"/>
          <w:b/>
          <w:bCs/>
          <w:sz w:val="20"/>
          <w:szCs w:val="20"/>
        </w:rPr>
        <w:t>_____________</w:t>
      </w:r>
      <w:r w:rsidRPr="00B731BF">
        <w:rPr>
          <w:rFonts w:ascii="Tw Cen MT" w:hAnsi="Tw Cen MT"/>
          <w:b/>
          <w:bCs/>
          <w:sz w:val="20"/>
          <w:szCs w:val="20"/>
        </w:rPr>
        <w:t xml:space="preserve"> ways</w:t>
      </w:r>
      <w:r w:rsidRPr="00B731BF">
        <w:rPr>
          <w:rFonts w:ascii="Tw Cen MT" w:hAnsi="Tw Cen MT"/>
          <w:b/>
          <w:bCs/>
          <w:sz w:val="20"/>
          <w:szCs w:val="20"/>
        </w:rPr>
        <w:t>.</w:t>
      </w:r>
    </w:p>
    <w:p w14:paraId="6EC6BE23" w14:textId="77777777" w:rsidR="005758BB" w:rsidRPr="004D0130" w:rsidRDefault="005758BB" w:rsidP="00B731BF">
      <w:pPr>
        <w:spacing w:line="168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10149CCE" w14:textId="090971E7" w:rsidR="005758BB" w:rsidRPr="00B731BF" w:rsidRDefault="005758BB" w:rsidP="00B731B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I</w:t>
      </w:r>
      <w:r w:rsidRPr="00B731BF">
        <w:rPr>
          <w:rFonts w:ascii="Tw Cen MT" w:hAnsi="Tw Cen MT"/>
          <w:b/>
          <w:bCs/>
          <w:sz w:val="20"/>
          <w:szCs w:val="20"/>
        </w:rPr>
        <w:t xml:space="preserve">n the Bible </w:t>
      </w:r>
      <w:r w:rsidRPr="005758BB">
        <w:rPr>
          <w:rFonts w:ascii="Tw Cen MT" w:hAnsi="Tw Cen MT"/>
          <w:b/>
          <w:bCs/>
          <w:sz w:val="20"/>
          <w:szCs w:val="20"/>
        </w:rPr>
        <w:t xml:space="preserve">the </w:t>
      </w:r>
      <w:r w:rsidR="007941AA" w:rsidRPr="00B731BF">
        <w:rPr>
          <w:rFonts w:ascii="Tw Cen MT" w:hAnsi="Tw Cen MT"/>
          <w:b/>
          <w:bCs/>
          <w:sz w:val="20"/>
          <w:szCs w:val="20"/>
        </w:rPr>
        <w:t>_____________</w:t>
      </w:r>
      <w:r w:rsidRPr="005758BB">
        <w:rPr>
          <w:rFonts w:ascii="Tw Cen MT" w:hAnsi="Tw Cen MT"/>
          <w:b/>
          <w:bCs/>
          <w:sz w:val="20"/>
          <w:szCs w:val="20"/>
        </w:rPr>
        <w:t xml:space="preserve"> is ref</w:t>
      </w:r>
      <w:r w:rsidRPr="00B731BF">
        <w:rPr>
          <w:rFonts w:ascii="Tw Cen MT" w:hAnsi="Tw Cen MT"/>
          <w:b/>
          <w:bCs/>
          <w:sz w:val="20"/>
          <w:szCs w:val="20"/>
        </w:rPr>
        <w:t>erence</w:t>
      </w:r>
      <w:r w:rsidR="0013181C">
        <w:rPr>
          <w:rFonts w:ascii="Tw Cen MT" w:hAnsi="Tw Cen MT"/>
          <w:b/>
          <w:bCs/>
          <w:sz w:val="20"/>
          <w:szCs w:val="20"/>
        </w:rPr>
        <w:t>d</w:t>
      </w:r>
      <w:r w:rsidRPr="005758BB">
        <w:rPr>
          <w:rFonts w:ascii="Tw Cen MT" w:hAnsi="Tw Cen MT"/>
          <w:b/>
          <w:bCs/>
          <w:sz w:val="20"/>
          <w:szCs w:val="20"/>
        </w:rPr>
        <w:t xml:space="preserve"> to the inner man</w:t>
      </w:r>
      <w:r w:rsidRPr="00B731BF">
        <w:rPr>
          <w:rFonts w:ascii="Tw Cen MT" w:hAnsi="Tw Cen MT"/>
          <w:b/>
          <w:bCs/>
          <w:sz w:val="20"/>
          <w:szCs w:val="20"/>
        </w:rPr>
        <w:t xml:space="preserve"> and </w:t>
      </w:r>
      <w:r w:rsidRPr="00B731BF">
        <w:rPr>
          <w:rFonts w:ascii="Tw Cen MT" w:hAnsi="Tw Cen MT"/>
          <w:b/>
          <w:bCs/>
          <w:sz w:val="20"/>
          <w:szCs w:val="20"/>
        </w:rPr>
        <w:t>the control center of our life</w:t>
      </w:r>
      <w:r w:rsidRPr="00B731BF">
        <w:rPr>
          <w:rFonts w:ascii="Tw Cen MT" w:hAnsi="Tw Cen MT"/>
          <w:b/>
          <w:bCs/>
          <w:sz w:val="20"/>
          <w:szCs w:val="20"/>
        </w:rPr>
        <w:t>. It encompasses everything</w:t>
      </w:r>
      <w:r w:rsidR="0013181C">
        <w:rPr>
          <w:rFonts w:ascii="Tw Cen MT" w:hAnsi="Tw Cen MT"/>
          <w:b/>
          <w:bCs/>
          <w:sz w:val="20"/>
          <w:szCs w:val="20"/>
        </w:rPr>
        <w:t>:</w:t>
      </w:r>
      <w:r w:rsidRPr="00B731BF">
        <w:rPr>
          <w:rFonts w:ascii="Tw Cen MT" w:hAnsi="Tw Cen MT"/>
          <w:b/>
          <w:bCs/>
          <w:sz w:val="20"/>
          <w:szCs w:val="20"/>
        </w:rPr>
        <w:t xml:space="preserve"> </w:t>
      </w:r>
      <w:r w:rsidRPr="005758BB">
        <w:rPr>
          <w:rFonts w:ascii="Tw Cen MT" w:hAnsi="Tw Cen MT"/>
          <w:b/>
          <w:bCs/>
          <w:sz w:val="20"/>
          <w:szCs w:val="20"/>
        </w:rPr>
        <w:t>soul</w:t>
      </w:r>
      <w:r w:rsidRPr="00B731BF">
        <w:rPr>
          <w:rFonts w:ascii="Tw Cen MT" w:hAnsi="Tw Cen MT"/>
          <w:b/>
          <w:bCs/>
          <w:sz w:val="20"/>
          <w:szCs w:val="20"/>
        </w:rPr>
        <w:t>, m</w:t>
      </w:r>
      <w:r w:rsidRPr="005758BB">
        <w:rPr>
          <w:rFonts w:ascii="Tw Cen MT" w:hAnsi="Tw Cen MT"/>
          <w:b/>
          <w:bCs/>
          <w:sz w:val="20"/>
          <w:szCs w:val="20"/>
        </w:rPr>
        <w:t>ind</w:t>
      </w:r>
      <w:r w:rsidRPr="00B731BF">
        <w:rPr>
          <w:rFonts w:ascii="Tw Cen MT" w:hAnsi="Tw Cen MT"/>
          <w:b/>
          <w:bCs/>
          <w:sz w:val="20"/>
          <w:szCs w:val="20"/>
        </w:rPr>
        <w:t xml:space="preserve">, and </w:t>
      </w:r>
      <w:r w:rsidRPr="005758BB">
        <w:rPr>
          <w:rFonts w:ascii="Tw Cen MT" w:hAnsi="Tw Cen MT"/>
          <w:b/>
          <w:bCs/>
          <w:sz w:val="20"/>
          <w:szCs w:val="20"/>
        </w:rPr>
        <w:t>will</w:t>
      </w:r>
      <w:r w:rsidRPr="00B731BF">
        <w:rPr>
          <w:rFonts w:ascii="Tw Cen MT" w:hAnsi="Tw Cen MT"/>
          <w:b/>
          <w:bCs/>
          <w:sz w:val="20"/>
          <w:szCs w:val="20"/>
        </w:rPr>
        <w:t xml:space="preserve">. It is </w:t>
      </w:r>
      <w:r w:rsidRPr="005758BB">
        <w:rPr>
          <w:rFonts w:ascii="Tw Cen MT" w:hAnsi="Tw Cen MT"/>
          <w:b/>
          <w:bCs/>
          <w:sz w:val="20"/>
          <w:szCs w:val="20"/>
        </w:rPr>
        <w:t xml:space="preserve">the seat of </w:t>
      </w:r>
      <w:r w:rsidRPr="00B731BF">
        <w:rPr>
          <w:rFonts w:ascii="Tw Cen MT" w:hAnsi="Tw Cen MT"/>
          <w:b/>
          <w:bCs/>
          <w:sz w:val="20"/>
          <w:szCs w:val="20"/>
        </w:rPr>
        <w:t>our desires and</w:t>
      </w:r>
      <w:r w:rsidRPr="005758BB">
        <w:rPr>
          <w:rFonts w:ascii="Tw Cen MT" w:hAnsi="Tw Cen MT"/>
          <w:b/>
          <w:bCs/>
          <w:sz w:val="20"/>
          <w:szCs w:val="20"/>
        </w:rPr>
        <w:t xml:space="preserve"> passions </w:t>
      </w:r>
      <w:r w:rsidRPr="00B731BF">
        <w:rPr>
          <w:rFonts w:ascii="Tw Cen MT" w:hAnsi="Tw Cen MT"/>
          <w:b/>
          <w:bCs/>
          <w:sz w:val="20"/>
          <w:szCs w:val="20"/>
        </w:rPr>
        <w:t xml:space="preserve">and </w:t>
      </w:r>
      <w:r w:rsidRPr="005758BB">
        <w:rPr>
          <w:rFonts w:ascii="Tw Cen MT" w:hAnsi="Tw Cen MT"/>
          <w:b/>
          <w:bCs/>
          <w:sz w:val="20"/>
          <w:szCs w:val="20"/>
        </w:rPr>
        <w:t xml:space="preserve">the driving force behind </w:t>
      </w:r>
      <w:r w:rsidRPr="00B731BF">
        <w:rPr>
          <w:rFonts w:ascii="Tw Cen MT" w:hAnsi="Tw Cen MT"/>
          <w:b/>
          <w:bCs/>
          <w:sz w:val="20"/>
          <w:szCs w:val="20"/>
        </w:rPr>
        <w:t xml:space="preserve">all of </w:t>
      </w:r>
      <w:r w:rsidRPr="005758BB">
        <w:rPr>
          <w:rFonts w:ascii="Tw Cen MT" w:hAnsi="Tw Cen MT"/>
          <w:b/>
          <w:bCs/>
          <w:sz w:val="20"/>
          <w:szCs w:val="20"/>
        </w:rPr>
        <w:t>our life</w:t>
      </w:r>
      <w:r w:rsidRPr="00B731BF">
        <w:rPr>
          <w:rFonts w:ascii="Tw Cen MT" w:hAnsi="Tw Cen MT"/>
          <w:b/>
          <w:bCs/>
          <w:sz w:val="20"/>
          <w:szCs w:val="20"/>
        </w:rPr>
        <w:t xml:space="preserve">; </w:t>
      </w:r>
      <w:r w:rsidRPr="005758BB">
        <w:rPr>
          <w:rFonts w:ascii="Tw Cen MT" w:hAnsi="Tw Cen MT"/>
          <w:b/>
          <w:bCs/>
          <w:sz w:val="20"/>
          <w:szCs w:val="20"/>
        </w:rPr>
        <w:t>the reason why we do what we do</w:t>
      </w:r>
      <w:r w:rsidRPr="00B731BF">
        <w:rPr>
          <w:rFonts w:ascii="Tw Cen MT" w:hAnsi="Tw Cen MT"/>
          <w:b/>
          <w:bCs/>
          <w:sz w:val="20"/>
          <w:szCs w:val="20"/>
        </w:rPr>
        <w:t xml:space="preserve">. The heart is </w:t>
      </w:r>
      <w:r w:rsidRPr="005758BB">
        <w:rPr>
          <w:rFonts w:ascii="Tw Cen MT" w:hAnsi="Tw Cen MT"/>
          <w:b/>
          <w:bCs/>
          <w:sz w:val="20"/>
          <w:szCs w:val="20"/>
        </w:rPr>
        <w:t xml:space="preserve">center and source </w:t>
      </w:r>
      <w:r w:rsidRPr="00B731BF">
        <w:rPr>
          <w:rFonts w:ascii="Tw Cen MT" w:hAnsi="Tw Cen MT"/>
          <w:b/>
          <w:bCs/>
          <w:sz w:val="20"/>
          <w:szCs w:val="20"/>
        </w:rPr>
        <w:t>of what we think</w:t>
      </w:r>
      <w:r w:rsidRPr="00B731BF">
        <w:rPr>
          <w:rFonts w:ascii="Tw Cen MT" w:hAnsi="Tw Cen MT"/>
          <w:b/>
          <w:bCs/>
          <w:sz w:val="20"/>
          <w:szCs w:val="20"/>
        </w:rPr>
        <w:t xml:space="preserve">, </w:t>
      </w:r>
      <w:r w:rsidRPr="00B731BF">
        <w:rPr>
          <w:rFonts w:ascii="Tw Cen MT" w:hAnsi="Tw Cen MT"/>
          <w:b/>
          <w:bCs/>
          <w:sz w:val="20"/>
          <w:szCs w:val="20"/>
        </w:rPr>
        <w:t>feel</w:t>
      </w:r>
      <w:r w:rsidRPr="00B731BF">
        <w:rPr>
          <w:rFonts w:ascii="Tw Cen MT" w:hAnsi="Tw Cen MT"/>
          <w:b/>
          <w:bCs/>
          <w:sz w:val="20"/>
          <w:szCs w:val="20"/>
        </w:rPr>
        <w:t xml:space="preserve">, </w:t>
      </w:r>
      <w:r w:rsidRPr="00B731BF">
        <w:rPr>
          <w:rFonts w:ascii="Tw Cen MT" w:hAnsi="Tw Cen MT"/>
          <w:b/>
          <w:bCs/>
          <w:sz w:val="20"/>
          <w:szCs w:val="20"/>
        </w:rPr>
        <w:t>and act</w:t>
      </w:r>
      <w:r w:rsidRPr="00B731BF">
        <w:rPr>
          <w:rFonts w:ascii="Tw Cen MT" w:hAnsi="Tw Cen MT"/>
          <w:b/>
          <w:bCs/>
          <w:sz w:val="20"/>
          <w:szCs w:val="20"/>
        </w:rPr>
        <w:t xml:space="preserve">. </w:t>
      </w:r>
    </w:p>
    <w:p w14:paraId="237EF801" w14:textId="77777777" w:rsidR="00E967EC" w:rsidRPr="004D0130" w:rsidRDefault="00E967EC" w:rsidP="00B731BF">
      <w:pPr>
        <w:spacing w:line="168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18F4BB3C" w14:textId="6E6697ED" w:rsidR="007941AA" w:rsidRPr="007941AA" w:rsidRDefault="007941AA" w:rsidP="00B731B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1BF">
        <w:rPr>
          <w:rFonts w:ascii="Tw Cen MT" w:hAnsi="Tw Cen MT"/>
          <w:b/>
          <w:bCs/>
          <w:sz w:val="20"/>
          <w:szCs w:val="20"/>
        </w:rPr>
        <w:t>O</w:t>
      </w:r>
      <w:r w:rsidRPr="007941AA">
        <w:rPr>
          <w:rFonts w:ascii="Tw Cen MT" w:hAnsi="Tw Cen MT"/>
          <w:b/>
          <w:bCs/>
          <w:sz w:val="20"/>
          <w:szCs w:val="20"/>
        </w:rPr>
        <w:t xml:space="preserve">nly the </w:t>
      </w:r>
      <w:r w:rsidRPr="00B731BF">
        <w:rPr>
          <w:rFonts w:ascii="Tw Cen MT" w:hAnsi="Tw Cen MT"/>
          <w:b/>
          <w:bCs/>
          <w:sz w:val="20"/>
          <w:szCs w:val="20"/>
        </w:rPr>
        <w:t xml:space="preserve">______________ </w:t>
      </w:r>
      <w:r w:rsidRPr="007941AA">
        <w:rPr>
          <w:rFonts w:ascii="Tw Cen MT" w:hAnsi="Tw Cen MT"/>
          <w:b/>
          <w:bCs/>
          <w:sz w:val="20"/>
          <w:szCs w:val="20"/>
        </w:rPr>
        <w:t>work in people</w:t>
      </w:r>
      <w:r w:rsidRPr="00B731BF">
        <w:rPr>
          <w:rFonts w:ascii="Tw Cen MT" w:hAnsi="Tw Cen MT"/>
          <w:b/>
          <w:bCs/>
          <w:sz w:val="20"/>
          <w:szCs w:val="20"/>
        </w:rPr>
        <w:t>’</w:t>
      </w:r>
      <w:r w:rsidRPr="007941AA">
        <w:rPr>
          <w:rFonts w:ascii="Tw Cen MT" w:hAnsi="Tw Cen MT"/>
          <w:b/>
          <w:bCs/>
          <w:sz w:val="20"/>
          <w:szCs w:val="20"/>
        </w:rPr>
        <w:t>s heart could cause them to be of one heart and one soul</w:t>
      </w:r>
      <w:r w:rsidRPr="00B731BF">
        <w:rPr>
          <w:rFonts w:ascii="Tw Cen MT" w:hAnsi="Tw Cen MT"/>
          <w:b/>
          <w:bCs/>
          <w:sz w:val="20"/>
          <w:szCs w:val="20"/>
        </w:rPr>
        <w:t>.</w:t>
      </w:r>
      <w:r w:rsidRPr="007941AA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42BC75F3" w14:textId="77777777" w:rsidR="007941AA" w:rsidRPr="004D0130" w:rsidRDefault="007941AA" w:rsidP="00B731BF">
      <w:pPr>
        <w:spacing w:line="168" w:lineRule="auto"/>
        <w:jc w:val="both"/>
        <w:rPr>
          <w:rFonts w:ascii="Tw Cen MT" w:hAnsi="Tw Cen MT"/>
          <w:b/>
          <w:bCs/>
          <w:sz w:val="18"/>
          <w:szCs w:val="18"/>
        </w:rPr>
      </w:pPr>
    </w:p>
    <w:p w14:paraId="03DAD1A2" w14:textId="2428DA8B" w:rsidR="007941AA" w:rsidRPr="00B731BF" w:rsidRDefault="007941AA" w:rsidP="00B731BF">
      <w:pPr>
        <w:spacing w:line="168" w:lineRule="auto"/>
        <w:jc w:val="both"/>
        <w:rPr>
          <w:rFonts w:cstheme="minorHAnsi"/>
          <w:sz w:val="20"/>
          <w:szCs w:val="20"/>
          <w:u w:val="single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Every believer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and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every member of a local church is commanded to be eager</w:t>
      </w:r>
      <w:r w:rsidR="00B913EB">
        <w:rPr>
          <w:rFonts w:ascii="Tw Cen MT" w:hAnsi="Tw Cen MT" w:cstheme="minorHAnsi"/>
          <w:b/>
          <w:bCs/>
          <w:sz w:val="20"/>
          <w:szCs w:val="20"/>
        </w:rPr>
        <w:t xml:space="preserve"> to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unity and peace within the church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(Ephesians 4: 1 -3). </w:t>
      </w:r>
      <w:r w:rsidRPr="00B731BF">
        <w:rPr>
          <w:rFonts w:cstheme="minorHAnsi"/>
          <w:sz w:val="20"/>
          <w:szCs w:val="20"/>
          <w:u w:val="single"/>
        </w:rPr>
        <w:t xml:space="preserve">  </w:t>
      </w:r>
    </w:p>
    <w:p w14:paraId="67516C69" w14:textId="77777777" w:rsidR="008E6941" w:rsidRPr="004D0130" w:rsidRDefault="008E694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72E914C1" w14:textId="763F0E74" w:rsidR="008E6941" w:rsidRPr="008E6941" w:rsidRDefault="008E694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Verses 34 – 35 are describing genuine </w:t>
      </w:r>
      <w:r w:rsidRPr="008E6941">
        <w:rPr>
          <w:rFonts w:ascii="Tw Cen MT" w:hAnsi="Tw Cen MT" w:cstheme="minorHAnsi"/>
          <w:b/>
          <w:bCs/>
          <w:sz w:val="20"/>
          <w:szCs w:val="20"/>
        </w:rPr>
        <w:t>Christian car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e</w:t>
      </w:r>
      <w:r w:rsidRPr="008E6941">
        <w:rPr>
          <w:rFonts w:ascii="Tw Cen MT" w:hAnsi="Tw Cen MT" w:cstheme="minorHAnsi"/>
          <w:b/>
          <w:bCs/>
          <w:sz w:val="20"/>
          <w:szCs w:val="20"/>
        </w:rPr>
        <w:t xml:space="preserve"> for one another in selfless generosity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– having </w:t>
      </w:r>
      <w:r w:rsidRPr="008E6941">
        <w:rPr>
          <w:rFonts w:ascii="Tw Cen MT" w:hAnsi="Tw Cen MT" w:cstheme="minorHAnsi"/>
          <w:b/>
          <w:bCs/>
          <w:sz w:val="20"/>
          <w:szCs w:val="20"/>
        </w:rPr>
        <w:t>the mind of Christ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and</w:t>
      </w:r>
      <w:r w:rsidRPr="008E6941">
        <w:rPr>
          <w:rFonts w:ascii="Tw Cen MT" w:hAnsi="Tw Cen MT" w:cstheme="minorHAnsi"/>
          <w:b/>
          <w:bCs/>
          <w:sz w:val="20"/>
          <w:szCs w:val="20"/>
        </w:rPr>
        <w:t xml:space="preserve"> counting others more significant than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_____________.</w:t>
      </w:r>
    </w:p>
    <w:p w14:paraId="5C010B5E" w14:textId="77777777" w:rsidR="008E6941" w:rsidRPr="004D0130" w:rsidRDefault="008E694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77569AB3" w14:textId="3AF91FA7" w:rsidR="008E6941" w:rsidRPr="00B731BF" w:rsidRDefault="008E694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8E6941">
        <w:rPr>
          <w:rFonts w:ascii="Tw Cen MT" w:hAnsi="Tw Cen MT" w:cstheme="minorHAnsi"/>
          <w:b/>
          <w:bCs/>
          <w:sz w:val="20"/>
          <w:szCs w:val="20"/>
        </w:rPr>
        <w:t>The Jerusalem church saw that those in their midst had needs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8E6941">
        <w:rPr>
          <w:rFonts w:ascii="Tw Cen MT" w:hAnsi="Tw Cen MT" w:cstheme="minorHAnsi"/>
          <w:b/>
          <w:bCs/>
          <w:sz w:val="20"/>
          <w:szCs w:val="20"/>
        </w:rPr>
        <w:t xml:space="preserve">and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were </w:t>
      </w:r>
      <w:r w:rsidRPr="008E6941">
        <w:rPr>
          <w:rFonts w:ascii="Tw Cen MT" w:hAnsi="Tw Cen MT" w:cstheme="minorHAnsi"/>
          <w:b/>
          <w:bCs/>
          <w:sz w:val="20"/>
          <w:szCs w:val="20"/>
        </w:rPr>
        <w:t xml:space="preserve">compelled by their love of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8E6941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to </w:t>
      </w:r>
      <w:r w:rsidRPr="008E6941">
        <w:rPr>
          <w:rFonts w:ascii="Tw Cen MT" w:hAnsi="Tw Cen MT" w:cstheme="minorHAnsi"/>
          <w:b/>
          <w:bCs/>
          <w:sz w:val="20"/>
          <w:szCs w:val="20"/>
        </w:rPr>
        <w:t>me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e</w:t>
      </w:r>
      <w:r w:rsidRPr="008E6941">
        <w:rPr>
          <w:rFonts w:ascii="Tw Cen MT" w:hAnsi="Tw Cen MT" w:cstheme="minorHAnsi"/>
          <w:b/>
          <w:bCs/>
          <w:sz w:val="20"/>
          <w:szCs w:val="20"/>
        </w:rPr>
        <w:t>t that need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53576330" w14:textId="77777777" w:rsidR="000E6828" w:rsidRPr="004D0130" w:rsidRDefault="000E6828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10070941" w14:textId="518B4118" w:rsidR="000E6828" w:rsidRPr="00B731BF" w:rsidRDefault="000E6828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0E6828">
        <w:rPr>
          <w:rFonts w:ascii="Tw Cen MT" w:hAnsi="Tw Cen MT" w:cstheme="minorHAnsi"/>
          <w:b/>
          <w:bCs/>
          <w:sz w:val="20"/>
          <w:szCs w:val="20"/>
        </w:rPr>
        <w:t>Love of God and love o</w:t>
      </w:r>
      <w:r w:rsidR="00B913EB">
        <w:rPr>
          <w:rFonts w:ascii="Tw Cen MT" w:hAnsi="Tw Cen MT" w:cstheme="minorHAnsi"/>
          <w:b/>
          <w:bCs/>
          <w:sz w:val="20"/>
          <w:szCs w:val="20"/>
        </w:rPr>
        <w:t xml:space="preserve">f </w:t>
      </w:r>
      <w:r w:rsidRPr="000E6828">
        <w:rPr>
          <w:rFonts w:ascii="Tw Cen MT" w:hAnsi="Tw Cen MT" w:cstheme="minorHAnsi"/>
          <w:b/>
          <w:bCs/>
          <w:sz w:val="20"/>
          <w:szCs w:val="20"/>
        </w:rPr>
        <w:t>others is what it means to be a believer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 T</w:t>
      </w:r>
      <w:r w:rsidRPr="000E6828">
        <w:rPr>
          <w:rFonts w:ascii="Tw Cen MT" w:hAnsi="Tw Cen MT" w:cstheme="minorHAnsi"/>
          <w:b/>
          <w:bCs/>
          <w:sz w:val="20"/>
          <w:szCs w:val="20"/>
        </w:rPr>
        <w:t>he true mark of gospel change in our life is when we get our eyes off of self and on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to _____________.</w:t>
      </w:r>
      <w:r w:rsidRPr="000E6828">
        <w:rPr>
          <w:rFonts w:ascii="Tw Cen MT" w:hAnsi="Tw Cen MT" w:cstheme="minorHAnsi"/>
          <w:b/>
          <w:bCs/>
          <w:sz w:val="20"/>
          <w:szCs w:val="20"/>
        </w:rPr>
        <w:t xml:space="preserve"> </w:t>
      </w:r>
    </w:p>
    <w:p w14:paraId="20EB61DA" w14:textId="77777777" w:rsidR="000E6828" w:rsidRPr="004D0130" w:rsidRDefault="000E6828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64CB8F38" w14:textId="2224295E" w:rsidR="000E6828" w:rsidRPr="000E6828" w:rsidRDefault="000E6828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0E6828">
        <w:rPr>
          <w:rFonts w:ascii="Tw Cen MT" w:hAnsi="Tw Cen MT" w:cstheme="minorHAnsi"/>
          <w:b/>
          <w:bCs/>
          <w:sz w:val="20"/>
          <w:szCs w:val="20"/>
        </w:rPr>
        <w:t xml:space="preserve">The teaching of the Word gave them the correct eternal </w:t>
      </w:r>
      <w:r w:rsidR="00B913EB">
        <w:rPr>
          <w:rFonts w:ascii="Tw Cen MT" w:hAnsi="Tw Cen MT" w:cstheme="minorHAnsi"/>
          <w:b/>
          <w:bCs/>
          <w:sz w:val="20"/>
          <w:szCs w:val="20"/>
        </w:rPr>
        <w:t>_________________</w:t>
      </w:r>
      <w:r w:rsidRPr="000E6828">
        <w:rPr>
          <w:rFonts w:ascii="Tw Cen MT" w:hAnsi="Tw Cen MT" w:cstheme="minorHAnsi"/>
          <w:b/>
          <w:bCs/>
          <w:sz w:val="20"/>
          <w:szCs w:val="20"/>
        </w:rPr>
        <w:t xml:space="preserve"> for their things and each other</w:t>
      </w:r>
      <w:r w:rsidR="003057BC"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38186398" w14:textId="77777777" w:rsidR="000E6828" w:rsidRPr="000E6828" w:rsidRDefault="000E6828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3CAC6458" w14:textId="6535F125" w:rsidR="000E6828" w:rsidRPr="00B731BF" w:rsidRDefault="003057BC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God’s grace is not just for salvation but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also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grace to live the Christian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______________.</w:t>
      </w:r>
    </w:p>
    <w:p w14:paraId="4B8E233A" w14:textId="77777777" w:rsidR="003057BC" w:rsidRPr="004D0130" w:rsidRDefault="003057BC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20C3A445" w14:textId="6B2B3556" w:rsidR="003057BC" w:rsidRPr="00B731BF" w:rsidRDefault="003057BC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3057BC">
        <w:rPr>
          <w:rFonts w:ascii="Tw Cen MT" w:hAnsi="Tw Cen MT" w:cstheme="minorHAnsi"/>
          <w:b/>
          <w:bCs/>
          <w:sz w:val="20"/>
          <w:szCs w:val="20"/>
        </w:rPr>
        <w:t xml:space="preserve">The </w:t>
      </w:r>
      <w:r w:rsidR="00D719D6" w:rsidRPr="00B731BF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3057BC">
        <w:rPr>
          <w:rFonts w:ascii="Tw Cen MT" w:hAnsi="Tw Cen MT" w:cstheme="minorHAnsi"/>
          <w:b/>
          <w:bCs/>
          <w:sz w:val="20"/>
          <w:szCs w:val="20"/>
        </w:rPr>
        <w:t xml:space="preserve"> of God’s people is always under attack</w:t>
      </w:r>
      <w:r w:rsidR="00D719D6" w:rsidRPr="00B731BF">
        <w:rPr>
          <w:rFonts w:ascii="Tw Cen MT" w:hAnsi="Tw Cen MT" w:cstheme="minorHAnsi"/>
          <w:b/>
          <w:bCs/>
          <w:sz w:val="20"/>
          <w:szCs w:val="20"/>
        </w:rPr>
        <w:t xml:space="preserve">. </w:t>
      </w:r>
      <w:r w:rsidRPr="003057BC">
        <w:rPr>
          <w:rFonts w:ascii="Tw Cen MT" w:hAnsi="Tw Cen MT" w:cstheme="minorHAnsi"/>
          <w:b/>
          <w:bCs/>
          <w:sz w:val="20"/>
          <w:szCs w:val="20"/>
        </w:rPr>
        <w:t xml:space="preserve"> </w:t>
      </w:r>
    </w:p>
    <w:p w14:paraId="37F95186" w14:textId="77777777" w:rsidR="00D719D6" w:rsidRPr="004D0130" w:rsidRDefault="00D719D6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4C8B6864" w14:textId="67C97D5F" w:rsidR="00D719D6" w:rsidRPr="003057BC" w:rsidRDefault="00D719D6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atan has filled Ananias’s heart to do this thing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 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e has not indwelled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him; Satan cannot do that in the heart of a believer. B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ut what he can do is use the idols that were already present in the heart of Ananias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to lead him to _____________. </w:t>
      </w:r>
    </w:p>
    <w:p w14:paraId="050ECC63" w14:textId="77777777" w:rsidR="003057BC" w:rsidRPr="008E6941" w:rsidRDefault="003057BC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0710EC09" w14:textId="675FE7E9" w:rsidR="008E6941" w:rsidRPr="00B731BF" w:rsidRDefault="00D719D6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Ananias and Saphirra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are both responsible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_____________, and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culpable for their choice to sin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26E8BF08" w14:textId="77777777" w:rsidR="00A26001" w:rsidRPr="004D0130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77FE64D4" w14:textId="0B16487A" w:rsidR="007941AA" w:rsidRPr="00B731BF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atan can fill our hearts</w:t>
      </w:r>
      <w:r w:rsidR="00B913EB">
        <w:rPr>
          <w:rFonts w:ascii="Tw Cen MT" w:hAnsi="Tw Cen MT" w:cstheme="minorHAnsi"/>
          <w:b/>
          <w:bCs/>
          <w:sz w:val="20"/>
          <w:szCs w:val="20"/>
        </w:rPr>
        <w:t>,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playing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to our sinful desire and idols</w:t>
      </w:r>
      <w:r w:rsidR="00B913EB">
        <w:rPr>
          <w:rFonts w:ascii="Tw Cen MT" w:hAnsi="Tw Cen MT" w:cstheme="minorHAnsi"/>
          <w:b/>
          <w:bCs/>
          <w:sz w:val="20"/>
          <w:szCs w:val="20"/>
        </w:rPr>
        <w:t>,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but as believers he can’t make us choose to sin</w:t>
      </w:r>
      <w:r w:rsidR="00B913EB">
        <w:rPr>
          <w:rFonts w:ascii="Tw Cen MT" w:hAnsi="Tw Cen MT" w:cstheme="minorHAnsi"/>
          <w:b/>
          <w:bCs/>
          <w:sz w:val="20"/>
          <w:szCs w:val="20"/>
        </w:rPr>
        <w:t>;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we make that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______________ (James 1: 14 – 15).</w:t>
      </w:r>
    </w:p>
    <w:p w14:paraId="72194944" w14:textId="77777777" w:rsidR="00A26001" w:rsidRPr="004D0130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4463821B" w14:textId="314CD0F5" w:rsidR="00A26001" w:rsidRPr="00A26001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A26001">
        <w:rPr>
          <w:rFonts w:ascii="Tw Cen MT" w:hAnsi="Tw Cen MT" w:cstheme="minorHAnsi"/>
          <w:b/>
          <w:bCs/>
          <w:sz w:val="20"/>
          <w:szCs w:val="20"/>
        </w:rPr>
        <w:t>Ananias and Saphirra valued what this lie could give them above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their personal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and obedience to God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. </w:t>
      </w:r>
    </w:p>
    <w:p w14:paraId="17C3E1C3" w14:textId="77777777" w:rsidR="00A26001" w:rsidRPr="004D0130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6FECDADB" w14:textId="20B88C60" w:rsidR="00A26001" w:rsidRPr="00A26001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A26001">
        <w:rPr>
          <w:rFonts w:ascii="Tw Cen MT" w:hAnsi="Tw Cen MT" w:cstheme="minorHAnsi"/>
          <w:b/>
          <w:bCs/>
          <w:sz w:val="20"/>
          <w:szCs w:val="20"/>
        </w:rPr>
        <w:t>When we speak falsehoods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half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and </w:t>
      </w:r>
      <w:r w:rsidRPr="00A26001">
        <w:rPr>
          <w:rFonts w:ascii="Tw Cen MT" w:hAnsi="Tw Cen MT" w:cstheme="minorHAnsi"/>
          <w:b/>
          <w:bCs/>
          <w:sz w:val="20"/>
          <w:szCs w:val="20"/>
        </w:rPr>
        <w:t>shaded truths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or </w:t>
      </w:r>
      <w:r w:rsidRPr="00A26001">
        <w:rPr>
          <w:rFonts w:ascii="Tw Cen MT" w:hAnsi="Tw Cen MT" w:cstheme="minorHAnsi"/>
          <w:b/>
          <w:bCs/>
          <w:sz w:val="20"/>
          <w:szCs w:val="20"/>
        </w:rPr>
        <w:t>slander</w:t>
      </w:r>
      <w:r w:rsidR="00B913EB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we don’t reflect the glory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o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f the </w:t>
      </w:r>
      <w:r w:rsidR="00B913EB">
        <w:rPr>
          <w:rFonts w:ascii="Tw Cen MT" w:hAnsi="Tw Cen MT" w:cstheme="minorHAnsi"/>
          <w:b/>
          <w:bCs/>
          <w:sz w:val="20"/>
          <w:szCs w:val="20"/>
        </w:rPr>
        <w:t>O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ne who is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“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the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_____________”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(John 14:6)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="00D4102E" w:rsidRPr="00B731BF">
        <w:rPr>
          <w:rFonts w:ascii="Tw Cen MT" w:hAnsi="Tw Cen MT" w:cstheme="minorHAnsi"/>
          <w:b/>
          <w:bCs/>
          <w:sz w:val="20"/>
          <w:szCs w:val="20"/>
        </w:rPr>
        <w:t>Instead,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we ref</w:t>
      </w:r>
      <w:r w:rsidR="00B913EB">
        <w:rPr>
          <w:rFonts w:ascii="Tw Cen MT" w:hAnsi="Tw Cen MT" w:cstheme="minorHAnsi"/>
          <w:b/>
          <w:bCs/>
          <w:sz w:val="20"/>
          <w:szCs w:val="20"/>
        </w:rPr>
        <w:t>lect S</w:t>
      </w:r>
      <w:r w:rsidRPr="00A26001">
        <w:rPr>
          <w:rFonts w:ascii="Tw Cen MT" w:hAnsi="Tw Cen MT" w:cstheme="minorHAnsi"/>
          <w:b/>
          <w:bCs/>
          <w:sz w:val="20"/>
          <w:szCs w:val="20"/>
        </w:rPr>
        <w:t>atan</w:t>
      </w:r>
      <w:r w:rsidR="00B913EB">
        <w:rPr>
          <w:rFonts w:ascii="Tw Cen MT" w:hAnsi="Tw Cen MT" w:cstheme="minorHAnsi"/>
          <w:b/>
          <w:bCs/>
          <w:sz w:val="20"/>
          <w:szCs w:val="20"/>
        </w:rPr>
        <w:t>,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who is the father of lies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(John 8:46).</w:t>
      </w:r>
    </w:p>
    <w:p w14:paraId="1E52A780" w14:textId="77777777" w:rsidR="00A26001" w:rsidRPr="004D0130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209A8FDC" w14:textId="54C50CC6" w:rsidR="00A26001" w:rsidRPr="00B731BF" w:rsidRDefault="00A26001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Any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dealing with</w:t>
      </w:r>
      <w:r w:rsidRPr="00A26001">
        <w:rPr>
          <w:rFonts w:ascii="Tw Cen MT" w:hAnsi="Tw Cen MT" w:cstheme="minorHAnsi"/>
          <w:b/>
          <w:bCs/>
          <w:sz w:val="20"/>
          <w:szCs w:val="20"/>
        </w:rPr>
        <w:t xml:space="preserve"> sin is to be done in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____________ </w:t>
      </w:r>
      <w:r w:rsidRPr="00A26001">
        <w:rPr>
          <w:rFonts w:ascii="Tw Cen MT" w:hAnsi="Tw Cen MT" w:cstheme="minorHAnsi"/>
          <w:b/>
          <w:bCs/>
          <w:sz w:val="20"/>
          <w:szCs w:val="20"/>
        </w:rPr>
        <w:t>or we are not doing it right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. </w:t>
      </w:r>
    </w:p>
    <w:p w14:paraId="479F20B6" w14:textId="77777777" w:rsidR="00D4102E" w:rsidRPr="004D0130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6A8DA4CC" w14:textId="35625B24" w:rsidR="00D4102E" w:rsidRPr="00B731BF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We love people best – we love our brothers and sisters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best - 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not when we ignore unrepentant sin in their life but when we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out of ______________ address it with them. </w:t>
      </w:r>
    </w:p>
    <w:p w14:paraId="553E24FF" w14:textId="77777777" w:rsidR="00D4102E" w:rsidRPr="004D0130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75081EFC" w14:textId="4A8B41B3" w:rsidR="00D4102E" w:rsidRPr="00B731BF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D4102E">
        <w:rPr>
          <w:rFonts w:ascii="Tw Cen MT" w:hAnsi="Tw Cen MT" w:cstheme="minorHAnsi"/>
          <w:b/>
          <w:bCs/>
          <w:sz w:val="20"/>
          <w:szCs w:val="20"/>
        </w:rPr>
        <w:t>Peter knows th</w:t>
      </w:r>
      <w:r w:rsidR="00B913EB">
        <w:rPr>
          <w:rFonts w:ascii="Tw Cen MT" w:hAnsi="Tw Cen MT" w:cstheme="minorHAnsi"/>
          <w:b/>
          <w:bCs/>
          <w:sz w:val="20"/>
          <w:szCs w:val="20"/>
        </w:rPr>
        <w:t>e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mark of a healthy church is not one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without the presence of 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sin but one marked by </w:t>
      </w:r>
      <w:r w:rsidR="00A364D0">
        <w:rPr>
          <w:rFonts w:ascii="Tw Cen MT" w:hAnsi="Tw Cen MT" w:cstheme="minorHAnsi"/>
          <w:b/>
          <w:bCs/>
          <w:sz w:val="20"/>
          <w:szCs w:val="20"/>
        </w:rPr>
        <w:t xml:space="preserve">_____________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from sin. S</w:t>
      </w:r>
      <w:r w:rsidRPr="00D4102E">
        <w:rPr>
          <w:rFonts w:ascii="Tw Cen MT" w:hAnsi="Tw Cen MT" w:cstheme="minorHAnsi"/>
          <w:b/>
          <w:bCs/>
          <w:sz w:val="20"/>
          <w:szCs w:val="20"/>
        </w:rPr>
        <w:t>o</w:t>
      </w:r>
      <w:r w:rsidR="00B913EB">
        <w:rPr>
          <w:rFonts w:ascii="Tw Cen MT" w:hAnsi="Tw Cen MT" w:cstheme="minorHAnsi"/>
          <w:b/>
          <w:bCs/>
          <w:sz w:val="20"/>
          <w:szCs w:val="20"/>
        </w:rPr>
        <w:t>,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in love he confronts Ananias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D4102E">
        <w:rPr>
          <w:rFonts w:ascii="Tw Cen MT" w:hAnsi="Tw Cen MT" w:cstheme="minorHAnsi"/>
          <w:b/>
          <w:bCs/>
          <w:sz w:val="20"/>
          <w:szCs w:val="20"/>
        </w:rPr>
        <w:t>no doubt hoping he will repent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6F4C6486" w14:textId="77777777" w:rsidR="00D4102E" w:rsidRPr="004D0130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21DDF544" w14:textId="4FDD1AE9" w:rsidR="00D4102E" w:rsidRPr="00D4102E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D4102E">
        <w:rPr>
          <w:rFonts w:ascii="Tw Cen MT" w:hAnsi="Tw Cen MT" w:cstheme="minorHAnsi"/>
          <w:b/>
          <w:bCs/>
          <w:sz w:val="20"/>
          <w:szCs w:val="20"/>
        </w:rPr>
        <w:t>The sin of Ana</w:t>
      </w:r>
      <w:r w:rsidR="00B913EB">
        <w:rPr>
          <w:rFonts w:ascii="Tw Cen MT" w:hAnsi="Tw Cen MT" w:cstheme="minorHAnsi"/>
          <w:b/>
          <w:bCs/>
          <w:sz w:val="20"/>
          <w:szCs w:val="20"/>
        </w:rPr>
        <w:t>n</w:t>
      </w:r>
      <w:r w:rsidRPr="00D4102E">
        <w:rPr>
          <w:rFonts w:ascii="Tw Cen MT" w:hAnsi="Tw Cen MT" w:cstheme="minorHAnsi"/>
          <w:b/>
          <w:bCs/>
          <w:sz w:val="20"/>
          <w:szCs w:val="20"/>
        </w:rPr>
        <w:t>ias and Saphirra was that they did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not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take the holiness of God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and the commands of God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as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proofErr w:type="spellStart"/>
      <w:r w:rsidRPr="00D4102E">
        <w:rPr>
          <w:rFonts w:ascii="Tw Cen MT" w:hAnsi="Tw Cen MT" w:cstheme="minorHAnsi"/>
          <w:b/>
          <w:bCs/>
          <w:sz w:val="20"/>
          <w:szCs w:val="20"/>
        </w:rPr>
        <w:t>as</w:t>
      </w:r>
      <w:proofErr w:type="spellEnd"/>
      <w:r w:rsidRPr="00D4102E">
        <w:rPr>
          <w:rFonts w:ascii="Tw Cen MT" w:hAnsi="Tw Cen MT" w:cstheme="minorHAnsi"/>
          <w:b/>
          <w:bCs/>
          <w:sz w:val="20"/>
          <w:szCs w:val="20"/>
        </w:rPr>
        <w:t xml:space="preserve"> they should have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. </w:t>
      </w:r>
    </w:p>
    <w:p w14:paraId="430AF970" w14:textId="77777777" w:rsidR="00D4102E" w:rsidRPr="00D4102E" w:rsidRDefault="00D4102E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3C55EEDA" w14:textId="7F6C5F40" w:rsidR="00D4102E" w:rsidRPr="00B731BF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A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ll sin deserves death and it is a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miraculous _______ of God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that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He would hold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is justice back from any of us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. </w:t>
      </w:r>
    </w:p>
    <w:p w14:paraId="54E8DEAD" w14:textId="77777777" w:rsidR="00964334" w:rsidRPr="004D0130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6AFD9D58" w14:textId="3FB43D3C" w:rsidR="00964334" w:rsidRPr="00B731BF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964334">
        <w:rPr>
          <w:rFonts w:ascii="Tw Cen MT" w:hAnsi="Tw Cen MT" w:cstheme="minorHAnsi"/>
          <w:b/>
          <w:bCs/>
          <w:sz w:val="20"/>
          <w:szCs w:val="20"/>
        </w:rPr>
        <w:t>When it comes to sin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</w:t>
      </w: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it is not the reach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of it </w:t>
      </w: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or how “big” we determine it to be, rather it is the magnitude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and holiness </w:t>
      </w: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of the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O</w:t>
      </w:r>
      <w:r w:rsidRPr="00964334">
        <w:rPr>
          <w:rFonts w:ascii="Tw Cen MT" w:hAnsi="Tw Cen MT" w:cstheme="minorHAnsi"/>
          <w:b/>
          <w:bCs/>
          <w:sz w:val="20"/>
          <w:szCs w:val="20"/>
        </w:rPr>
        <w:t>ne we are sinning against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, _____________</w:t>
      </w:r>
      <w:r w:rsidRPr="00964334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1F85A4CA" w14:textId="77777777" w:rsidR="00964334" w:rsidRPr="004D0130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2E51AB0E" w14:textId="4AC4C72F" w:rsidR="00964334" w:rsidRPr="00964334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The early church understood that unrepentant sin is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_____________</w:t>
      </w: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 to the church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, the brother or sister in sin, and the reputation of the gospel and therefore </w:t>
      </w:r>
      <w:r w:rsidRPr="00964334">
        <w:rPr>
          <w:rFonts w:ascii="Tw Cen MT" w:hAnsi="Tw Cen MT" w:cstheme="minorHAnsi"/>
          <w:b/>
          <w:bCs/>
          <w:sz w:val="20"/>
          <w:szCs w:val="20"/>
        </w:rPr>
        <w:t xml:space="preserve">must be addressed. </w:t>
      </w:r>
    </w:p>
    <w:p w14:paraId="23CEF7BE" w14:textId="77777777" w:rsidR="00964334" w:rsidRPr="00964334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47A68E88" w14:textId="3419219B" w:rsidR="00B731BF" w:rsidRPr="00B731BF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he necessary correction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o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f Ananias and Saphirra served to discourage others from sin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by shaking them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t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o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a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seriousness and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_______________ in relation to God. </w:t>
      </w:r>
    </w:p>
    <w:p w14:paraId="76907D3D" w14:textId="77777777" w:rsidR="00964334" w:rsidRPr="004D0130" w:rsidRDefault="00964334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1F015C0B" w14:textId="328ACF86" w:rsidR="00B731BF" w:rsidRPr="00B731BF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>The Lord doesn’t need a perfect church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but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e uses a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______________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church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120AA8BA" w14:textId="77777777" w:rsidR="00B731BF" w:rsidRPr="004D0130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754FC351" w14:textId="06BE9F39" w:rsidR="00B731BF" w:rsidRPr="00B731BF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The seriousness to which the early church took sin and the holiness of God by addressing it was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</w:t>
      </w:r>
      <w:r w:rsidR="00601738">
        <w:rPr>
          <w:rFonts w:ascii="Tw Cen MT" w:hAnsi="Tw Cen MT" w:cstheme="minorHAnsi"/>
          <w:b/>
          <w:bCs/>
          <w:sz w:val="20"/>
          <w:szCs w:val="20"/>
        </w:rPr>
        <w:t>____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powerful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5D7A1EBF" w14:textId="77777777" w:rsidR="00B731BF" w:rsidRPr="004D0130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391F0D1E" w14:textId="77777777" w:rsidR="00B731BF" w:rsidRPr="00B731BF" w:rsidRDefault="00B731BF" w:rsidP="00B731BF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Dealing with sin as God commands actually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serves to ___________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people into the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Christ and the church.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</w:t>
      </w:r>
    </w:p>
    <w:p w14:paraId="5A42135C" w14:textId="77777777" w:rsidR="00A364D0" w:rsidRPr="004D0130" w:rsidRDefault="00A364D0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p w14:paraId="042933CE" w14:textId="3BB51FCB" w:rsidR="004D0130" w:rsidRPr="00601738" w:rsidRDefault="00B731BF" w:rsidP="00D657B4">
      <w:pPr>
        <w:spacing w:line="168" w:lineRule="auto"/>
        <w:jc w:val="both"/>
        <w:rPr>
          <w:rFonts w:ascii="Tw Cen MT" w:hAnsi="Tw Cen MT" w:cstheme="minorHAnsi"/>
          <w:b/>
          <w:bCs/>
          <w:sz w:val="20"/>
          <w:szCs w:val="20"/>
        </w:rPr>
      </w:pP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The greatest question from this text is not why Ananias and Saphirra were killed but why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___________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in 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H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is grace hasn’t don</w:t>
      </w:r>
      <w:r w:rsidR="00B03766">
        <w:rPr>
          <w:rFonts w:ascii="Tw Cen MT" w:hAnsi="Tw Cen MT" w:cstheme="minorHAnsi"/>
          <w:b/>
          <w:bCs/>
          <w:sz w:val="20"/>
          <w:szCs w:val="20"/>
        </w:rPr>
        <w:t>e</w:t>
      </w:r>
      <w:r w:rsidRPr="00B731BF">
        <w:rPr>
          <w:rFonts w:ascii="Tw Cen MT" w:hAnsi="Tw Cen MT" w:cstheme="minorHAnsi"/>
          <w:b/>
          <w:bCs/>
          <w:sz w:val="20"/>
          <w:szCs w:val="20"/>
        </w:rPr>
        <w:t xml:space="preserve"> that to any of us</w:t>
      </w:r>
      <w:r w:rsidRPr="00B731BF">
        <w:rPr>
          <w:rFonts w:ascii="Tw Cen MT" w:hAnsi="Tw Cen MT" w:cstheme="minorHAnsi"/>
          <w:b/>
          <w:bCs/>
          <w:sz w:val="20"/>
          <w:szCs w:val="20"/>
        </w:rPr>
        <w:t>.</w:t>
      </w:r>
    </w:p>
    <w:p w14:paraId="2576DA1B" w14:textId="77777777" w:rsidR="004D0130" w:rsidRDefault="004D0130" w:rsidP="002A1E5E">
      <w:pPr>
        <w:spacing w:line="168" w:lineRule="auto"/>
        <w:jc w:val="both"/>
        <w:rPr>
          <w:rFonts w:cstheme="minorHAnsi"/>
          <w:sz w:val="16"/>
          <w:szCs w:val="16"/>
          <w:u w:val="single"/>
        </w:rPr>
      </w:pPr>
    </w:p>
    <w:p w14:paraId="2269291F" w14:textId="5F2EE793" w:rsidR="002A1E5E" w:rsidRPr="004D0130" w:rsidRDefault="00D657B4" w:rsidP="002A1E5E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  <w:r w:rsidRPr="004D0130">
        <w:rPr>
          <w:rFonts w:cstheme="minorHAnsi"/>
          <w:sz w:val="18"/>
          <w:szCs w:val="18"/>
          <w:u w:val="single"/>
        </w:rPr>
        <w:t>Blanks</w:t>
      </w:r>
      <w:r w:rsidRPr="004D0130">
        <w:rPr>
          <w:rFonts w:cstheme="minorHAnsi"/>
          <w:sz w:val="18"/>
          <w:szCs w:val="18"/>
        </w:rPr>
        <w:t xml:space="preserve">: experienced &amp; endangered; community; practical &amp; spiritual; heart; gospel’s; maintain; themselves; God; others; perspective; life; unity; sin; accountable; choice; holiness; </w:t>
      </w:r>
      <w:r w:rsidR="00B913EB" w:rsidRPr="004D0130">
        <w:rPr>
          <w:rFonts w:cstheme="minorHAnsi"/>
          <w:sz w:val="18"/>
          <w:szCs w:val="18"/>
        </w:rPr>
        <w:t>T</w:t>
      </w:r>
      <w:r w:rsidRPr="004D0130">
        <w:rPr>
          <w:rFonts w:cstheme="minorHAnsi"/>
          <w:sz w:val="18"/>
          <w:szCs w:val="18"/>
        </w:rPr>
        <w:t xml:space="preserve">ruth; grief; love; repentance; seriously; grace; God; </w:t>
      </w:r>
      <w:r w:rsidR="00B913EB" w:rsidRPr="004D0130">
        <w:rPr>
          <w:rFonts w:cstheme="minorHAnsi"/>
          <w:sz w:val="18"/>
          <w:szCs w:val="18"/>
        </w:rPr>
        <w:t>harmful</w:t>
      </w:r>
      <w:r w:rsidRPr="004D0130">
        <w:rPr>
          <w:rFonts w:cstheme="minorHAnsi"/>
          <w:sz w:val="18"/>
          <w:szCs w:val="18"/>
        </w:rPr>
        <w:t xml:space="preserve">; </w:t>
      </w:r>
      <w:r w:rsidR="00B913EB" w:rsidRPr="004D0130">
        <w:rPr>
          <w:rFonts w:cstheme="minorHAnsi"/>
          <w:sz w:val="18"/>
          <w:szCs w:val="18"/>
        </w:rPr>
        <w:t xml:space="preserve">reverence; </w:t>
      </w:r>
      <w:r w:rsidRPr="004D0130">
        <w:rPr>
          <w:rFonts w:cstheme="minorHAnsi"/>
          <w:sz w:val="18"/>
          <w:szCs w:val="18"/>
        </w:rPr>
        <w:t>repentant; evangelistically; draw; God;</w:t>
      </w:r>
    </w:p>
    <w:p w14:paraId="23367327" w14:textId="77777777" w:rsidR="004D0130" w:rsidRDefault="004D0130" w:rsidP="002A1E5E">
      <w:pPr>
        <w:spacing w:line="168" w:lineRule="auto"/>
        <w:jc w:val="center"/>
        <w:rPr>
          <w:rFonts w:cstheme="minorHAnsi"/>
          <w:sz w:val="36"/>
          <w:szCs w:val="36"/>
          <w:u w:val="single"/>
        </w:rPr>
      </w:pPr>
    </w:p>
    <w:p w14:paraId="3AAA4057" w14:textId="1F413261" w:rsidR="00A364D0" w:rsidRPr="002A1E5E" w:rsidRDefault="00D657B4" w:rsidP="002A1E5E">
      <w:pPr>
        <w:spacing w:line="168" w:lineRule="auto"/>
        <w:jc w:val="center"/>
        <w:rPr>
          <w:rFonts w:ascii="Tw Cen MT" w:hAnsi="Tw Cen MT" w:cstheme="minorHAnsi"/>
          <w:b/>
          <w:bCs/>
          <w:sz w:val="16"/>
          <w:szCs w:val="16"/>
        </w:rPr>
      </w:pPr>
      <w:r w:rsidRPr="00D657B4">
        <w:rPr>
          <w:rFonts w:cstheme="minorHAnsi"/>
          <w:sz w:val="36"/>
          <w:szCs w:val="36"/>
          <w:u w:val="single"/>
        </w:rPr>
        <w:t>Congregational Scripture Reading – 2 Corinthians 5: 14 - 15</w:t>
      </w:r>
    </w:p>
    <w:p w14:paraId="4BB0A342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472774B7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7F7D0948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3FC96D53" w14:textId="11E2E50D" w:rsidR="00D657B4" w:rsidRPr="00D657B4" w:rsidRDefault="00D657B4" w:rsidP="00D657B4">
      <w:pPr>
        <w:spacing w:before="100" w:beforeAutospacing="1" w:after="100" w:afterAutospacing="1" w:line="480" w:lineRule="auto"/>
        <w:jc w:val="both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>F</w:t>
      </w:r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 xml:space="preserve">or the love of Christ controls us, because we have concluded this: that one has died for all, therefore all have </w:t>
      </w:r>
      <w:proofErr w:type="gramStart"/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>died;</w:t>
      </w:r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 xml:space="preserve"> </w:t>
      </w:r>
      <w:r w:rsidRPr="00D657B4">
        <w:rPr>
          <w:rFonts w:eastAsia="Times New Roman" w:cstheme="minorHAns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 </w:t>
      </w:r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>and</w:t>
      </w:r>
      <w:proofErr w:type="gramEnd"/>
      <w:r w:rsidRPr="00D657B4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t xml:space="preserve"> he died for all, that those who live might no longer live for themselves but for him who for their sake died and was raised.</w:t>
      </w:r>
    </w:p>
    <w:p w14:paraId="2D73CFD0" w14:textId="77777777" w:rsidR="00D657B4" w:rsidRPr="00D657B4" w:rsidRDefault="00D657B4" w:rsidP="00D657B4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BDF3EE9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04B9AA17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721BBBB5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7F458C03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26ADB14F" w14:textId="77777777" w:rsidR="00A364D0" w:rsidRDefault="00A364D0" w:rsidP="00B731BF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14:paraId="7E155166" w14:textId="5A0CC4DB" w:rsidR="00E967EC" w:rsidRPr="00B731BF" w:rsidRDefault="00E967EC" w:rsidP="00B731BF">
      <w:pPr>
        <w:spacing w:line="168" w:lineRule="auto"/>
        <w:jc w:val="both"/>
        <w:rPr>
          <w:rFonts w:ascii="Tw Cen MT" w:hAnsi="Tw Cen MT" w:cstheme="minorHAnsi"/>
          <w:b/>
          <w:bCs/>
          <w:sz w:val="18"/>
          <w:szCs w:val="18"/>
        </w:rPr>
      </w:pPr>
    </w:p>
    <w:sectPr w:rsidR="00E967EC" w:rsidRPr="00B731BF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2D"/>
    <w:rsid w:val="00024893"/>
    <w:rsid w:val="000A4BAD"/>
    <w:rsid w:val="000C1A9B"/>
    <w:rsid w:val="000E6828"/>
    <w:rsid w:val="000F2602"/>
    <w:rsid w:val="0011742F"/>
    <w:rsid w:val="00122DA8"/>
    <w:rsid w:val="0013181C"/>
    <w:rsid w:val="00147717"/>
    <w:rsid w:val="001B3E37"/>
    <w:rsid w:val="001F48D1"/>
    <w:rsid w:val="00253030"/>
    <w:rsid w:val="00264803"/>
    <w:rsid w:val="002657ED"/>
    <w:rsid w:val="002730B1"/>
    <w:rsid w:val="002848BE"/>
    <w:rsid w:val="002A1E5E"/>
    <w:rsid w:val="002A736F"/>
    <w:rsid w:val="002B08FA"/>
    <w:rsid w:val="002C59DB"/>
    <w:rsid w:val="002C69D1"/>
    <w:rsid w:val="002E108A"/>
    <w:rsid w:val="002E18D1"/>
    <w:rsid w:val="003057BC"/>
    <w:rsid w:val="00314E66"/>
    <w:rsid w:val="0032564B"/>
    <w:rsid w:val="00326F2D"/>
    <w:rsid w:val="003670F9"/>
    <w:rsid w:val="00377CCA"/>
    <w:rsid w:val="003A4517"/>
    <w:rsid w:val="003C7903"/>
    <w:rsid w:val="003D0866"/>
    <w:rsid w:val="003E53FC"/>
    <w:rsid w:val="004051D9"/>
    <w:rsid w:val="00416CEF"/>
    <w:rsid w:val="00441AA3"/>
    <w:rsid w:val="0046240C"/>
    <w:rsid w:val="0046680F"/>
    <w:rsid w:val="004A277A"/>
    <w:rsid w:val="004A5E93"/>
    <w:rsid w:val="004A6DDD"/>
    <w:rsid w:val="004C3665"/>
    <w:rsid w:val="004C3F6B"/>
    <w:rsid w:val="004D0130"/>
    <w:rsid w:val="004E027C"/>
    <w:rsid w:val="004F45C9"/>
    <w:rsid w:val="004F51B6"/>
    <w:rsid w:val="00506BBB"/>
    <w:rsid w:val="00515DA2"/>
    <w:rsid w:val="00515F5F"/>
    <w:rsid w:val="005758BB"/>
    <w:rsid w:val="005B5397"/>
    <w:rsid w:val="005C1142"/>
    <w:rsid w:val="005C4638"/>
    <w:rsid w:val="005D66AA"/>
    <w:rsid w:val="005F78F0"/>
    <w:rsid w:val="00601738"/>
    <w:rsid w:val="006B1C97"/>
    <w:rsid w:val="006C5D3F"/>
    <w:rsid w:val="00712572"/>
    <w:rsid w:val="007517E0"/>
    <w:rsid w:val="00752F0F"/>
    <w:rsid w:val="007941AA"/>
    <w:rsid w:val="007D2D02"/>
    <w:rsid w:val="00831800"/>
    <w:rsid w:val="008573F4"/>
    <w:rsid w:val="0087305D"/>
    <w:rsid w:val="008E6941"/>
    <w:rsid w:val="008F7703"/>
    <w:rsid w:val="0090196F"/>
    <w:rsid w:val="00911277"/>
    <w:rsid w:val="00932C35"/>
    <w:rsid w:val="0093730E"/>
    <w:rsid w:val="009402D0"/>
    <w:rsid w:val="0095504B"/>
    <w:rsid w:val="00964334"/>
    <w:rsid w:val="0098207A"/>
    <w:rsid w:val="00993DB8"/>
    <w:rsid w:val="009B0C3C"/>
    <w:rsid w:val="009B5C63"/>
    <w:rsid w:val="009F6210"/>
    <w:rsid w:val="00A045BB"/>
    <w:rsid w:val="00A26001"/>
    <w:rsid w:val="00A364D0"/>
    <w:rsid w:val="00A63755"/>
    <w:rsid w:val="00A6721C"/>
    <w:rsid w:val="00AC22C3"/>
    <w:rsid w:val="00AC42B3"/>
    <w:rsid w:val="00AD32FD"/>
    <w:rsid w:val="00B03766"/>
    <w:rsid w:val="00B15B77"/>
    <w:rsid w:val="00B27B9D"/>
    <w:rsid w:val="00B731BF"/>
    <w:rsid w:val="00B913EB"/>
    <w:rsid w:val="00B970B4"/>
    <w:rsid w:val="00BB6CED"/>
    <w:rsid w:val="00BC3767"/>
    <w:rsid w:val="00BC495C"/>
    <w:rsid w:val="00C024AD"/>
    <w:rsid w:val="00C07532"/>
    <w:rsid w:val="00C238C4"/>
    <w:rsid w:val="00C27654"/>
    <w:rsid w:val="00C627B6"/>
    <w:rsid w:val="00C842CA"/>
    <w:rsid w:val="00C9561D"/>
    <w:rsid w:val="00CE3FBC"/>
    <w:rsid w:val="00D02D05"/>
    <w:rsid w:val="00D4102E"/>
    <w:rsid w:val="00D439B6"/>
    <w:rsid w:val="00D657B4"/>
    <w:rsid w:val="00D719D6"/>
    <w:rsid w:val="00D75CFF"/>
    <w:rsid w:val="00D91518"/>
    <w:rsid w:val="00DD08A6"/>
    <w:rsid w:val="00E00602"/>
    <w:rsid w:val="00E12719"/>
    <w:rsid w:val="00E46EEE"/>
    <w:rsid w:val="00E62E1B"/>
    <w:rsid w:val="00E724BB"/>
    <w:rsid w:val="00E83D1F"/>
    <w:rsid w:val="00E967EC"/>
    <w:rsid w:val="00EF657B"/>
    <w:rsid w:val="00F0051F"/>
    <w:rsid w:val="00F251AD"/>
    <w:rsid w:val="00F72427"/>
    <w:rsid w:val="00F80C5F"/>
    <w:rsid w:val="00F85F73"/>
    <w:rsid w:val="00F973E4"/>
    <w:rsid w:val="00FC0871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8A651"/>
  <w15:chartTrackingRefBased/>
  <w15:docId w15:val="{80C72157-11DD-E24E-B8C3-BB69F54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2D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F2D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F2D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F2D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F2D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F2D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F2D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26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F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F2D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326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F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F2D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26F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57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text">
    <w:name w:val="text"/>
    <w:basedOn w:val="DefaultParagraphFont"/>
    <w:rsid w:val="00D657B4"/>
  </w:style>
  <w:style w:type="character" w:customStyle="1" w:styleId="apple-converted-space">
    <w:name w:val="apple-converted-space"/>
    <w:basedOn w:val="DefaultParagraphFont"/>
    <w:rsid w:val="00D6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33</cp:revision>
  <dcterms:created xsi:type="dcterms:W3CDTF">2025-09-04T14:18:00Z</dcterms:created>
  <dcterms:modified xsi:type="dcterms:W3CDTF">2025-09-06T14:44:00Z</dcterms:modified>
</cp:coreProperties>
</file>