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F884E" w14:textId="77777777" w:rsidR="004A2800" w:rsidRPr="000A699C" w:rsidRDefault="00CF3608" w:rsidP="00CF3608">
      <w:pPr>
        <w:jc w:val="center"/>
        <w:rPr>
          <w:rFonts w:cstheme="minorHAnsi"/>
          <w:b/>
          <w:sz w:val="22"/>
          <w:szCs w:val="22"/>
        </w:rPr>
      </w:pPr>
      <w:r w:rsidRPr="000A699C">
        <w:rPr>
          <w:rFonts w:cstheme="minorHAnsi"/>
          <w:b/>
          <w:sz w:val="22"/>
          <w:szCs w:val="22"/>
        </w:rPr>
        <w:t>St. Paul Lutheran Church</w:t>
      </w:r>
    </w:p>
    <w:p w14:paraId="468D049B" w14:textId="77777777" w:rsidR="00CF3608" w:rsidRPr="000A699C" w:rsidRDefault="00CF3608" w:rsidP="00CF3608">
      <w:pPr>
        <w:jc w:val="center"/>
        <w:rPr>
          <w:rFonts w:cstheme="minorHAnsi"/>
          <w:b/>
          <w:sz w:val="22"/>
          <w:szCs w:val="22"/>
        </w:rPr>
      </w:pPr>
      <w:r w:rsidRPr="000A699C">
        <w:rPr>
          <w:rFonts w:cstheme="minorHAnsi"/>
          <w:b/>
          <w:sz w:val="22"/>
          <w:szCs w:val="22"/>
        </w:rPr>
        <w:t>Council Meeting Minutes</w:t>
      </w:r>
    </w:p>
    <w:p w14:paraId="2AF69A48" w14:textId="13E5166D" w:rsidR="00CF3608" w:rsidRPr="000A699C" w:rsidRDefault="006B0B5B" w:rsidP="0010783C">
      <w:pPr>
        <w:jc w:val="center"/>
        <w:rPr>
          <w:rFonts w:cstheme="minorHAnsi"/>
          <w:sz w:val="22"/>
          <w:szCs w:val="22"/>
        </w:rPr>
      </w:pPr>
      <w:r>
        <w:rPr>
          <w:rFonts w:cstheme="minorHAnsi"/>
          <w:sz w:val="22"/>
          <w:szCs w:val="22"/>
        </w:rPr>
        <w:t>May 21</w:t>
      </w:r>
      <w:r w:rsidR="003E366A">
        <w:rPr>
          <w:rFonts w:cstheme="minorHAnsi"/>
          <w:sz w:val="22"/>
          <w:szCs w:val="22"/>
        </w:rPr>
        <w:t>, 2025</w:t>
      </w:r>
    </w:p>
    <w:p w14:paraId="51898C2E" w14:textId="77777777" w:rsidR="00FA7BE5" w:rsidRPr="000A699C" w:rsidRDefault="00FA7BE5" w:rsidP="00CF3608">
      <w:pPr>
        <w:rPr>
          <w:rFonts w:cstheme="minorHAnsi"/>
          <w:sz w:val="22"/>
          <w:szCs w:val="22"/>
        </w:rPr>
      </w:pPr>
    </w:p>
    <w:p w14:paraId="64D16569" w14:textId="34FE5685" w:rsidR="00222EBE" w:rsidRDefault="00B31579" w:rsidP="00D357A1">
      <w:pPr>
        <w:rPr>
          <w:rFonts w:cstheme="minorHAnsi"/>
          <w:sz w:val="22"/>
          <w:szCs w:val="22"/>
        </w:rPr>
      </w:pPr>
      <w:r w:rsidRPr="000A699C">
        <w:rPr>
          <w:rFonts w:cstheme="minorHAnsi"/>
          <w:sz w:val="22"/>
          <w:szCs w:val="22"/>
        </w:rPr>
        <w:t xml:space="preserve">Attendees: </w:t>
      </w:r>
      <w:r w:rsidR="00101557">
        <w:rPr>
          <w:rFonts w:cstheme="minorHAnsi"/>
          <w:sz w:val="22"/>
          <w:szCs w:val="22"/>
        </w:rPr>
        <w:t xml:space="preserve">Donna Felch, </w:t>
      </w:r>
      <w:r w:rsidR="009243D7">
        <w:rPr>
          <w:rFonts w:cstheme="minorHAnsi"/>
          <w:sz w:val="22"/>
          <w:szCs w:val="22"/>
        </w:rPr>
        <w:t xml:space="preserve">Tom Splittgerber, </w:t>
      </w:r>
      <w:r w:rsidR="007C06E8">
        <w:rPr>
          <w:rFonts w:cstheme="minorHAnsi"/>
          <w:sz w:val="22"/>
          <w:szCs w:val="22"/>
        </w:rPr>
        <w:t xml:space="preserve">Pr Kyle Backhaus, Jeff Berg, Michelle Zuengler, </w:t>
      </w:r>
      <w:r w:rsidR="00A767EA">
        <w:rPr>
          <w:rFonts w:cstheme="minorHAnsi"/>
          <w:sz w:val="22"/>
          <w:szCs w:val="22"/>
        </w:rPr>
        <w:t xml:space="preserve">Chad Berke, </w:t>
      </w:r>
      <w:r w:rsidR="00C44DFF">
        <w:rPr>
          <w:rFonts w:cstheme="minorHAnsi"/>
          <w:sz w:val="22"/>
          <w:szCs w:val="22"/>
        </w:rPr>
        <w:t>Mark Buffington</w:t>
      </w:r>
      <w:r w:rsidR="003E366A">
        <w:rPr>
          <w:rFonts w:cstheme="minorHAnsi"/>
          <w:sz w:val="22"/>
          <w:szCs w:val="22"/>
        </w:rPr>
        <w:t xml:space="preserve">, </w:t>
      </w:r>
      <w:r w:rsidR="0068575E">
        <w:rPr>
          <w:rFonts w:cstheme="minorHAnsi"/>
          <w:sz w:val="22"/>
          <w:szCs w:val="22"/>
        </w:rPr>
        <w:t xml:space="preserve">Jim Weber, </w:t>
      </w:r>
      <w:r w:rsidR="003E366A">
        <w:rPr>
          <w:rFonts w:cstheme="minorHAnsi"/>
          <w:sz w:val="22"/>
          <w:szCs w:val="22"/>
        </w:rPr>
        <w:t xml:space="preserve">Stefanie Trakel, </w:t>
      </w:r>
      <w:r w:rsidR="00B6400A">
        <w:rPr>
          <w:rFonts w:cstheme="minorHAnsi"/>
          <w:sz w:val="22"/>
          <w:szCs w:val="22"/>
        </w:rPr>
        <w:t>Sara Chapman</w:t>
      </w:r>
      <w:r w:rsidR="008E3BF5">
        <w:rPr>
          <w:rFonts w:cstheme="minorHAnsi"/>
          <w:sz w:val="22"/>
          <w:szCs w:val="22"/>
        </w:rPr>
        <w:t xml:space="preserve"> &amp;</w:t>
      </w:r>
      <w:r w:rsidR="00B6400A">
        <w:rPr>
          <w:rFonts w:cstheme="minorHAnsi"/>
          <w:sz w:val="22"/>
          <w:szCs w:val="22"/>
        </w:rPr>
        <w:t xml:space="preserve"> John Rische</w:t>
      </w:r>
    </w:p>
    <w:p w14:paraId="36BB7D77" w14:textId="6ABF7A6D" w:rsidR="00B66447" w:rsidRPr="000A699C" w:rsidRDefault="009C5615" w:rsidP="00CF3608">
      <w:pPr>
        <w:rPr>
          <w:rFonts w:cstheme="minorHAnsi"/>
          <w:sz w:val="22"/>
          <w:szCs w:val="22"/>
        </w:rPr>
      </w:pPr>
      <w:r>
        <w:rPr>
          <w:rFonts w:cstheme="minorHAnsi"/>
          <w:sz w:val="22"/>
          <w:szCs w:val="22"/>
        </w:rPr>
        <w:t>Excu</w:t>
      </w:r>
      <w:r w:rsidR="00092439">
        <w:rPr>
          <w:rFonts w:cstheme="minorHAnsi"/>
          <w:sz w:val="22"/>
          <w:szCs w:val="22"/>
        </w:rPr>
        <w:t>sed:</w:t>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r w:rsidR="009735D0">
        <w:rPr>
          <w:rFonts w:cstheme="minorHAnsi"/>
          <w:sz w:val="22"/>
          <w:szCs w:val="22"/>
        </w:rPr>
        <w:tab/>
      </w:r>
    </w:p>
    <w:p w14:paraId="502C5704" w14:textId="66007B75" w:rsidR="00FA7BE5" w:rsidRPr="00920873" w:rsidRDefault="00FA7BE5" w:rsidP="00CF3608">
      <w:pPr>
        <w:rPr>
          <w:rFonts w:cstheme="minorHAnsi"/>
          <w:sz w:val="22"/>
          <w:szCs w:val="22"/>
        </w:rPr>
      </w:pPr>
    </w:p>
    <w:tbl>
      <w:tblPr>
        <w:tblStyle w:val="TableGrid"/>
        <w:tblW w:w="0" w:type="auto"/>
        <w:tblLook w:val="04A0" w:firstRow="1" w:lastRow="0" w:firstColumn="1" w:lastColumn="0" w:noHBand="0" w:noVBand="1"/>
      </w:tblPr>
      <w:tblGrid>
        <w:gridCol w:w="2358"/>
        <w:gridCol w:w="5107"/>
        <w:gridCol w:w="5107"/>
        <w:gridCol w:w="1818"/>
      </w:tblGrid>
      <w:tr w:rsidR="00770227" w:rsidRPr="000A699C" w14:paraId="5B3EAA47" w14:textId="77777777" w:rsidTr="00AA1FBB">
        <w:tc>
          <w:tcPr>
            <w:tcW w:w="2358" w:type="dxa"/>
            <w:shd w:val="clear" w:color="auto" w:fill="D9D9D9" w:themeFill="background1" w:themeFillShade="D9"/>
          </w:tcPr>
          <w:p w14:paraId="5013278B" w14:textId="77777777" w:rsidR="00770227" w:rsidRPr="00920873" w:rsidRDefault="00770227" w:rsidP="00CF3608">
            <w:pPr>
              <w:rPr>
                <w:rFonts w:cstheme="minorHAnsi"/>
                <w:sz w:val="22"/>
                <w:szCs w:val="22"/>
              </w:rPr>
            </w:pPr>
            <w:r w:rsidRPr="00920873">
              <w:rPr>
                <w:rFonts w:cstheme="minorHAnsi"/>
                <w:sz w:val="22"/>
                <w:szCs w:val="22"/>
              </w:rPr>
              <w:t>Topic</w:t>
            </w:r>
          </w:p>
        </w:tc>
        <w:tc>
          <w:tcPr>
            <w:tcW w:w="5107" w:type="dxa"/>
            <w:shd w:val="clear" w:color="auto" w:fill="D9D9D9" w:themeFill="background1" w:themeFillShade="D9"/>
          </w:tcPr>
          <w:p w14:paraId="09E0D957" w14:textId="77777777" w:rsidR="00770227" w:rsidRPr="00920873" w:rsidRDefault="00770227" w:rsidP="00CF3608">
            <w:pPr>
              <w:rPr>
                <w:rFonts w:cstheme="minorHAnsi"/>
                <w:sz w:val="22"/>
                <w:szCs w:val="22"/>
              </w:rPr>
            </w:pPr>
            <w:r w:rsidRPr="00920873">
              <w:rPr>
                <w:rFonts w:cstheme="minorHAnsi"/>
                <w:sz w:val="22"/>
                <w:szCs w:val="22"/>
              </w:rPr>
              <w:t>Discussion</w:t>
            </w:r>
          </w:p>
        </w:tc>
        <w:tc>
          <w:tcPr>
            <w:tcW w:w="5107" w:type="dxa"/>
            <w:shd w:val="clear" w:color="auto" w:fill="D9D9D9" w:themeFill="background1" w:themeFillShade="D9"/>
          </w:tcPr>
          <w:p w14:paraId="11FE89EB" w14:textId="77777777" w:rsidR="00770227" w:rsidRPr="00920873" w:rsidRDefault="00770227" w:rsidP="00CF3608">
            <w:pPr>
              <w:rPr>
                <w:rFonts w:cstheme="minorHAnsi"/>
                <w:sz w:val="22"/>
                <w:szCs w:val="22"/>
              </w:rPr>
            </w:pPr>
            <w:r w:rsidRPr="00920873">
              <w:rPr>
                <w:rFonts w:cstheme="minorHAnsi"/>
                <w:sz w:val="22"/>
                <w:szCs w:val="22"/>
              </w:rPr>
              <w:t>Action</w:t>
            </w:r>
          </w:p>
        </w:tc>
        <w:tc>
          <w:tcPr>
            <w:tcW w:w="1818" w:type="dxa"/>
            <w:shd w:val="clear" w:color="auto" w:fill="D9D9D9" w:themeFill="background1" w:themeFillShade="D9"/>
          </w:tcPr>
          <w:p w14:paraId="6CFDAF65" w14:textId="77777777" w:rsidR="00770227" w:rsidRPr="000A699C" w:rsidRDefault="00770227" w:rsidP="00CF3608">
            <w:pPr>
              <w:rPr>
                <w:rFonts w:cstheme="minorHAnsi"/>
                <w:sz w:val="22"/>
                <w:szCs w:val="22"/>
              </w:rPr>
            </w:pPr>
            <w:r w:rsidRPr="00920873">
              <w:rPr>
                <w:rFonts w:cstheme="minorHAnsi"/>
                <w:sz w:val="22"/>
                <w:szCs w:val="22"/>
              </w:rPr>
              <w:t>Responsible Party</w:t>
            </w:r>
          </w:p>
        </w:tc>
      </w:tr>
      <w:tr w:rsidR="00770227" w:rsidRPr="000A699C" w14:paraId="2A130BF6" w14:textId="77777777" w:rsidTr="00AA1FBB">
        <w:trPr>
          <w:trHeight w:val="620"/>
        </w:trPr>
        <w:tc>
          <w:tcPr>
            <w:tcW w:w="2358" w:type="dxa"/>
          </w:tcPr>
          <w:p w14:paraId="7F2583BD" w14:textId="519047B4" w:rsidR="00770227" w:rsidRPr="000A699C" w:rsidRDefault="00770227" w:rsidP="00CF3608">
            <w:pPr>
              <w:rPr>
                <w:rFonts w:cstheme="minorHAnsi"/>
                <w:sz w:val="22"/>
                <w:szCs w:val="22"/>
              </w:rPr>
            </w:pPr>
            <w:r w:rsidRPr="000A699C">
              <w:rPr>
                <w:rFonts w:cstheme="minorHAnsi"/>
                <w:sz w:val="22"/>
                <w:szCs w:val="22"/>
              </w:rPr>
              <w:t>Call to Order</w:t>
            </w:r>
          </w:p>
        </w:tc>
        <w:tc>
          <w:tcPr>
            <w:tcW w:w="5107" w:type="dxa"/>
          </w:tcPr>
          <w:p w14:paraId="5D3BF0FB" w14:textId="77777777" w:rsidR="00770227" w:rsidRPr="000A699C" w:rsidRDefault="00770227" w:rsidP="001827CE">
            <w:pPr>
              <w:rPr>
                <w:rFonts w:cstheme="minorHAnsi"/>
                <w:sz w:val="22"/>
                <w:szCs w:val="22"/>
              </w:rPr>
            </w:pPr>
          </w:p>
        </w:tc>
        <w:tc>
          <w:tcPr>
            <w:tcW w:w="5107" w:type="dxa"/>
          </w:tcPr>
          <w:p w14:paraId="5F98A8D2" w14:textId="3ECA9357" w:rsidR="00770227" w:rsidRPr="00F21C8B" w:rsidRDefault="00DA638C" w:rsidP="00611F7B">
            <w:pPr>
              <w:rPr>
                <w:rFonts w:cstheme="minorHAnsi"/>
                <w:sz w:val="22"/>
                <w:szCs w:val="22"/>
              </w:rPr>
            </w:pPr>
            <w:r>
              <w:rPr>
                <w:rFonts w:cstheme="minorHAnsi"/>
                <w:sz w:val="22"/>
                <w:szCs w:val="22"/>
              </w:rPr>
              <w:t>President Tom Splittgerber</w:t>
            </w:r>
            <w:r w:rsidR="00BF5BD2">
              <w:rPr>
                <w:rFonts w:cstheme="minorHAnsi"/>
                <w:sz w:val="22"/>
                <w:szCs w:val="22"/>
              </w:rPr>
              <w:t xml:space="preserve"> called </w:t>
            </w:r>
            <w:r w:rsidR="00BB6992" w:rsidRPr="00F21C8B">
              <w:rPr>
                <w:rFonts w:cstheme="minorHAnsi"/>
                <w:sz w:val="22"/>
                <w:szCs w:val="22"/>
              </w:rPr>
              <w:t>the meeting to</w:t>
            </w:r>
            <w:r w:rsidR="00EF1A31">
              <w:rPr>
                <w:rFonts w:cstheme="minorHAnsi"/>
                <w:sz w:val="22"/>
                <w:szCs w:val="22"/>
              </w:rPr>
              <w:t xml:space="preserve"> </w:t>
            </w:r>
            <w:r w:rsidR="00BB6992" w:rsidRPr="00F21C8B">
              <w:rPr>
                <w:rFonts w:cstheme="minorHAnsi"/>
                <w:sz w:val="22"/>
                <w:szCs w:val="22"/>
              </w:rPr>
              <w:t>o</w:t>
            </w:r>
            <w:r w:rsidR="00BB6992" w:rsidRPr="00EE63B6">
              <w:rPr>
                <w:rFonts w:cstheme="minorHAnsi"/>
                <w:sz w:val="22"/>
                <w:szCs w:val="22"/>
              </w:rPr>
              <w:t xml:space="preserve">rder at </w:t>
            </w:r>
            <w:r>
              <w:rPr>
                <w:rFonts w:cstheme="minorHAnsi"/>
                <w:sz w:val="22"/>
                <w:szCs w:val="22"/>
              </w:rPr>
              <w:t>5:30</w:t>
            </w:r>
            <w:r w:rsidR="00001D19">
              <w:rPr>
                <w:rFonts w:cstheme="minorHAnsi"/>
                <w:sz w:val="22"/>
                <w:szCs w:val="22"/>
              </w:rPr>
              <w:t xml:space="preserve"> </w:t>
            </w:r>
            <w:r w:rsidR="00770227" w:rsidRPr="00F21C8B">
              <w:rPr>
                <w:rFonts w:cstheme="minorHAnsi"/>
                <w:sz w:val="22"/>
                <w:szCs w:val="22"/>
              </w:rPr>
              <w:t>pm</w:t>
            </w:r>
            <w:r w:rsidR="00DB5FE3">
              <w:rPr>
                <w:rFonts w:cstheme="minorHAnsi"/>
                <w:sz w:val="22"/>
                <w:szCs w:val="22"/>
              </w:rPr>
              <w:t>.</w:t>
            </w:r>
          </w:p>
        </w:tc>
        <w:tc>
          <w:tcPr>
            <w:tcW w:w="1818" w:type="dxa"/>
          </w:tcPr>
          <w:p w14:paraId="7E915FBF" w14:textId="77777777" w:rsidR="00770227" w:rsidRPr="000A699C" w:rsidRDefault="00770227" w:rsidP="00CF3608">
            <w:pPr>
              <w:rPr>
                <w:rFonts w:cstheme="minorHAnsi"/>
                <w:sz w:val="22"/>
                <w:szCs w:val="22"/>
              </w:rPr>
            </w:pPr>
          </w:p>
        </w:tc>
      </w:tr>
      <w:tr w:rsidR="000A1000" w:rsidRPr="000A699C" w14:paraId="2A49A2E3" w14:textId="77777777" w:rsidTr="00EF0212">
        <w:trPr>
          <w:trHeight w:val="341"/>
        </w:trPr>
        <w:tc>
          <w:tcPr>
            <w:tcW w:w="2358" w:type="dxa"/>
          </w:tcPr>
          <w:p w14:paraId="21F88DAA" w14:textId="4FC3F651" w:rsidR="000A1000" w:rsidRDefault="000A1000" w:rsidP="00A837E7">
            <w:pPr>
              <w:rPr>
                <w:rFonts w:cstheme="minorHAnsi"/>
                <w:sz w:val="22"/>
                <w:szCs w:val="22"/>
              </w:rPr>
            </w:pPr>
            <w:r>
              <w:rPr>
                <w:rFonts w:cstheme="minorHAnsi"/>
                <w:sz w:val="22"/>
                <w:szCs w:val="22"/>
              </w:rPr>
              <w:t xml:space="preserve">Opening </w:t>
            </w:r>
            <w:r w:rsidR="00164FE9">
              <w:rPr>
                <w:rFonts w:cstheme="minorHAnsi"/>
                <w:sz w:val="22"/>
                <w:szCs w:val="22"/>
              </w:rPr>
              <w:t xml:space="preserve">Devotion &amp; </w:t>
            </w:r>
            <w:r>
              <w:rPr>
                <w:rFonts w:cstheme="minorHAnsi"/>
                <w:sz w:val="22"/>
                <w:szCs w:val="22"/>
              </w:rPr>
              <w:t>Prayer</w:t>
            </w:r>
          </w:p>
        </w:tc>
        <w:tc>
          <w:tcPr>
            <w:tcW w:w="5107" w:type="dxa"/>
          </w:tcPr>
          <w:p w14:paraId="575F693B" w14:textId="77777777" w:rsidR="000A1000" w:rsidRPr="000A699C" w:rsidRDefault="000A1000" w:rsidP="00251257">
            <w:pPr>
              <w:rPr>
                <w:rFonts w:eastAsia="Times New Roman" w:cstheme="minorHAnsi"/>
                <w:sz w:val="22"/>
                <w:szCs w:val="22"/>
              </w:rPr>
            </w:pPr>
          </w:p>
        </w:tc>
        <w:tc>
          <w:tcPr>
            <w:tcW w:w="5107" w:type="dxa"/>
          </w:tcPr>
          <w:p w14:paraId="0254D84D" w14:textId="0ADCBC0A" w:rsidR="000A1000" w:rsidRDefault="00777813" w:rsidP="00245FFC">
            <w:pPr>
              <w:rPr>
                <w:sz w:val="22"/>
                <w:szCs w:val="22"/>
              </w:rPr>
            </w:pPr>
            <w:r>
              <w:rPr>
                <w:sz w:val="22"/>
                <w:szCs w:val="22"/>
              </w:rPr>
              <w:t>Pr Kyle Backhaus</w:t>
            </w:r>
            <w:r w:rsidR="00B25160">
              <w:rPr>
                <w:sz w:val="22"/>
                <w:szCs w:val="22"/>
              </w:rPr>
              <w:t xml:space="preserve"> </w:t>
            </w:r>
            <w:r w:rsidR="000A1000">
              <w:rPr>
                <w:sz w:val="22"/>
                <w:szCs w:val="22"/>
              </w:rPr>
              <w:t xml:space="preserve">opened with </w:t>
            </w:r>
            <w:r w:rsidR="00164FE9">
              <w:rPr>
                <w:sz w:val="22"/>
                <w:szCs w:val="22"/>
              </w:rPr>
              <w:t xml:space="preserve">a </w:t>
            </w:r>
            <w:r w:rsidR="000A1000">
              <w:rPr>
                <w:sz w:val="22"/>
                <w:szCs w:val="22"/>
              </w:rPr>
              <w:t>prayer.</w:t>
            </w:r>
          </w:p>
        </w:tc>
        <w:tc>
          <w:tcPr>
            <w:tcW w:w="1818" w:type="dxa"/>
          </w:tcPr>
          <w:p w14:paraId="0BFAA99D" w14:textId="77777777" w:rsidR="000A1000" w:rsidRPr="000A699C" w:rsidRDefault="000A1000" w:rsidP="00CF3608">
            <w:pPr>
              <w:rPr>
                <w:rFonts w:cstheme="minorHAnsi"/>
                <w:sz w:val="22"/>
                <w:szCs w:val="22"/>
              </w:rPr>
            </w:pPr>
          </w:p>
        </w:tc>
      </w:tr>
      <w:tr w:rsidR="00164FE9" w:rsidRPr="000A699C" w14:paraId="49A93DD6" w14:textId="77777777" w:rsidTr="00C53BB2">
        <w:trPr>
          <w:trHeight w:val="548"/>
        </w:trPr>
        <w:tc>
          <w:tcPr>
            <w:tcW w:w="2358" w:type="dxa"/>
          </w:tcPr>
          <w:p w14:paraId="217D5D63" w14:textId="53D833FD" w:rsidR="00164FE9" w:rsidRDefault="006B0B5B" w:rsidP="00CC328A">
            <w:pPr>
              <w:rPr>
                <w:rFonts w:cstheme="minorHAnsi"/>
                <w:sz w:val="22"/>
                <w:szCs w:val="22"/>
              </w:rPr>
            </w:pPr>
            <w:r>
              <w:rPr>
                <w:rFonts w:cstheme="minorHAnsi"/>
                <w:sz w:val="22"/>
                <w:szCs w:val="22"/>
              </w:rPr>
              <w:t>The Gathering Place</w:t>
            </w:r>
            <w:r w:rsidR="00164FE9">
              <w:rPr>
                <w:rFonts w:cstheme="minorHAnsi"/>
                <w:sz w:val="22"/>
                <w:szCs w:val="22"/>
              </w:rPr>
              <w:t xml:space="preserve"> Update</w:t>
            </w:r>
          </w:p>
        </w:tc>
        <w:tc>
          <w:tcPr>
            <w:tcW w:w="5107" w:type="dxa"/>
          </w:tcPr>
          <w:p w14:paraId="4DBE67FF" w14:textId="3D80AE22" w:rsidR="00777813" w:rsidRDefault="003A1624" w:rsidP="00CC328A">
            <w:pPr>
              <w:rPr>
                <w:rFonts w:eastAsia="Times New Roman" w:cstheme="minorHAnsi"/>
                <w:sz w:val="22"/>
                <w:szCs w:val="22"/>
              </w:rPr>
            </w:pPr>
            <w:r>
              <w:rPr>
                <w:rFonts w:eastAsia="Times New Roman" w:cstheme="minorHAnsi"/>
                <w:sz w:val="22"/>
                <w:szCs w:val="22"/>
              </w:rPr>
              <w:t xml:space="preserve">Leah Zehel reported that the Gathering Place would be able to take more participants if we could find more volunteers. It has been an ongoing and growing need. We definitely have the demand, but need the volunteers. </w:t>
            </w:r>
            <w:r w:rsidR="002D02F7">
              <w:rPr>
                <w:rFonts w:eastAsia="Times New Roman" w:cstheme="minorHAnsi"/>
                <w:sz w:val="22"/>
                <w:szCs w:val="22"/>
              </w:rPr>
              <w:t>They are working on finding different ways to recruit more. They’ve also started a volunteer bingo night to have a time of fellowship for them. The next training will be in September.</w:t>
            </w:r>
          </w:p>
          <w:p w14:paraId="04FABB7D" w14:textId="77777777" w:rsidR="002D02F7" w:rsidRDefault="002D02F7" w:rsidP="00CC328A">
            <w:pPr>
              <w:rPr>
                <w:rFonts w:eastAsia="Times New Roman" w:cstheme="minorHAnsi"/>
                <w:sz w:val="22"/>
                <w:szCs w:val="22"/>
              </w:rPr>
            </w:pPr>
          </w:p>
          <w:p w14:paraId="61746373" w14:textId="72485426" w:rsidR="002D02F7" w:rsidRPr="000A699C" w:rsidRDefault="002D02F7" w:rsidP="00CC328A">
            <w:pPr>
              <w:rPr>
                <w:rFonts w:eastAsia="Times New Roman" w:cstheme="minorHAnsi"/>
                <w:sz w:val="22"/>
                <w:szCs w:val="22"/>
              </w:rPr>
            </w:pPr>
            <w:r>
              <w:rPr>
                <w:rFonts w:eastAsia="Times New Roman" w:cstheme="minorHAnsi"/>
                <w:sz w:val="22"/>
                <w:szCs w:val="22"/>
              </w:rPr>
              <w:t>Memory Matters has grown a little. Leah continues to do various speaking engagements. The Soup Cookoff was very successful this year. Planning has begun for the Car Show &amp; Brat Fry in August.</w:t>
            </w:r>
          </w:p>
        </w:tc>
        <w:tc>
          <w:tcPr>
            <w:tcW w:w="5107" w:type="dxa"/>
          </w:tcPr>
          <w:p w14:paraId="49180D5E" w14:textId="75A5F739" w:rsidR="00164FE9" w:rsidRDefault="00164FE9" w:rsidP="00E427C3">
            <w:pPr>
              <w:rPr>
                <w:sz w:val="22"/>
                <w:szCs w:val="22"/>
              </w:rPr>
            </w:pPr>
          </w:p>
        </w:tc>
        <w:tc>
          <w:tcPr>
            <w:tcW w:w="1818" w:type="dxa"/>
          </w:tcPr>
          <w:p w14:paraId="3AC599C7" w14:textId="51574DC7" w:rsidR="00164FE9" w:rsidRPr="000A699C" w:rsidRDefault="00164FE9" w:rsidP="00CC328A">
            <w:pPr>
              <w:rPr>
                <w:rFonts w:cstheme="minorHAnsi"/>
                <w:sz w:val="22"/>
                <w:szCs w:val="22"/>
              </w:rPr>
            </w:pPr>
          </w:p>
        </w:tc>
      </w:tr>
      <w:tr w:rsidR="00CC328A" w:rsidRPr="000A699C" w14:paraId="754861EC" w14:textId="77777777" w:rsidTr="00C53BB2">
        <w:trPr>
          <w:trHeight w:val="548"/>
        </w:trPr>
        <w:tc>
          <w:tcPr>
            <w:tcW w:w="2358" w:type="dxa"/>
          </w:tcPr>
          <w:p w14:paraId="56D22560" w14:textId="147B9F59" w:rsidR="00CC328A" w:rsidRPr="00A837E7" w:rsidRDefault="006B0B5B" w:rsidP="00CC328A">
            <w:pPr>
              <w:rPr>
                <w:rFonts w:cstheme="minorHAnsi"/>
                <w:sz w:val="22"/>
                <w:szCs w:val="22"/>
              </w:rPr>
            </w:pPr>
            <w:bookmarkStart w:id="0" w:name="_Hlk33103208"/>
            <w:r>
              <w:rPr>
                <w:rFonts w:cstheme="minorHAnsi"/>
                <w:sz w:val="22"/>
                <w:szCs w:val="22"/>
              </w:rPr>
              <w:t xml:space="preserve">April </w:t>
            </w:r>
            <w:r w:rsidR="00CC328A">
              <w:rPr>
                <w:rFonts w:cstheme="minorHAnsi"/>
                <w:sz w:val="22"/>
                <w:szCs w:val="22"/>
              </w:rPr>
              <w:t>Secretary Report</w:t>
            </w:r>
          </w:p>
        </w:tc>
        <w:tc>
          <w:tcPr>
            <w:tcW w:w="5107" w:type="dxa"/>
          </w:tcPr>
          <w:p w14:paraId="56F0B73B" w14:textId="19B8356D" w:rsidR="00CC328A" w:rsidRPr="000A699C" w:rsidRDefault="00CC328A" w:rsidP="00CC328A">
            <w:pPr>
              <w:rPr>
                <w:rFonts w:eastAsia="Times New Roman" w:cstheme="minorHAnsi"/>
                <w:sz w:val="22"/>
                <w:szCs w:val="22"/>
              </w:rPr>
            </w:pPr>
          </w:p>
        </w:tc>
        <w:tc>
          <w:tcPr>
            <w:tcW w:w="5107" w:type="dxa"/>
          </w:tcPr>
          <w:p w14:paraId="6BB226BA" w14:textId="49A2BB92" w:rsidR="00CD3675" w:rsidRPr="003225CB" w:rsidRDefault="00CD3675" w:rsidP="00E75C77">
            <w:pPr>
              <w:rPr>
                <w:sz w:val="22"/>
                <w:szCs w:val="22"/>
              </w:rPr>
            </w:pPr>
            <w:r>
              <w:rPr>
                <w:sz w:val="22"/>
                <w:szCs w:val="22"/>
              </w:rPr>
              <w:t xml:space="preserve">A motion was made </w:t>
            </w:r>
            <w:r w:rsidRPr="0079037C">
              <w:rPr>
                <w:sz w:val="22"/>
                <w:szCs w:val="22"/>
              </w:rPr>
              <w:t xml:space="preserve">by </w:t>
            </w:r>
            <w:r w:rsidR="006B0B5B">
              <w:rPr>
                <w:sz w:val="22"/>
                <w:szCs w:val="22"/>
              </w:rPr>
              <w:t>Jim Weber</w:t>
            </w:r>
            <w:r w:rsidR="00164FE9" w:rsidRPr="00E75C77">
              <w:rPr>
                <w:sz w:val="22"/>
                <w:szCs w:val="22"/>
              </w:rPr>
              <w:t xml:space="preserve"> </w:t>
            </w:r>
            <w:r w:rsidRPr="00E75C77">
              <w:rPr>
                <w:sz w:val="22"/>
                <w:szCs w:val="22"/>
              </w:rPr>
              <w:t xml:space="preserve">to approve the </w:t>
            </w:r>
            <w:r w:rsidR="006B0B5B">
              <w:rPr>
                <w:sz w:val="22"/>
                <w:szCs w:val="22"/>
              </w:rPr>
              <w:t>April</w:t>
            </w:r>
            <w:r w:rsidRPr="00E75C77">
              <w:rPr>
                <w:sz w:val="22"/>
                <w:szCs w:val="22"/>
              </w:rPr>
              <w:t xml:space="preserve"> Secretary Report. </w:t>
            </w:r>
            <w:r w:rsidR="006B0B5B">
              <w:rPr>
                <w:sz w:val="22"/>
                <w:szCs w:val="22"/>
              </w:rPr>
              <w:t>Michelle Zuengler</w:t>
            </w:r>
            <w:r w:rsidR="00E75C77">
              <w:rPr>
                <w:sz w:val="22"/>
                <w:szCs w:val="22"/>
              </w:rPr>
              <w:t xml:space="preserve"> </w:t>
            </w:r>
            <w:r w:rsidRPr="0079037C">
              <w:rPr>
                <w:sz w:val="22"/>
                <w:szCs w:val="22"/>
              </w:rPr>
              <w:t>seconded the motion. Motion carried unanimously.</w:t>
            </w:r>
          </w:p>
        </w:tc>
        <w:tc>
          <w:tcPr>
            <w:tcW w:w="1818" w:type="dxa"/>
          </w:tcPr>
          <w:p w14:paraId="2C8494AC" w14:textId="1008FE9E" w:rsidR="00CC328A" w:rsidRPr="000A699C" w:rsidRDefault="00CC328A" w:rsidP="00CC328A">
            <w:pPr>
              <w:rPr>
                <w:rFonts w:cstheme="minorHAnsi"/>
                <w:sz w:val="22"/>
                <w:szCs w:val="22"/>
              </w:rPr>
            </w:pPr>
          </w:p>
        </w:tc>
      </w:tr>
      <w:bookmarkEnd w:id="0"/>
      <w:tr w:rsidR="00CC328A" w:rsidRPr="000A699C" w14:paraId="2646846B" w14:textId="77777777" w:rsidTr="00AA1FBB">
        <w:tc>
          <w:tcPr>
            <w:tcW w:w="2358" w:type="dxa"/>
          </w:tcPr>
          <w:p w14:paraId="341F37D2" w14:textId="2FFE3767" w:rsidR="00CC328A" w:rsidRDefault="006B0B5B" w:rsidP="00CC328A">
            <w:pPr>
              <w:rPr>
                <w:rFonts w:cstheme="minorHAnsi"/>
                <w:sz w:val="22"/>
                <w:szCs w:val="22"/>
              </w:rPr>
            </w:pPr>
            <w:r>
              <w:rPr>
                <w:rFonts w:cstheme="minorHAnsi"/>
                <w:sz w:val="22"/>
                <w:szCs w:val="22"/>
              </w:rPr>
              <w:t>April</w:t>
            </w:r>
            <w:r w:rsidR="00777813">
              <w:rPr>
                <w:rFonts w:cstheme="minorHAnsi"/>
                <w:sz w:val="22"/>
                <w:szCs w:val="22"/>
              </w:rPr>
              <w:t xml:space="preserve"> </w:t>
            </w:r>
            <w:r w:rsidR="00CC328A">
              <w:rPr>
                <w:rFonts w:cstheme="minorHAnsi"/>
                <w:sz w:val="22"/>
                <w:szCs w:val="22"/>
              </w:rPr>
              <w:t>Treasurer Report</w:t>
            </w:r>
          </w:p>
        </w:tc>
        <w:tc>
          <w:tcPr>
            <w:tcW w:w="5107" w:type="dxa"/>
          </w:tcPr>
          <w:p w14:paraId="2CAD46E9" w14:textId="5812A8B3" w:rsidR="0091286B" w:rsidRDefault="006B0B5B" w:rsidP="00CC328A">
            <w:pPr>
              <w:tabs>
                <w:tab w:val="left" w:pos="1830"/>
              </w:tabs>
              <w:rPr>
                <w:rFonts w:cstheme="minorHAnsi"/>
                <w:sz w:val="22"/>
                <w:szCs w:val="22"/>
              </w:rPr>
            </w:pPr>
            <w:r>
              <w:rPr>
                <w:rFonts w:cstheme="minorHAnsi"/>
                <w:sz w:val="22"/>
                <w:szCs w:val="22"/>
              </w:rPr>
              <w:t>April did improve our financial picture. The letter making the Congregation aware of the deficit was sent out the beginning of May, which we hope will help to inspire additional giving.</w:t>
            </w:r>
          </w:p>
        </w:tc>
        <w:tc>
          <w:tcPr>
            <w:tcW w:w="5107" w:type="dxa"/>
          </w:tcPr>
          <w:p w14:paraId="0E862766" w14:textId="21318F6B" w:rsidR="009735D0" w:rsidRDefault="00CC328A" w:rsidP="00E75C77">
            <w:pPr>
              <w:rPr>
                <w:sz w:val="22"/>
                <w:szCs w:val="22"/>
              </w:rPr>
            </w:pPr>
            <w:r>
              <w:rPr>
                <w:sz w:val="22"/>
                <w:szCs w:val="22"/>
              </w:rPr>
              <w:t xml:space="preserve">A motion was made </w:t>
            </w:r>
            <w:r w:rsidRPr="0079037C">
              <w:rPr>
                <w:sz w:val="22"/>
                <w:szCs w:val="22"/>
              </w:rPr>
              <w:t xml:space="preserve">by </w:t>
            </w:r>
            <w:r w:rsidR="006B0B5B">
              <w:rPr>
                <w:sz w:val="22"/>
                <w:szCs w:val="22"/>
              </w:rPr>
              <w:t>Jeff Berg</w:t>
            </w:r>
            <w:r w:rsidR="002C10BC" w:rsidRPr="0079037C">
              <w:rPr>
                <w:sz w:val="22"/>
                <w:szCs w:val="22"/>
              </w:rPr>
              <w:t xml:space="preserve"> </w:t>
            </w:r>
            <w:r w:rsidR="00572042">
              <w:rPr>
                <w:sz w:val="22"/>
                <w:szCs w:val="22"/>
              </w:rPr>
              <w:t xml:space="preserve">to </w:t>
            </w:r>
            <w:r w:rsidRPr="0079037C">
              <w:rPr>
                <w:sz w:val="22"/>
                <w:szCs w:val="22"/>
              </w:rPr>
              <w:t>approve the</w:t>
            </w:r>
            <w:r w:rsidR="00155733" w:rsidRPr="0079037C">
              <w:rPr>
                <w:sz w:val="22"/>
                <w:szCs w:val="22"/>
              </w:rPr>
              <w:t xml:space="preserve"> </w:t>
            </w:r>
            <w:r w:rsidR="006B0B5B">
              <w:rPr>
                <w:sz w:val="22"/>
                <w:szCs w:val="22"/>
              </w:rPr>
              <w:t>April</w:t>
            </w:r>
            <w:r w:rsidR="00164FE9">
              <w:rPr>
                <w:sz w:val="22"/>
                <w:szCs w:val="22"/>
              </w:rPr>
              <w:t xml:space="preserve"> </w:t>
            </w:r>
            <w:r w:rsidRPr="0079037C">
              <w:rPr>
                <w:sz w:val="22"/>
                <w:szCs w:val="22"/>
              </w:rPr>
              <w:t xml:space="preserve">Treasurer </w:t>
            </w:r>
            <w:r w:rsidR="007A1273">
              <w:rPr>
                <w:sz w:val="22"/>
                <w:szCs w:val="22"/>
              </w:rPr>
              <w:t>Report</w:t>
            </w:r>
            <w:r w:rsidRPr="0079037C">
              <w:rPr>
                <w:sz w:val="22"/>
                <w:szCs w:val="22"/>
              </w:rPr>
              <w:t xml:space="preserve">. </w:t>
            </w:r>
            <w:r w:rsidR="006B0B5B">
              <w:rPr>
                <w:sz w:val="22"/>
                <w:szCs w:val="22"/>
              </w:rPr>
              <w:t>Jim Weber</w:t>
            </w:r>
            <w:r w:rsidR="00E75C77">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645E7ECD" w14:textId="77777777" w:rsidR="00DA638C" w:rsidRDefault="00DA638C" w:rsidP="00CC328A">
            <w:pPr>
              <w:rPr>
                <w:rFonts w:cstheme="minorHAnsi"/>
                <w:sz w:val="22"/>
                <w:szCs w:val="22"/>
              </w:rPr>
            </w:pPr>
          </w:p>
          <w:p w14:paraId="070EACDF" w14:textId="77777777" w:rsidR="00DA638C" w:rsidRDefault="00DA638C" w:rsidP="00CC328A">
            <w:pPr>
              <w:rPr>
                <w:rFonts w:cstheme="minorHAnsi"/>
                <w:sz w:val="22"/>
                <w:szCs w:val="22"/>
              </w:rPr>
            </w:pPr>
          </w:p>
          <w:p w14:paraId="4BA223DC" w14:textId="772F4D21" w:rsidR="00CC328A" w:rsidRDefault="00CC328A" w:rsidP="00CC328A">
            <w:pPr>
              <w:rPr>
                <w:rFonts w:cstheme="minorHAnsi"/>
                <w:sz w:val="22"/>
                <w:szCs w:val="22"/>
              </w:rPr>
            </w:pPr>
          </w:p>
        </w:tc>
      </w:tr>
      <w:tr w:rsidR="003B617F" w:rsidRPr="000A699C" w14:paraId="2969671D" w14:textId="77777777" w:rsidTr="009A5235">
        <w:trPr>
          <w:trHeight w:val="431"/>
        </w:trPr>
        <w:tc>
          <w:tcPr>
            <w:tcW w:w="2358" w:type="dxa"/>
          </w:tcPr>
          <w:p w14:paraId="7430D231" w14:textId="04EAB975" w:rsidR="003B617F" w:rsidRDefault="006B0B5B" w:rsidP="009A5235">
            <w:pPr>
              <w:rPr>
                <w:rFonts w:cstheme="minorHAnsi"/>
                <w:sz w:val="22"/>
                <w:szCs w:val="22"/>
              </w:rPr>
            </w:pPr>
            <w:r>
              <w:rPr>
                <w:rFonts w:cstheme="minorHAnsi"/>
                <w:sz w:val="22"/>
                <w:szCs w:val="22"/>
              </w:rPr>
              <w:t xml:space="preserve">Policy #65 – Funeral </w:t>
            </w:r>
            <w:r w:rsidR="004E0C61">
              <w:rPr>
                <w:rFonts w:cstheme="minorHAnsi"/>
                <w:sz w:val="22"/>
                <w:szCs w:val="22"/>
              </w:rPr>
              <w:t>Services</w:t>
            </w:r>
          </w:p>
        </w:tc>
        <w:tc>
          <w:tcPr>
            <w:tcW w:w="5107" w:type="dxa"/>
          </w:tcPr>
          <w:p w14:paraId="0FFC99B0" w14:textId="5CADBC12" w:rsidR="003B617F" w:rsidRDefault="000E1792" w:rsidP="00164FE9">
            <w:pPr>
              <w:tabs>
                <w:tab w:val="left" w:pos="1830"/>
              </w:tabs>
              <w:rPr>
                <w:rFonts w:cstheme="minorHAnsi"/>
                <w:sz w:val="22"/>
                <w:szCs w:val="22"/>
              </w:rPr>
            </w:pPr>
            <w:r>
              <w:rPr>
                <w:rFonts w:cstheme="minorHAnsi"/>
                <w:sz w:val="22"/>
                <w:szCs w:val="22"/>
              </w:rPr>
              <w:t xml:space="preserve">Pr Kyle and Pr Adam developed an official funeral policy </w:t>
            </w:r>
            <w:r w:rsidR="003936CE">
              <w:rPr>
                <w:rFonts w:cstheme="minorHAnsi"/>
                <w:sz w:val="22"/>
                <w:szCs w:val="22"/>
              </w:rPr>
              <w:t>in regard to</w:t>
            </w:r>
            <w:r>
              <w:rPr>
                <w:rFonts w:cstheme="minorHAnsi"/>
                <w:sz w:val="22"/>
                <w:szCs w:val="22"/>
              </w:rPr>
              <w:t xml:space="preserve"> services held at church.</w:t>
            </w:r>
          </w:p>
        </w:tc>
        <w:tc>
          <w:tcPr>
            <w:tcW w:w="5107" w:type="dxa"/>
          </w:tcPr>
          <w:p w14:paraId="68A0C063" w14:textId="4991DB60" w:rsidR="003B617F" w:rsidRDefault="000E1792" w:rsidP="009A5235">
            <w:pPr>
              <w:rPr>
                <w:sz w:val="22"/>
                <w:szCs w:val="22"/>
              </w:rPr>
            </w:pPr>
            <w:r>
              <w:rPr>
                <w:sz w:val="22"/>
                <w:szCs w:val="22"/>
              </w:rPr>
              <w:t xml:space="preserve">A motion was made </w:t>
            </w:r>
            <w:r w:rsidRPr="0079037C">
              <w:rPr>
                <w:sz w:val="22"/>
                <w:szCs w:val="22"/>
              </w:rPr>
              <w:t xml:space="preserve">by </w:t>
            </w:r>
            <w:r>
              <w:rPr>
                <w:sz w:val="22"/>
                <w:szCs w:val="22"/>
              </w:rPr>
              <w:t>Chad Berke</w:t>
            </w:r>
            <w:r w:rsidRPr="0079037C">
              <w:rPr>
                <w:sz w:val="22"/>
                <w:szCs w:val="22"/>
              </w:rPr>
              <w:t xml:space="preserve"> </w:t>
            </w:r>
            <w:r>
              <w:rPr>
                <w:sz w:val="22"/>
                <w:szCs w:val="22"/>
              </w:rPr>
              <w:t xml:space="preserve">to </w:t>
            </w:r>
            <w:r w:rsidRPr="0079037C">
              <w:rPr>
                <w:sz w:val="22"/>
                <w:szCs w:val="22"/>
              </w:rPr>
              <w:t xml:space="preserve">approve the </w:t>
            </w:r>
            <w:r>
              <w:rPr>
                <w:sz w:val="22"/>
                <w:szCs w:val="22"/>
              </w:rPr>
              <w:t>Funeral</w:t>
            </w:r>
            <w:r w:rsidR="004E0C61">
              <w:rPr>
                <w:sz w:val="22"/>
                <w:szCs w:val="22"/>
              </w:rPr>
              <w:t xml:space="preserve"> Services</w:t>
            </w:r>
            <w:r>
              <w:rPr>
                <w:sz w:val="22"/>
                <w:szCs w:val="22"/>
              </w:rPr>
              <w:t xml:space="preserve"> Policy as presented</w:t>
            </w:r>
            <w:r w:rsidRPr="0079037C">
              <w:rPr>
                <w:sz w:val="22"/>
                <w:szCs w:val="22"/>
              </w:rPr>
              <w:t xml:space="preserve">. </w:t>
            </w:r>
            <w:r>
              <w:rPr>
                <w:sz w:val="22"/>
                <w:szCs w:val="22"/>
              </w:rPr>
              <w:t>Sara Chapman</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7A0192CB" w14:textId="32CBA058" w:rsidR="003B617F" w:rsidRDefault="003B617F" w:rsidP="009A5235">
            <w:pPr>
              <w:rPr>
                <w:rFonts w:cstheme="minorHAnsi"/>
                <w:sz w:val="22"/>
                <w:szCs w:val="22"/>
              </w:rPr>
            </w:pPr>
          </w:p>
        </w:tc>
      </w:tr>
      <w:tr w:rsidR="00B25160" w:rsidRPr="000A699C" w14:paraId="40ABC5C5" w14:textId="77777777" w:rsidTr="009A5235">
        <w:trPr>
          <w:trHeight w:val="431"/>
        </w:trPr>
        <w:tc>
          <w:tcPr>
            <w:tcW w:w="2358" w:type="dxa"/>
          </w:tcPr>
          <w:p w14:paraId="775DD2F7" w14:textId="447328EF" w:rsidR="00B25160" w:rsidRDefault="006B0B5B" w:rsidP="009A5235">
            <w:pPr>
              <w:rPr>
                <w:rFonts w:cstheme="minorHAnsi"/>
                <w:sz w:val="22"/>
                <w:szCs w:val="22"/>
              </w:rPr>
            </w:pPr>
            <w:r>
              <w:rPr>
                <w:rFonts w:cstheme="minorHAnsi"/>
                <w:sz w:val="22"/>
                <w:szCs w:val="22"/>
              </w:rPr>
              <w:t>Policy #66 – Guest Musicians</w:t>
            </w:r>
          </w:p>
        </w:tc>
        <w:tc>
          <w:tcPr>
            <w:tcW w:w="5107" w:type="dxa"/>
          </w:tcPr>
          <w:p w14:paraId="65735127" w14:textId="640799CB" w:rsidR="009F76E1" w:rsidRDefault="009F76E1" w:rsidP="00375B10">
            <w:pPr>
              <w:tabs>
                <w:tab w:val="left" w:pos="1830"/>
              </w:tabs>
              <w:rPr>
                <w:rFonts w:cstheme="minorHAnsi"/>
                <w:sz w:val="22"/>
                <w:szCs w:val="22"/>
              </w:rPr>
            </w:pPr>
            <w:r>
              <w:rPr>
                <w:rFonts w:cstheme="minorHAnsi"/>
                <w:sz w:val="22"/>
                <w:szCs w:val="22"/>
              </w:rPr>
              <w:t xml:space="preserve"> </w:t>
            </w:r>
            <w:r w:rsidR="000E1792">
              <w:rPr>
                <w:rFonts w:cstheme="minorHAnsi"/>
                <w:sz w:val="22"/>
                <w:szCs w:val="22"/>
              </w:rPr>
              <w:t>Thomas Walkenhorst developed a guest musician policy to standardize this procedure.</w:t>
            </w:r>
          </w:p>
        </w:tc>
        <w:tc>
          <w:tcPr>
            <w:tcW w:w="5107" w:type="dxa"/>
          </w:tcPr>
          <w:p w14:paraId="13FD3617" w14:textId="771F828C" w:rsidR="00B25160" w:rsidRDefault="000E1792" w:rsidP="009A5235">
            <w:pPr>
              <w:rPr>
                <w:sz w:val="22"/>
                <w:szCs w:val="22"/>
              </w:rPr>
            </w:pPr>
            <w:r>
              <w:rPr>
                <w:sz w:val="22"/>
                <w:szCs w:val="22"/>
              </w:rPr>
              <w:t xml:space="preserve">A motion was made </w:t>
            </w:r>
            <w:r w:rsidRPr="0079037C">
              <w:rPr>
                <w:sz w:val="22"/>
                <w:szCs w:val="22"/>
              </w:rPr>
              <w:t xml:space="preserve">by </w:t>
            </w:r>
            <w:r>
              <w:rPr>
                <w:sz w:val="22"/>
                <w:szCs w:val="22"/>
              </w:rPr>
              <w:t>Mark Buffington</w:t>
            </w:r>
            <w:r w:rsidRPr="0079037C">
              <w:rPr>
                <w:sz w:val="22"/>
                <w:szCs w:val="22"/>
              </w:rPr>
              <w:t xml:space="preserve"> </w:t>
            </w:r>
            <w:r>
              <w:rPr>
                <w:sz w:val="22"/>
                <w:szCs w:val="22"/>
              </w:rPr>
              <w:t xml:space="preserve">to </w:t>
            </w:r>
            <w:r w:rsidRPr="0079037C">
              <w:rPr>
                <w:sz w:val="22"/>
                <w:szCs w:val="22"/>
              </w:rPr>
              <w:t xml:space="preserve">approve the </w:t>
            </w:r>
            <w:r>
              <w:rPr>
                <w:sz w:val="22"/>
                <w:szCs w:val="22"/>
              </w:rPr>
              <w:t>Guest Musician policy as presented</w:t>
            </w:r>
            <w:r w:rsidRPr="0079037C">
              <w:rPr>
                <w:sz w:val="22"/>
                <w:szCs w:val="22"/>
              </w:rPr>
              <w:t xml:space="preserve">. </w:t>
            </w:r>
            <w:r>
              <w:rPr>
                <w:sz w:val="22"/>
                <w:szCs w:val="22"/>
              </w:rPr>
              <w:t>Jeff Berg</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7410B990" w14:textId="40B1B6F5" w:rsidR="00B25160" w:rsidRDefault="00B25160" w:rsidP="009A5235">
            <w:pPr>
              <w:rPr>
                <w:rFonts w:cstheme="minorHAnsi"/>
                <w:sz w:val="22"/>
                <w:szCs w:val="22"/>
              </w:rPr>
            </w:pPr>
          </w:p>
        </w:tc>
      </w:tr>
      <w:tr w:rsidR="00141433" w:rsidRPr="000A699C" w14:paraId="48B5B224" w14:textId="77777777" w:rsidTr="009A5235">
        <w:trPr>
          <w:trHeight w:val="431"/>
        </w:trPr>
        <w:tc>
          <w:tcPr>
            <w:tcW w:w="2358" w:type="dxa"/>
          </w:tcPr>
          <w:p w14:paraId="5FF92765" w14:textId="0DADCE2C" w:rsidR="00141433" w:rsidRDefault="003936CE" w:rsidP="009A5235">
            <w:pPr>
              <w:rPr>
                <w:rFonts w:cstheme="minorHAnsi"/>
                <w:sz w:val="22"/>
                <w:szCs w:val="22"/>
              </w:rPr>
            </w:pPr>
            <w:r>
              <w:rPr>
                <w:rFonts w:cstheme="minorHAnsi"/>
                <w:sz w:val="22"/>
                <w:szCs w:val="22"/>
              </w:rPr>
              <w:lastRenderedPageBreak/>
              <w:t>HVAC Controls</w:t>
            </w:r>
          </w:p>
        </w:tc>
        <w:tc>
          <w:tcPr>
            <w:tcW w:w="5107" w:type="dxa"/>
          </w:tcPr>
          <w:p w14:paraId="746927E7" w14:textId="4C457384" w:rsidR="008D107E" w:rsidRDefault="003936CE" w:rsidP="00375B10">
            <w:pPr>
              <w:tabs>
                <w:tab w:val="left" w:pos="1830"/>
              </w:tabs>
              <w:rPr>
                <w:rFonts w:cstheme="minorHAnsi"/>
                <w:sz w:val="22"/>
                <w:szCs w:val="22"/>
              </w:rPr>
            </w:pPr>
            <w:r>
              <w:rPr>
                <w:rFonts w:cstheme="minorHAnsi"/>
                <w:sz w:val="22"/>
                <w:szCs w:val="22"/>
              </w:rPr>
              <w:t>Our current HVAC software needs to be updated at a cost of $7,200. This would allow system to communicate with our vendor when alarms occur. It would also allow us to have moisture pucks, which would notify us if there is water on the floor. We could also purchase a stand alone system of moisture pucks for $1,500. Discussion was held.</w:t>
            </w:r>
          </w:p>
        </w:tc>
        <w:tc>
          <w:tcPr>
            <w:tcW w:w="5107" w:type="dxa"/>
          </w:tcPr>
          <w:p w14:paraId="42AFCD2E" w14:textId="77777777" w:rsidR="00236C93" w:rsidRDefault="003936CE" w:rsidP="009A5235">
            <w:pPr>
              <w:rPr>
                <w:sz w:val="22"/>
                <w:szCs w:val="22"/>
              </w:rPr>
            </w:pPr>
            <w:r>
              <w:rPr>
                <w:sz w:val="22"/>
                <w:szCs w:val="22"/>
              </w:rPr>
              <w:t>Jeff Berg, Chad Berke and John Rische will work with vendor regarding various options. They will also look at other potential vendors.</w:t>
            </w:r>
          </w:p>
          <w:p w14:paraId="798C8643" w14:textId="77777777" w:rsidR="0059200D" w:rsidRDefault="0059200D" w:rsidP="009A5235">
            <w:pPr>
              <w:rPr>
                <w:sz w:val="22"/>
                <w:szCs w:val="22"/>
              </w:rPr>
            </w:pPr>
          </w:p>
          <w:p w14:paraId="012CBD70" w14:textId="1ADA6DBC" w:rsidR="0059200D" w:rsidRDefault="0059200D" w:rsidP="009A5235">
            <w:pPr>
              <w:rPr>
                <w:sz w:val="22"/>
                <w:szCs w:val="22"/>
              </w:rPr>
            </w:pPr>
            <w:r>
              <w:rPr>
                <w:sz w:val="22"/>
                <w:szCs w:val="22"/>
              </w:rPr>
              <w:t>John Rische will follow up with David Jetzer regarding the size of the sump pump discharge pipe. It was decided not to add a third sump pump.</w:t>
            </w:r>
          </w:p>
        </w:tc>
        <w:tc>
          <w:tcPr>
            <w:tcW w:w="1818" w:type="dxa"/>
          </w:tcPr>
          <w:p w14:paraId="29DA01A4" w14:textId="77777777" w:rsidR="00141433" w:rsidRDefault="003936CE" w:rsidP="009A5235">
            <w:pPr>
              <w:rPr>
                <w:rFonts w:cstheme="minorHAnsi"/>
                <w:sz w:val="22"/>
                <w:szCs w:val="22"/>
              </w:rPr>
            </w:pPr>
            <w:r>
              <w:rPr>
                <w:rFonts w:cstheme="minorHAnsi"/>
                <w:sz w:val="22"/>
                <w:szCs w:val="22"/>
              </w:rPr>
              <w:t>Jeff Berg, Chad Berke &amp; John Rische</w:t>
            </w:r>
          </w:p>
          <w:p w14:paraId="125E2CF8" w14:textId="77777777" w:rsidR="0059200D" w:rsidRDefault="0059200D" w:rsidP="009A5235">
            <w:pPr>
              <w:rPr>
                <w:rFonts w:cstheme="minorHAnsi"/>
                <w:sz w:val="22"/>
                <w:szCs w:val="22"/>
              </w:rPr>
            </w:pPr>
          </w:p>
          <w:p w14:paraId="2C6C102F" w14:textId="1E58D999" w:rsidR="0059200D" w:rsidRDefault="0059200D" w:rsidP="009A5235">
            <w:pPr>
              <w:rPr>
                <w:rFonts w:cstheme="minorHAnsi"/>
                <w:sz w:val="22"/>
                <w:szCs w:val="22"/>
              </w:rPr>
            </w:pPr>
            <w:r>
              <w:rPr>
                <w:rFonts w:cstheme="minorHAnsi"/>
                <w:sz w:val="22"/>
                <w:szCs w:val="22"/>
              </w:rPr>
              <w:t>John Rische</w:t>
            </w:r>
          </w:p>
        </w:tc>
      </w:tr>
      <w:tr w:rsidR="0095100A" w:rsidRPr="00DF4CB0" w14:paraId="38BAFCF6" w14:textId="77777777" w:rsidTr="00AA1FBB">
        <w:tc>
          <w:tcPr>
            <w:tcW w:w="2358" w:type="dxa"/>
          </w:tcPr>
          <w:p w14:paraId="2EF27E66" w14:textId="4CFD1F0F" w:rsidR="0095100A" w:rsidRDefault="0095100A" w:rsidP="00425D16">
            <w:pPr>
              <w:rPr>
                <w:rFonts w:cstheme="minorHAnsi"/>
                <w:sz w:val="22"/>
                <w:szCs w:val="22"/>
              </w:rPr>
            </w:pPr>
            <w:r>
              <w:rPr>
                <w:rFonts w:cstheme="minorHAnsi"/>
                <w:sz w:val="22"/>
                <w:szCs w:val="22"/>
              </w:rPr>
              <w:t>Lutheran Education Scholarships</w:t>
            </w:r>
          </w:p>
        </w:tc>
        <w:tc>
          <w:tcPr>
            <w:tcW w:w="5107" w:type="dxa"/>
          </w:tcPr>
          <w:p w14:paraId="27E7D018" w14:textId="57CAB416" w:rsidR="0095100A" w:rsidRDefault="0059200D" w:rsidP="00425D16">
            <w:pPr>
              <w:rPr>
                <w:rFonts w:cstheme="minorHAnsi"/>
                <w:sz w:val="22"/>
                <w:szCs w:val="22"/>
              </w:rPr>
            </w:pPr>
            <w:r>
              <w:rPr>
                <w:rFonts w:cstheme="minorHAnsi"/>
                <w:sz w:val="22"/>
                <w:szCs w:val="22"/>
              </w:rPr>
              <w:t>Lutheran Education Scholarship rates were discussed in comparison to rising tuition costs. These scholarships are primarily funded by Home Missions.</w:t>
            </w:r>
          </w:p>
        </w:tc>
        <w:tc>
          <w:tcPr>
            <w:tcW w:w="5107" w:type="dxa"/>
          </w:tcPr>
          <w:p w14:paraId="0326F5AD" w14:textId="724DCF34" w:rsidR="0095100A" w:rsidRDefault="0059200D" w:rsidP="00425D16">
            <w:pPr>
              <w:rPr>
                <w:rFonts w:cstheme="minorHAnsi"/>
                <w:sz w:val="22"/>
                <w:szCs w:val="22"/>
              </w:rPr>
            </w:pPr>
            <w:r>
              <w:rPr>
                <w:sz w:val="22"/>
                <w:szCs w:val="22"/>
              </w:rPr>
              <w:t xml:space="preserve">A motion was made </w:t>
            </w:r>
            <w:r w:rsidRPr="0079037C">
              <w:rPr>
                <w:sz w:val="22"/>
                <w:szCs w:val="22"/>
              </w:rPr>
              <w:t xml:space="preserve">by </w:t>
            </w:r>
            <w:r>
              <w:rPr>
                <w:sz w:val="22"/>
                <w:szCs w:val="22"/>
              </w:rPr>
              <w:t>Jeff Berg</w:t>
            </w:r>
            <w:r w:rsidRPr="0079037C">
              <w:rPr>
                <w:sz w:val="22"/>
                <w:szCs w:val="22"/>
              </w:rPr>
              <w:t xml:space="preserve"> </w:t>
            </w:r>
            <w:r>
              <w:rPr>
                <w:sz w:val="22"/>
                <w:szCs w:val="22"/>
              </w:rPr>
              <w:t xml:space="preserve">to </w:t>
            </w:r>
            <w:r>
              <w:rPr>
                <w:sz w:val="22"/>
                <w:szCs w:val="22"/>
              </w:rPr>
              <w:t>increase rates for LHS to $775, grade schools $500 and 4K $125</w:t>
            </w:r>
            <w:r w:rsidRPr="0079037C">
              <w:rPr>
                <w:sz w:val="22"/>
                <w:szCs w:val="22"/>
              </w:rPr>
              <w:t xml:space="preserve">. </w:t>
            </w:r>
            <w:r>
              <w:rPr>
                <w:sz w:val="22"/>
                <w:szCs w:val="22"/>
              </w:rPr>
              <w:t>Michelle Zuengler</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08AB8FDE" w14:textId="77777777" w:rsidR="0095100A" w:rsidRDefault="0095100A" w:rsidP="00425D16">
            <w:pPr>
              <w:rPr>
                <w:rFonts w:cstheme="minorHAnsi"/>
                <w:sz w:val="22"/>
                <w:szCs w:val="22"/>
              </w:rPr>
            </w:pPr>
          </w:p>
        </w:tc>
      </w:tr>
      <w:tr w:rsidR="0095100A" w:rsidRPr="00DF4CB0" w14:paraId="3358FC14" w14:textId="77777777" w:rsidTr="00AA1FBB">
        <w:tc>
          <w:tcPr>
            <w:tcW w:w="2358" w:type="dxa"/>
          </w:tcPr>
          <w:p w14:paraId="09B547FB" w14:textId="72825A03" w:rsidR="0095100A" w:rsidRDefault="0095100A" w:rsidP="00425D16">
            <w:pPr>
              <w:rPr>
                <w:rFonts w:cstheme="minorHAnsi"/>
                <w:sz w:val="22"/>
                <w:szCs w:val="22"/>
              </w:rPr>
            </w:pPr>
            <w:r>
              <w:rPr>
                <w:rFonts w:cstheme="minorHAnsi"/>
                <w:sz w:val="22"/>
                <w:szCs w:val="22"/>
              </w:rPr>
              <w:t>2025-26 Budget</w:t>
            </w:r>
          </w:p>
        </w:tc>
        <w:tc>
          <w:tcPr>
            <w:tcW w:w="5107" w:type="dxa"/>
          </w:tcPr>
          <w:p w14:paraId="61DCEC8D" w14:textId="77777777" w:rsidR="0095100A" w:rsidRDefault="00581343" w:rsidP="00425D16">
            <w:pPr>
              <w:rPr>
                <w:rFonts w:cstheme="minorHAnsi"/>
                <w:sz w:val="22"/>
                <w:szCs w:val="22"/>
              </w:rPr>
            </w:pPr>
            <w:r>
              <w:rPr>
                <w:rFonts w:cstheme="minorHAnsi"/>
                <w:sz w:val="22"/>
                <w:szCs w:val="22"/>
              </w:rPr>
              <w:t>Stefanie shared the budget that was prepared by the staff. The Executive Team prepared the staffing and wages.</w:t>
            </w:r>
          </w:p>
          <w:p w14:paraId="07EA4083" w14:textId="77777777" w:rsidR="00581343" w:rsidRDefault="00581343" w:rsidP="00425D16">
            <w:pPr>
              <w:rPr>
                <w:rFonts w:cstheme="minorHAnsi"/>
                <w:sz w:val="22"/>
                <w:szCs w:val="22"/>
              </w:rPr>
            </w:pPr>
          </w:p>
          <w:p w14:paraId="0A971AFD" w14:textId="06B4A48C" w:rsidR="00581343" w:rsidRDefault="00581343" w:rsidP="00425D16">
            <w:pPr>
              <w:rPr>
                <w:rFonts w:cstheme="minorHAnsi"/>
                <w:sz w:val="22"/>
                <w:szCs w:val="22"/>
              </w:rPr>
            </w:pPr>
            <w:r>
              <w:rPr>
                <w:rFonts w:cstheme="minorHAnsi"/>
                <w:sz w:val="22"/>
                <w:szCs w:val="22"/>
              </w:rPr>
              <w:t>We are currently anticipating a 14% increase with a $52k deficit this year. The large majority of the increase is due to the shortfall this year and fixed costs such as staffing and benefits. Discussion was held. We do have the Ministry Development Fund with close to $500k to pick up shortfalls. While we don’t want to rely on it, we don’t want to cut any ministries or programming. We need to trust that the Lord will provide.</w:t>
            </w:r>
          </w:p>
        </w:tc>
        <w:tc>
          <w:tcPr>
            <w:tcW w:w="5107" w:type="dxa"/>
          </w:tcPr>
          <w:p w14:paraId="600AE4DB" w14:textId="77777777" w:rsidR="0095100A" w:rsidRDefault="00581343" w:rsidP="00425D16">
            <w:pPr>
              <w:rPr>
                <w:rFonts w:cstheme="minorHAnsi"/>
                <w:sz w:val="22"/>
                <w:szCs w:val="22"/>
              </w:rPr>
            </w:pPr>
            <w:r>
              <w:rPr>
                <w:rFonts w:cstheme="minorHAnsi"/>
                <w:sz w:val="22"/>
                <w:szCs w:val="22"/>
              </w:rPr>
              <w:t>Stefanie will send the final budget to include merit increases and the May actual numbers to the Council around June 6</w:t>
            </w:r>
            <w:r w:rsidRPr="00581343">
              <w:rPr>
                <w:rFonts w:cstheme="minorHAnsi"/>
                <w:sz w:val="22"/>
                <w:szCs w:val="22"/>
                <w:vertAlign w:val="superscript"/>
              </w:rPr>
              <w:t>th</w:t>
            </w:r>
            <w:r>
              <w:rPr>
                <w:rFonts w:cstheme="minorHAnsi"/>
                <w:sz w:val="22"/>
                <w:szCs w:val="22"/>
              </w:rPr>
              <w:t xml:space="preserve"> for final approval and recommendation to the Congregation.</w:t>
            </w:r>
          </w:p>
          <w:p w14:paraId="561AC27F" w14:textId="77777777" w:rsidR="00581343" w:rsidRDefault="00581343" w:rsidP="00425D16">
            <w:pPr>
              <w:rPr>
                <w:rFonts w:cstheme="minorHAnsi"/>
                <w:sz w:val="22"/>
                <w:szCs w:val="22"/>
              </w:rPr>
            </w:pPr>
          </w:p>
          <w:p w14:paraId="61F3153B" w14:textId="0ED08DC0" w:rsidR="00581343" w:rsidRDefault="00581343" w:rsidP="00425D16">
            <w:pPr>
              <w:rPr>
                <w:rFonts w:cstheme="minorHAnsi"/>
                <w:sz w:val="22"/>
                <w:szCs w:val="22"/>
              </w:rPr>
            </w:pPr>
            <w:r>
              <w:rPr>
                <w:rFonts w:cstheme="minorHAnsi"/>
                <w:sz w:val="22"/>
                <w:szCs w:val="22"/>
              </w:rPr>
              <w:t>A google document will also be created for all Council Members to include talking points for the Congregation presentation.</w:t>
            </w:r>
          </w:p>
        </w:tc>
        <w:tc>
          <w:tcPr>
            <w:tcW w:w="1818" w:type="dxa"/>
          </w:tcPr>
          <w:p w14:paraId="4582508D" w14:textId="79E5399E" w:rsidR="0095100A" w:rsidRDefault="00581343" w:rsidP="00425D16">
            <w:pPr>
              <w:rPr>
                <w:rFonts w:cstheme="minorHAnsi"/>
                <w:sz w:val="22"/>
                <w:szCs w:val="22"/>
              </w:rPr>
            </w:pPr>
            <w:r>
              <w:rPr>
                <w:rFonts w:cstheme="minorHAnsi"/>
                <w:sz w:val="22"/>
                <w:szCs w:val="22"/>
              </w:rPr>
              <w:t>Stefanie Trakel</w:t>
            </w:r>
          </w:p>
        </w:tc>
      </w:tr>
      <w:tr w:rsidR="00581343" w:rsidRPr="00DF4CB0" w14:paraId="052A3280" w14:textId="77777777" w:rsidTr="00AA1FBB">
        <w:tc>
          <w:tcPr>
            <w:tcW w:w="2358" w:type="dxa"/>
          </w:tcPr>
          <w:p w14:paraId="7675512B" w14:textId="6AF4E826" w:rsidR="00581343" w:rsidRDefault="00581343" w:rsidP="00425D16">
            <w:pPr>
              <w:rPr>
                <w:rFonts w:cstheme="minorHAnsi"/>
                <w:sz w:val="22"/>
                <w:szCs w:val="22"/>
              </w:rPr>
            </w:pPr>
            <w:r>
              <w:rPr>
                <w:rFonts w:cstheme="minorHAnsi"/>
                <w:sz w:val="22"/>
                <w:szCs w:val="22"/>
              </w:rPr>
              <w:t>Policy #41 – Undesignated Monetary Donations</w:t>
            </w:r>
          </w:p>
        </w:tc>
        <w:tc>
          <w:tcPr>
            <w:tcW w:w="5107" w:type="dxa"/>
          </w:tcPr>
          <w:p w14:paraId="0DB7C307" w14:textId="2F5F8992" w:rsidR="00581343" w:rsidRDefault="00581343" w:rsidP="00425D16">
            <w:pPr>
              <w:rPr>
                <w:rFonts w:cstheme="minorHAnsi"/>
                <w:sz w:val="22"/>
                <w:szCs w:val="22"/>
              </w:rPr>
            </w:pPr>
            <w:r>
              <w:rPr>
                <w:rFonts w:cstheme="minorHAnsi"/>
                <w:sz w:val="22"/>
                <w:szCs w:val="22"/>
              </w:rPr>
              <w:t>This policy is reviewed annually and adjusted based on the current needs of the Congregation.</w:t>
            </w:r>
          </w:p>
        </w:tc>
        <w:tc>
          <w:tcPr>
            <w:tcW w:w="5107" w:type="dxa"/>
          </w:tcPr>
          <w:p w14:paraId="5DC1A64D" w14:textId="297313F2" w:rsidR="00581343" w:rsidRPr="00E46754" w:rsidRDefault="00581343" w:rsidP="00425D16">
            <w:pPr>
              <w:rPr>
                <w:rFonts w:cstheme="minorHAnsi"/>
                <w:sz w:val="22"/>
                <w:szCs w:val="22"/>
              </w:rPr>
            </w:pPr>
            <w:r>
              <w:rPr>
                <w:sz w:val="22"/>
                <w:szCs w:val="22"/>
              </w:rPr>
              <w:t xml:space="preserve">A motion was made </w:t>
            </w:r>
            <w:r w:rsidRPr="0079037C">
              <w:rPr>
                <w:sz w:val="22"/>
                <w:szCs w:val="22"/>
              </w:rPr>
              <w:t xml:space="preserve">by </w:t>
            </w:r>
            <w:r>
              <w:rPr>
                <w:sz w:val="22"/>
                <w:szCs w:val="22"/>
              </w:rPr>
              <w:t>Mark Buffington</w:t>
            </w:r>
            <w:r w:rsidRPr="0079037C">
              <w:rPr>
                <w:sz w:val="22"/>
                <w:szCs w:val="22"/>
              </w:rPr>
              <w:t xml:space="preserve"> </w:t>
            </w:r>
            <w:r>
              <w:rPr>
                <w:sz w:val="22"/>
                <w:szCs w:val="22"/>
              </w:rPr>
              <w:t xml:space="preserve">to </w:t>
            </w:r>
            <w:r>
              <w:rPr>
                <w:sz w:val="22"/>
                <w:szCs w:val="22"/>
              </w:rPr>
              <w:t>adjust the allocation to 100% operating budget, effective immediately</w:t>
            </w:r>
            <w:r w:rsidRPr="0079037C">
              <w:rPr>
                <w:sz w:val="22"/>
                <w:szCs w:val="22"/>
              </w:rPr>
              <w:t xml:space="preserve">. </w:t>
            </w:r>
            <w:r>
              <w:rPr>
                <w:sz w:val="22"/>
                <w:szCs w:val="22"/>
              </w:rPr>
              <w:t>Jim Weber</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6915D21B" w14:textId="77777777" w:rsidR="00581343" w:rsidRDefault="00581343" w:rsidP="00425D16">
            <w:pPr>
              <w:rPr>
                <w:rFonts w:cstheme="minorHAnsi"/>
                <w:sz w:val="22"/>
                <w:szCs w:val="22"/>
              </w:rPr>
            </w:pPr>
          </w:p>
        </w:tc>
      </w:tr>
      <w:tr w:rsidR="00581343" w:rsidRPr="00DF4CB0" w14:paraId="6A7EBD7E" w14:textId="77777777" w:rsidTr="00AA1FBB">
        <w:tc>
          <w:tcPr>
            <w:tcW w:w="2358" w:type="dxa"/>
          </w:tcPr>
          <w:p w14:paraId="3BD1A921" w14:textId="5876996F" w:rsidR="00581343" w:rsidRDefault="003E5B6F" w:rsidP="00425D16">
            <w:pPr>
              <w:rPr>
                <w:rFonts w:cstheme="minorHAnsi"/>
                <w:sz w:val="22"/>
                <w:szCs w:val="22"/>
              </w:rPr>
            </w:pPr>
            <w:r>
              <w:rPr>
                <w:rFonts w:cstheme="minorHAnsi"/>
                <w:sz w:val="22"/>
                <w:szCs w:val="22"/>
              </w:rPr>
              <w:t>Fundraising Match Program</w:t>
            </w:r>
          </w:p>
        </w:tc>
        <w:tc>
          <w:tcPr>
            <w:tcW w:w="5107" w:type="dxa"/>
          </w:tcPr>
          <w:p w14:paraId="75523BD7" w14:textId="032F40CB" w:rsidR="00581343" w:rsidRDefault="003E5B6F" w:rsidP="00425D16">
            <w:pPr>
              <w:rPr>
                <w:rFonts w:cstheme="minorHAnsi"/>
                <w:sz w:val="22"/>
                <w:szCs w:val="22"/>
              </w:rPr>
            </w:pPr>
            <w:r>
              <w:rPr>
                <w:rFonts w:cstheme="minorHAnsi"/>
                <w:sz w:val="22"/>
                <w:szCs w:val="22"/>
              </w:rPr>
              <w:t xml:space="preserve">This program is funded from the Ministry Development Fund. Given the budget situation, discussion was held to determine if the program will be held in the upcoming fiscal year. This year we’ll distribute about $34k for the match. We have $315k in the fund, along with $195k that was loaned to the Columbarium Project, for a total of $510k. </w:t>
            </w:r>
          </w:p>
        </w:tc>
        <w:tc>
          <w:tcPr>
            <w:tcW w:w="5107" w:type="dxa"/>
          </w:tcPr>
          <w:p w14:paraId="6ECE93AD" w14:textId="46525EE3" w:rsidR="00581343" w:rsidRPr="00E46754" w:rsidRDefault="003E5B6F" w:rsidP="00425D16">
            <w:pPr>
              <w:rPr>
                <w:rFonts w:cstheme="minorHAnsi"/>
                <w:sz w:val="22"/>
                <w:szCs w:val="22"/>
              </w:rPr>
            </w:pPr>
            <w:r>
              <w:rPr>
                <w:sz w:val="22"/>
                <w:szCs w:val="22"/>
              </w:rPr>
              <w:t xml:space="preserve">A motion was made </w:t>
            </w:r>
            <w:r w:rsidRPr="0079037C">
              <w:rPr>
                <w:sz w:val="22"/>
                <w:szCs w:val="22"/>
              </w:rPr>
              <w:t xml:space="preserve">by </w:t>
            </w:r>
            <w:r>
              <w:rPr>
                <w:sz w:val="22"/>
                <w:szCs w:val="22"/>
              </w:rPr>
              <w:t xml:space="preserve">Sara Chapman </w:t>
            </w:r>
            <w:r>
              <w:rPr>
                <w:sz w:val="22"/>
                <w:szCs w:val="22"/>
              </w:rPr>
              <w:t xml:space="preserve">to </w:t>
            </w:r>
            <w:r>
              <w:rPr>
                <w:sz w:val="22"/>
                <w:szCs w:val="22"/>
              </w:rPr>
              <w:t>have the Fundraising Match Program for the 2025-26 fiscal year with no adjustments</w:t>
            </w:r>
            <w:r w:rsidRPr="0079037C">
              <w:rPr>
                <w:sz w:val="22"/>
                <w:szCs w:val="22"/>
              </w:rPr>
              <w:t xml:space="preserve">. </w:t>
            </w:r>
            <w:r>
              <w:rPr>
                <w:sz w:val="22"/>
                <w:szCs w:val="22"/>
              </w:rPr>
              <w:t>Michelle Zuengler</w:t>
            </w:r>
            <w:r>
              <w:rPr>
                <w:sz w:val="22"/>
                <w:szCs w:val="22"/>
              </w:rPr>
              <w:t xml:space="preserve"> </w:t>
            </w:r>
            <w:r w:rsidRPr="0079037C">
              <w:rPr>
                <w:sz w:val="22"/>
                <w:szCs w:val="22"/>
              </w:rPr>
              <w:t>seconded</w:t>
            </w:r>
            <w:r>
              <w:rPr>
                <w:sz w:val="22"/>
                <w:szCs w:val="22"/>
              </w:rPr>
              <w:t xml:space="preserve"> the motion. Motion carried unanimously.</w:t>
            </w:r>
          </w:p>
        </w:tc>
        <w:tc>
          <w:tcPr>
            <w:tcW w:w="1818" w:type="dxa"/>
          </w:tcPr>
          <w:p w14:paraId="06043555" w14:textId="77777777" w:rsidR="00581343" w:rsidRDefault="00581343" w:rsidP="00425D16">
            <w:pPr>
              <w:rPr>
                <w:rFonts w:cstheme="minorHAnsi"/>
                <w:sz w:val="22"/>
                <w:szCs w:val="22"/>
              </w:rPr>
            </w:pPr>
          </w:p>
        </w:tc>
      </w:tr>
      <w:tr w:rsidR="00FA4F27" w:rsidRPr="00DF4CB0" w14:paraId="47A767CF" w14:textId="77777777" w:rsidTr="00AA1FBB">
        <w:tc>
          <w:tcPr>
            <w:tcW w:w="2358" w:type="dxa"/>
          </w:tcPr>
          <w:p w14:paraId="274C0DE0" w14:textId="0B8F1B40" w:rsidR="00FA4F27" w:rsidRDefault="00230EEE" w:rsidP="00425D16">
            <w:pPr>
              <w:rPr>
                <w:rFonts w:cstheme="minorHAnsi"/>
                <w:sz w:val="22"/>
                <w:szCs w:val="22"/>
              </w:rPr>
            </w:pPr>
            <w:r>
              <w:rPr>
                <w:rFonts w:cstheme="minorHAnsi"/>
                <w:sz w:val="22"/>
                <w:szCs w:val="22"/>
              </w:rPr>
              <w:t>Elder Team Update</w:t>
            </w:r>
          </w:p>
        </w:tc>
        <w:tc>
          <w:tcPr>
            <w:tcW w:w="5107" w:type="dxa"/>
          </w:tcPr>
          <w:p w14:paraId="2BBD1228" w14:textId="569B4562" w:rsidR="00FA4F27" w:rsidRDefault="00581343" w:rsidP="00425D16">
            <w:pPr>
              <w:rPr>
                <w:rFonts w:cstheme="minorHAnsi"/>
                <w:sz w:val="22"/>
                <w:szCs w:val="22"/>
              </w:rPr>
            </w:pPr>
            <w:r>
              <w:rPr>
                <w:rFonts w:cstheme="minorHAnsi"/>
                <w:sz w:val="22"/>
                <w:szCs w:val="22"/>
              </w:rPr>
              <w:t>Membership was discussed along with the non-active members. The team discussed was to get non-givers to give, which is about 25% of our members.</w:t>
            </w:r>
          </w:p>
        </w:tc>
        <w:tc>
          <w:tcPr>
            <w:tcW w:w="5107" w:type="dxa"/>
          </w:tcPr>
          <w:p w14:paraId="0F6E62D3" w14:textId="384206B8" w:rsidR="00FA4F27" w:rsidRPr="00E46754" w:rsidRDefault="00FA4F27" w:rsidP="00425D16">
            <w:pPr>
              <w:rPr>
                <w:rFonts w:cstheme="minorHAnsi"/>
                <w:sz w:val="22"/>
                <w:szCs w:val="22"/>
              </w:rPr>
            </w:pPr>
          </w:p>
        </w:tc>
        <w:tc>
          <w:tcPr>
            <w:tcW w:w="1818" w:type="dxa"/>
          </w:tcPr>
          <w:p w14:paraId="18D1E769" w14:textId="0DC42166" w:rsidR="00FA4F27" w:rsidRDefault="00FA4F27" w:rsidP="00425D16">
            <w:pPr>
              <w:rPr>
                <w:rFonts w:cstheme="minorHAnsi"/>
                <w:sz w:val="22"/>
                <w:szCs w:val="22"/>
              </w:rPr>
            </w:pPr>
          </w:p>
        </w:tc>
      </w:tr>
      <w:tr w:rsidR="00C4566F" w:rsidRPr="00DF4CB0" w14:paraId="072F7E60" w14:textId="77777777" w:rsidTr="00AA1FBB">
        <w:tc>
          <w:tcPr>
            <w:tcW w:w="2358" w:type="dxa"/>
          </w:tcPr>
          <w:p w14:paraId="31DC309F" w14:textId="59DAAB32" w:rsidR="00C4566F" w:rsidRDefault="00641BE1" w:rsidP="00425D16">
            <w:pPr>
              <w:rPr>
                <w:rFonts w:cstheme="minorHAnsi"/>
                <w:sz w:val="22"/>
                <w:szCs w:val="22"/>
              </w:rPr>
            </w:pPr>
            <w:r>
              <w:rPr>
                <w:rFonts w:cstheme="minorHAnsi"/>
                <w:sz w:val="22"/>
                <w:szCs w:val="22"/>
              </w:rPr>
              <w:t>Senior Pastor Update</w:t>
            </w:r>
          </w:p>
        </w:tc>
        <w:tc>
          <w:tcPr>
            <w:tcW w:w="5107" w:type="dxa"/>
          </w:tcPr>
          <w:p w14:paraId="3D923F2F" w14:textId="77777777" w:rsidR="00B85283" w:rsidRDefault="004047A4" w:rsidP="00E73E93">
            <w:pPr>
              <w:rPr>
                <w:rFonts w:cstheme="minorHAnsi"/>
                <w:sz w:val="22"/>
                <w:szCs w:val="22"/>
              </w:rPr>
            </w:pPr>
            <w:r>
              <w:rPr>
                <w:rFonts w:cstheme="minorHAnsi"/>
                <w:sz w:val="22"/>
                <w:szCs w:val="22"/>
              </w:rPr>
              <w:t xml:space="preserve">The Pastors are using our software to document notes on members to help with better communication </w:t>
            </w:r>
            <w:r>
              <w:rPr>
                <w:rFonts w:cstheme="minorHAnsi"/>
                <w:sz w:val="22"/>
                <w:szCs w:val="22"/>
              </w:rPr>
              <w:lastRenderedPageBreak/>
              <w:t>between the two of them. Pr Kyle is working on the sermon schedule for next year. We had 19 Confirmed in May and 23 new members through AIM. He’s doing lots of visits, counseling, classes, funerals, etc.</w:t>
            </w:r>
          </w:p>
          <w:p w14:paraId="331FF5A4" w14:textId="77777777" w:rsidR="004047A4" w:rsidRDefault="004047A4" w:rsidP="00E73E93">
            <w:pPr>
              <w:rPr>
                <w:rFonts w:cstheme="minorHAnsi"/>
                <w:sz w:val="22"/>
                <w:szCs w:val="22"/>
              </w:rPr>
            </w:pPr>
          </w:p>
          <w:p w14:paraId="60BF47A8" w14:textId="77777777" w:rsidR="004047A4" w:rsidRDefault="004047A4" w:rsidP="00E73E93">
            <w:pPr>
              <w:rPr>
                <w:rFonts w:cstheme="minorHAnsi"/>
                <w:sz w:val="22"/>
                <w:szCs w:val="22"/>
              </w:rPr>
            </w:pPr>
            <w:r>
              <w:rPr>
                <w:rFonts w:cstheme="minorHAnsi"/>
                <w:sz w:val="22"/>
                <w:szCs w:val="22"/>
              </w:rPr>
              <w:t>Pr Adam is working on rejuvenating small groups. St. Paul Serves just finished up with 171 volunteers serving 19 projects, some people served multiple times. Attendance at the 11am service really dropped in May. We have now switched to the summer schedule.</w:t>
            </w:r>
          </w:p>
          <w:p w14:paraId="462E0AA5" w14:textId="77777777" w:rsidR="004047A4" w:rsidRDefault="004047A4" w:rsidP="00E73E93">
            <w:pPr>
              <w:rPr>
                <w:rFonts w:cstheme="minorHAnsi"/>
                <w:sz w:val="22"/>
                <w:szCs w:val="22"/>
              </w:rPr>
            </w:pPr>
          </w:p>
          <w:p w14:paraId="6742173B" w14:textId="4B397DD9" w:rsidR="004047A4" w:rsidRDefault="004047A4" w:rsidP="00E73E93">
            <w:pPr>
              <w:rPr>
                <w:rFonts w:cstheme="minorHAnsi"/>
                <w:sz w:val="22"/>
                <w:szCs w:val="22"/>
              </w:rPr>
            </w:pPr>
            <w:r>
              <w:rPr>
                <w:rFonts w:cstheme="minorHAnsi"/>
                <w:sz w:val="22"/>
                <w:szCs w:val="22"/>
              </w:rPr>
              <w:t>Pr Kyle removed 247 members that haven’t worshiped in 4 years and have received an inactive letter a year or two ago. 34 that live outside of the 530 zip code were removed. 114 members received inactive letters, encouraging them to attend worship as they have not since 2022. He also reviewed those 80 and older to check in with them, adding 4 to the shut in list. His goal is start reaching out to regular attenders who suddenly don’t attend for a quarter, no hopes of closing the back door and ensuring people aren’t lost.</w:t>
            </w:r>
          </w:p>
        </w:tc>
        <w:tc>
          <w:tcPr>
            <w:tcW w:w="5107" w:type="dxa"/>
          </w:tcPr>
          <w:p w14:paraId="6D82199B" w14:textId="2E6E0EBD" w:rsidR="00E73E93" w:rsidRPr="00E46754" w:rsidRDefault="00E73E93" w:rsidP="009C38F3">
            <w:pPr>
              <w:rPr>
                <w:rFonts w:cstheme="minorHAnsi"/>
                <w:sz w:val="22"/>
                <w:szCs w:val="22"/>
              </w:rPr>
            </w:pPr>
          </w:p>
        </w:tc>
        <w:tc>
          <w:tcPr>
            <w:tcW w:w="1818" w:type="dxa"/>
          </w:tcPr>
          <w:p w14:paraId="331D5415" w14:textId="40D74879" w:rsidR="00FA4F27" w:rsidRPr="00DF4CB0" w:rsidRDefault="00FA4F27" w:rsidP="00425D16">
            <w:pPr>
              <w:rPr>
                <w:rFonts w:cstheme="minorHAnsi"/>
                <w:sz w:val="22"/>
                <w:szCs w:val="22"/>
              </w:rPr>
            </w:pPr>
          </w:p>
        </w:tc>
      </w:tr>
      <w:tr w:rsidR="00236C93" w:rsidRPr="00DF4CB0" w14:paraId="4BE9DAE0" w14:textId="77777777" w:rsidTr="00AA1FBB">
        <w:tc>
          <w:tcPr>
            <w:tcW w:w="2358" w:type="dxa"/>
          </w:tcPr>
          <w:p w14:paraId="04E98AE7" w14:textId="77777777" w:rsidR="00236C93" w:rsidRPr="00DF4CB0" w:rsidRDefault="00236C93" w:rsidP="00236C93">
            <w:pPr>
              <w:rPr>
                <w:rFonts w:cstheme="minorHAnsi"/>
                <w:sz w:val="22"/>
                <w:szCs w:val="22"/>
              </w:rPr>
            </w:pPr>
            <w:r w:rsidRPr="00DF4CB0">
              <w:rPr>
                <w:rFonts w:cstheme="minorHAnsi"/>
                <w:sz w:val="22"/>
                <w:szCs w:val="22"/>
              </w:rPr>
              <w:t>Adjournment</w:t>
            </w:r>
          </w:p>
        </w:tc>
        <w:tc>
          <w:tcPr>
            <w:tcW w:w="5107" w:type="dxa"/>
          </w:tcPr>
          <w:p w14:paraId="0E827BA4" w14:textId="773D8ACC" w:rsidR="00236C93" w:rsidRPr="00E46754" w:rsidRDefault="0095100A" w:rsidP="00236C93">
            <w:pPr>
              <w:rPr>
                <w:rFonts w:cstheme="minorHAnsi"/>
                <w:sz w:val="22"/>
                <w:szCs w:val="22"/>
              </w:rPr>
            </w:pPr>
            <w:r>
              <w:rPr>
                <w:rFonts w:cstheme="minorHAnsi"/>
                <w:sz w:val="22"/>
                <w:szCs w:val="22"/>
              </w:rPr>
              <w:t>The Congregation Meeting will be Tuesday, June 17 at 6:30 pm in the Worship Center. We will likely not have a June Council Meeting, if the need arises, it will be at 5:30 pm, prior to the Congregation Meeting.</w:t>
            </w:r>
            <w:r w:rsidR="00236C93">
              <w:rPr>
                <w:rFonts w:cstheme="minorHAnsi"/>
                <w:sz w:val="22"/>
                <w:szCs w:val="22"/>
              </w:rPr>
              <w:t xml:space="preserve"> </w:t>
            </w:r>
          </w:p>
        </w:tc>
        <w:tc>
          <w:tcPr>
            <w:tcW w:w="5107" w:type="dxa"/>
          </w:tcPr>
          <w:p w14:paraId="3ECDED23" w14:textId="57AB14C0" w:rsidR="00236C93" w:rsidRPr="00BB2521" w:rsidRDefault="00236C93" w:rsidP="00236C93">
            <w:pPr>
              <w:rPr>
                <w:rFonts w:cstheme="minorHAnsi"/>
                <w:sz w:val="22"/>
                <w:szCs w:val="22"/>
              </w:rPr>
            </w:pPr>
            <w:r w:rsidRPr="00BB2521">
              <w:rPr>
                <w:rFonts w:cstheme="minorHAnsi"/>
                <w:sz w:val="22"/>
                <w:szCs w:val="22"/>
              </w:rPr>
              <w:t xml:space="preserve">A motion was made by </w:t>
            </w:r>
            <w:r w:rsidR="0095100A">
              <w:rPr>
                <w:rFonts w:cstheme="minorHAnsi"/>
                <w:sz w:val="22"/>
                <w:szCs w:val="22"/>
              </w:rPr>
              <w:t>Jeff Berg</w:t>
            </w:r>
            <w:r w:rsidRPr="00BB2521">
              <w:rPr>
                <w:rFonts w:cstheme="minorHAnsi"/>
                <w:sz w:val="22"/>
                <w:szCs w:val="22"/>
              </w:rPr>
              <w:t xml:space="preserve"> to adjourn the meeting at </w:t>
            </w:r>
            <w:r w:rsidR="0095100A">
              <w:rPr>
                <w:rFonts w:cstheme="minorHAnsi"/>
                <w:sz w:val="22"/>
                <w:szCs w:val="22"/>
              </w:rPr>
              <w:t>7:35</w:t>
            </w:r>
            <w:r w:rsidRPr="00BB2521">
              <w:rPr>
                <w:rFonts w:cstheme="minorHAnsi"/>
                <w:sz w:val="22"/>
                <w:szCs w:val="22"/>
              </w:rPr>
              <w:t xml:space="preserve"> pm. Seconded by </w:t>
            </w:r>
            <w:r w:rsidR="0095100A">
              <w:rPr>
                <w:rFonts w:cstheme="minorHAnsi"/>
                <w:sz w:val="22"/>
                <w:szCs w:val="22"/>
              </w:rPr>
              <w:t>Michelle Zuengler</w:t>
            </w:r>
            <w:r w:rsidRPr="00BB2521">
              <w:rPr>
                <w:rFonts w:cstheme="minorHAnsi"/>
                <w:sz w:val="22"/>
                <w:szCs w:val="22"/>
              </w:rPr>
              <w:t xml:space="preserve">. Motion carried unanimously. </w:t>
            </w:r>
          </w:p>
        </w:tc>
        <w:tc>
          <w:tcPr>
            <w:tcW w:w="1818" w:type="dxa"/>
          </w:tcPr>
          <w:p w14:paraId="7D0F3825" w14:textId="77777777" w:rsidR="00236C93" w:rsidRPr="00DF4CB0" w:rsidRDefault="00236C93" w:rsidP="00236C93">
            <w:pPr>
              <w:rPr>
                <w:rFonts w:cstheme="minorHAnsi"/>
                <w:sz w:val="22"/>
                <w:szCs w:val="22"/>
              </w:rPr>
            </w:pPr>
          </w:p>
        </w:tc>
      </w:tr>
      <w:tr w:rsidR="00236C93" w:rsidRPr="000A699C" w14:paraId="7DBBFB71" w14:textId="77777777" w:rsidTr="00AA1FBB">
        <w:tc>
          <w:tcPr>
            <w:tcW w:w="2358" w:type="dxa"/>
          </w:tcPr>
          <w:p w14:paraId="657EB1E4" w14:textId="77777777" w:rsidR="00236C93" w:rsidRPr="00DF4CB0" w:rsidRDefault="00236C93" w:rsidP="00236C93">
            <w:pPr>
              <w:rPr>
                <w:rFonts w:cstheme="minorHAnsi"/>
                <w:sz w:val="22"/>
                <w:szCs w:val="22"/>
              </w:rPr>
            </w:pPr>
            <w:r w:rsidRPr="00DF4CB0">
              <w:rPr>
                <w:rFonts w:cstheme="minorHAnsi"/>
                <w:sz w:val="22"/>
                <w:szCs w:val="22"/>
              </w:rPr>
              <w:t>Closing Prayer</w:t>
            </w:r>
          </w:p>
        </w:tc>
        <w:tc>
          <w:tcPr>
            <w:tcW w:w="5107" w:type="dxa"/>
          </w:tcPr>
          <w:p w14:paraId="487B74F5" w14:textId="7A326402" w:rsidR="00236C93" w:rsidRPr="00C24869" w:rsidRDefault="0095100A" w:rsidP="00236C93">
            <w:pPr>
              <w:rPr>
                <w:rFonts w:cstheme="minorHAnsi"/>
                <w:sz w:val="22"/>
                <w:szCs w:val="22"/>
              </w:rPr>
            </w:pPr>
            <w:r>
              <w:rPr>
                <w:rFonts w:cstheme="minorHAnsi"/>
                <w:sz w:val="22"/>
                <w:szCs w:val="22"/>
              </w:rPr>
              <w:t>John Rische closed in prayer</w:t>
            </w:r>
          </w:p>
        </w:tc>
        <w:tc>
          <w:tcPr>
            <w:tcW w:w="5107" w:type="dxa"/>
          </w:tcPr>
          <w:p w14:paraId="4342C1E1" w14:textId="6232BB10" w:rsidR="00236C93" w:rsidRPr="00BB2521" w:rsidRDefault="00236C93" w:rsidP="00236C93">
            <w:pPr>
              <w:rPr>
                <w:rFonts w:cstheme="minorHAnsi"/>
                <w:sz w:val="22"/>
                <w:szCs w:val="22"/>
              </w:rPr>
            </w:pPr>
          </w:p>
        </w:tc>
        <w:tc>
          <w:tcPr>
            <w:tcW w:w="1818" w:type="dxa"/>
          </w:tcPr>
          <w:p w14:paraId="7314BDA3" w14:textId="77777777" w:rsidR="00236C93" w:rsidRPr="000A699C" w:rsidRDefault="00236C93" w:rsidP="00236C93">
            <w:pPr>
              <w:rPr>
                <w:rFonts w:cstheme="minorHAnsi"/>
                <w:sz w:val="22"/>
                <w:szCs w:val="22"/>
              </w:rPr>
            </w:pPr>
          </w:p>
        </w:tc>
      </w:tr>
    </w:tbl>
    <w:p w14:paraId="2FAA072D" w14:textId="77777777" w:rsidR="00CF3608" w:rsidRPr="00CF3608" w:rsidRDefault="00CF3608" w:rsidP="00B81990">
      <w:pPr>
        <w:rPr>
          <w:sz w:val="22"/>
          <w:szCs w:val="22"/>
        </w:rPr>
      </w:pPr>
    </w:p>
    <w:sectPr w:rsidR="00CF3608" w:rsidRPr="00CF3608" w:rsidSect="00500D1E">
      <w:pgSz w:w="15840" w:h="12240" w:orient="landscape"/>
      <w:pgMar w:top="72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565"/>
    <w:multiLevelType w:val="hybridMultilevel"/>
    <w:tmpl w:val="067AB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91FF5"/>
    <w:multiLevelType w:val="hybridMultilevel"/>
    <w:tmpl w:val="BA1E9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90822"/>
    <w:multiLevelType w:val="hybridMultilevel"/>
    <w:tmpl w:val="5628D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12F7E"/>
    <w:multiLevelType w:val="multilevel"/>
    <w:tmpl w:val="4AD2B83E"/>
    <w:lvl w:ilvl="0">
      <w:start w:val="1"/>
      <w:numFmt w:val="decimal"/>
      <w:lvlText w:val="%1)"/>
      <w:lvlJc w:val="left"/>
      <w:pPr>
        <w:ind w:left="360" w:hanging="360"/>
      </w:pPr>
      <w:rPr>
        <w:rFonts w:ascii="Arial" w:hAnsi="Arial" w:cs="Arial"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8C90E3D"/>
    <w:multiLevelType w:val="hybridMultilevel"/>
    <w:tmpl w:val="5024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7914BB"/>
    <w:multiLevelType w:val="hybridMultilevel"/>
    <w:tmpl w:val="DAD6BBE2"/>
    <w:lvl w:ilvl="0" w:tplc="04090001">
      <w:start w:val="1"/>
      <w:numFmt w:val="bullet"/>
      <w:lvlText w:val=""/>
      <w:lvlJc w:val="left"/>
      <w:pPr>
        <w:ind w:left="1116" w:hanging="360"/>
      </w:pPr>
      <w:rPr>
        <w:rFonts w:ascii="Symbol" w:hAnsi="Symbol" w:hint="default"/>
      </w:rPr>
    </w:lvl>
    <w:lvl w:ilvl="1" w:tplc="04090003" w:tentative="1">
      <w:start w:val="1"/>
      <w:numFmt w:val="bullet"/>
      <w:lvlText w:val="o"/>
      <w:lvlJc w:val="left"/>
      <w:pPr>
        <w:ind w:left="1836" w:hanging="360"/>
      </w:pPr>
      <w:rPr>
        <w:rFonts w:ascii="Courier New" w:hAnsi="Courier New" w:cs="Courier New" w:hint="default"/>
      </w:rPr>
    </w:lvl>
    <w:lvl w:ilvl="2" w:tplc="04090005" w:tentative="1">
      <w:start w:val="1"/>
      <w:numFmt w:val="bullet"/>
      <w:lvlText w:val=""/>
      <w:lvlJc w:val="left"/>
      <w:pPr>
        <w:ind w:left="2556" w:hanging="360"/>
      </w:pPr>
      <w:rPr>
        <w:rFonts w:ascii="Wingdings" w:hAnsi="Wingdings" w:hint="default"/>
      </w:rPr>
    </w:lvl>
    <w:lvl w:ilvl="3" w:tplc="04090001" w:tentative="1">
      <w:start w:val="1"/>
      <w:numFmt w:val="bullet"/>
      <w:lvlText w:val=""/>
      <w:lvlJc w:val="left"/>
      <w:pPr>
        <w:ind w:left="3276" w:hanging="360"/>
      </w:pPr>
      <w:rPr>
        <w:rFonts w:ascii="Symbol" w:hAnsi="Symbol" w:hint="default"/>
      </w:rPr>
    </w:lvl>
    <w:lvl w:ilvl="4" w:tplc="04090003" w:tentative="1">
      <w:start w:val="1"/>
      <w:numFmt w:val="bullet"/>
      <w:lvlText w:val="o"/>
      <w:lvlJc w:val="left"/>
      <w:pPr>
        <w:ind w:left="3996" w:hanging="360"/>
      </w:pPr>
      <w:rPr>
        <w:rFonts w:ascii="Courier New" w:hAnsi="Courier New" w:cs="Courier New" w:hint="default"/>
      </w:rPr>
    </w:lvl>
    <w:lvl w:ilvl="5" w:tplc="04090005" w:tentative="1">
      <w:start w:val="1"/>
      <w:numFmt w:val="bullet"/>
      <w:lvlText w:val=""/>
      <w:lvlJc w:val="left"/>
      <w:pPr>
        <w:ind w:left="4716" w:hanging="360"/>
      </w:pPr>
      <w:rPr>
        <w:rFonts w:ascii="Wingdings" w:hAnsi="Wingdings" w:hint="default"/>
      </w:rPr>
    </w:lvl>
    <w:lvl w:ilvl="6" w:tplc="04090001" w:tentative="1">
      <w:start w:val="1"/>
      <w:numFmt w:val="bullet"/>
      <w:lvlText w:val=""/>
      <w:lvlJc w:val="left"/>
      <w:pPr>
        <w:ind w:left="5436" w:hanging="360"/>
      </w:pPr>
      <w:rPr>
        <w:rFonts w:ascii="Symbol" w:hAnsi="Symbol" w:hint="default"/>
      </w:rPr>
    </w:lvl>
    <w:lvl w:ilvl="7" w:tplc="04090003" w:tentative="1">
      <w:start w:val="1"/>
      <w:numFmt w:val="bullet"/>
      <w:lvlText w:val="o"/>
      <w:lvlJc w:val="left"/>
      <w:pPr>
        <w:ind w:left="6156" w:hanging="360"/>
      </w:pPr>
      <w:rPr>
        <w:rFonts w:ascii="Courier New" w:hAnsi="Courier New" w:cs="Courier New" w:hint="default"/>
      </w:rPr>
    </w:lvl>
    <w:lvl w:ilvl="8" w:tplc="04090005" w:tentative="1">
      <w:start w:val="1"/>
      <w:numFmt w:val="bullet"/>
      <w:lvlText w:val=""/>
      <w:lvlJc w:val="left"/>
      <w:pPr>
        <w:ind w:left="6876" w:hanging="360"/>
      </w:pPr>
      <w:rPr>
        <w:rFonts w:ascii="Wingdings" w:hAnsi="Wingdings" w:hint="default"/>
      </w:rPr>
    </w:lvl>
  </w:abstractNum>
  <w:abstractNum w:abstractNumId="6" w15:restartNumberingAfterBreak="0">
    <w:nsid w:val="2C8C223F"/>
    <w:multiLevelType w:val="hybridMultilevel"/>
    <w:tmpl w:val="A87E8AE6"/>
    <w:lvl w:ilvl="0" w:tplc="C5A60464">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7" w15:restartNumberingAfterBreak="0">
    <w:nsid w:val="35250217"/>
    <w:multiLevelType w:val="hybridMultilevel"/>
    <w:tmpl w:val="CFFEE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E95257"/>
    <w:multiLevelType w:val="multilevel"/>
    <w:tmpl w:val="129EAB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35669E2"/>
    <w:multiLevelType w:val="hybridMultilevel"/>
    <w:tmpl w:val="34AC3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DD372A"/>
    <w:multiLevelType w:val="hybridMultilevel"/>
    <w:tmpl w:val="42EA8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E95242"/>
    <w:multiLevelType w:val="hybridMultilevel"/>
    <w:tmpl w:val="F000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9264E6"/>
    <w:multiLevelType w:val="hybridMultilevel"/>
    <w:tmpl w:val="52D6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13666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216910">
    <w:abstractNumId w:val="6"/>
  </w:num>
  <w:num w:numId="3" w16cid:durableId="814641992">
    <w:abstractNumId w:val="3"/>
  </w:num>
  <w:num w:numId="4" w16cid:durableId="54550480">
    <w:abstractNumId w:val="7"/>
  </w:num>
  <w:num w:numId="5" w16cid:durableId="1237863724">
    <w:abstractNumId w:val="9"/>
  </w:num>
  <w:num w:numId="6" w16cid:durableId="1067800825">
    <w:abstractNumId w:val="5"/>
  </w:num>
  <w:num w:numId="7" w16cid:durableId="550314441">
    <w:abstractNumId w:val="2"/>
  </w:num>
  <w:num w:numId="8" w16cid:durableId="2078160859">
    <w:abstractNumId w:val="12"/>
  </w:num>
  <w:num w:numId="9" w16cid:durableId="351496669">
    <w:abstractNumId w:val="11"/>
  </w:num>
  <w:num w:numId="10" w16cid:durableId="1656495610">
    <w:abstractNumId w:val="0"/>
  </w:num>
  <w:num w:numId="11" w16cid:durableId="785657039">
    <w:abstractNumId w:val="10"/>
  </w:num>
  <w:num w:numId="12" w16cid:durableId="1525946007">
    <w:abstractNumId w:val="4"/>
  </w:num>
  <w:num w:numId="13" w16cid:durableId="5351206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08"/>
    <w:rsid w:val="00001D19"/>
    <w:rsid w:val="00003149"/>
    <w:rsid w:val="000038E4"/>
    <w:rsid w:val="0000683C"/>
    <w:rsid w:val="00010B9C"/>
    <w:rsid w:val="00011851"/>
    <w:rsid w:val="000167E5"/>
    <w:rsid w:val="00016EB0"/>
    <w:rsid w:val="0003353B"/>
    <w:rsid w:val="0003497A"/>
    <w:rsid w:val="00035646"/>
    <w:rsid w:val="0003592E"/>
    <w:rsid w:val="000369FA"/>
    <w:rsid w:val="00041469"/>
    <w:rsid w:val="00042E19"/>
    <w:rsid w:val="0004300E"/>
    <w:rsid w:val="000436A5"/>
    <w:rsid w:val="00055D9C"/>
    <w:rsid w:val="00056D49"/>
    <w:rsid w:val="00057A58"/>
    <w:rsid w:val="00064552"/>
    <w:rsid w:val="00064B5D"/>
    <w:rsid w:val="000720B0"/>
    <w:rsid w:val="00073466"/>
    <w:rsid w:val="00074CFB"/>
    <w:rsid w:val="000751BF"/>
    <w:rsid w:val="00080759"/>
    <w:rsid w:val="000825D3"/>
    <w:rsid w:val="00082F4E"/>
    <w:rsid w:val="00086F40"/>
    <w:rsid w:val="0009183F"/>
    <w:rsid w:val="00091C88"/>
    <w:rsid w:val="00092439"/>
    <w:rsid w:val="00095D68"/>
    <w:rsid w:val="000A1000"/>
    <w:rsid w:val="000A1163"/>
    <w:rsid w:val="000A477B"/>
    <w:rsid w:val="000A6815"/>
    <w:rsid w:val="000A699C"/>
    <w:rsid w:val="000B1B5B"/>
    <w:rsid w:val="000B38A6"/>
    <w:rsid w:val="000B768E"/>
    <w:rsid w:val="000C39B4"/>
    <w:rsid w:val="000C4886"/>
    <w:rsid w:val="000C5A2B"/>
    <w:rsid w:val="000D1C17"/>
    <w:rsid w:val="000D32E4"/>
    <w:rsid w:val="000E0E76"/>
    <w:rsid w:val="000E1792"/>
    <w:rsid w:val="000E2A48"/>
    <w:rsid w:val="000F662F"/>
    <w:rsid w:val="000F6D56"/>
    <w:rsid w:val="00100836"/>
    <w:rsid w:val="00101557"/>
    <w:rsid w:val="001044DC"/>
    <w:rsid w:val="0010466B"/>
    <w:rsid w:val="00104ED5"/>
    <w:rsid w:val="0010783C"/>
    <w:rsid w:val="00107E5A"/>
    <w:rsid w:val="00112CA6"/>
    <w:rsid w:val="00115625"/>
    <w:rsid w:val="00115F63"/>
    <w:rsid w:val="001173AD"/>
    <w:rsid w:val="00117D82"/>
    <w:rsid w:val="00120313"/>
    <w:rsid w:val="001244CD"/>
    <w:rsid w:val="00127B35"/>
    <w:rsid w:val="00131928"/>
    <w:rsid w:val="00134772"/>
    <w:rsid w:val="00136A15"/>
    <w:rsid w:val="00141433"/>
    <w:rsid w:val="00143B5C"/>
    <w:rsid w:val="00143DAE"/>
    <w:rsid w:val="001459F2"/>
    <w:rsid w:val="001470AE"/>
    <w:rsid w:val="00153877"/>
    <w:rsid w:val="00155733"/>
    <w:rsid w:val="00155A07"/>
    <w:rsid w:val="001574A8"/>
    <w:rsid w:val="00164E9C"/>
    <w:rsid w:val="00164FE9"/>
    <w:rsid w:val="00170E3A"/>
    <w:rsid w:val="00170FF8"/>
    <w:rsid w:val="001827CE"/>
    <w:rsid w:val="00183E77"/>
    <w:rsid w:val="00185FEA"/>
    <w:rsid w:val="00186FD2"/>
    <w:rsid w:val="00187318"/>
    <w:rsid w:val="00194644"/>
    <w:rsid w:val="00194FFD"/>
    <w:rsid w:val="00195682"/>
    <w:rsid w:val="00195D82"/>
    <w:rsid w:val="001962B1"/>
    <w:rsid w:val="00196D11"/>
    <w:rsid w:val="001A6A6D"/>
    <w:rsid w:val="001B266C"/>
    <w:rsid w:val="001B27DE"/>
    <w:rsid w:val="001B35B4"/>
    <w:rsid w:val="001B37F7"/>
    <w:rsid w:val="001B3A2D"/>
    <w:rsid w:val="001B76CC"/>
    <w:rsid w:val="001C2133"/>
    <w:rsid w:val="001C3035"/>
    <w:rsid w:val="001C4E8F"/>
    <w:rsid w:val="001D0A22"/>
    <w:rsid w:val="001D0E57"/>
    <w:rsid w:val="001D2055"/>
    <w:rsid w:val="001D296B"/>
    <w:rsid w:val="001D2B58"/>
    <w:rsid w:val="001D3958"/>
    <w:rsid w:val="001D676C"/>
    <w:rsid w:val="001E0D65"/>
    <w:rsid w:val="001E1282"/>
    <w:rsid w:val="001E4581"/>
    <w:rsid w:val="001E627E"/>
    <w:rsid w:val="001E6885"/>
    <w:rsid w:val="001E78F3"/>
    <w:rsid w:val="001F10AE"/>
    <w:rsid w:val="001F6740"/>
    <w:rsid w:val="00200A3C"/>
    <w:rsid w:val="00206255"/>
    <w:rsid w:val="00210F55"/>
    <w:rsid w:val="00214609"/>
    <w:rsid w:val="0022015A"/>
    <w:rsid w:val="002214E6"/>
    <w:rsid w:val="002221B0"/>
    <w:rsid w:val="00222EBE"/>
    <w:rsid w:val="002235CB"/>
    <w:rsid w:val="00224599"/>
    <w:rsid w:val="002250E6"/>
    <w:rsid w:val="00226CF3"/>
    <w:rsid w:val="00227258"/>
    <w:rsid w:val="00230EEE"/>
    <w:rsid w:val="0023228E"/>
    <w:rsid w:val="00236C4F"/>
    <w:rsid w:val="00236C93"/>
    <w:rsid w:val="002377F0"/>
    <w:rsid w:val="00237C7C"/>
    <w:rsid w:val="002453D7"/>
    <w:rsid w:val="00245FFC"/>
    <w:rsid w:val="002468D3"/>
    <w:rsid w:val="00250E6B"/>
    <w:rsid w:val="00251257"/>
    <w:rsid w:val="0025152F"/>
    <w:rsid w:val="00251F9B"/>
    <w:rsid w:val="00253432"/>
    <w:rsid w:val="002615D1"/>
    <w:rsid w:val="00267AFB"/>
    <w:rsid w:val="002739F3"/>
    <w:rsid w:val="00276B7C"/>
    <w:rsid w:val="002775C6"/>
    <w:rsid w:val="00284E43"/>
    <w:rsid w:val="00285586"/>
    <w:rsid w:val="00287B1B"/>
    <w:rsid w:val="00290F3B"/>
    <w:rsid w:val="00291931"/>
    <w:rsid w:val="00296EB9"/>
    <w:rsid w:val="002A0AC6"/>
    <w:rsid w:val="002A3778"/>
    <w:rsid w:val="002A4352"/>
    <w:rsid w:val="002B2356"/>
    <w:rsid w:val="002B743A"/>
    <w:rsid w:val="002C10BC"/>
    <w:rsid w:val="002C1F81"/>
    <w:rsid w:val="002C3829"/>
    <w:rsid w:val="002C47D4"/>
    <w:rsid w:val="002C5409"/>
    <w:rsid w:val="002C670E"/>
    <w:rsid w:val="002D02F7"/>
    <w:rsid w:val="002D22C7"/>
    <w:rsid w:val="002D402B"/>
    <w:rsid w:val="002D4CAA"/>
    <w:rsid w:val="002D63D8"/>
    <w:rsid w:val="002D7A3C"/>
    <w:rsid w:val="002E0A45"/>
    <w:rsid w:val="002E74C3"/>
    <w:rsid w:val="002F0630"/>
    <w:rsid w:val="002F0A03"/>
    <w:rsid w:val="002F3FCC"/>
    <w:rsid w:val="00300B8E"/>
    <w:rsid w:val="003018DD"/>
    <w:rsid w:val="00306412"/>
    <w:rsid w:val="0031007B"/>
    <w:rsid w:val="003103C0"/>
    <w:rsid w:val="00316655"/>
    <w:rsid w:val="003200CC"/>
    <w:rsid w:val="003225CB"/>
    <w:rsid w:val="00324591"/>
    <w:rsid w:val="003263D2"/>
    <w:rsid w:val="00326938"/>
    <w:rsid w:val="0034079B"/>
    <w:rsid w:val="00344042"/>
    <w:rsid w:val="00344F1E"/>
    <w:rsid w:val="00345AA5"/>
    <w:rsid w:val="00346DC1"/>
    <w:rsid w:val="00347145"/>
    <w:rsid w:val="003530C5"/>
    <w:rsid w:val="00354F9F"/>
    <w:rsid w:val="00356732"/>
    <w:rsid w:val="00361C9B"/>
    <w:rsid w:val="003666D8"/>
    <w:rsid w:val="00372290"/>
    <w:rsid w:val="00372577"/>
    <w:rsid w:val="003726CB"/>
    <w:rsid w:val="00373EF1"/>
    <w:rsid w:val="00375ABA"/>
    <w:rsid w:val="00375B10"/>
    <w:rsid w:val="003849D8"/>
    <w:rsid w:val="003852A5"/>
    <w:rsid w:val="00387443"/>
    <w:rsid w:val="0038784C"/>
    <w:rsid w:val="0038798A"/>
    <w:rsid w:val="00390C10"/>
    <w:rsid w:val="003912A8"/>
    <w:rsid w:val="003936CE"/>
    <w:rsid w:val="0039401D"/>
    <w:rsid w:val="00397218"/>
    <w:rsid w:val="00397E7C"/>
    <w:rsid w:val="003A157F"/>
    <w:rsid w:val="003A1624"/>
    <w:rsid w:val="003A3B9D"/>
    <w:rsid w:val="003B2F4E"/>
    <w:rsid w:val="003B488C"/>
    <w:rsid w:val="003B617F"/>
    <w:rsid w:val="003B7D29"/>
    <w:rsid w:val="003C004A"/>
    <w:rsid w:val="003C1C46"/>
    <w:rsid w:val="003C2E5D"/>
    <w:rsid w:val="003C4E46"/>
    <w:rsid w:val="003D16B5"/>
    <w:rsid w:val="003D2CDC"/>
    <w:rsid w:val="003D650F"/>
    <w:rsid w:val="003D7778"/>
    <w:rsid w:val="003E0C08"/>
    <w:rsid w:val="003E1B5C"/>
    <w:rsid w:val="003E35AE"/>
    <w:rsid w:val="003E366A"/>
    <w:rsid w:val="003E51B6"/>
    <w:rsid w:val="003E53C4"/>
    <w:rsid w:val="003E550E"/>
    <w:rsid w:val="003E5B6F"/>
    <w:rsid w:val="003E5D78"/>
    <w:rsid w:val="003F1613"/>
    <w:rsid w:val="00400F41"/>
    <w:rsid w:val="0040370D"/>
    <w:rsid w:val="004047A4"/>
    <w:rsid w:val="00405323"/>
    <w:rsid w:val="00405AEE"/>
    <w:rsid w:val="00406809"/>
    <w:rsid w:val="00410AD4"/>
    <w:rsid w:val="004113C7"/>
    <w:rsid w:val="00411ECD"/>
    <w:rsid w:val="0041308F"/>
    <w:rsid w:val="0041476C"/>
    <w:rsid w:val="00415846"/>
    <w:rsid w:val="0042569B"/>
    <w:rsid w:val="00425998"/>
    <w:rsid w:val="00425D16"/>
    <w:rsid w:val="00425E3C"/>
    <w:rsid w:val="00430B40"/>
    <w:rsid w:val="00430EF1"/>
    <w:rsid w:val="0043261D"/>
    <w:rsid w:val="004335EC"/>
    <w:rsid w:val="0043516B"/>
    <w:rsid w:val="00436E5A"/>
    <w:rsid w:val="00442045"/>
    <w:rsid w:val="00442778"/>
    <w:rsid w:val="0044364D"/>
    <w:rsid w:val="00444E48"/>
    <w:rsid w:val="00447943"/>
    <w:rsid w:val="00447C0B"/>
    <w:rsid w:val="00453879"/>
    <w:rsid w:val="0045553A"/>
    <w:rsid w:val="00456E2B"/>
    <w:rsid w:val="00461BB4"/>
    <w:rsid w:val="00462274"/>
    <w:rsid w:val="004663E6"/>
    <w:rsid w:val="004700CF"/>
    <w:rsid w:val="00473CF3"/>
    <w:rsid w:val="00475166"/>
    <w:rsid w:val="00475F02"/>
    <w:rsid w:val="00482FAC"/>
    <w:rsid w:val="0048466F"/>
    <w:rsid w:val="00486EDE"/>
    <w:rsid w:val="00492A8B"/>
    <w:rsid w:val="00494E13"/>
    <w:rsid w:val="0049560E"/>
    <w:rsid w:val="004A2800"/>
    <w:rsid w:val="004A6EF9"/>
    <w:rsid w:val="004B410F"/>
    <w:rsid w:val="004C08FB"/>
    <w:rsid w:val="004C0BEB"/>
    <w:rsid w:val="004C1F66"/>
    <w:rsid w:val="004C2F04"/>
    <w:rsid w:val="004C6460"/>
    <w:rsid w:val="004D26BA"/>
    <w:rsid w:val="004D385C"/>
    <w:rsid w:val="004E0C61"/>
    <w:rsid w:val="004E4E87"/>
    <w:rsid w:val="004E5196"/>
    <w:rsid w:val="004E564D"/>
    <w:rsid w:val="004E5FA8"/>
    <w:rsid w:val="004F2445"/>
    <w:rsid w:val="004F42C7"/>
    <w:rsid w:val="004F6BBA"/>
    <w:rsid w:val="005006E8"/>
    <w:rsid w:val="00500D1E"/>
    <w:rsid w:val="00501420"/>
    <w:rsid w:val="00501DBE"/>
    <w:rsid w:val="00503BE5"/>
    <w:rsid w:val="00503E9A"/>
    <w:rsid w:val="00511DBA"/>
    <w:rsid w:val="00514B09"/>
    <w:rsid w:val="00516A91"/>
    <w:rsid w:val="00522C29"/>
    <w:rsid w:val="00530DB9"/>
    <w:rsid w:val="00533E1B"/>
    <w:rsid w:val="005348A6"/>
    <w:rsid w:val="00535A16"/>
    <w:rsid w:val="00543228"/>
    <w:rsid w:val="00545C06"/>
    <w:rsid w:val="005500E8"/>
    <w:rsid w:val="00550A5F"/>
    <w:rsid w:val="00555A91"/>
    <w:rsid w:val="00560955"/>
    <w:rsid w:val="00562A35"/>
    <w:rsid w:val="00566BCC"/>
    <w:rsid w:val="005701A7"/>
    <w:rsid w:val="0057122C"/>
    <w:rsid w:val="00572042"/>
    <w:rsid w:val="00572897"/>
    <w:rsid w:val="00572DD4"/>
    <w:rsid w:val="00574DB0"/>
    <w:rsid w:val="005750ED"/>
    <w:rsid w:val="005756E8"/>
    <w:rsid w:val="00576E9E"/>
    <w:rsid w:val="00580437"/>
    <w:rsid w:val="00581343"/>
    <w:rsid w:val="005842C3"/>
    <w:rsid w:val="0059200D"/>
    <w:rsid w:val="00593BD0"/>
    <w:rsid w:val="00595AF8"/>
    <w:rsid w:val="005A284A"/>
    <w:rsid w:val="005B2A62"/>
    <w:rsid w:val="005B380F"/>
    <w:rsid w:val="005B3CCB"/>
    <w:rsid w:val="005B752B"/>
    <w:rsid w:val="005C1597"/>
    <w:rsid w:val="005D0F5A"/>
    <w:rsid w:val="005D28BC"/>
    <w:rsid w:val="005E2449"/>
    <w:rsid w:val="005E58CF"/>
    <w:rsid w:val="005E7124"/>
    <w:rsid w:val="005F0741"/>
    <w:rsid w:val="0060081F"/>
    <w:rsid w:val="006045C9"/>
    <w:rsid w:val="00611F7B"/>
    <w:rsid w:val="006135FC"/>
    <w:rsid w:val="00620908"/>
    <w:rsid w:val="0062232F"/>
    <w:rsid w:val="00623329"/>
    <w:rsid w:val="00626E70"/>
    <w:rsid w:val="00626F9F"/>
    <w:rsid w:val="006309AE"/>
    <w:rsid w:val="006310DF"/>
    <w:rsid w:val="00631154"/>
    <w:rsid w:val="0063425D"/>
    <w:rsid w:val="00635131"/>
    <w:rsid w:val="00637E96"/>
    <w:rsid w:val="00640C07"/>
    <w:rsid w:val="00640FB5"/>
    <w:rsid w:val="00641BE1"/>
    <w:rsid w:val="0064642C"/>
    <w:rsid w:val="00650525"/>
    <w:rsid w:val="00652F09"/>
    <w:rsid w:val="006551B6"/>
    <w:rsid w:val="00656749"/>
    <w:rsid w:val="0065680B"/>
    <w:rsid w:val="0066175F"/>
    <w:rsid w:val="0066532D"/>
    <w:rsid w:val="00667F12"/>
    <w:rsid w:val="00671FB1"/>
    <w:rsid w:val="00673570"/>
    <w:rsid w:val="00682078"/>
    <w:rsid w:val="00683AE3"/>
    <w:rsid w:val="0068575E"/>
    <w:rsid w:val="0068772B"/>
    <w:rsid w:val="006949AB"/>
    <w:rsid w:val="0069634C"/>
    <w:rsid w:val="006A1605"/>
    <w:rsid w:val="006A2842"/>
    <w:rsid w:val="006A40CA"/>
    <w:rsid w:val="006A6B55"/>
    <w:rsid w:val="006B0B5B"/>
    <w:rsid w:val="006B1106"/>
    <w:rsid w:val="006B5620"/>
    <w:rsid w:val="006C2906"/>
    <w:rsid w:val="006C3212"/>
    <w:rsid w:val="006C53D4"/>
    <w:rsid w:val="006C606E"/>
    <w:rsid w:val="006D3F7F"/>
    <w:rsid w:val="006D56F8"/>
    <w:rsid w:val="006D622C"/>
    <w:rsid w:val="006D650B"/>
    <w:rsid w:val="006E4745"/>
    <w:rsid w:val="006E5631"/>
    <w:rsid w:val="006E62F7"/>
    <w:rsid w:val="006F2901"/>
    <w:rsid w:val="006F6CB8"/>
    <w:rsid w:val="006F74DE"/>
    <w:rsid w:val="00701BF9"/>
    <w:rsid w:val="00707690"/>
    <w:rsid w:val="00707803"/>
    <w:rsid w:val="0071082B"/>
    <w:rsid w:val="0071229B"/>
    <w:rsid w:val="00714A4A"/>
    <w:rsid w:val="00714C47"/>
    <w:rsid w:val="007175CE"/>
    <w:rsid w:val="00724EFC"/>
    <w:rsid w:val="00726846"/>
    <w:rsid w:val="00727B27"/>
    <w:rsid w:val="00733CAE"/>
    <w:rsid w:val="00733F19"/>
    <w:rsid w:val="00740069"/>
    <w:rsid w:val="00742737"/>
    <w:rsid w:val="00743400"/>
    <w:rsid w:val="00743BDD"/>
    <w:rsid w:val="007502AD"/>
    <w:rsid w:val="00752088"/>
    <w:rsid w:val="007526FD"/>
    <w:rsid w:val="00753AE5"/>
    <w:rsid w:val="00754622"/>
    <w:rsid w:val="007561FA"/>
    <w:rsid w:val="00756D21"/>
    <w:rsid w:val="00761ED1"/>
    <w:rsid w:val="0076330E"/>
    <w:rsid w:val="007646F5"/>
    <w:rsid w:val="00766697"/>
    <w:rsid w:val="00770227"/>
    <w:rsid w:val="00770BE4"/>
    <w:rsid w:val="00773708"/>
    <w:rsid w:val="007747F0"/>
    <w:rsid w:val="0077521B"/>
    <w:rsid w:val="00777813"/>
    <w:rsid w:val="007810B4"/>
    <w:rsid w:val="00781740"/>
    <w:rsid w:val="00784339"/>
    <w:rsid w:val="00784988"/>
    <w:rsid w:val="00784E2F"/>
    <w:rsid w:val="0078613F"/>
    <w:rsid w:val="0079037C"/>
    <w:rsid w:val="007916FE"/>
    <w:rsid w:val="00792AFF"/>
    <w:rsid w:val="0079388E"/>
    <w:rsid w:val="007942C9"/>
    <w:rsid w:val="007944C7"/>
    <w:rsid w:val="00794BBE"/>
    <w:rsid w:val="00794C87"/>
    <w:rsid w:val="007958E5"/>
    <w:rsid w:val="007A1273"/>
    <w:rsid w:val="007A1E2C"/>
    <w:rsid w:val="007A2F3B"/>
    <w:rsid w:val="007A6148"/>
    <w:rsid w:val="007B01C8"/>
    <w:rsid w:val="007B21A6"/>
    <w:rsid w:val="007B79CB"/>
    <w:rsid w:val="007C06E8"/>
    <w:rsid w:val="007C2C5E"/>
    <w:rsid w:val="007C5C86"/>
    <w:rsid w:val="007C658F"/>
    <w:rsid w:val="007C6CE0"/>
    <w:rsid w:val="007C755A"/>
    <w:rsid w:val="007D3BCD"/>
    <w:rsid w:val="007D5EFE"/>
    <w:rsid w:val="007D6104"/>
    <w:rsid w:val="007D64CC"/>
    <w:rsid w:val="007E0D24"/>
    <w:rsid w:val="007E377B"/>
    <w:rsid w:val="007E3BD7"/>
    <w:rsid w:val="007E5253"/>
    <w:rsid w:val="007E67D0"/>
    <w:rsid w:val="007F41F2"/>
    <w:rsid w:val="008002E3"/>
    <w:rsid w:val="00800E9C"/>
    <w:rsid w:val="00804A45"/>
    <w:rsid w:val="00805340"/>
    <w:rsid w:val="00805CEE"/>
    <w:rsid w:val="008060F6"/>
    <w:rsid w:val="00813E68"/>
    <w:rsid w:val="00817AA3"/>
    <w:rsid w:val="0082004E"/>
    <w:rsid w:val="008245FC"/>
    <w:rsid w:val="008246C6"/>
    <w:rsid w:val="00831F1B"/>
    <w:rsid w:val="0083475B"/>
    <w:rsid w:val="00837221"/>
    <w:rsid w:val="00837B6E"/>
    <w:rsid w:val="00844003"/>
    <w:rsid w:val="00844873"/>
    <w:rsid w:val="00846A74"/>
    <w:rsid w:val="00846AD2"/>
    <w:rsid w:val="00847262"/>
    <w:rsid w:val="00852DF0"/>
    <w:rsid w:val="00853F22"/>
    <w:rsid w:val="00860C4D"/>
    <w:rsid w:val="00860C69"/>
    <w:rsid w:val="00861A77"/>
    <w:rsid w:val="00861CE9"/>
    <w:rsid w:val="00863D4D"/>
    <w:rsid w:val="00864DC7"/>
    <w:rsid w:val="008663E6"/>
    <w:rsid w:val="00873CB9"/>
    <w:rsid w:val="00875C7C"/>
    <w:rsid w:val="0087753E"/>
    <w:rsid w:val="00880BB8"/>
    <w:rsid w:val="00882C07"/>
    <w:rsid w:val="00883B74"/>
    <w:rsid w:val="008848CF"/>
    <w:rsid w:val="00885EEF"/>
    <w:rsid w:val="00891FBC"/>
    <w:rsid w:val="008A06F4"/>
    <w:rsid w:val="008A1940"/>
    <w:rsid w:val="008A2466"/>
    <w:rsid w:val="008A363E"/>
    <w:rsid w:val="008A39E8"/>
    <w:rsid w:val="008A4B4B"/>
    <w:rsid w:val="008A5EA4"/>
    <w:rsid w:val="008A6FE1"/>
    <w:rsid w:val="008B0374"/>
    <w:rsid w:val="008B1FD4"/>
    <w:rsid w:val="008B251A"/>
    <w:rsid w:val="008B3DE8"/>
    <w:rsid w:val="008B5426"/>
    <w:rsid w:val="008C10F6"/>
    <w:rsid w:val="008C49E0"/>
    <w:rsid w:val="008C6361"/>
    <w:rsid w:val="008D0B46"/>
    <w:rsid w:val="008D107E"/>
    <w:rsid w:val="008D1196"/>
    <w:rsid w:val="008D7080"/>
    <w:rsid w:val="008E2998"/>
    <w:rsid w:val="008E3BF5"/>
    <w:rsid w:val="008E555D"/>
    <w:rsid w:val="008E673E"/>
    <w:rsid w:val="008E6CA5"/>
    <w:rsid w:val="008E6EEE"/>
    <w:rsid w:val="008E72F4"/>
    <w:rsid w:val="008F101A"/>
    <w:rsid w:val="008F1EC2"/>
    <w:rsid w:val="008F23B8"/>
    <w:rsid w:val="008F2443"/>
    <w:rsid w:val="008F29FD"/>
    <w:rsid w:val="008F4C71"/>
    <w:rsid w:val="008F583F"/>
    <w:rsid w:val="008F6829"/>
    <w:rsid w:val="008F6CC9"/>
    <w:rsid w:val="00901AFC"/>
    <w:rsid w:val="009079FD"/>
    <w:rsid w:val="009106D4"/>
    <w:rsid w:val="0091286B"/>
    <w:rsid w:val="0091392C"/>
    <w:rsid w:val="00916836"/>
    <w:rsid w:val="00917F2F"/>
    <w:rsid w:val="00920873"/>
    <w:rsid w:val="00921C5C"/>
    <w:rsid w:val="009243D7"/>
    <w:rsid w:val="00930201"/>
    <w:rsid w:val="00931D0F"/>
    <w:rsid w:val="00933EDC"/>
    <w:rsid w:val="00943CE8"/>
    <w:rsid w:val="00944821"/>
    <w:rsid w:val="00945095"/>
    <w:rsid w:val="009476FF"/>
    <w:rsid w:val="0095100A"/>
    <w:rsid w:val="009542B5"/>
    <w:rsid w:val="00955086"/>
    <w:rsid w:val="0095712F"/>
    <w:rsid w:val="00957BDF"/>
    <w:rsid w:val="00960091"/>
    <w:rsid w:val="0096037A"/>
    <w:rsid w:val="009623A6"/>
    <w:rsid w:val="009672F0"/>
    <w:rsid w:val="009711EB"/>
    <w:rsid w:val="00972138"/>
    <w:rsid w:val="009735D0"/>
    <w:rsid w:val="00990149"/>
    <w:rsid w:val="00991193"/>
    <w:rsid w:val="00994C76"/>
    <w:rsid w:val="00995815"/>
    <w:rsid w:val="009A034C"/>
    <w:rsid w:val="009A3E17"/>
    <w:rsid w:val="009A4DF1"/>
    <w:rsid w:val="009A4EDB"/>
    <w:rsid w:val="009A5235"/>
    <w:rsid w:val="009A5ACC"/>
    <w:rsid w:val="009A68B2"/>
    <w:rsid w:val="009A6B66"/>
    <w:rsid w:val="009B2E4D"/>
    <w:rsid w:val="009B2E6E"/>
    <w:rsid w:val="009B43A0"/>
    <w:rsid w:val="009B4DF6"/>
    <w:rsid w:val="009B7033"/>
    <w:rsid w:val="009C38F3"/>
    <w:rsid w:val="009C3AA9"/>
    <w:rsid w:val="009C4F08"/>
    <w:rsid w:val="009C5615"/>
    <w:rsid w:val="009C6099"/>
    <w:rsid w:val="009C790A"/>
    <w:rsid w:val="009D34B2"/>
    <w:rsid w:val="009D3C67"/>
    <w:rsid w:val="009D3F5C"/>
    <w:rsid w:val="009D441F"/>
    <w:rsid w:val="009D5465"/>
    <w:rsid w:val="009E0857"/>
    <w:rsid w:val="009E65DB"/>
    <w:rsid w:val="009E773F"/>
    <w:rsid w:val="009F2C22"/>
    <w:rsid w:val="009F76E1"/>
    <w:rsid w:val="00A03830"/>
    <w:rsid w:val="00A03E7F"/>
    <w:rsid w:val="00A10E5E"/>
    <w:rsid w:val="00A11FBD"/>
    <w:rsid w:val="00A129B1"/>
    <w:rsid w:val="00A147AE"/>
    <w:rsid w:val="00A163EA"/>
    <w:rsid w:val="00A17363"/>
    <w:rsid w:val="00A237A5"/>
    <w:rsid w:val="00A25B11"/>
    <w:rsid w:val="00A26BDF"/>
    <w:rsid w:val="00A3003A"/>
    <w:rsid w:val="00A3372C"/>
    <w:rsid w:val="00A35E05"/>
    <w:rsid w:val="00A3665C"/>
    <w:rsid w:val="00A4089E"/>
    <w:rsid w:val="00A40B16"/>
    <w:rsid w:val="00A416C0"/>
    <w:rsid w:val="00A45B83"/>
    <w:rsid w:val="00A46C02"/>
    <w:rsid w:val="00A51EC0"/>
    <w:rsid w:val="00A52DE8"/>
    <w:rsid w:val="00A534B8"/>
    <w:rsid w:val="00A54DDA"/>
    <w:rsid w:val="00A57E7D"/>
    <w:rsid w:val="00A614EE"/>
    <w:rsid w:val="00A63BE0"/>
    <w:rsid w:val="00A64D8B"/>
    <w:rsid w:val="00A65E3B"/>
    <w:rsid w:val="00A668D0"/>
    <w:rsid w:val="00A67801"/>
    <w:rsid w:val="00A67D2B"/>
    <w:rsid w:val="00A70E56"/>
    <w:rsid w:val="00A72A3A"/>
    <w:rsid w:val="00A75DCA"/>
    <w:rsid w:val="00A767EA"/>
    <w:rsid w:val="00A775BC"/>
    <w:rsid w:val="00A808BB"/>
    <w:rsid w:val="00A8329E"/>
    <w:rsid w:val="00A8356B"/>
    <w:rsid w:val="00A837E7"/>
    <w:rsid w:val="00A83F6A"/>
    <w:rsid w:val="00A936B9"/>
    <w:rsid w:val="00A93E67"/>
    <w:rsid w:val="00AA0180"/>
    <w:rsid w:val="00AA1FBB"/>
    <w:rsid w:val="00AA4281"/>
    <w:rsid w:val="00AA6BC3"/>
    <w:rsid w:val="00AB3EBC"/>
    <w:rsid w:val="00AB77E6"/>
    <w:rsid w:val="00AC3DA6"/>
    <w:rsid w:val="00AC6FC8"/>
    <w:rsid w:val="00AC7183"/>
    <w:rsid w:val="00AD00AC"/>
    <w:rsid w:val="00AD1C47"/>
    <w:rsid w:val="00AD5028"/>
    <w:rsid w:val="00AD6329"/>
    <w:rsid w:val="00AD773E"/>
    <w:rsid w:val="00AE0972"/>
    <w:rsid w:val="00AE0F0A"/>
    <w:rsid w:val="00AE16D1"/>
    <w:rsid w:val="00AE2FDB"/>
    <w:rsid w:val="00AE596F"/>
    <w:rsid w:val="00AE6C0D"/>
    <w:rsid w:val="00AF233F"/>
    <w:rsid w:val="00AF28B4"/>
    <w:rsid w:val="00AF2B50"/>
    <w:rsid w:val="00AF519B"/>
    <w:rsid w:val="00AF6450"/>
    <w:rsid w:val="00B02C90"/>
    <w:rsid w:val="00B03AE0"/>
    <w:rsid w:val="00B042E9"/>
    <w:rsid w:val="00B04F55"/>
    <w:rsid w:val="00B0651B"/>
    <w:rsid w:val="00B06A67"/>
    <w:rsid w:val="00B111A6"/>
    <w:rsid w:val="00B146AE"/>
    <w:rsid w:val="00B1546C"/>
    <w:rsid w:val="00B163CA"/>
    <w:rsid w:val="00B16869"/>
    <w:rsid w:val="00B16F67"/>
    <w:rsid w:val="00B22DC1"/>
    <w:rsid w:val="00B23C99"/>
    <w:rsid w:val="00B25160"/>
    <w:rsid w:val="00B253A2"/>
    <w:rsid w:val="00B2707D"/>
    <w:rsid w:val="00B30FEE"/>
    <w:rsid w:val="00B31579"/>
    <w:rsid w:val="00B33585"/>
    <w:rsid w:val="00B33D51"/>
    <w:rsid w:val="00B40F7A"/>
    <w:rsid w:val="00B46793"/>
    <w:rsid w:val="00B50095"/>
    <w:rsid w:val="00B52C12"/>
    <w:rsid w:val="00B53289"/>
    <w:rsid w:val="00B5450D"/>
    <w:rsid w:val="00B54809"/>
    <w:rsid w:val="00B56D4D"/>
    <w:rsid w:val="00B57330"/>
    <w:rsid w:val="00B6400A"/>
    <w:rsid w:val="00B66447"/>
    <w:rsid w:val="00B70DD6"/>
    <w:rsid w:val="00B726E5"/>
    <w:rsid w:val="00B7385A"/>
    <w:rsid w:val="00B754EC"/>
    <w:rsid w:val="00B762D4"/>
    <w:rsid w:val="00B806E8"/>
    <w:rsid w:val="00B81990"/>
    <w:rsid w:val="00B83168"/>
    <w:rsid w:val="00B85283"/>
    <w:rsid w:val="00B854F1"/>
    <w:rsid w:val="00B85E6C"/>
    <w:rsid w:val="00B9206E"/>
    <w:rsid w:val="00B92B9F"/>
    <w:rsid w:val="00B94522"/>
    <w:rsid w:val="00B96CD4"/>
    <w:rsid w:val="00B96FC0"/>
    <w:rsid w:val="00BB231C"/>
    <w:rsid w:val="00BB2521"/>
    <w:rsid w:val="00BB4F94"/>
    <w:rsid w:val="00BB6934"/>
    <w:rsid w:val="00BB6992"/>
    <w:rsid w:val="00BC091C"/>
    <w:rsid w:val="00BC2674"/>
    <w:rsid w:val="00BC2B85"/>
    <w:rsid w:val="00BC3A98"/>
    <w:rsid w:val="00BC3AED"/>
    <w:rsid w:val="00BC6799"/>
    <w:rsid w:val="00BC72B6"/>
    <w:rsid w:val="00BD05B1"/>
    <w:rsid w:val="00BD11F6"/>
    <w:rsid w:val="00BD29ED"/>
    <w:rsid w:val="00BD33C7"/>
    <w:rsid w:val="00BD5176"/>
    <w:rsid w:val="00BD779D"/>
    <w:rsid w:val="00BE6917"/>
    <w:rsid w:val="00BE6CB2"/>
    <w:rsid w:val="00BF1930"/>
    <w:rsid w:val="00BF5BD2"/>
    <w:rsid w:val="00BF624E"/>
    <w:rsid w:val="00BF63FF"/>
    <w:rsid w:val="00BF6767"/>
    <w:rsid w:val="00BF6781"/>
    <w:rsid w:val="00BF72A8"/>
    <w:rsid w:val="00BF7E58"/>
    <w:rsid w:val="00C033B0"/>
    <w:rsid w:val="00C07777"/>
    <w:rsid w:val="00C10D0A"/>
    <w:rsid w:val="00C126BE"/>
    <w:rsid w:val="00C13592"/>
    <w:rsid w:val="00C138C2"/>
    <w:rsid w:val="00C2419B"/>
    <w:rsid w:val="00C24869"/>
    <w:rsid w:val="00C35C96"/>
    <w:rsid w:val="00C36835"/>
    <w:rsid w:val="00C41EDA"/>
    <w:rsid w:val="00C44B58"/>
    <w:rsid w:val="00C44DFF"/>
    <w:rsid w:val="00C4566F"/>
    <w:rsid w:val="00C46B95"/>
    <w:rsid w:val="00C47D85"/>
    <w:rsid w:val="00C526DE"/>
    <w:rsid w:val="00C53274"/>
    <w:rsid w:val="00C538F1"/>
    <w:rsid w:val="00C53BB2"/>
    <w:rsid w:val="00C54628"/>
    <w:rsid w:val="00C55FAB"/>
    <w:rsid w:val="00C67BA3"/>
    <w:rsid w:val="00C71CDA"/>
    <w:rsid w:val="00C71E69"/>
    <w:rsid w:val="00C8009B"/>
    <w:rsid w:val="00C9143A"/>
    <w:rsid w:val="00CA06CE"/>
    <w:rsid w:val="00CA2431"/>
    <w:rsid w:val="00CB2CF9"/>
    <w:rsid w:val="00CB2FA2"/>
    <w:rsid w:val="00CB7116"/>
    <w:rsid w:val="00CC283A"/>
    <w:rsid w:val="00CC328A"/>
    <w:rsid w:val="00CC67A9"/>
    <w:rsid w:val="00CC77A1"/>
    <w:rsid w:val="00CD1CA8"/>
    <w:rsid w:val="00CD3450"/>
    <w:rsid w:val="00CD3675"/>
    <w:rsid w:val="00CD582F"/>
    <w:rsid w:val="00CE4AED"/>
    <w:rsid w:val="00CF23EC"/>
    <w:rsid w:val="00CF3249"/>
    <w:rsid w:val="00CF3608"/>
    <w:rsid w:val="00CF500F"/>
    <w:rsid w:val="00D00327"/>
    <w:rsid w:val="00D0140E"/>
    <w:rsid w:val="00D02614"/>
    <w:rsid w:val="00D03662"/>
    <w:rsid w:val="00D1168E"/>
    <w:rsid w:val="00D21251"/>
    <w:rsid w:val="00D21CC9"/>
    <w:rsid w:val="00D2244A"/>
    <w:rsid w:val="00D22453"/>
    <w:rsid w:val="00D23652"/>
    <w:rsid w:val="00D24F8D"/>
    <w:rsid w:val="00D25D8D"/>
    <w:rsid w:val="00D325DD"/>
    <w:rsid w:val="00D32AA8"/>
    <w:rsid w:val="00D357A1"/>
    <w:rsid w:val="00D40859"/>
    <w:rsid w:val="00D412DF"/>
    <w:rsid w:val="00D41732"/>
    <w:rsid w:val="00D42178"/>
    <w:rsid w:val="00D43CB0"/>
    <w:rsid w:val="00D47D19"/>
    <w:rsid w:val="00D53FF4"/>
    <w:rsid w:val="00D550C8"/>
    <w:rsid w:val="00D554E8"/>
    <w:rsid w:val="00D65EB2"/>
    <w:rsid w:val="00D663FF"/>
    <w:rsid w:val="00D669B0"/>
    <w:rsid w:val="00D75EEC"/>
    <w:rsid w:val="00D76EB7"/>
    <w:rsid w:val="00D835DE"/>
    <w:rsid w:val="00D83A65"/>
    <w:rsid w:val="00D854FB"/>
    <w:rsid w:val="00D919B4"/>
    <w:rsid w:val="00D93264"/>
    <w:rsid w:val="00DA1D53"/>
    <w:rsid w:val="00DA4DA6"/>
    <w:rsid w:val="00DA638C"/>
    <w:rsid w:val="00DB0DC5"/>
    <w:rsid w:val="00DB1E36"/>
    <w:rsid w:val="00DB5FE3"/>
    <w:rsid w:val="00DB6FFD"/>
    <w:rsid w:val="00DC01BA"/>
    <w:rsid w:val="00DC5B8C"/>
    <w:rsid w:val="00DC7A76"/>
    <w:rsid w:val="00DC7B5B"/>
    <w:rsid w:val="00DD4898"/>
    <w:rsid w:val="00DD4F66"/>
    <w:rsid w:val="00DD60D5"/>
    <w:rsid w:val="00DD6549"/>
    <w:rsid w:val="00DE2192"/>
    <w:rsid w:val="00DE49EF"/>
    <w:rsid w:val="00DE5A56"/>
    <w:rsid w:val="00DE5B56"/>
    <w:rsid w:val="00DF2945"/>
    <w:rsid w:val="00DF4CB0"/>
    <w:rsid w:val="00DF6BF2"/>
    <w:rsid w:val="00E019A7"/>
    <w:rsid w:val="00E02B25"/>
    <w:rsid w:val="00E03D59"/>
    <w:rsid w:val="00E04E58"/>
    <w:rsid w:val="00E054DB"/>
    <w:rsid w:val="00E055B8"/>
    <w:rsid w:val="00E13D83"/>
    <w:rsid w:val="00E16585"/>
    <w:rsid w:val="00E1661F"/>
    <w:rsid w:val="00E16C93"/>
    <w:rsid w:val="00E17423"/>
    <w:rsid w:val="00E179A5"/>
    <w:rsid w:val="00E21D97"/>
    <w:rsid w:val="00E238E1"/>
    <w:rsid w:val="00E250DE"/>
    <w:rsid w:val="00E303AE"/>
    <w:rsid w:val="00E40C3B"/>
    <w:rsid w:val="00E427C3"/>
    <w:rsid w:val="00E441D7"/>
    <w:rsid w:val="00E46754"/>
    <w:rsid w:val="00E46B64"/>
    <w:rsid w:val="00E4765B"/>
    <w:rsid w:val="00E5085C"/>
    <w:rsid w:val="00E6032A"/>
    <w:rsid w:val="00E60373"/>
    <w:rsid w:val="00E6158D"/>
    <w:rsid w:val="00E677F3"/>
    <w:rsid w:val="00E704E2"/>
    <w:rsid w:val="00E717B9"/>
    <w:rsid w:val="00E7336F"/>
    <w:rsid w:val="00E73E93"/>
    <w:rsid w:val="00E75C77"/>
    <w:rsid w:val="00E75CD6"/>
    <w:rsid w:val="00E77D65"/>
    <w:rsid w:val="00E81793"/>
    <w:rsid w:val="00E81D77"/>
    <w:rsid w:val="00E82B3A"/>
    <w:rsid w:val="00E82D7D"/>
    <w:rsid w:val="00E844A8"/>
    <w:rsid w:val="00E85646"/>
    <w:rsid w:val="00E87A83"/>
    <w:rsid w:val="00E91351"/>
    <w:rsid w:val="00EA5144"/>
    <w:rsid w:val="00EB38A8"/>
    <w:rsid w:val="00EC08AE"/>
    <w:rsid w:val="00EC29AC"/>
    <w:rsid w:val="00EC5DE5"/>
    <w:rsid w:val="00EC65A2"/>
    <w:rsid w:val="00ED169D"/>
    <w:rsid w:val="00ED1C6D"/>
    <w:rsid w:val="00ED275F"/>
    <w:rsid w:val="00ED2B02"/>
    <w:rsid w:val="00ED385C"/>
    <w:rsid w:val="00ED3C2C"/>
    <w:rsid w:val="00EE46C1"/>
    <w:rsid w:val="00EE6112"/>
    <w:rsid w:val="00EE63B6"/>
    <w:rsid w:val="00EF0212"/>
    <w:rsid w:val="00EF070C"/>
    <w:rsid w:val="00EF1A31"/>
    <w:rsid w:val="00EF29AA"/>
    <w:rsid w:val="00EF4C47"/>
    <w:rsid w:val="00F01891"/>
    <w:rsid w:val="00F05635"/>
    <w:rsid w:val="00F0672F"/>
    <w:rsid w:val="00F07CA5"/>
    <w:rsid w:val="00F1123C"/>
    <w:rsid w:val="00F113B5"/>
    <w:rsid w:val="00F11ACF"/>
    <w:rsid w:val="00F13264"/>
    <w:rsid w:val="00F13F91"/>
    <w:rsid w:val="00F14335"/>
    <w:rsid w:val="00F2102F"/>
    <w:rsid w:val="00F21481"/>
    <w:rsid w:val="00F21C8B"/>
    <w:rsid w:val="00F2568D"/>
    <w:rsid w:val="00F25F4D"/>
    <w:rsid w:val="00F2784B"/>
    <w:rsid w:val="00F30ADD"/>
    <w:rsid w:val="00F3283F"/>
    <w:rsid w:val="00F32B74"/>
    <w:rsid w:val="00F4158A"/>
    <w:rsid w:val="00F426C1"/>
    <w:rsid w:val="00F435E9"/>
    <w:rsid w:val="00F468B6"/>
    <w:rsid w:val="00F468F5"/>
    <w:rsid w:val="00F4709D"/>
    <w:rsid w:val="00F57779"/>
    <w:rsid w:val="00F63385"/>
    <w:rsid w:val="00F64276"/>
    <w:rsid w:val="00F65331"/>
    <w:rsid w:val="00F70242"/>
    <w:rsid w:val="00F72461"/>
    <w:rsid w:val="00F72ED2"/>
    <w:rsid w:val="00F778CC"/>
    <w:rsid w:val="00F77D27"/>
    <w:rsid w:val="00F80D28"/>
    <w:rsid w:val="00F80D42"/>
    <w:rsid w:val="00F818D3"/>
    <w:rsid w:val="00F81961"/>
    <w:rsid w:val="00F8379F"/>
    <w:rsid w:val="00F914B6"/>
    <w:rsid w:val="00F94DFF"/>
    <w:rsid w:val="00FA002E"/>
    <w:rsid w:val="00FA0F4E"/>
    <w:rsid w:val="00FA4F27"/>
    <w:rsid w:val="00FA7BE5"/>
    <w:rsid w:val="00FB0D1E"/>
    <w:rsid w:val="00FB250A"/>
    <w:rsid w:val="00FB2C9E"/>
    <w:rsid w:val="00FB425B"/>
    <w:rsid w:val="00FC3046"/>
    <w:rsid w:val="00FD0B22"/>
    <w:rsid w:val="00FD27FA"/>
    <w:rsid w:val="00FD541D"/>
    <w:rsid w:val="00FD705B"/>
    <w:rsid w:val="00FE44E2"/>
    <w:rsid w:val="00FE5A1B"/>
    <w:rsid w:val="00FE7305"/>
    <w:rsid w:val="00FE7F75"/>
    <w:rsid w:val="00FF13E9"/>
    <w:rsid w:val="00FF3E82"/>
    <w:rsid w:val="00FF6A3B"/>
    <w:rsid w:val="00FF7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C476"/>
  <w15:docId w15:val="{7A10EF8E-B84B-4D4E-9066-03927993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C87"/>
    <w:rPr>
      <w:sz w:val="24"/>
      <w:szCs w:val="24"/>
    </w:rPr>
  </w:style>
  <w:style w:type="paragraph" w:styleId="Heading1">
    <w:name w:val="heading 1"/>
    <w:basedOn w:val="Normal"/>
    <w:next w:val="Normal"/>
    <w:link w:val="Heading1Char"/>
    <w:uiPriority w:val="9"/>
    <w:qFormat/>
    <w:rsid w:val="00CF360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CF360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CF360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CF360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F360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F360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F3608"/>
    <w:pPr>
      <w:spacing w:before="240" w:after="60"/>
      <w:outlineLvl w:val="6"/>
    </w:pPr>
  </w:style>
  <w:style w:type="paragraph" w:styleId="Heading8">
    <w:name w:val="heading 8"/>
    <w:basedOn w:val="Normal"/>
    <w:next w:val="Normal"/>
    <w:link w:val="Heading8Char"/>
    <w:uiPriority w:val="9"/>
    <w:semiHidden/>
    <w:unhideWhenUsed/>
    <w:qFormat/>
    <w:rsid w:val="00CF3608"/>
    <w:pPr>
      <w:spacing w:before="240" w:after="60"/>
      <w:outlineLvl w:val="7"/>
    </w:pPr>
    <w:rPr>
      <w:i/>
      <w:iCs/>
    </w:rPr>
  </w:style>
  <w:style w:type="paragraph" w:styleId="Heading9">
    <w:name w:val="heading 9"/>
    <w:basedOn w:val="Normal"/>
    <w:next w:val="Normal"/>
    <w:link w:val="Heading9Char"/>
    <w:uiPriority w:val="9"/>
    <w:semiHidden/>
    <w:unhideWhenUsed/>
    <w:qFormat/>
    <w:rsid w:val="00CF360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6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CF36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CF36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CF3608"/>
    <w:rPr>
      <w:b/>
      <w:bCs/>
      <w:sz w:val="28"/>
      <w:szCs w:val="28"/>
    </w:rPr>
  </w:style>
  <w:style w:type="character" w:customStyle="1" w:styleId="Heading5Char">
    <w:name w:val="Heading 5 Char"/>
    <w:basedOn w:val="DefaultParagraphFont"/>
    <w:link w:val="Heading5"/>
    <w:uiPriority w:val="9"/>
    <w:semiHidden/>
    <w:rsid w:val="00CF3608"/>
    <w:rPr>
      <w:b/>
      <w:bCs/>
      <w:i/>
      <w:iCs/>
      <w:sz w:val="26"/>
      <w:szCs w:val="26"/>
    </w:rPr>
  </w:style>
  <w:style w:type="character" w:customStyle="1" w:styleId="Heading6Char">
    <w:name w:val="Heading 6 Char"/>
    <w:basedOn w:val="DefaultParagraphFont"/>
    <w:link w:val="Heading6"/>
    <w:uiPriority w:val="9"/>
    <w:semiHidden/>
    <w:rsid w:val="00CF3608"/>
    <w:rPr>
      <w:b/>
      <w:bCs/>
    </w:rPr>
  </w:style>
  <w:style w:type="character" w:customStyle="1" w:styleId="Heading7Char">
    <w:name w:val="Heading 7 Char"/>
    <w:basedOn w:val="DefaultParagraphFont"/>
    <w:link w:val="Heading7"/>
    <w:uiPriority w:val="9"/>
    <w:semiHidden/>
    <w:rsid w:val="00CF3608"/>
    <w:rPr>
      <w:sz w:val="24"/>
      <w:szCs w:val="24"/>
    </w:rPr>
  </w:style>
  <w:style w:type="character" w:customStyle="1" w:styleId="Heading8Char">
    <w:name w:val="Heading 8 Char"/>
    <w:basedOn w:val="DefaultParagraphFont"/>
    <w:link w:val="Heading8"/>
    <w:uiPriority w:val="9"/>
    <w:semiHidden/>
    <w:rsid w:val="00CF3608"/>
    <w:rPr>
      <w:i/>
      <w:iCs/>
      <w:sz w:val="24"/>
      <w:szCs w:val="24"/>
    </w:rPr>
  </w:style>
  <w:style w:type="character" w:customStyle="1" w:styleId="Heading9Char">
    <w:name w:val="Heading 9 Char"/>
    <w:basedOn w:val="DefaultParagraphFont"/>
    <w:link w:val="Heading9"/>
    <w:uiPriority w:val="9"/>
    <w:semiHidden/>
    <w:rsid w:val="00CF3608"/>
    <w:rPr>
      <w:rFonts w:asciiTheme="majorHAnsi" w:eastAsiaTheme="majorEastAsia" w:hAnsiTheme="majorHAnsi"/>
    </w:rPr>
  </w:style>
  <w:style w:type="paragraph" w:styleId="Title">
    <w:name w:val="Title"/>
    <w:basedOn w:val="Normal"/>
    <w:next w:val="Normal"/>
    <w:link w:val="TitleChar"/>
    <w:uiPriority w:val="10"/>
    <w:qFormat/>
    <w:rsid w:val="00CF360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36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360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3608"/>
    <w:rPr>
      <w:rFonts w:asciiTheme="majorHAnsi" w:eastAsiaTheme="majorEastAsia" w:hAnsiTheme="majorHAnsi"/>
      <w:sz w:val="24"/>
      <w:szCs w:val="24"/>
    </w:rPr>
  </w:style>
  <w:style w:type="character" w:styleId="Strong">
    <w:name w:val="Strong"/>
    <w:basedOn w:val="DefaultParagraphFont"/>
    <w:uiPriority w:val="22"/>
    <w:qFormat/>
    <w:rsid w:val="00CF3608"/>
    <w:rPr>
      <w:b/>
      <w:bCs/>
    </w:rPr>
  </w:style>
  <w:style w:type="character" w:styleId="Emphasis">
    <w:name w:val="Emphasis"/>
    <w:basedOn w:val="DefaultParagraphFont"/>
    <w:uiPriority w:val="20"/>
    <w:qFormat/>
    <w:rsid w:val="00CF3608"/>
    <w:rPr>
      <w:rFonts w:asciiTheme="minorHAnsi" w:hAnsiTheme="minorHAnsi"/>
      <w:b/>
      <w:i/>
      <w:iCs/>
    </w:rPr>
  </w:style>
  <w:style w:type="paragraph" w:styleId="NoSpacing">
    <w:name w:val="No Spacing"/>
    <w:basedOn w:val="Normal"/>
    <w:uiPriority w:val="1"/>
    <w:qFormat/>
    <w:rsid w:val="00CF3608"/>
    <w:rPr>
      <w:szCs w:val="32"/>
    </w:rPr>
  </w:style>
  <w:style w:type="paragraph" w:styleId="ListParagraph">
    <w:name w:val="List Paragraph"/>
    <w:basedOn w:val="Normal"/>
    <w:uiPriority w:val="34"/>
    <w:qFormat/>
    <w:rsid w:val="00CF3608"/>
    <w:pPr>
      <w:ind w:left="720"/>
      <w:contextualSpacing/>
    </w:pPr>
  </w:style>
  <w:style w:type="paragraph" w:styleId="Quote">
    <w:name w:val="Quote"/>
    <w:basedOn w:val="Normal"/>
    <w:next w:val="Normal"/>
    <w:link w:val="QuoteChar"/>
    <w:uiPriority w:val="29"/>
    <w:qFormat/>
    <w:rsid w:val="00CF3608"/>
    <w:rPr>
      <w:i/>
    </w:rPr>
  </w:style>
  <w:style w:type="character" w:customStyle="1" w:styleId="QuoteChar">
    <w:name w:val="Quote Char"/>
    <w:basedOn w:val="DefaultParagraphFont"/>
    <w:link w:val="Quote"/>
    <w:uiPriority w:val="29"/>
    <w:rsid w:val="00CF3608"/>
    <w:rPr>
      <w:i/>
      <w:sz w:val="24"/>
      <w:szCs w:val="24"/>
    </w:rPr>
  </w:style>
  <w:style w:type="paragraph" w:styleId="IntenseQuote">
    <w:name w:val="Intense Quote"/>
    <w:basedOn w:val="Normal"/>
    <w:next w:val="Normal"/>
    <w:link w:val="IntenseQuoteChar"/>
    <w:uiPriority w:val="30"/>
    <w:qFormat/>
    <w:rsid w:val="00CF3608"/>
    <w:pPr>
      <w:ind w:left="720" w:right="720"/>
    </w:pPr>
    <w:rPr>
      <w:b/>
      <w:i/>
      <w:szCs w:val="22"/>
    </w:rPr>
  </w:style>
  <w:style w:type="character" w:customStyle="1" w:styleId="IntenseQuoteChar">
    <w:name w:val="Intense Quote Char"/>
    <w:basedOn w:val="DefaultParagraphFont"/>
    <w:link w:val="IntenseQuote"/>
    <w:uiPriority w:val="30"/>
    <w:rsid w:val="00CF3608"/>
    <w:rPr>
      <w:b/>
      <w:i/>
      <w:sz w:val="24"/>
    </w:rPr>
  </w:style>
  <w:style w:type="character" w:styleId="SubtleEmphasis">
    <w:name w:val="Subtle Emphasis"/>
    <w:uiPriority w:val="19"/>
    <w:qFormat/>
    <w:rsid w:val="00CF3608"/>
    <w:rPr>
      <w:i/>
      <w:color w:val="5A5A5A" w:themeColor="text1" w:themeTint="A5"/>
    </w:rPr>
  </w:style>
  <w:style w:type="character" w:styleId="IntenseEmphasis">
    <w:name w:val="Intense Emphasis"/>
    <w:basedOn w:val="DefaultParagraphFont"/>
    <w:uiPriority w:val="21"/>
    <w:qFormat/>
    <w:rsid w:val="00CF3608"/>
    <w:rPr>
      <w:b/>
      <w:i/>
      <w:sz w:val="24"/>
      <w:szCs w:val="24"/>
      <w:u w:val="single"/>
    </w:rPr>
  </w:style>
  <w:style w:type="character" w:styleId="SubtleReference">
    <w:name w:val="Subtle Reference"/>
    <w:basedOn w:val="DefaultParagraphFont"/>
    <w:uiPriority w:val="31"/>
    <w:qFormat/>
    <w:rsid w:val="00CF3608"/>
    <w:rPr>
      <w:sz w:val="24"/>
      <w:szCs w:val="24"/>
      <w:u w:val="single"/>
    </w:rPr>
  </w:style>
  <w:style w:type="character" w:styleId="IntenseReference">
    <w:name w:val="Intense Reference"/>
    <w:basedOn w:val="DefaultParagraphFont"/>
    <w:uiPriority w:val="32"/>
    <w:qFormat/>
    <w:rsid w:val="00CF3608"/>
    <w:rPr>
      <w:b/>
      <w:sz w:val="24"/>
      <w:u w:val="single"/>
    </w:rPr>
  </w:style>
  <w:style w:type="character" w:styleId="BookTitle">
    <w:name w:val="Book Title"/>
    <w:basedOn w:val="DefaultParagraphFont"/>
    <w:uiPriority w:val="33"/>
    <w:qFormat/>
    <w:rsid w:val="00CF36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F3608"/>
    <w:pPr>
      <w:outlineLvl w:val="9"/>
    </w:pPr>
  </w:style>
  <w:style w:type="paragraph" w:styleId="BalloonText">
    <w:name w:val="Balloon Text"/>
    <w:basedOn w:val="Normal"/>
    <w:link w:val="BalloonTextChar"/>
    <w:uiPriority w:val="99"/>
    <w:semiHidden/>
    <w:unhideWhenUsed/>
    <w:rsid w:val="00CF3608"/>
    <w:rPr>
      <w:rFonts w:ascii="Tahoma" w:hAnsi="Tahoma" w:cs="Tahoma"/>
      <w:sz w:val="16"/>
      <w:szCs w:val="16"/>
    </w:rPr>
  </w:style>
  <w:style w:type="character" w:customStyle="1" w:styleId="BalloonTextChar">
    <w:name w:val="Balloon Text Char"/>
    <w:basedOn w:val="DefaultParagraphFont"/>
    <w:link w:val="BalloonText"/>
    <w:uiPriority w:val="99"/>
    <w:semiHidden/>
    <w:rsid w:val="00CF3608"/>
    <w:rPr>
      <w:rFonts w:ascii="Tahoma" w:hAnsi="Tahoma" w:cs="Tahoma"/>
      <w:sz w:val="16"/>
      <w:szCs w:val="16"/>
    </w:rPr>
  </w:style>
  <w:style w:type="table" w:styleId="TableGrid">
    <w:name w:val="Table Grid"/>
    <w:basedOn w:val="TableNormal"/>
    <w:uiPriority w:val="59"/>
    <w:rsid w:val="007702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970443">
      <w:bodyDiv w:val="1"/>
      <w:marLeft w:val="0"/>
      <w:marRight w:val="0"/>
      <w:marTop w:val="0"/>
      <w:marBottom w:val="0"/>
      <w:divBdr>
        <w:top w:val="none" w:sz="0" w:space="0" w:color="auto"/>
        <w:left w:val="none" w:sz="0" w:space="0" w:color="auto"/>
        <w:bottom w:val="none" w:sz="0" w:space="0" w:color="auto"/>
        <w:right w:val="none" w:sz="0" w:space="0" w:color="auto"/>
      </w:divBdr>
    </w:div>
    <w:div w:id="225575822">
      <w:bodyDiv w:val="1"/>
      <w:marLeft w:val="0"/>
      <w:marRight w:val="0"/>
      <w:marTop w:val="0"/>
      <w:marBottom w:val="0"/>
      <w:divBdr>
        <w:top w:val="none" w:sz="0" w:space="0" w:color="auto"/>
        <w:left w:val="none" w:sz="0" w:space="0" w:color="auto"/>
        <w:bottom w:val="none" w:sz="0" w:space="0" w:color="auto"/>
        <w:right w:val="none" w:sz="0" w:space="0" w:color="auto"/>
      </w:divBdr>
    </w:div>
    <w:div w:id="312762329">
      <w:bodyDiv w:val="1"/>
      <w:marLeft w:val="0"/>
      <w:marRight w:val="0"/>
      <w:marTop w:val="0"/>
      <w:marBottom w:val="0"/>
      <w:divBdr>
        <w:top w:val="none" w:sz="0" w:space="0" w:color="auto"/>
        <w:left w:val="none" w:sz="0" w:space="0" w:color="auto"/>
        <w:bottom w:val="none" w:sz="0" w:space="0" w:color="auto"/>
        <w:right w:val="none" w:sz="0" w:space="0" w:color="auto"/>
      </w:divBdr>
    </w:div>
    <w:div w:id="418061271">
      <w:bodyDiv w:val="1"/>
      <w:marLeft w:val="0"/>
      <w:marRight w:val="0"/>
      <w:marTop w:val="0"/>
      <w:marBottom w:val="0"/>
      <w:divBdr>
        <w:top w:val="none" w:sz="0" w:space="0" w:color="auto"/>
        <w:left w:val="none" w:sz="0" w:space="0" w:color="auto"/>
        <w:bottom w:val="none" w:sz="0" w:space="0" w:color="auto"/>
        <w:right w:val="none" w:sz="0" w:space="0" w:color="auto"/>
      </w:divBdr>
    </w:div>
    <w:div w:id="426269627">
      <w:bodyDiv w:val="1"/>
      <w:marLeft w:val="0"/>
      <w:marRight w:val="0"/>
      <w:marTop w:val="0"/>
      <w:marBottom w:val="0"/>
      <w:divBdr>
        <w:top w:val="none" w:sz="0" w:space="0" w:color="auto"/>
        <w:left w:val="none" w:sz="0" w:space="0" w:color="auto"/>
        <w:bottom w:val="none" w:sz="0" w:space="0" w:color="auto"/>
        <w:right w:val="none" w:sz="0" w:space="0" w:color="auto"/>
      </w:divBdr>
    </w:div>
    <w:div w:id="493451117">
      <w:bodyDiv w:val="1"/>
      <w:marLeft w:val="0"/>
      <w:marRight w:val="0"/>
      <w:marTop w:val="0"/>
      <w:marBottom w:val="0"/>
      <w:divBdr>
        <w:top w:val="none" w:sz="0" w:space="0" w:color="auto"/>
        <w:left w:val="none" w:sz="0" w:space="0" w:color="auto"/>
        <w:bottom w:val="none" w:sz="0" w:space="0" w:color="auto"/>
        <w:right w:val="none" w:sz="0" w:space="0" w:color="auto"/>
      </w:divBdr>
    </w:div>
    <w:div w:id="689260337">
      <w:bodyDiv w:val="1"/>
      <w:marLeft w:val="0"/>
      <w:marRight w:val="0"/>
      <w:marTop w:val="0"/>
      <w:marBottom w:val="0"/>
      <w:divBdr>
        <w:top w:val="none" w:sz="0" w:space="0" w:color="auto"/>
        <w:left w:val="none" w:sz="0" w:space="0" w:color="auto"/>
        <w:bottom w:val="none" w:sz="0" w:space="0" w:color="auto"/>
        <w:right w:val="none" w:sz="0" w:space="0" w:color="auto"/>
      </w:divBdr>
    </w:div>
    <w:div w:id="855580213">
      <w:bodyDiv w:val="1"/>
      <w:marLeft w:val="0"/>
      <w:marRight w:val="0"/>
      <w:marTop w:val="0"/>
      <w:marBottom w:val="0"/>
      <w:divBdr>
        <w:top w:val="none" w:sz="0" w:space="0" w:color="auto"/>
        <w:left w:val="none" w:sz="0" w:space="0" w:color="auto"/>
        <w:bottom w:val="none" w:sz="0" w:space="0" w:color="auto"/>
        <w:right w:val="none" w:sz="0" w:space="0" w:color="auto"/>
      </w:divBdr>
    </w:div>
    <w:div w:id="1004436976">
      <w:bodyDiv w:val="1"/>
      <w:marLeft w:val="0"/>
      <w:marRight w:val="0"/>
      <w:marTop w:val="0"/>
      <w:marBottom w:val="0"/>
      <w:divBdr>
        <w:top w:val="none" w:sz="0" w:space="0" w:color="auto"/>
        <w:left w:val="none" w:sz="0" w:space="0" w:color="auto"/>
        <w:bottom w:val="none" w:sz="0" w:space="0" w:color="auto"/>
        <w:right w:val="none" w:sz="0" w:space="0" w:color="auto"/>
      </w:divBdr>
    </w:div>
    <w:div w:id="1419791100">
      <w:bodyDiv w:val="1"/>
      <w:marLeft w:val="0"/>
      <w:marRight w:val="0"/>
      <w:marTop w:val="0"/>
      <w:marBottom w:val="0"/>
      <w:divBdr>
        <w:top w:val="none" w:sz="0" w:space="0" w:color="auto"/>
        <w:left w:val="none" w:sz="0" w:space="0" w:color="auto"/>
        <w:bottom w:val="none" w:sz="0" w:space="0" w:color="auto"/>
        <w:right w:val="none" w:sz="0" w:space="0" w:color="auto"/>
      </w:divBdr>
    </w:div>
    <w:div w:id="1522358684">
      <w:bodyDiv w:val="1"/>
      <w:marLeft w:val="0"/>
      <w:marRight w:val="0"/>
      <w:marTop w:val="0"/>
      <w:marBottom w:val="0"/>
      <w:divBdr>
        <w:top w:val="none" w:sz="0" w:space="0" w:color="auto"/>
        <w:left w:val="none" w:sz="0" w:space="0" w:color="auto"/>
        <w:bottom w:val="none" w:sz="0" w:space="0" w:color="auto"/>
        <w:right w:val="none" w:sz="0" w:space="0" w:color="auto"/>
      </w:divBdr>
    </w:div>
    <w:div w:id="1774400861">
      <w:bodyDiv w:val="1"/>
      <w:marLeft w:val="0"/>
      <w:marRight w:val="0"/>
      <w:marTop w:val="0"/>
      <w:marBottom w:val="0"/>
      <w:divBdr>
        <w:top w:val="none" w:sz="0" w:space="0" w:color="auto"/>
        <w:left w:val="none" w:sz="0" w:space="0" w:color="auto"/>
        <w:bottom w:val="none" w:sz="0" w:space="0" w:color="auto"/>
        <w:right w:val="none" w:sz="0" w:space="0" w:color="auto"/>
      </w:divBdr>
    </w:div>
    <w:div w:id="186767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355</TotalTime>
  <Pages>3</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Marotz</dc:creator>
  <cp:lastModifiedBy>Stefanie Trakel</cp:lastModifiedBy>
  <cp:revision>9</cp:revision>
  <cp:lastPrinted>2025-03-26T17:33:00Z</cp:lastPrinted>
  <dcterms:created xsi:type="dcterms:W3CDTF">2025-05-22T14:14:00Z</dcterms:created>
  <dcterms:modified xsi:type="dcterms:W3CDTF">2025-05-22T20:17:00Z</dcterms:modified>
</cp:coreProperties>
</file>