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B8C6" w14:textId="77777777" w:rsidR="0045665B" w:rsidRPr="003A34B2" w:rsidRDefault="0045665B" w:rsidP="0045665B">
      <w:pPr>
        <w:tabs>
          <w:tab w:val="left" w:pos="0"/>
        </w:tabs>
        <w:suppressAutoHyphens/>
        <w:jc w:val="both"/>
        <w:rPr>
          <w:rFonts w:ascii="Andada Pro" w:hAnsi="Andada Pro" w:cs="Arial"/>
          <w:b/>
          <w:spacing w:val="-3"/>
        </w:rPr>
      </w:pPr>
      <w:bookmarkStart w:id="0" w:name="_Toc15378217"/>
      <w:bookmarkStart w:id="1" w:name="_Toc15466227"/>
      <w:bookmarkStart w:id="2" w:name="_Toc15789062"/>
    </w:p>
    <w:tbl>
      <w:tblPr>
        <w:tblpPr w:leftFromText="180" w:rightFromText="180" w:vertAnchor="text" w:tblpX="4920" w:tblpY="1"/>
        <w:tblOverlap w:val="never"/>
        <w:tblW w:w="0" w:type="auto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30"/>
      </w:tblGrid>
      <w:tr w:rsidR="008B2ED1" w:rsidRPr="003A34B2" w14:paraId="4328B8C8" w14:textId="77777777" w:rsidTr="00224FA4">
        <w:tc>
          <w:tcPr>
            <w:tcW w:w="453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4328B8C7" w14:textId="2A4C0E54" w:rsidR="008B2ED1" w:rsidRPr="003A34B2" w:rsidRDefault="00090DBC" w:rsidP="00357C4F">
            <w:pPr>
              <w:tabs>
                <w:tab w:val="left" w:pos="-720"/>
              </w:tabs>
              <w:suppressAutoHyphens/>
              <w:spacing w:before="90" w:after="54"/>
              <w:rPr>
                <w:rFonts w:ascii="Andada Pro" w:hAnsi="Andada Pro" w:cs="Arial"/>
                <w:b/>
                <w:spacing w:val="-2"/>
              </w:rPr>
            </w:pPr>
            <w:r w:rsidRPr="003A34B2">
              <w:rPr>
                <w:rFonts w:ascii="Andada Pro" w:hAnsi="Andada Pro" w:cs="Arial"/>
                <w:b/>
                <w:spacing w:val="-2"/>
              </w:rPr>
              <w:t xml:space="preserve">Title:  </w:t>
            </w:r>
            <w:r w:rsidR="00F91B77">
              <w:rPr>
                <w:rFonts w:ascii="Andada Pro" w:hAnsi="Andada Pro" w:cs="Arial"/>
                <w:b/>
                <w:spacing w:val="-2"/>
              </w:rPr>
              <w:t>Funeral Services</w:t>
            </w:r>
          </w:p>
        </w:tc>
      </w:tr>
      <w:tr w:rsidR="008B2ED1" w:rsidRPr="003A34B2" w14:paraId="4328B8CA" w14:textId="77777777" w:rsidTr="00224FA4">
        <w:tc>
          <w:tcPr>
            <w:tcW w:w="453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4328B8C9" w14:textId="07123DAA" w:rsidR="008B2ED1" w:rsidRPr="003A34B2" w:rsidRDefault="00B33619" w:rsidP="00357C4F">
            <w:pPr>
              <w:tabs>
                <w:tab w:val="left" w:pos="-720"/>
              </w:tabs>
              <w:suppressAutoHyphens/>
              <w:spacing w:before="90" w:after="54"/>
              <w:rPr>
                <w:rFonts w:ascii="Andada Pro" w:hAnsi="Andada Pro" w:cs="Arial"/>
                <w:b/>
                <w:spacing w:val="-2"/>
              </w:rPr>
            </w:pPr>
            <w:r w:rsidRPr="003A34B2">
              <w:rPr>
                <w:rFonts w:ascii="Andada Pro" w:hAnsi="Andada Pro" w:cs="Arial"/>
                <w:b/>
                <w:spacing w:val="-2"/>
              </w:rPr>
              <w:t xml:space="preserve">Policy #:  </w:t>
            </w:r>
            <w:r w:rsidR="00093596">
              <w:rPr>
                <w:rFonts w:ascii="Andada Pro" w:hAnsi="Andada Pro" w:cs="Arial"/>
                <w:b/>
                <w:spacing w:val="-2"/>
              </w:rPr>
              <w:t>6</w:t>
            </w:r>
            <w:r w:rsidR="00F91B77">
              <w:rPr>
                <w:rFonts w:ascii="Andada Pro" w:hAnsi="Andada Pro" w:cs="Arial"/>
                <w:b/>
                <w:spacing w:val="-2"/>
              </w:rPr>
              <w:t>5</w:t>
            </w:r>
          </w:p>
        </w:tc>
      </w:tr>
      <w:tr w:rsidR="00B33619" w:rsidRPr="003A34B2" w14:paraId="4328B8CC" w14:textId="77777777" w:rsidTr="00224FA4">
        <w:tc>
          <w:tcPr>
            <w:tcW w:w="453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4328B8CB" w14:textId="77777777" w:rsidR="00B33619" w:rsidRPr="003A34B2" w:rsidRDefault="00B33619" w:rsidP="00224FA4">
            <w:pPr>
              <w:tabs>
                <w:tab w:val="left" w:pos="-720"/>
              </w:tabs>
              <w:suppressAutoHyphens/>
              <w:spacing w:before="90" w:after="54"/>
              <w:rPr>
                <w:rFonts w:ascii="Andada Pro" w:hAnsi="Andada Pro" w:cs="Arial"/>
                <w:b/>
                <w:spacing w:val="-2"/>
              </w:rPr>
            </w:pPr>
            <w:r w:rsidRPr="003A34B2">
              <w:rPr>
                <w:rFonts w:ascii="Andada Pro" w:hAnsi="Andada Pro" w:cs="Arial"/>
                <w:b/>
                <w:spacing w:val="-2"/>
              </w:rPr>
              <w:t>EXPIRES:  When Replaced</w:t>
            </w:r>
          </w:p>
        </w:tc>
      </w:tr>
      <w:tr w:rsidR="008B2ED1" w:rsidRPr="003A34B2" w14:paraId="4328B8CE" w14:textId="77777777" w:rsidTr="00224FA4">
        <w:tc>
          <w:tcPr>
            <w:tcW w:w="453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4328B8CD" w14:textId="2B5FBB28" w:rsidR="008B2ED1" w:rsidRPr="003A34B2" w:rsidRDefault="008B2ED1" w:rsidP="00357C4F">
            <w:pPr>
              <w:tabs>
                <w:tab w:val="left" w:pos="-720"/>
              </w:tabs>
              <w:suppressAutoHyphens/>
              <w:spacing w:before="90" w:after="54"/>
              <w:rPr>
                <w:rFonts w:ascii="Andada Pro" w:hAnsi="Andada Pro" w:cs="Arial"/>
                <w:b/>
                <w:spacing w:val="-2"/>
              </w:rPr>
            </w:pPr>
            <w:r w:rsidRPr="003A34B2">
              <w:rPr>
                <w:rFonts w:ascii="Andada Pro" w:hAnsi="Andada Pro" w:cs="Arial"/>
                <w:b/>
                <w:spacing w:val="-2"/>
              </w:rPr>
              <w:t xml:space="preserve">ISSUED BY: </w:t>
            </w:r>
            <w:r w:rsidR="00EF0585">
              <w:rPr>
                <w:rFonts w:ascii="Andada Pro" w:hAnsi="Andada Pro" w:cs="Arial"/>
                <w:b/>
                <w:spacing w:val="-2"/>
              </w:rPr>
              <w:t>Church Council</w:t>
            </w:r>
          </w:p>
        </w:tc>
      </w:tr>
      <w:tr w:rsidR="008B2ED1" w:rsidRPr="003A34B2" w14:paraId="4328B8D0" w14:textId="77777777" w:rsidTr="00224FA4">
        <w:tc>
          <w:tcPr>
            <w:tcW w:w="453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328B8CF" w14:textId="77777777" w:rsidR="008B2ED1" w:rsidRPr="003A34B2" w:rsidRDefault="00AE7939" w:rsidP="00224FA4">
            <w:pPr>
              <w:tabs>
                <w:tab w:val="left" w:pos="-720"/>
              </w:tabs>
              <w:suppressAutoHyphens/>
              <w:spacing w:before="90" w:after="54"/>
              <w:rPr>
                <w:rFonts w:ascii="Andada Pro" w:hAnsi="Andada Pro" w:cs="Arial"/>
                <w:b/>
                <w:spacing w:val="-2"/>
              </w:rPr>
            </w:pPr>
            <w:r w:rsidRPr="003A34B2">
              <w:rPr>
                <w:rFonts w:ascii="Andada Pro" w:hAnsi="Andada Pro" w:cs="Arial"/>
                <w:b/>
                <w:spacing w:val="-2"/>
              </w:rPr>
              <w:t>SIGNED</w:t>
            </w:r>
            <w:r w:rsidR="008B2ED1" w:rsidRPr="003A34B2">
              <w:rPr>
                <w:rFonts w:ascii="Andada Pro" w:hAnsi="Andada Pro" w:cs="Arial"/>
                <w:b/>
                <w:spacing w:val="-2"/>
              </w:rPr>
              <w:t xml:space="preserve">:  </w:t>
            </w:r>
          </w:p>
        </w:tc>
      </w:tr>
    </w:tbl>
    <w:p w14:paraId="4328B8D1" w14:textId="77777777" w:rsidR="008B2ED1" w:rsidRPr="003A34B2" w:rsidRDefault="00187006" w:rsidP="008B2ED1">
      <w:pPr>
        <w:rPr>
          <w:rFonts w:ascii="Andada Pro" w:hAnsi="Andada Pro" w:cs="Arial"/>
        </w:rPr>
      </w:pPr>
      <w:r w:rsidRPr="003A34B2">
        <w:rPr>
          <w:rFonts w:ascii="Andada Pro" w:hAnsi="Andada Pro" w:cs="Arial"/>
        </w:rPr>
        <w:br w:type="textWrapping" w:clear="all"/>
      </w:r>
    </w:p>
    <w:p w14:paraId="4328B8D2" w14:textId="77777777" w:rsidR="006C7038" w:rsidRPr="003A34B2" w:rsidRDefault="006C7038" w:rsidP="00C43296">
      <w:pPr>
        <w:pStyle w:val="Heading1"/>
        <w:numPr>
          <w:ilvl w:val="0"/>
          <w:numId w:val="8"/>
        </w:numPr>
        <w:spacing w:before="0" w:after="0"/>
        <w:rPr>
          <w:rFonts w:ascii="Andada Pro" w:hAnsi="Andada Pro" w:cs="Arial"/>
          <w:szCs w:val="28"/>
        </w:rPr>
      </w:pPr>
      <w:r w:rsidRPr="003A34B2">
        <w:rPr>
          <w:rFonts w:ascii="Andada Pro" w:hAnsi="Andada Pro" w:cs="Arial"/>
          <w:szCs w:val="28"/>
        </w:rPr>
        <w:t>History</w:t>
      </w:r>
      <w:bookmarkEnd w:id="0"/>
      <w:bookmarkEnd w:id="1"/>
      <w:bookmarkEnd w:id="2"/>
    </w:p>
    <w:p w14:paraId="4328B8D3" w14:textId="77777777" w:rsidR="003D3721" w:rsidRPr="003A34B2" w:rsidRDefault="003D3721" w:rsidP="00EC0B3B">
      <w:pPr>
        <w:pStyle w:val="Header"/>
        <w:tabs>
          <w:tab w:val="clear" w:pos="4320"/>
          <w:tab w:val="clear" w:pos="8640"/>
        </w:tabs>
        <w:jc w:val="left"/>
        <w:rPr>
          <w:rFonts w:ascii="Andada Pro" w:hAnsi="Andada Pro" w:cs="Arial"/>
        </w:rPr>
      </w:pP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1890"/>
        <w:gridCol w:w="1890"/>
        <w:gridCol w:w="4140"/>
      </w:tblGrid>
      <w:tr w:rsidR="00E809CF" w:rsidRPr="003A34B2" w14:paraId="4328B8D8" w14:textId="77777777" w:rsidTr="005F7614">
        <w:tc>
          <w:tcPr>
            <w:tcW w:w="1080" w:type="dxa"/>
            <w:shd w:val="clear" w:color="auto" w:fill="A6A6A6"/>
          </w:tcPr>
          <w:p w14:paraId="4328B8D4" w14:textId="77777777" w:rsidR="00E809CF" w:rsidRPr="003A34B2" w:rsidRDefault="00E809CF" w:rsidP="00E809CF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="Andada Pro" w:hAnsi="Andada Pro" w:cs="Arial"/>
                <w:sz w:val="22"/>
                <w:szCs w:val="22"/>
              </w:rPr>
            </w:pPr>
            <w:r w:rsidRPr="003A34B2">
              <w:rPr>
                <w:rFonts w:ascii="Andada Pro" w:hAnsi="Andada Pro" w:cs="Arial"/>
                <w:sz w:val="22"/>
                <w:szCs w:val="22"/>
              </w:rPr>
              <w:t>Version</w:t>
            </w:r>
          </w:p>
        </w:tc>
        <w:tc>
          <w:tcPr>
            <w:tcW w:w="1890" w:type="dxa"/>
            <w:shd w:val="clear" w:color="auto" w:fill="A6A6A6"/>
          </w:tcPr>
          <w:p w14:paraId="4328B8D5" w14:textId="77777777" w:rsidR="00E809CF" w:rsidRPr="003A34B2" w:rsidRDefault="00E809CF" w:rsidP="00E809CF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="Andada Pro" w:hAnsi="Andada Pro" w:cs="Arial"/>
                <w:sz w:val="22"/>
                <w:szCs w:val="22"/>
              </w:rPr>
            </w:pPr>
            <w:r w:rsidRPr="003A34B2">
              <w:rPr>
                <w:rFonts w:ascii="Andada Pro" w:hAnsi="Andada Pro" w:cs="Arial"/>
                <w:sz w:val="22"/>
                <w:szCs w:val="22"/>
              </w:rPr>
              <w:t>Date</w:t>
            </w:r>
            <w:r w:rsidR="005F7614" w:rsidRPr="003A34B2">
              <w:rPr>
                <w:rFonts w:ascii="Andada Pro" w:hAnsi="Andada Pro" w:cs="Arial"/>
                <w:sz w:val="22"/>
                <w:szCs w:val="22"/>
              </w:rPr>
              <w:t xml:space="preserve">  Approved</w:t>
            </w:r>
          </w:p>
        </w:tc>
        <w:tc>
          <w:tcPr>
            <w:tcW w:w="1890" w:type="dxa"/>
            <w:shd w:val="clear" w:color="auto" w:fill="A6A6A6"/>
          </w:tcPr>
          <w:p w14:paraId="4328B8D6" w14:textId="77777777" w:rsidR="00E809CF" w:rsidRPr="003A34B2" w:rsidRDefault="00E809CF" w:rsidP="00E809CF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="Andada Pro" w:hAnsi="Andada Pro" w:cs="Arial"/>
                <w:sz w:val="22"/>
                <w:szCs w:val="22"/>
              </w:rPr>
            </w:pPr>
            <w:r w:rsidRPr="003A34B2">
              <w:rPr>
                <w:rFonts w:ascii="Andada Pro" w:hAnsi="Andada Pro" w:cs="Arial"/>
                <w:sz w:val="22"/>
                <w:szCs w:val="22"/>
              </w:rPr>
              <w:t>Updated By</w:t>
            </w:r>
          </w:p>
        </w:tc>
        <w:tc>
          <w:tcPr>
            <w:tcW w:w="4140" w:type="dxa"/>
            <w:shd w:val="clear" w:color="auto" w:fill="A6A6A6"/>
          </w:tcPr>
          <w:p w14:paraId="4328B8D7" w14:textId="77777777" w:rsidR="00E809CF" w:rsidRPr="003A34B2" w:rsidRDefault="00E809CF" w:rsidP="00E809CF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="Andada Pro" w:hAnsi="Andada Pro" w:cs="Arial"/>
                <w:sz w:val="22"/>
                <w:szCs w:val="22"/>
              </w:rPr>
            </w:pPr>
            <w:r w:rsidRPr="003A34B2">
              <w:rPr>
                <w:rFonts w:ascii="Andada Pro" w:hAnsi="Andada Pro" w:cs="Arial"/>
                <w:sz w:val="22"/>
                <w:szCs w:val="22"/>
              </w:rPr>
              <w:t>Purpose</w:t>
            </w:r>
            <w:r w:rsidR="005F7614" w:rsidRPr="003A34B2">
              <w:rPr>
                <w:rFonts w:ascii="Andada Pro" w:hAnsi="Andada Pro" w:cs="Arial"/>
                <w:sz w:val="22"/>
                <w:szCs w:val="22"/>
              </w:rPr>
              <w:t xml:space="preserve"> for </w:t>
            </w:r>
            <w:r w:rsidR="00155E46" w:rsidRPr="003A34B2">
              <w:rPr>
                <w:rFonts w:ascii="Andada Pro" w:hAnsi="Andada Pro" w:cs="Arial"/>
                <w:sz w:val="22"/>
                <w:szCs w:val="22"/>
              </w:rPr>
              <w:t>creation/</w:t>
            </w:r>
            <w:r w:rsidR="005F7614" w:rsidRPr="003A34B2">
              <w:rPr>
                <w:rFonts w:ascii="Andada Pro" w:hAnsi="Andada Pro" w:cs="Arial"/>
                <w:sz w:val="22"/>
                <w:szCs w:val="22"/>
              </w:rPr>
              <w:t>Update</w:t>
            </w:r>
          </w:p>
        </w:tc>
      </w:tr>
      <w:tr w:rsidR="00636576" w:rsidRPr="003A34B2" w14:paraId="4328B8DD" w14:textId="77777777" w:rsidTr="000F4041">
        <w:trPr>
          <w:trHeight w:val="107"/>
        </w:trPr>
        <w:tc>
          <w:tcPr>
            <w:tcW w:w="1080" w:type="dxa"/>
          </w:tcPr>
          <w:p w14:paraId="4328B8D9" w14:textId="77777777" w:rsidR="00636576" w:rsidRPr="003A34B2" w:rsidRDefault="00636576" w:rsidP="00636576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="Andada Pro" w:hAnsi="Andada Pro" w:cs="Arial"/>
                <w:b w:val="0"/>
                <w:sz w:val="22"/>
                <w:szCs w:val="22"/>
              </w:rPr>
            </w:pPr>
            <w:r w:rsidRPr="003A34B2">
              <w:rPr>
                <w:rFonts w:ascii="Andada Pro" w:hAnsi="Andada Pro" w:cs="Arial"/>
                <w:b w:val="0"/>
                <w:sz w:val="22"/>
                <w:szCs w:val="22"/>
              </w:rPr>
              <w:t>1.0</w:t>
            </w:r>
          </w:p>
        </w:tc>
        <w:tc>
          <w:tcPr>
            <w:tcW w:w="1890" w:type="dxa"/>
          </w:tcPr>
          <w:p w14:paraId="4328B8DA" w14:textId="702298E4" w:rsidR="00636576" w:rsidRPr="003A34B2" w:rsidRDefault="00C36FE5" w:rsidP="00B63DD9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="Andada Pro" w:hAnsi="Andada Pro" w:cs="Arial"/>
                <w:b w:val="0"/>
                <w:sz w:val="22"/>
                <w:szCs w:val="22"/>
              </w:rPr>
            </w:pPr>
            <w:r>
              <w:rPr>
                <w:rFonts w:ascii="Andada Pro" w:hAnsi="Andada Pro" w:cs="Arial"/>
                <w:b w:val="0"/>
                <w:sz w:val="22"/>
                <w:szCs w:val="22"/>
              </w:rPr>
              <w:t>5/21/2025</w:t>
            </w:r>
          </w:p>
        </w:tc>
        <w:tc>
          <w:tcPr>
            <w:tcW w:w="1890" w:type="dxa"/>
          </w:tcPr>
          <w:p w14:paraId="4328B8DB" w14:textId="18E46846" w:rsidR="00636576" w:rsidRPr="003A34B2" w:rsidRDefault="00F91B77" w:rsidP="00636576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="Andada Pro" w:hAnsi="Andada Pro" w:cs="Arial"/>
                <w:b w:val="0"/>
                <w:sz w:val="22"/>
                <w:szCs w:val="22"/>
              </w:rPr>
            </w:pPr>
            <w:r>
              <w:rPr>
                <w:rFonts w:ascii="Andada Pro" w:hAnsi="Andada Pro" w:cs="Arial"/>
                <w:b w:val="0"/>
                <w:sz w:val="22"/>
                <w:szCs w:val="22"/>
              </w:rPr>
              <w:t>Elder Team</w:t>
            </w:r>
          </w:p>
        </w:tc>
        <w:tc>
          <w:tcPr>
            <w:tcW w:w="4140" w:type="dxa"/>
          </w:tcPr>
          <w:p w14:paraId="4328B8DC" w14:textId="71F738FF" w:rsidR="00636576" w:rsidRPr="003A34B2" w:rsidRDefault="007621D8" w:rsidP="0049018F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="Andada Pro" w:hAnsi="Andada Pro" w:cs="Arial"/>
                <w:b w:val="0"/>
                <w:sz w:val="22"/>
                <w:szCs w:val="22"/>
              </w:rPr>
            </w:pPr>
            <w:r>
              <w:rPr>
                <w:rFonts w:ascii="Andada Pro" w:hAnsi="Andada Pro" w:cs="Arial"/>
                <w:b w:val="0"/>
                <w:sz w:val="22"/>
                <w:szCs w:val="22"/>
              </w:rPr>
              <w:t xml:space="preserve">To establish guidelines for </w:t>
            </w:r>
            <w:r w:rsidR="00F91B77">
              <w:rPr>
                <w:rFonts w:ascii="Andada Pro" w:hAnsi="Andada Pro" w:cs="Arial"/>
                <w:b w:val="0"/>
                <w:sz w:val="22"/>
                <w:szCs w:val="22"/>
              </w:rPr>
              <w:t>Funeral Services</w:t>
            </w:r>
          </w:p>
        </w:tc>
      </w:tr>
      <w:tr w:rsidR="00636576" w:rsidRPr="003A34B2" w14:paraId="4328B8E2" w14:textId="77777777" w:rsidTr="005F7614">
        <w:tc>
          <w:tcPr>
            <w:tcW w:w="1080" w:type="dxa"/>
          </w:tcPr>
          <w:p w14:paraId="4328B8DE" w14:textId="77777777" w:rsidR="00636576" w:rsidRPr="003A34B2" w:rsidRDefault="00636576" w:rsidP="00E809CF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="Andada Pro" w:hAnsi="Andada Pro" w:cs="Arial"/>
                <w:b w:val="0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328B8DF" w14:textId="77777777" w:rsidR="00636576" w:rsidRPr="003A34B2" w:rsidRDefault="00636576" w:rsidP="00E867F1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="Andada Pro" w:hAnsi="Andada Pro" w:cs="Arial"/>
                <w:b w:val="0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328B8E0" w14:textId="77777777" w:rsidR="00636576" w:rsidRPr="003A34B2" w:rsidRDefault="00636576" w:rsidP="00E809CF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="Andada Pro" w:hAnsi="Andada Pro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</w:tcPr>
          <w:p w14:paraId="4328B8E1" w14:textId="77777777" w:rsidR="00636576" w:rsidRPr="003A34B2" w:rsidRDefault="00636576" w:rsidP="007A3182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="Andada Pro" w:hAnsi="Andada Pro" w:cs="Arial"/>
                <w:b w:val="0"/>
                <w:sz w:val="22"/>
                <w:szCs w:val="22"/>
              </w:rPr>
            </w:pPr>
          </w:p>
        </w:tc>
      </w:tr>
    </w:tbl>
    <w:p w14:paraId="4328B8E3" w14:textId="77777777" w:rsidR="00224FA4" w:rsidRPr="003A34B2" w:rsidRDefault="00224FA4" w:rsidP="003444DA">
      <w:pPr>
        <w:pStyle w:val="Header"/>
        <w:tabs>
          <w:tab w:val="clear" w:pos="4320"/>
          <w:tab w:val="clear" w:pos="8640"/>
        </w:tabs>
        <w:jc w:val="left"/>
        <w:rPr>
          <w:rFonts w:ascii="Andada Pro" w:hAnsi="Andada Pro" w:cs="Arial"/>
        </w:rPr>
      </w:pPr>
    </w:p>
    <w:p w14:paraId="4328B8E4" w14:textId="77777777" w:rsidR="00BC4C72" w:rsidRPr="003A34B2" w:rsidRDefault="00BC4C72" w:rsidP="00C43296">
      <w:pPr>
        <w:pStyle w:val="Heading1"/>
        <w:numPr>
          <w:ilvl w:val="0"/>
          <w:numId w:val="8"/>
        </w:numPr>
        <w:spacing w:after="0"/>
        <w:rPr>
          <w:rFonts w:ascii="Andada Pro" w:hAnsi="Andada Pro" w:cs="Arial"/>
          <w:szCs w:val="28"/>
        </w:rPr>
      </w:pPr>
      <w:r w:rsidRPr="003A34B2">
        <w:rPr>
          <w:rFonts w:ascii="Andada Pro" w:hAnsi="Andada Pro" w:cs="Arial"/>
          <w:szCs w:val="28"/>
        </w:rPr>
        <w:t>Scope</w:t>
      </w:r>
    </w:p>
    <w:p w14:paraId="4328B8E5" w14:textId="77777777" w:rsidR="00BC4C72" w:rsidRPr="003A34B2" w:rsidRDefault="00BC4C72" w:rsidP="005C418A">
      <w:pPr>
        <w:rPr>
          <w:rFonts w:ascii="Andada Pro" w:hAnsi="Andada Pro" w:cs="Arial"/>
        </w:rPr>
      </w:pPr>
    </w:p>
    <w:p w14:paraId="2D90E4A6" w14:textId="56BB07DB" w:rsidR="00F0468C" w:rsidRDefault="00A31C21" w:rsidP="00C03459">
      <w:pPr>
        <w:jc w:val="both"/>
        <w:rPr>
          <w:rFonts w:ascii="Andada Pro" w:hAnsi="Andada Pro" w:cs="Arial"/>
          <w:szCs w:val="24"/>
        </w:rPr>
      </w:pPr>
      <w:r w:rsidRPr="003A34B2">
        <w:rPr>
          <w:rFonts w:ascii="Andada Pro" w:hAnsi="Andada Pro" w:cs="Arial"/>
          <w:szCs w:val="24"/>
        </w:rPr>
        <w:t>This</w:t>
      </w:r>
      <w:r w:rsidR="00BC4C72" w:rsidRPr="003A34B2">
        <w:rPr>
          <w:rFonts w:ascii="Andada Pro" w:hAnsi="Andada Pro" w:cs="Arial"/>
          <w:szCs w:val="24"/>
        </w:rPr>
        <w:t xml:space="preserve"> </w:t>
      </w:r>
      <w:r w:rsidRPr="003A34B2">
        <w:rPr>
          <w:rFonts w:ascii="Andada Pro" w:hAnsi="Andada Pro" w:cs="Arial"/>
          <w:szCs w:val="24"/>
        </w:rPr>
        <w:t>p</w:t>
      </w:r>
      <w:r w:rsidR="003A5C62" w:rsidRPr="003A34B2">
        <w:rPr>
          <w:rFonts w:ascii="Andada Pro" w:hAnsi="Andada Pro" w:cs="Arial"/>
          <w:szCs w:val="24"/>
        </w:rPr>
        <w:t xml:space="preserve">olicy </w:t>
      </w:r>
      <w:r w:rsidR="00961E3E" w:rsidRPr="003A34B2">
        <w:rPr>
          <w:rFonts w:ascii="Andada Pro" w:hAnsi="Andada Pro" w:cs="Arial"/>
          <w:szCs w:val="24"/>
        </w:rPr>
        <w:t>is part of St. Paul Lutheran Church’s</w:t>
      </w:r>
      <w:r w:rsidRPr="003A34B2">
        <w:rPr>
          <w:rFonts w:ascii="Andada Pro" w:hAnsi="Andada Pro" w:cs="Arial"/>
          <w:szCs w:val="24"/>
        </w:rPr>
        <w:t xml:space="preserve"> </w:t>
      </w:r>
      <w:r w:rsidR="00516EE5" w:rsidRPr="003A34B2">
        <w:rPr>
          <w:rFonts w:ascii="Andada Pro" w:hAnsi="Andada Pro" w:cs="Arial"/>
          <w:szCs w:val="24"/>
        </w:rPr>
        <w:t>organizational policies</w:t>
      </w:r>
      <w:r w:rsidR="00687389" w:rsidRPr="003A34B2">
        <w:rPr>
          <w:rFonts w:ascii="Andada Pro" w:hAnsi="Andada Pro" w:cs="Arial"/>
          <w:szCs w:val="24"/>
        </w:rPr>
        <w:t xml:space="preserve">. </w:t>
      </w:r>
      <w:r w:rsidR="00961E3E" w:rsidRPr="003A34B2">
        <w:rPr>
          <w:rFonts w:ascii="Andada Pro" w:hAnsi="Andada Pro" w:cs="Arial"/>
          <w:szCs w:val="24"/>
        </w:rPr>
        <w:t>This policy</w:t>
      </w:r>
      <w:r w:rsidR="00615E4F" w:rsidRPr="003A34B2">
        <w:rPr>
          <w:rFonts w:ascii="Andada Pro" w:hAnsi="Andada Pro" w:cs="Arial"/>
          <w:szCs w:val="24"/>
        </w:rPr>
        <w:t xml:space="preserve"> appl</w:t>
      </w:r>
      <w:r w:rsidR="00961E3E" w:rsidRPr="003A34B2">
        <w:rPr>
          <w:rFonts w:ascii="Andada Pro" w:hAnsi="Andada Pro" w:cs="Arial"/>
          <w:szCs w:val="24"/>
        </w:rPr>
        <w:t>ies</w:t>
      </w:r>
      <w:r w:rsidR="00090DBC" w:rsidRPr="003A34B2">
        <w:rPr>
          <w:rFonts w:ascii="Andada Pro" w:hAnsi="Andada Pro" w:cs="Arial"/>
          <w:szCs w:val="24"/>
        </w:rPr>
        <w:t xml:space="preserve"> to</w:t>
      </w:r>
      <w:r w:rsidR="003601D1" w:rsidRPr="003A34B2">
        <w:rPr>
          <w:rFonts w:ascii="Andada Pro" w:hAnsi="Andada Pro" w:cs="Arial"/>
          <w:szCs w:val="24"/>
        </w:rPr>
        <w:t xml:space="preserve"> </w:t>
      </w:r>
      <w:r w:rsidR="00F91B77">
        <w:rPr>
          <w:rFonts w:ascii="Andada Pro" w:hAnsi="Andada Pro" w:cs="Arial"/>
          <w:szCs w:val="24"/>
        </w:rPr>
        <w:t>members and nonmembers of the church.</w:t>
      </w:r>
      <w:r w:rsidR="007621D8">
        <w:rPr>
          <w:rFonts w:ascii="Andada Pro" w:hAnsi="Andada Pro" w:cs="Arial"/>
          <w:szCs w:val="24"/>
        </w:rPr>
        <w:t xml:space="preserve"> </w:t>
      </w:r>
    </w:p>
    <w:p w14:paraId="4328B8E7" w14:textId="27AF4046" w:rsidR="006817A1" w:rsidRDefault="00516EE5" w:rsidP="00C43296">
      <w:pPr>
        <w:pStyle w:val="Heading1"/>
        <w:widowControl/>
        <w:numPr>
          <w:ilvl w:val="0"/>
          <w:numId w:val="8"/>
        </w:numPr>
        <w:spacing w:after="0"/>
        <w:rPr>
          <w:rFonts w:ascii="Andada Pro" w:hAnsi="Andada Pro" w:cs="Arial"/>
        </w:rPr>
      </w:pPr>
      <w:r w:rsidRPr="003A34B2">
        <w:rPr>
          <w:rFonts w:ascii="Andada Pro" w:hAnsi="Andada Pro" w:cs="Arial"/>
        </w:rPr>
        <w:t>Policy</w:t>
      </w:r>
    </w:p>
    <w:p w14:paraId="094186F0" w14:textId="77777777" w:rsidR="006F67F4" w:rsidRPr="006F67F4" w:rsidRDefault="006F67F4" w:rsidP="006F67F4">
      <w:pPr>
        <w:pStyle w:val="EncoreBodyText"/>
      </w:pPr>
    </w:p>
    <w:p w14:paraId="3BE87FA8" w14:textId="7D68B6CD" w:rsidR="00D22E53" w:rsidRDefault="00D22E53" w:rsidP="00D22E53">
      <w:pPr>
        <w:pStyle w:val="Default"/>
        <w:rPr>
          <w:rFonts w:ascii="Andada Pro" w:hAnsi="Andada Pro"/>
        </w:rPr>
      </w:pPr>
      <w:r>
        <w:rPr>
          <w:rFonts w:ascii="Andada Pro" w:hAnsi="Andada Pro"/>
        </w:rPr>
        <w:t>When a Pastor is contacted regarding a funeral service, they will determine membership status.</w:t>
      </w:r>
    </w:p>
    <w:p w14:paraId="61761E8E" w14:textId="77777777" w:rsidR="00D22E53" w:rsidRDefault="00D22E53" w:rsidP="00D22E53">
      <w:pPr>
        <w:pStyle w:val="Default"/>
        <w:rPr>
          <w:rFonts w:ascii="Andada Pro" w:hAnsi="Andada Pro"/>
        </w:rPr>
      </w:pPr>
    </w:p>
    <w:p w14:paraId="0B7F1537" w14:textId="3443A2A7" w:rsidR="00D22E53" w:rsidRDefault="00D22E53" w:rsidP="00D22E53">
      <w:pPr>
        <w:pStyle w:val="Default"/>
        <w:rPr>
          <w:rFonts w:ascii="Andada Pro" w:hAnsi="Andada Pro"/>
        </w:rPr>
      </w:pPr>
      <w:r>
        <w:rPr>
          <w:rFonts w:ascii="Andada Pro" w:hAnsi="Andada Pro"/>
        </w:rPr>
        <w:t xml:space="preserve">If the deceased is a church member, </w:t>
      </w:r>
      <w:r w:rsidR="00E21A84">
        <w:rPr>
          <w:rFonts w:ascii="Andada Pro" w:hAnsi="Andada Pro"/>
        </w:rPr>
        <w:t>signed</w:t>
      </w:r>
      <w:r>
        <w:rPr>
          <w:rFonts w:ascii="Andada Pro" w:hAnsi="Andada Pro"/>
        </w:rPr>
        <w:t xml:space="preserve"> up for or actively attending AIM (Adult instruction to membership) class, the funeral service can be held at St. Paul or another location. A St. Paul Pastor will officiate.</w:t>
      </w:r>
    </w:p>
    <w:p w14:paraId="255D9A7A" w14:textId="4887108B" w:rsidR="00D22E53" w:rsidRDefault="00D22E53" w:rsidP="00D22E53">
      <w:pPr>
        <w:pStyle w:val="Default"/>
        <w:rPr>
          <w:rFonts w:ascii="Andada Pro" w:hAnsi="Andada Pro"/>
        </w:rPr>
      </w:pPr>
      <w:r>
        <w:rPr>
          <w:rFonts w:ascii="Andada Pro" w:hAnsi="Andada Pro"/>
        </w:rPr>
        <w:t xml:space="preserve"> </w:t>
      </w:r>
    </w:p>
    <w:p w14:paraId="12FBF657" w14:textId="361BFD47" w:rsidR="00D22E53" w:rsidRDefault="00D22E53" w:rsidP="00D22E53">
      <w:pPr>
        <w:pStyle w:val="Default"/>
        <w:rPr>
          <w:rFonts w:ascii="Andada Pro" w:hAnsi="Andada Pro"/>
        </w:rPr>
      </w:pPr>
      <w:r>
        <w:rPr>
          <w:rFonts w:ascii="Andada Pro" w:hAnsi="Andada Pro"/>
        </w:rPr>
        <w:t xml:space="preserve">If the deceased is a former member of </w:t>
      </w:r>
      <w:r w:rsidR="00E21A84">
        <w:rPr>
          <w:rFonts w:ascii="Andada Pro" w:hAnsi="Andada Pro"/>
        </w:rPr>
        <w:t>St. Paul and</w:t>
      </w:r>
      <w:r>
        <w:rPr>
          <w:rFonts w:ascii="Andada Pro" w:hAnsi="Andada Pro"/>
        </w:rPr>
        <w:t xml:space="preserve"> has maintained good standing in the Lutheran Church Missouri Synod, the funeral service may take place at St. Paul Lutheran Church with Pastor and Elder discretion.  </w:t>
      </w:r>
    </w:p>
    <w:p w14:paraId="67262E09" w14:textId="77777777" w:rsidR="00D22E53" w:rsidRDefault="00D22E53" w:rsidP="00D22E53">
      <w:pPr>
        <w:pStyle w:val="Default"/>
        <w:rPr>
          <w:rFonts w:ascii="Andada Pro" w:hAnsi="Andada Pro"/>
        </w:rPr>
      </w:pPr>
    </w:p>
    <w:p w14:paraId="0FE16484" w14:textId="54684EBA" w:rsidR="00D22E53" w:rsidRDefault="00D22E53" w:rsidP="00D22E53">
      <w:pPr>
        <w:pStyle w:val="Default"/>
        <w:rPr>
          <w:rFonts w:ascii="Andada Pro" w:hAnsi="Andada Pro"/>
        </w:rPr>
      </w:pPr>
      <w:r>
        <w:rPr>
          <w:rFonts w:ascii="Andada Pro" w:hAnsi="Andada Pro"/>
        </w:rPr>
        <w:t xml:space="preserve">If the deceased is not a member, a St Paul Pastor may conduct a funeral service at his discretion, but the service cannot be held at St. Paul Lutheran Church. </w:t>
      </w:r>
    </w:p>
    <w:p w14:paraId="43845A4C" w14:textId="77777777" w:rsidR="00D22E53" w:rsidRDefault="00D22E53" w:rsidP="00D22E53">
      <w:pPr>
        <w:pStyle w:val="Default"/>
        <w:rPr>
          <w:rFonts w:ascii="Andada Pro" w:hAnsi="Andada Pro"/>
        </w:rPr>
      </w:pPr>
    </w:p>
    <w:p w14:paraId="3EC10595" w14:textId="1DB87C9A" w:rsidR="00D22E53" w:rsidRDefault="00D22E53" w:rsidP="00D22E53">
      <w:pPr>
        <w:pStyle w:val="Default"/>
        <w:rPr>
          <w:rFonts w:ascii="Andada Pro" w:hAnsi="Andada Pro"/>
        </w:rPr>
      </w:pPr>
      <w:r>
        <w:rPr>
          <w:rFonts w:ascii="Andada Pro" w:hAnsi="Andada Pro"/>
        </w:rPr>
        <w:t xml:space="preserve">If the deceased is not a member of St. Paul Lutheran </w:t>
      </w:r>
      <w:r w:rsidR="00E21A84">
        <w:rPr>
          <w:rFonts w:ascii="Andada Pro" w:hAnsi="Andada Pro"/>
        </w:rPr>
        <w:t>Church but</w:t>
      </w:r>
      <w:r>
        <w:rPr>
          <w:rFonts w:ascii="Andada Pro" w:hAnsi="Andada Pro"/>
        </w:rPr>
        <w:t xml:space="preserve"> has maintained good standing in the Lutheran Church Missouri Synod and has a niche in our columbarium, the funeral service may take place at St. Paul Lutheran Church with Pastor and Elder discretion.  </w:t>
      </w:r>
    </w:p>
    <w:p w14:paraId="3DD968A3" w14:textId="2FCE6E50" w:rsidR="00EF0585" w:rsidRPr="003A34B2" w:rsidRDefault="00EF0585" w:rsidP="00412F82">
      <w:pPr>
        <w:pStyle w:val="EncoreBodyText"/>
        <w:ind w:left="0"/>
        <w:jc w:val="both"/>
        <w:rPr>
          <w:rFonts w:ascii="Andada Pro" w:hAnsi="Andada Pro"/>
        </w:rPr>
      </w:pPr>
    </w:p>
    <w:p w14:paraId="4328B8EA" w14:textId="7E849AC6" w:rsidR="004938A3" w:rsidRDefault="000C6722" w:rsidP="009E535F">
      <w:pPr>
        <w:pStyle w:val="Heading1"/>
        <w:widowControl/>
        <w:numPr>
          <w:ilvl w:val="0"/>
          <w:numId w:val="8"/>
        </w:numPr>
        <w:spacing w:after="0"/>
        <w:rPr>
          <w:rFonts w:ascii="Andada Pro" w:hAnsi="Andada Pro" w:cs="Arial"/>
        </w:rPr>
      </w:pPr>
      <w:r w:rsidRPr="003A34B2">
        <w:rPr>
          <w:rFonts w:ascii="Andada Pro" w:hAnsi="Andada Pro" w:cs="Arial"/>
        </w:rPr>
        <w:lastRenderedPageBreak/>
        <w:t>Procedure</w:t>
      </w:r>
    </w:p>
    <w:p w14:paraId="44EDF883" w14:textId="77777777" w:rsidR="00E5295E" w:rsidRDefault="00E5295E" w:rsidP="00E5295E">
      <w:pPr>
        <w:pStyle w:val="Default"/>
        <w:rPr>
          <w:rFonts w:ascii="Andada Pro" w:hAnsi="Andada Pro"/>
        </w:rPr>
      </w:pPr>
    </w:p>
    <w:p w14:paraId="2869C6AD" w14:textId="4F0AF82A" w:rsidR="00D22E53" w:rsidRDefault="00D22E53" w:rsidP="00E5295E">
      <w:pPr>
        <w:pStyle w:val="Default"/>
        <w:rPr>
          <w:rFonts w:ascii="Andada Pro" w:hAnsi="Andada Pro"/>
        </w:rPr>
      </w:pPr>
      <w:r>
        <w:rPr>
          <w:rFonts w:ascii="Andada Pro" w:hAnsi="Andada Pro"/>
        </w:rPr>
        <w:t xml:space="preserve">The pastor will determine membership status for both members, and former members. </w:t>
      </w:r>
    </w:p>
    <w:p w14:paraId="4F246067" w14:textId="77777777" w:rsidR="00D22E53" w:rsidRDefault="00D22E53" w:rsidP="00E5295E">
      <w:pPr>
        <w:pStyle w:val="Default"/>
        <w:rPr>
          <w:rFonts w:ascii="Andada Pro" w:hAnsi="Andada Pro"/>
        </w:rPr>
      </w:pPr>
    </w:p>
    <w:p w14:paraId="46D90CAE" w14:textId="7FC44F34" w:rsidR="00D22E53" w:rsidRDefault="00D22E53" w:rsidP="00E5295E">
      <w:pPr>
        <w:pStyle w:val="Default"/>
        <w:rPr>
          <w:rFonts w:ascii="Andada Pro" w:hAnsi="Andada Pro"/>
        </w:rPr>
      </w:pPr>
      <w:r>
        <w:rPr>
          <w:rFonts w:ascii="Andada Pro" w:hAnsi="Andada Pro"/>
        </w:rPr>
        <w:t xml:space="preserve">The pastor will contact the nonmember and former members current church and determine if the deceased was a member in good standing. The pastor will then consult with the elders to determine eligibility of having funeral services conducted at St. Paul. </w:t>
      </w:r>
    </w:p>
    <w:p w14:paraId="4B97D33B" w14:textId="17DF25D7" w:rsidR="0004649A" w:rsidRDefault="0004649A" w:rsidP="00E5295E">
      <w:pPr>
        <w:pStyle w:val="Default"/>
        <w:rPr>
          <w:rFonts w:ascii="Andada Pro" w:hAnsi="Andada Pro"/>
        </w:rPr>
      </w:pPr>
    </w:p>
    <w:p w14:paraId="724D2FD2" w14:textId="5CB107F5" w:rsidR="00D22E53" w:rsidRDefault="00D22E53" w:rsidP="00E5295E">
      <w:pPr>
        <w:pStyle w:val="Default"/>
        <w:rPr>
          <w:rFonts w:ascii="Andada Pro" w:hAnsi="Andada Pro"/>
        </w:rPr>
      </w:pPr>
      <w:r>
        <w:rPr>
          <w:rFonts w:ascii="Andada Pro" w:hAnsi="Andada Pro"/>
        </w:rPr>
        <w:t xml:space="preserve">If the family of a deceased nonmember contacts a St. Paul pastor to conduct funeral services, the pastor will meet with the family to determine if a Christian funeral service is appropriate. If so, the pastor will work with the funeral home and family to set arrangements. </w:t>
      </w:r>
    </w:p>
    <w:p w14:paraId="0A647762" w14:textId="77777777" w:rsidR="00D22E53" w:rsidRDefault="00D22E53" w:rsidP="00E5295E">
      <w:pPr>
        <w:pStyle w:val="Default"/>
        <w:rPr>
          <w:rFonts w:ascii="Andada Pro" w:hAnsi="Andada Pro"/>
        </w:rPr>
      </w:pPr>
    </w:p>
    <w:p w14:paraId="374CB5DF" w14:textId="6CB384F8" w:rsidR="00B863AE" w:rsidRDefault="00EE0089" w:rsidP="00B863AE">
      <w:pPr>
        <w:pStyle w:val="Default"/>
        <w:rPr>
          <w:rFonts w:ascii="Andada Pro" w:hAnsi="Andada Pro"/>
        </w:rPr>
      </w:pPr>
      <w:r>
        <w:rPr>
          <w:rFonts w:ascii="Andada Pro" w:hAnsi="Andada Pro"/>
        </w:rPr>
        <w:t>For funerals that meet the guidelines</w:t>
      </w:r>
      <w:r w:rsidR="00D22E53">
        <w:rPr>
          <w:rFonts w:ascii="Andada Pro" w:hAnsi="Andada Pro"/>
        </w:rPr>
        <w:t>, their current pastor can participate in the service with pastoral discretion. (LCMS pastors only).</w:t>
      </w:r>
    </w:p>
    <w:p w14:paraId="6E5FEB5A" w14:textId="77777777" w:rsidR="00B863AE" w:rsidRDefault="00B863AE" w:rsidP="00B863AE">
      <w:pPr>
        <w:pStyle w:val="Default"/>
        <w:rPr>
          <w:rFonts w:ascii="Andada Pro" w:hAnsi="Andada Pro"/>
        </w:rPr>
      </w:pPr>
    </w:p>
    <w:p w14:paraId="395F0A5C" w14:textId="7081461A" w:rsidR="00D22E53" w:rsidRDefault="00B863AE" w:rsidP="00E5295E">
      <w:pPr>
        <w:pStyle w:val="Default"/>
        <w:rPr>
          <w:rFonts w:ascii="Andada Pro" w:hAnsi="Andada Pro"/>
        </w:rPr>
      </w:pPr>
      <w:r w:rsidRPr="00B863AE">
        <w:rPr>
          <w:rFonts w:ascii="Andada Pro" w:hAnsi="Andada Pro"/>
        </w:rPr>
        <w:t xml:space="preserve"> </w:t>
      </w:r>
      <w:r>
        <w:rPr>
          <w:rFonts w:ascii="Andada Pro" w:hAnsi="Andada Pro"/>
        </w:rPr>
        <w:t xml:space="preserve">For funerals </w:t>
      </w:r>
      <w:r w:rsidR="00EE0089">
        <w:rPr>
          <w:rFonts w:ascii="Andada Pro" w:hAnsi="Andada Pro"/>
        </w:rPr>
        <w:t>that meet the guidelines, the family</w:t>
      </w:r>
      <w:r>
        <w:rPr>
          <w:rFonts w:ascii="Andada Pro" w:hAnsi="Andada Pro"/>
        </w:rPr>
        <w:t xml:space="preserve"> will contact the church office to determine church availability for planning funeral services. </w:t>
      </w:r>
    </w:p>
    <w:p w14:paraId="4328B8EB" w14:textId="77777777" w:rsidR="00224FA4" w:rsidRPr="003A34B2" w:rsidRDefault="00215C0F" w:rsidP="00744798">
      <w:pPr>
        <w:pStyle w:val="Heading1"/>
        <w:widowControl/>
        <w:numPr>
          <w:ilvl w:val="0"/>
          <w:numId w:val="8"/>
        </w:numPr>
        <w:spacing w:after="0"/>
        <w:rPr>
          <w:rFonts w:ascii="Andada Pro" w:hAnsi="Andada Pro" w:cs="Arial"/>
          <w:szCs w:val="28"/>
        </w:rPr>
      </w:pPr>
      <w:r w:rsidRPr="003A34B2">
        <w:rPr>
          <w:rFonts w:ascii="Andada Pro" w:hAnsi="Andada Pro" w:cs="Arial"/>
          <w:szCs w:val="28"/>
        </w:rPr>
        <w:t>Forms</w:t>
      </w:r>
    </w:p>
    <w:p w14:paraId="4328B8EC" w14:textId="7BF87505" w:rsidR="0019168C" w:rsidRDefault="0019168C" w:rsidP="00224FA4">
      <w:pPr>
        <w:pStyle w:val="Default"/>
        <w:rPr>
          <w:rFonts w:ascii="Andada Pro" w:hAnsi="Andada Pro"/>
        </w:rPr>
      </w:pPr>
    </w:p>
    <w:p w14:paraId="05AE381B" w14:textId="63BF6AEF" w:rsidR="001851E0" w:rsidRPr="003A34B2" w:rsidRDefault="00E5295E" w:rsidP="00224FA4">
      <w:pPr>
        <w:pStyle w:val="Default"/>
        <w:rPr>
          <w:rFonts w:ascii="Andada Pro" w:hAnsi="Andada Pro"/>
        </w:rPr>
      </w:pPr>
      <w:r>
        <w:rPr>
          <w:rFonts w:ascii="Andada Pro" w:hAnsi="Andada Pro"/>
        </w:rPr>
        <w:t>None</w:t>
      </w:r>
    </w:p>
    <w:sectPr w:rsidR="001851E0" w:rsidRPr="003A34B2" w:rsidSect="000D3F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432" w:right="1440" w:bottom="72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FB9EB" w14:textId="77777777" w:rsidR="00643AA8" w:rsidRDefault="00643AA8">
      <w:r>
        <w:separator/>
      </w:r>
    </w:p>
  </w:endnote>
  <w:endnote w:type="continuationSeparator" w:id="0">
    <w:p w14:paraId="1EC4D9E1" w14:textId="77777777" w:rsidR="00643AA8" w:rsidRDefault="0064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da Pro">
    <w:altName w:val="Calibri"/>
    <w:charset w:val="00"/>
    <w:family w:val="auto"/>
    <w:pitch w:val="variable"/>
    <w:sig w:usb0="A00000FF" w:usb1="5000A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8B8F8" w14:textId="77777777" w:rsidR="00744798" w:rsidRDefault="007447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8B8F9" w14:textId="1180573D" w:rsidR="00D67255" w:rsidRPr="00D67255" w:rsidRDefault="00270FAB" w:rsidP="00F2374D">
    <w:pPr>
      <w:jc w:val="center"/>
      <w:rPr>
        <w:rFonts w:ascii="Arial" w:hAnsi="Arial" w:cs="Arial"/>
        <w:sz w:val="16"/>
        <w:szCs w:val="16"/>
      </w:rPr>
    </w:pPr>
    <w:r w:rsidRPr="00D05F5F">
      <w:rPr>
        <w:sz w:val="22"/>
        <w:szCs w:val="22"/>
      </w:rPr>
      <w:cr/>
    </w:r>
    <w:r w:rsidR="00E70BCB" w:rsidRPr="00D67255">
      <w:rPr>
        <w:rStyle w:val="PageNumber"/>
        <w:rFonts w:ascii="Arial" w:hAnsi="Arial" w:cs="Arial"/>
        <w:sz w:val="16"/>
        <w:szCs w:val="16"/>
      </w:rPr>
      <w:tab/>
    </w:r>
    <w:r w:rsidR="00E70BCB" w:rsidRPr="00D67255">
      <w:rPr>
        <w:rStyle w:val="PageNumber"/>
        <w:rFonts w:ascii="Arial" w:hAnsi="Arial" w:cs="Arial"/>
        <w:sz w:val="16"/>
        <w:szCs w:val="16"/>
      </w:rPr>
      <w:tab/>
    </w:r>
    <w:r w:rsidR="00D67255">
      <w:rPr>
        <w:rStyle w:val="PageNumber"/>
        <w:rFonts w:ascii="Arial" w:hAnsi="Arial" w:cs="Arial"/>
        <w:sz w:val="16"/>
        <w:szCs w:val="16"/>
      </w:rPr>
      <w:tab/>
    </w:r>
    <w:r w:rsidR="00D67255">
      <w:rPr>
        <w:rStyle w:val="PageNumber"/>
        <w:rFonts w:ascii="Arial" w:hAnsi="Arial" w:cs="Arial"/>
        <w:sz w:val="16"/>
        <w:szCs w:val="16"/>
      </w:rPr>
      <w:tab/>
    </w:r>
    <w:r w:rsidR="00D67255">
      <w:rPr>
        <w:rStyle w:val="PageNumber"/>
        <w:rFonts w:ascii="Arial" w:hAnsi="Arial" w:cs="Arial"/>
        <w:sz w:val="16"/>
        <w:szCs w:val="16"/>
      </w:rPr>
      <w:tab/>
    </w:r>
    <w:r w:rsidR="00D67255">
      <w:rPr>
        <w:rStyle w:val="PageNumber"/>
        <w:rFonts w:ascii="Arial" w:hAnsi="Arial" w:cs="Arial"/>
        <w:sz w:val="16"/>
        <w:szCs w:val="16"/>
      </w:rPr>
      <w:tab/>
    </w:r>
    <w:r w:rsidR="00D67255">
      <w:rPr>
        <w:rStyle w:val="PageNumber"/>
        <w:rFonts w:ascii="Arial" w:hAnsi="Arial" w:cs="Arial"/>
        <w:sz w:val="16"/>
        <w:szCs w:val="16"/>
      </w:rPr>
      <w:tab/>
    </w:r>
    <w:r w:rsidR="00D67255">
      <w:rPr>
        <w:rStyle w:val="PageNumber"/>
        <w:rFonts w:ascii="Arial" w:hAnsi="Arial" w:cs="Arial"/>
        <w:sz w:val="16"/>
        <w:szCs w:val="16"/>
      </w:rPr>
      <w:tab/>
    </w:r>
    <w:r w:rsidR="00D67255">
      <w:rPr>
        <w:rStyle w:val="PageNumber"/>
        <w:rFonts w:ascii="Arial" w:hAnsi="Arial" w:cs="Arial"/>
        <w:sz w:val="16"/>
        <w:szCs w:val="16"/>
      </w:rPr>
      <w:tab/>
    </w:r>
    <w:r w:rsidR="00D67255">
      <w:rPr>
        <w:rStyle w:val="PageNumber"/>
        <w:rFonts w:ascii="Arial" w:hAnsi="Arial" w:cs="Arial"/>
        <w:sz w:val="16"/>
        <w:szCs w:val="16"/>
      </w:rPr>
      <w:tab/>
    </w:r>
    <w:r w:rsidR="008630B0" w:rsidRPr="00D67255">
      <w:rPr>
        <w:rStyle w:val="PageNumber"/>
        <w:rFonts w:ascii="Arial" w:hAnsi="Arial" w:cs="Arial"/>
        <w:b/>
        <w:smallCaps/>
        <w:sz w:val="16"/>
        <w:szCs w:val="16"/>
      </w:rPr>
      <w:fldChar w:fldCharType="begin"/>
    </w:r>
    <w:r w:rsidR="00E70BCB" w:rsidRPr="00D67255">
      <w:rPr>
        <w:rStyle w:val="PageNumber"/>
        <w:rFonts w:ascii="Arial" w:hAnsi="Arial" w:cs="Arial"/>
        <w:b/>
        <w:smallCaps/>
        <w:sz w:val="16"/>
        <w:szCs w:val="16"/>
      </w:rPr>
      <w:instrText xml:space="preserve"> PAGE </w:instrText>
    </w:r>
    <w:r w:rsidR="008630B0" w:rsidRPr="00D67255">
      <w:rPr>
        <w:rStyle w:val="PageNumber"/>
        <w:rFonts w:ascii="Arial" w:hAnsi="Arial" w:cs="Arial"/>
        <w:b/>
        <w:smallCaps/>
        <w:sz w:val="16"/>
        <w:szCs w:val="16"/>
      </w:rPr>
      <w:fldChar w:fldCharType="separate"/>
    </w:r>
    <w:r w:rsidR="000D3FE0">
      <w:rPr>
        <w:rStyle w:val="PageNumber"/>
        <w:rFonts w:ascii="Arial" w:hAnsi="Arial" w:cs="Arial"/>
        <w:b/>
        <w:smallCaps/>
        <w:noProof/>
        <w:sz w:val="16"/>
        <w:szCs w:val="16"/>
      </w:rPr>
      <w:t>1</w:t>
    </w:r>
    <w:r w:rsidR="008630B0" w:rsidRPr="00D67255">
      <w:rPr>
        <w:rStyle w:val="PageNumber"/>
        <w:rFonts w:ascii="Arial" w:hAnsi="Arial" w:cs="Arial"/>
        <w:b/>
        <w:smallCaps/>
        <w:sz w:val="16"/>
        <w:szCs w:val="16"/>
      </w:rPr>
      <w:fldChar w:fldCharType="end"/>
    </w:r>
    <w:r w:rsidR="00E70BCB" w:rsidRPr="00D67255">
      <w:rPr>
        <w:rStyle w:val="PageNumber"/>
        <w:rFonts w:ascii="Arial" w:hAnsi="Arial" w:cs="Arial"/>
        <w:b/>
        <w:smallCaps/>
        <w:sz w:val="16"/>
        <w:szCs w:val="16"/>
      </w:rPr>
      <w:t xml:space="preserve"> of </w:t>
    </w:r>
    <w:r w:rsidR="008630B0" w:rsidRPr="00D67255">
      <w:rPr>
        <w:rStyle w:val="PageNumber"/>
        <w:rFonts w:ascii="Arial" w:hAnsi="Arial" w:cs="Arial"/>
        <w:b/>
        <w:smallCaps/>
        <w:sz w:val="16"/>
        <w:szCs w:val="16"/>
      </w:rPr>
      <w:fldChar w:fldCharType="begin"/>
    </w:r>
    <w:r w:rsidR="00E70BCB" w:rsidRPr="00D67255">
      <w:rPr>
        <w:rStyle w:val="PageNumber"/>
        <w:rFonts w:ascii="Arial" w:hAnsi="Arial" w:cs="Arial"/>
        <w:b/>
        <w:smallCaps/>
        <w:sz w:val="16"/>
        <w:szCs w:val="16"/>
      </w:rPr>
      <w:instrText xml:space="preserve"> NUMPAGES </w:instrText>
    </w:r>
    <w:r w:rsidR="008630B0" w:rsidRPr="00D67255">
      <w:rPr>
        <w:rStyle w:val="PageNumber"/>
        <w:rFonts w:ascii="Arial" w:hAnsi="Arial" w:cs="Arial"/>
        <w:b/>
        <w:smallCaps/>
        <w:sz w:val="16"/>
        <w:szCs w:val="16"/>
      </w:rPr>
      <w:fldChar w:fldCharType="separate"/>
    </w:r>
    <w:r w:rsidR="000D3FE0">
      <w:rPr>
        <w:rStyle w:val="PageNumber"/>
        <w:rFonts w:ascii="Arial" w:hAnsi="Arial" w:cs="Arial"/>
        <w:b/>
        <w:smallCaps/>
        <w:noProof/>
        <w:sz w:val="16"/>
        <w:szCs w:val="16"/>
      </w:rPr>
      <w:t>1</w:t>
    </w:r>
    <w:r w:rsidR="008630B0" w:rsidRPr="00D67255">
      <w:rPr>
        <w:rStyle w:val="PageNumber"/>
        <w:rFonts w:ascii="Arial" w:hAnsi="Arial" w:cs="Arial"/>
        <w:b/>
        <w:smallCap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8B8FB" w14:textId="77777777" w:rsidR="00744798" w:rsidRDefault="00744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A50FC" w14:textId="77777777" w:rsidR="00643AA8" w:rsidRDefault="00643AA8">
      <w:r>
        <w:separator/>
      </w:r>
    </w:p>
  </w:footnote>
  <w:footnote w:type="continuationSeparator" w:id="0">
    <w:p w14:paraId="321C078D" w14:textId="77777777" w:rsidR="00643AA8" w:rsidRDefault="00643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8B8F1" w14:textId="77777777" w:rsidR="00744798" w:rsidRDefault="007447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8B8F7" w14:textId="77777777" w:rsidR="00D67255" w:rsidRDefault="00D67255" w:rsidP="00A31C2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8B8FA" w14:textId="1C276F69" w:rsidR="00E70BCB" w:rsidRDefault="00604AD6" w:rsidP="00E70BCB">
    <w:pPr>
      <w:pStyle w:val="Header"/>
      <w:jc w:val="left"/>
    </w:pPr>
    <w:r>
      <w:rPr>
        <w:noProof/>
      </w:rPr>
      <w:drawing>
        <wp:inline distT="0" distB="0" distL="0" distR="0" wp14:anchorId="2FE9D43B" wp14:editId="7E80657B">
          <wp:extent cx="1828800" cy="1219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0FAB"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6E05"/>
    <w:multiLevelType w:val="hybridMultilevel"/>
    <w:tmpl w:val="04FA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72D19"/>
    <w:multiLevelType w:val="singleLevel"/>
    <w:tmpl w:val="CC64C77E"/>
    <w:lvl w:ilvl="0">
      <w:start w:val="1"/>
      <w:numFmt w:val="bullet"/>
      <w:pStyle w:val="BulletedList1"/>
      <w:lvlText w:val=""/>
      <w:lvlJc w:val="left"/>
      <w:pPr>
        <w:tabs>
          <w:tab w:val="num" w:pos="360"/>
        </w:tabs>
        <w:ind w:left="300" w:hanging="300"/>
      </w:pPr>
      <w:rPr>
        <w:rFonts w:ascii="Symbol" w:hAnsi="Symbol" w:hint="default"/>
      </w:rPr>
    </w:lvl>
  </w:abstractNum>
  <w:abstractNum w:abstractNumId="2" w15:restartNumberingAfterBreak="0">
    <w:nsid w:val="167F3440"/>
    <w:multiLevelType w:val="singleLevel"/>
    <w:tmpl w:val="86C24FD0"/>
    <w:lvl w:ilvl="0">
      <w:start w:val="1"/>
      <w:numFmt w:val="bullet"/>
      <w:pStyle w:val="TableBulle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282658"/>
    <w:multiLevelType w:val="hybridMultilevel"/>
    <w:tmpl w:val="4C248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561FB"/>
    <w:multiLevelType w:val="hybridMultilevel"/>
    <w:tmpl w:val="5DCCD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21088"/>
    <w:multiLevelType w:val="hybridMultilevel"/>
    <w:tmpl w:val="C652C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02F6A"/>
    <w:multiLevelType w:val="singleLevel"/>
    <w:tmpl w:val="8EDADC7A"/>
    <w:lvl w:ilvl="0">
      <w:start w:val="1"/>
      <w:numFmt w:val="decimal"/>
      <w:pStyle w:val="EncoreListNumbered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" w15:restartNumberingAfterBreak="0">
    <w:nsid w:val="216719D2"/>
    <w:multiLevelType w:val="hybridMultilevel"/>
    <w:tmpl w:val="CA2A2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B5F39"/>
    <w:multiLevelType w:val="singleLevel"/>
    <w:tmpl w:val="392480B2"/>
    <w:lvl w:ilvl="0">
      <w:start w:val="1"/>
      <w:numFmt w:val="bullet"/>
      <w:pStyle w:val="Table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5C796D"/>
    <w:multiLevelType w:val="hybridMultilevel"/>
    <w:tmpl w:val="43E647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175EAE"/>
    <w:multiLevelType w:val="multilevel"/>
    <w:tmpl w:val="44D2946C"/>
    <w:lvl w:ilvl="0">
      <w:start w:val="1"/>
      <w:numFmt w:val="decimal"/>
      <w:lvlText w:val="%1"/>
      <w:lvlJc w:val="left"/>
      <w:pPr>
        <w:tabs>
          <w:tab w:val="num" w:pos="432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936" w:firstLine="5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308039C"/>
    <w:multiLevelType w:val="hybridMultilevel"/>
    <w:tmpl w:val="14021556"/>
    <w:lvl w:ilvl="0" w:tplc="83387AE8">
      <w:start w:val="1"/>
      <w:numFmt w:val="bullet"/>
      <w:pStyle w:val="Style1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4265A3F"/>
    <w:multiLevelType w:val="hybridMultilevel"/>
    <w:tmpl w:val="8D52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13F16"/>
    <w:multiLevelType w:val="hybridMultilevel"/>
    <w:tmpl w:val="BADC3D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4A7D11"/>
    <w:multiLevelType w:val="hybridMultilevel"/>
    <w:tmpl w:val="7ADCE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93546"/>
    <w:multiLevelType w:val="hybridMultilevel"/>
    <w:tmpl w:val="F6E2F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85731"/>
    <w:multiLevelType w:val="hybridMultilevel"/>
    <w:tmpl w:val="8A324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14A04"/>
    <w:multiLevelType w:val="hybridMultilevel"/>
    <w:tmpl w:val="8A3248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D1B36"/>
    <w:multiLevelType w:val="hybridMultilevel"/>
    <w:tmpl w:val="8A3248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D41BB"/>
    <w:multiLevelType w:val="multilevel"/>
    <w:tmpl w:val="DF0C51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Heading2"/>
      <w:lvlText w:val="5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880"/>
        </w:tabs>
        <w:ind w:left="936" w:firstLine="50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2B55661"/>
    <w:multiLevelType w:val="singleLevel"/>
    <w:tmpl w:val="FD9A90EC"/>
    <w:lvl w:ilvl="0">
      <w:start w:val="1"/>
      <w:numFmt w:val="decimal"/>
      <w:pStyle w:val="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3711421"/>
    <w:multiLevelType w:val="hybridMultilevel"/>
    <w:tmpl w:val="C2B41E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63A6E9B"/>
    <w:multiLevelType w:val="hybridMultilevel"/>
    <w:tmpl w:val="DEC25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C4114"/>
    <w:multiLevelType w:val="singleLevel"/>
    <w:tmpl w:val="A51CB606"/>
    <w:lvl w:ilvl="0">
      <w:numFmt w:val="bullet"/>
      <w:pStyle w:val="EncoreLis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16"/>
      </w:rPr>
    </w:lvl>
  </w:abstractNum>
  <w:num w:numId="1" w16cid:durableId="933440503">
    <w:abstractNumId w:val="23"/>
  </w:num>
  <w:num w:numId="2" w16cid:durableId="1187790866">
    <w:abstractNumId w:val="6"/>
  </w:num>
  <w:num w:numId="3" w16cid:durableId="1300455234">
    <w:abstractNumId w:val="20"/>
  </w:num>
  <w:num w:numId="4" w16cid:durableId="1201551818">
    <w:abstractNumId w:val="1"/>
  </w:num>
  <w:num w:numId="5" w16cid:durableId="1727990609">
    <w:abstractNumId w:val="11"/>
  </w:num>
  <w:num w:numId="6" w16cid:durableId="677391043">
    <w:abstractNumId w:val="8"/>
  </w:num>
  <w:num w:numId="7" w16cid:durableId="1926574282">
    <w:abstractNumId w:val="2"/>
  </w:num>
  <w:num w:numId="8" w16cid:durableId="281419245">
    <w:abstractNumId w:val="10"/>
  </w:num>
  <w:num w:numId="9" w16cid:durableId="1190997506">
    <w:abstractNumId w:val="19"/>
  </w:num>
  <w:num w:numId="10" w16cid:durableId="1323505429">
    <w:abstractNumId w:val="13"/>
  </w:num>
  <w:num w:numId="11" w16cid:durableId="1739093834">
    <w:abstractNumId w:val="9"/>
  </w:num>
  <w:num w:numId="12" w16cid:durableId="834147443">
    <w:abstractNumId w:val="21"/>
  </w:num>
  <w:num w:numId="13" w16cid:durableId="320280293">
    <w:abstractNumId w:val="12"/>
  </w:num>
  <w:num w:numId="14" w16cid:durableId="1246693942">
    <w:abstractNumId w:val="7"/>
  </w:num>
  <w:num w:numId="15" w16cid:durableId="1471165442">
    <w:abstractNumId w:val="22"/>
  </w:num>
  <w:num w:numId="16" w16cid:durableId="1764691864">
    <w:abstractNumId w:val="4"/>
  </w:num>
  <w:num w:numId="17" w16cid:durableId="430706634">
    <w:abstractNumId w:val="14"/>
  </w:num>
  <w:num w:numId="18" w16cid:durableId="462309046">
    <w:abstractNumId w:val="15"/>
  </w:num>
  <w:num w:numId="19" w16cid:durableId="527529701">
    <w:abstractNumId w:val="0"/>
  </w:num>
  <w:num w:numId="20" w16cid:durableId="423886931">
    <w:abstractNumId w:val="5"/>
  </w:num>
  <w:num w:numId="21" w16cid:durableId="1627195589">
    <w:abstractNumId w:val="3"/>
  </w:num>
  <w:num w:numId="22" w16cid:durableId="986127187">
    <w:abstractNumId w:val="16"/>
  </w:num>
  <w:num w:numId="23" w16cid:durableId="829909377">
    <w:abstractNumId w:val="17"/>
  </w:num>
  <w:num w:numId="24" w16cid:durableId="319188690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A79"/>
    <w:rsid w:val="00002A35"/>
    <w:rsid w:val="00021423"/>
    <w:rsid w:val="0002605F"/>
    <w:rsid w:val="00026517"/>
    <w:rsid w:val="0004649A"/>
    <w:rsid w:val="0005451F"/>
    <w:rsid w:val="00061D41"/>
    <w:rsid w:val="00084B55"/>
    <w:rsid w:val="000875B0"/>
    <w:rsid w:val="00090DBC"/>
    <w:rsid w:val="00093596"/>
    <w:rsid w:val="00096762"/>
    <w:rsid w:val="000A37E3"/>
    <w:rsid w:val="000B0CE6"/>
    <w:rsid w:val="000B1313"/>
    <w:rsid w:val="000B3703"/>
    <w:rsid w:val="000B4FD0"/>
    <w:rsid w:val="000C6722"/>
    <w:rsid w:val="000D20F0"/>
    <w:rsid w:val="000D3FE0"/>
    <w:rsid w:val="000F4041"/>
    <w:rsid w:val="00115A7B"/>
    <w:rsid w:val="0012161F"/>
    <w:rsid w:val="00126049"/>
    <w:rsid w:val="001377FE"/>
    <w:rsid w:val="001531C7"/>
    <w:rsid w:val="00155E46"/>
    <w:rsid w:val="00157C04"/>
    <w:rsid w:val="00167935"/>
    <w:rsid w:val="00171A4C"/>
    <w:rsid w:val="001736B0"/>
    <w:rsid w:val="0017472D"/>
    <w:rsid w:val="001851E0"/>
    <w:rsid w:val="00187006"/>
    <w:rsid w:val="001873A8"/>
    <w:rsid w:val="0019168C"/>
    <w:rsid w:val="00192DA5"/>
    <w:rsid w:val="001A3D57"/>
    <w:rsid w:val="001A5229"/>
    <w:rsid w:val="001A562E"/>
    <w:rsid w:val="001A7B23"/>
    <w:rsid w:val="001B78C8"/>
    <w:rsid w:val="001C5D24"/>
    <w:rsid w:val="001E5385"/>
    <w:rsid w:val="001E60DF"/>
    <w:rsid w:val="001F57EE"/>
    <w:rsid w:val="001F7E0A"/>
    <w:rsid w:val="002009FD"/>
    <w:rsid w:val="00203F08"/>
    <w:rsid w:val="00215C0F"/>
    <w:rsid w:val="0022152E"/>
    <w:rsid w:val="00224FA4"/>
    <w:rsid w:val="00255649"/>
    <w:rsid w:val="0026039C"/>
    <w:rsid w:val="00270FAB"/>
    <w:rsid w:val="00272E8C"/>
    <w:rsid w:val="002A1CC1"/>
    <w:rsid w:val="002A3321"/>
    <w:rsid w:val="002A34F5"/>
    <w:rsid w:val="002A4791"/>
    <w:rsid w:val="002B3EF3"/>
    <w:rsid w:val="002C4792"/>
    <w:rsid w:val="002C4F71"/>
    <w:rsid w:val="002D1F02"/>
    <w:rsid w:val="003032B1"/>
    <w:rsid w:val="00305E86"/>
    <w:rsid w:val="00312E4C"/>
    <w:rsid w:val="00323E38"/>
    <w:rsid w:val="00324363"/>
    <w:rsid w:val="00327764"/>
    <w:rsid w:val="003323B6"/>
    <w:rsid w:val="00335FE3"/>
    <w:rsid w:val="00337880"/>
    <w:rsid w:val="003444DA"/>
    <w:rsid w:val="00346F85"/>
    <w:rsid w:val="00356D65"/>
    <w:rsid w:val="00357C4F"/>
    <w:rsid w:val="003601D1"/>
    <w:rsid w:val="003629FE"/>
    <w:rsid w:val="00376341"/>
    <w:rsid w:val="00376B6E"/>
    <w:rsid w:val="00385D14"/>
    <w:rsid w:val="0039589E"/>
    <w:rsid w:val="003A34B2"/>
    <w:rsid w:val="003A352A"/>
    <w:rsid w:val="003A5C62"/>
    <w:rsid w:val="003A63F1"/>
    <w:rsid w:val="003C72D2"/>
    <w:rsid w:val="003D3721"/>
    <w:rsid w:val="00412F82"/>
    <w:rsid w:val="00415CEC"/>
    <w:rsid w:val="0042220C"/>
    <w:rsid w:val="00437243"/>
    <w:rsid w:val="00440ACC"/>
    <w:rsid w:val="00452CEB"/>
    <w:rsid w:val="0045665B"/>
    <w:rsid w:val="0047107B"/>
    <w:rsid w:val="0049018F"/>
    <w:rsid w:val="004938A3"/>
    <w:rsid w:val="0049762C"/>
    <w:rsid w:val="004A0342"/>
    <w:rsid w:val="004A07EB"/>
    <w:rsid w:val="004B5779"/>
    <w:rsid w:val="004B5D5F"/>
    <w:rsid w:val="004B7F8C"/>
    <w:rsid w:val="004C4BC9"/>
    <w:rsid w:val="004E0991"/>
    <w:rsid w:val="004E38AE"/>
    <w:rsid w:val="004F50E6"/>
    <w:rsid w:val="00500EA5"/>
    <w:rsid w:val="0050274A"/>
    <w:rsid w:val="00512B1E"/>
    <w:rsid w:val="00516EE5"/>
    <w:rsid w:val="00545C07"/>
    <w:rsid w:val="00557BF3"/>
    <w:rsid w:val="00561001"/>
    <w:rsid w:val="00566FA2"/>
    <w:rsid w:val="005905F5"/>
    <w:rsid w:val="00592889"/>
    <w:rsid w:val="00592D04"/>
    <w:rsid w:val="005967BF"/>
    <w:rsid w:val="005B1A19"/>
    <w:rsid w:val="005B3942"/>
    <w:rsid w:val="005B7584"/>
    <w:rsid w:val="005C418A"/>
    <w:rsid w:val="005E0A3E"/>
    <w:rsid w:val="005E54FF"/>
    <w:rsid w:val="005F3E6C"/>
    <w:rsid w:val="005F7614"/>
    <w:rsid w:val="00604AD6"/>
    <w:rsid w:val="00615E4F"/>
    <w:rsid w:val="00632F11"/>
    <w:rsid w:val="00636576"/>
    <w:rsid w:val="00643AA8"/>
    <w:rsid w:val="00643BB8"/>
    <w:rsid w:val="006473F6"/>
    <w:rsid w:val="006651B5"/>
    <w:rsid w:val="006817A1"/>
    <w:rsid w:val="00687389"/>
    <w:rsid w:val="00691467"/>
    <w:rsid w:val="006948D0"/>
    <w:rsid w:val="006A1CDA"/>
    <w:rsid w:val="006B1FCE"/>
    <w:rsid w:val="006B612F"/>
    <w:rsid w:val="006B78A4"/>
    <w:rsid w:val="006C3A48"/>
    <w:rsid w:val="006C52CF"/>
    <w:rsid w:val="006C7038"/>
    <w:rsid w:val="006D4773"/>
    <w:rsid w:val="006F67F4"/>
    <w:rsid w:val="007065CC"/>
    <w:rsid w:val="007104F9"/>
    <w:rsid w:val="00744798"/>
    <w:rsid w:val="00744A95"/>
    <w:rsid w:val="007526FD"/>
    <w:rsid w:val="00761E2B"/>
    <w:rsid w:val="007621D8"/>
    <w:rsid w:val="00770C2F"/>
    <w:rsid w:val="00787696"/>
    <w:rsid w:val="007901FB"/>
    <w:rsid w:val="007A3182"/>
    <w:rsid w:val="007B34DF"/>
    <w:rsid w:val="007D2DDD"/>
    <w:rsid w:val="007D75C7"/>
    <w:rsid w:val="00804910"/>
    <w:rsid w:val="00814E69"/>
    <w:rsid w:val="008245F4"/>
    <w:rsid w:val="00830777"/>
    <w:rsid w:val="00831C94"/>
    <w:rsid w:val="00833607"/>
    <w:rsid w:val="008400E2"/>
    <w:rsid w:val="008454DE"/>
    <w:rsid w:val="00845FF5"/>
    <w:rsid w:val="00846DEF"/>
    <w:rsid w:val="0085047F"/>
    <w:rsid w:val="008630B0"/>
    <w:rsid w:val="0086625E"/>
    <w:rsid w:val="008725E3"/>
    <w:rsid w:val="00875258"/>
    <w:rsid w:val="008B1C93"/>
    <w:rsid w:val="008B1D0C"/>
    <w:rsid w:val="008B2ED1"/>
    <w:rsid w:val="008D22AE"/>
    <w:rsid w:val="008D6A69"/>
    <w:rsid w:val="008E5A78"/>
    <w:rsid w:val="008E5E1C"/>
    <w:rsid w:val="008F3F6F"/>
    <w:rsid w:val="0090058E"/>
    <w:rsid w:val="009030CC"/>
    <w:rsid w:val="00915EC4"/>
    <w:rsid w:val="00932ACE"/>
    <w:rsid w:val="009414BB"/>
    <w:rsid w:val="00950DD1"/>
    <w:rsid w:val="00961E3E"/>
    <w:rsid w:val="0096435E"/>
    <w:rsid w:val="0098563B"/>
    <w:rsid w:val="009B253D"/>
    <w:rsid w:val="009B3F89"/>
    <w:rsid w:val="009C155B"/>
    <w:rsid w:val="009E535F"/>
    <w:rsid w:val="00A00611"/>
    <w:rsid w:val="00A02399"/>
    <w:rsid w:val="00A20E65"/>
    <w:rsid w:val="00A26BBA"/>
    <w:rsid w:val="00A30890"/>
    <w:rsid w:val="00A31C21"/>
    <w:rsid w:val="00A37581"/>
    <w:rsid w:val="00A37771"/>
    <w:rsid w:val="00A42A79"/>
    <w:rsid w:val="00A46B6F"/>
    <w:rsid w:val="00A75A74"/>
    <w:rsid w:val="00A93025"/>
    <w:rsid w:val="00A9782A"/>
    <w:rsid w:val="00AA026D"/>
    <w:rsid w:val="00AC3C03"/>
    <w:rsid w:val="00AE013D"/>
    <w:rsid w:val="00AE7939"/>
    <w:rsid w:val="00B0127B"/>
    <w:rsid w:val="00B11F64"/>
    <w:rsid w:val="00B135CD"/>
    <w:rsid w:val="00B147B0"/>
    <w:rsid w:val="00B33619"/>
    <w:rsid w:val="00B4612B"/>
    <w:rsid w:val="00B62A08"/>
    <w:rsid w:val="00B63DD9"/>
    <w:rsid w:val="00B72975"/>
    <w:rsid w:val="00B8124E"/>
    <w:rsid w:val="00B83AE7"/>
    <w:rsid w:val="00B863AE"/>
    <w:rsid w:val="00B87494"/>
    <w:rsid w:val="00B96120"/>
    <w:rsid w:val="00B97226"/>
    <w:rsid w:val="00BA70C8"/>
    <w:rsid w:val="00BB132B"/>
    <w:rsid w:val="00BB3B91"/>
    <w:rsid w:val="00BB4382"/>
    <w:rsid w:val="00BC4C72"/>
    <w:rsid w:val="00BF747E"/>
    <w:rsid w:val="00C0219D"/>
    <w:rsid w:val="00C03459"/>
    <w:rsid w:val="00C122CB"/>
    <w:rsid w:val="00C174F0"/>
    <w:rsid w:val="00C2302F"/>
    <w:rsid w:val="00C315FA"/>
    <w:rsid w:val="00C3665E"/>
    <w:rsid w:val="00C36FE5"/>
    <w:rsid w:val="00C41EB2"/>
    <w:rsid w:val="00C43296"/>
    <w:rsid w:val="00C4342E"/>
    <w:rsid w:val="00C51ACB"/>
    <w:rsid w:val="00C54B28"/>
    <w:rsid w:val="00C5568B"/>
    <w:rsid w:val="00C558A5"/>
    <w:rsid w:val="00C90843"/>
    <w:rsid w:val="00C91D4A"/>
    <w:rsid w:val="00CA62EC"/>
    <w:rsid w:val="00CA7346"/>
    <w:rsid w:val="00CA7F58"/>
    <w:rsid w:val="00CB1633"/>
    <w:rsid w:val="00CB36E4"/>
    <w:rsid w:val="00CB7BFA"/>
    <w:rsid w:val="00CE3EA1"/>
    <w:rsid w:val="00CF3CF2"/>
    <w:rsid w:val="00CF5BAB"/>
    <w:rsid w:val="00D01188"/>
    <w:rsid w:val="00D04597"/>
    <w:rsid w:val="00D05F5F"/>
    <w:rsid w:val="00D14AD8"/>
    <w:rsid w:val="00D17683"/>
    <w:rsid w:val="00D21FA5"/>
    <w:rsid w:val="00D22E53"/>
    <w:rsid w:val="00D26564"/>
    <w:rsid w:val="00D32E82"/>
    <w:rsid w:val="00D51529"/>
    <w:rsid w:val="00D52F31"/>
    <w:rsid w:val="00D67255"/>
    <w:rsid w:val="00DA2EBB"/>
    <w:rsid w:val="00DA43A0"/>
    <w:rsid w:val="00DD782E"/>
    <w:rsid w:val="00DE6544"/>
    <w:rsid w:val="00DF2F72"/>
    <w:rsid w:val="00E10266"/>
    <w:rsid w:val="00E11766"/>
    <w:rsid w:val="00E12518"/>
    <w:rsid w:val="00E13F02"/>
    <w:rsid w:val="00E21A84"/>
    <w:rsid w:val="00E2378A"/>
    <w:rsid w:val="00E26CD3"/>
    <w:rsid w:val="00E5295E"/>
    <w:rsid w:val="00E70BCB"/>
    <w:rsid w:val="00E71AED"/>
    <w:rsid w:val="00E73013"/>
    <w:rsid w:val="00E8065C"/>
    <w:rsid w:val="00E809CF"/>
    <w:rsid w:val="00E81D65"/>
    <w:rsid w:val="00E867F1"/>
    <w:rsid w:val="00EA4717"/>
    <w:rsid w:val="00EB1901"/>
    <w:rsid w:val="00EB4696"/>
    <w:rsid w:val="00EC0B3B"/>
    <w:rsid w:val="00EC4622"/>
    <w:rsid w:val="00EC4861"/>
    <w:rsid w:val="00EC684B"/>
    <w:rsid w:val="00EE0089"/>
    <w:rsid w:val="00EE775E"/>
    <w:rsid w:val="00EF0585"/>
    <w:rsid w:val="00EF6137"/>
    <w:rsid w:val="00F0468C"/>
    <w:rsid w:val="00F11DED"/>
    <w:rsid w:val="00F12571"/>
    <w:rsid w:val="00F12CBF"/>
    <w:rsid w:val="00F206EF"/>
    <w:rsid w:val="00F2374D"/>
    <w:rsid w:val="00F276E9"/>
    <w:rsid w:val="00F31F02"/>
    <w:rsid w:val="00F409C7"/>
    <w:rsid w:val="00F632A3"/>
    <w:rsid w:val="00F65F97"/>
    <w:rsid w:val="00F812E6"/>
    <w:rsid w:val="00F87D5A"/>
    <w:rsid w:val="00F91B77"/>
    <w:rsid w:val="00FA0A8C"/>
    <w:rsid w:val="00FA140F"/>
    <w:rsid w:val="00FA30CF"/>
    <w:rsid w:val="00FB5579"/>
    <w:rsid w:val="00FB77B0"/>
    <w:rsid w:val="00FC4584"/>
    <w:rsid w:val="00FC5979"/>
    <w:rsid w:val="00FE2518"/>
    <w:rsid w:val="00FE4059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28B8C6"/>
  <w15:docId w15:val="{F4597593-CAD5-4782-85BC-3962A09A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7581"/>
    <w:pPr>
      <w:widowControl w:val="0"/>
    </w:pPr>
    <w:rPr>
      <w:sz w:val="24"/>
    </w:rPr>
  </w:style>
  <w:style w:type="paragraph" w:styleId="Heading1">
    <w:name w:val="heading 1"/>
    <w:basedOn w:val="Normal"/>
    <w:next w:val="EncoreBodyText"/>
    <w:qFormat/>
    <w:rsid w:val="003032B1"/>
    <w:pPr>
      <w:keepNext/>
      <w:pBdr>
        <w:top w:val="single" w:sz="4" w:space="1" w:color="auto"/>
      </w:pBd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EncoreBodyText"/>
    <w:link w:val="Heading2Char"/>
    <w:qFormat/>
    <w:rsid w:val="003032B1"/>
    <w:pPr>
      <w:keepNext/>
      <w:numPr>
        <w:ilvl w:val="1"/>
        <w:numId w:val="9"/>
      </w:numPr>
      <w:spacing w:before="12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EncoreBodyText"/>
    <w:qFormat/>
    <w:rsid w:val="003032B1"/>
    <w:pPr>
      <w:keepNext/>
      <w:numPr>
        <w:ilvl w:val="2"/>
        <w:numId w:val="9"/>
      </w:numPr>
      <w:spacing w:before="120" w:after="6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EncoreBodyText"/>
    <w:qFormat/>
    <w:rsid w:val="003032B1"/>
    <w:pPr>
      <w:keepNext/>
      <w:numPr>
        <w:ilvl w:val="3"/>
        <w:numId w:val="9"/>
      </w:numPr>
      <w:tabs>
        <w:tab w:val="left" w:pos="1890"/>
      </w:tabs>
      <w:spacing w:before="12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EncoreBodyText"/>
    <w:qFormat/>
    <w:rsid w:val="003032B1"/>
    <w:pPr>
      <w:numPr>
        <w:ilvl w:val="4"/>
        <w:numId w:val="9"/>
      </w:numPr>
      <w:tabs>
        <w:tab w:val="left" w:pos="2430"/>
      </w:tabs>
      <w:spacing w:before="120" w:after="6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3032B1"/>
    <w:pPr>
      <w:keepNext/>
      <w:numPr>
        <w:ilvl w:val="5"/>
        <w:numId w:val="9"/>
      </w:numPr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3032B1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3032B1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3032B1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coreBodyText">
    <w:name w:val="Encore Body Text"/>
    <w:basedOn w:val="BodyTextIndent"/>
    <w:rsid w:val="003032B1"/>
  </w:style>
  <w:style w:type="paragraph" w:styleId="BodyTextIndent">
    <w:name w:val="Body Text Indent"/>
    <w:basedOn w:val="Normal"/>
    <w:rsid w:val="003032B1"/>
    <w:pPr>
      <w:spacing w:after="120"/>
      <w:ind w:left="1440"/>
    </w:pPr>
  </w:style>
  <w:style w:type="paragraph" w:customStyle="1" w:styleId="DateTitle">
    <w:name w:val="Date Title"/>
    <w:basedOn w:val="Normal"/>
    <w:rsid w:val="003032B1"/>
    <w:pPr>
      <w:jc w:val="center"/>
    </w:pPr>
    <w:rPr>
      <w:rFonts w:ascii="Arial" w:hAnsi="Arial"/>
    </w:rPr>
  </w:style>
  <w:style w:type="paragraph" w:customStyle="1" w:styleId="DocumentTitle">
    <w:name w:val="Document Title"/>
    <w:basedOn w:val="Normal"/>
    <w:rsid w:val="003032B1"/>
    <w:pPr>
      <w:spacing w:before="60"/>
      <w:jc w:val="center"/>
    </w:pPr>
    <w:rPr>
      <w:rFonts w:ascii="Arial" w:hAnsi="Arial"/>
      <w:sz w:val="34"/>
    </w:rPr>
  </w:style>
  <w:style w:type="paragraph" w:customStyle="1" w:styleId="EncoreList">
    <w:name w:val="Encore List"/>
    <w:basedOn w:val="BodyTextIndent"/>
    <w:rsid w:val="003032B1"/>
    <w:pPr>
      <w:numPr>
        <w:numId w:val="1"/>
      </w:numPr>
    </w:pPr>
  </w:style>
  <w:style w:type="paragraph" w:customStyle="1" w:styleId="EncoreListContinue">
    <w:name w:val="Encore List Continue"/>
    <w:basedOn w:val="BodyTextIndent"/>
    <w:rsid w:val="003032B1"/>
    <w:pPr>
      <w:ind w:left="2160"/>
    </w:pPr>
  </w:style>
  <w:style w:type="paragraph" w:customStyle="1" w:styleId="EncoreListNumbered">
    <w:name w:val="Encore List Numbered"/>
    <w:basedOn w:val="BodyTextIndent"/>
    <w:rsid w:val="003032B1"/>
    <w:pPr>
      <w:numPr>
        <w:numId w:val="2"/>
      </w:numPr>
    </w:pPr>
  </w:style>
  <w:style w:type="paragraph" w:styleId="Footer">
    <w:name w:val="footer"/>
    <w:basedOn w:val="Normal"/>
    <w:rsid w:val="003032B1"/>
    <w:pPr>
      <w:pBdr>
        <w:top w:val="single" w:sz="4" w:space="1" w:color="auto"/>
      </w:pBdr>
      <w:tabs>
        <w:tab w:val="center" w:pos="4320"/>
        <w:tab w:val="right" w:pos="9360"/>
      </w:tabs>
    </w:pPr>
    <w:rPr>
      <w:rFonts w:ascii="Arial" w:hAnsi="Arial"/>
      <w:sz w:val="16"/>
    </w:rPr>
  </w:style>
  <w:style w:type="paragraph" w:styleId="Header">
    <w:name w:val="header"/>
    <w:basedOn w:val="Normal"/>
    <w:rsid w:val="003032B1"/>
    <w:pPr>
      <w:tabs>
        <w:tab w:val="center" w:pos="4320"/>
        <w:tab w:val="right" w:pos="8640"/>
      </w:tabs>
      <w:jc w:val="right"/>
    </w:pPr>
    <w:rPr>
      <w:rFonts w:ascii="Arial" w:hAnsi="Arial"/>
      <w:b/>
      <w:smallCaps/>
      <w:sz w:val="16"/>
    </w:rPr>
  </w:style>
  <w:style w:type="character" w:styleId="Hyperlink">
    <w:name w:val="Hyperlink"/>
    <w:basedOn w:val="DefaultParagraphFont"/>
    <w:rsid w:val="003032B1"/>
    <w:rPr>
      <w:color w:val="0000FF"/>
      <w:u w:val="single"/>
    </w:rPr>
  </w:style>
  <w:style w:type="character" w:styleId="PageNumber">
    <w:name w:val="page number"/>
    <w:basedOn w:val="DefaultParagraphFont"/>
    <w:rsid w:val="003032B1"/>
  </w:style>
  <w:style w:type="paragraph" w:customStyle="1" w:styleId="ProjectTitle">
    <w:name w:val="Project Title"/>
    <w:basedOn w:val="Normal"/>
    <w:rsid w:val="003032B1"/>
    <w:pPr>
      <w:jc w:val="center"/>
    </w:pPr>
    <w:rPr>
      <w:rFonts w:ascii="Arial" w:hAnsi="Arial"/>
      <w:b/>
      <w:sz w:val="40"/>
    </w:rPr>
  </w:style>
  <w:style w:type="paragraph" w:customStyle="1" w:styleId="TableCell">
    <w:name w:val="Table Cell"/>
    <w:basedOn w:val="Normal"/>
    <w:rsid w:val="003032B1"/>
    <w:pPr>
      <w:spacing w:before="40" w:after="40"/>
    </w:pPr>
  </w:style>
  <w:style w:type="paragraph" w:customStyle="1" w:styleId="TableHeading">
    <w:name w:val="Table Heading"/>
    <w:basedOn w:val="Normal"/>
    <w:rsid w:val="003032B1"/>
    <w:pPr>
      <w:spacing w:before="40" w:after="40"/>
    </w:pPr>
    <w:rPr>
      <w:rFonts w:ascii="Arial" w:hAnsi="Arial"/>
      <w:sz w:val="16"/>
    </w:rPr>
  </w:style>
  <w:style w:type="paragraph" w:styleId="TOC1">
    <w:name w:val="toc 1"/>
    <w:basedOn w:val="Normal"/>
    <w:next w:val="Normal"/>
    <w:semiHidden/>
    <w:rsid w:val="003032B1"/>
    <w:pPr>
      <w:tabs>
        <w:tab w:val="right" w:leader="dot" w:pos="9350"/>
      </w:tabs>
      <w:spacing w:before="120"/>
    </w:pPr>
    <w:rPr>
      <w:rFonts w:ascii="Arial" w:hAnsi="Arial"/>
      <w:b/>
      <w:noProof/>
      <w:sz w:val="20"/>
    </w:rPr>
  </w:style>
  <w:style w:type="paragraph" w:styleId="TOC2">
    <w:name w:val="toc 2"/>
    <w:basedOn w:val="Normal"/>
    <w:next w:val="Normal"/>
    <w:autoRedefine/>
    <w:semiHidden/>
    <w:rsid w:val="003032B1"/>
    <w:pPr>
      <w:spacing w:before="120"/>
      <w:ind w:left="202"/>
    </w:pPr>
  </w:style>
  <w:style w:type="paragraph" w:styleId="TOC3">
    <w:name w:val="toc 3"/>
    <w:basedOn w:val="Normal"/>
    <w:next w:val="Normal"/>
    <w:autoRedefine/>
    <w:semiHidden/>
    <w:rsid w:val="003032B1"/>
    <w:pPr>
      <w:spacing w:before="120"/>
      <w:ind w:left="403"/>
    </w:pPr>
  </w:style>
  <w:style w:type="paragraph" w:styleId="TOC4">
    <w:name w:val="toc 4"/>
    <w:basedOn w:val="Normal"/>
    <w:next w:val="Normal"/>
    <w:autoRedefine/>
    <w:semiHidden/>
    <w:rsid w:val="003032B1"/>
    <w:pPr>
      <w:spacing w:before="120"/>
      <w:ind w:left="605"/>
    </w:pPr>
  </w:style>
  <w:style w:type="paragraph" w:styleId="TOC5">
    <w:name w:val="toc 5"/>
    <w:basedOn w:val="Normal"/>
    <w:next w:val="Normal"/>
    <w:autoRedefine/>
    <w:semiHidden/>
    <w:rsid w:val="003032B1"/>
    <w:pPr>
      <w:spacing w:before="120"/>
      <w:ind w:left="806"/>
    </w:pPr>
  </w:style>
  <w:style w:type="paragraph" w:styleId="TOC6">
    <w:name w:val="toc 6"/>
    <w:basedOn w:val="Normal"/>
    <w:next w:val="Normal"/>
    <w:autoRedefine/>
    <w:semiHidden/>
    <w:rsid w:val="003032B1"/>
    <w:pPr>
      <w:spacing w:before="120"/>
      <w:ind w:left="994"/>
    </w:pPr>
  </w:style>
  <w:style w:type="paragraph" w:styleId="TOC7">
    <w:name w:val="toc 7"/>
    <w:basedOn w:val="Normal"/>
    <w:next w:val="Normal"/>
    <w:autoRedefine/>
    <w:semiHidden/>
    <w:rsid w:val="003032B1"/>
    <w:pPr>
      <w:ind w:left="1200"/>
    </w:pPr>
  </w:style>
  <w:style w:type="paragraph" w:styleId="TOC8">
    <w:name w:val="toc 8"/>
    <w:basedOn w:val="Normal"/>
    <w:next w:val="Normal"/>
    <w:autoRedefine/>
    <w:semiHidden/>
    <w:rsid w:val="003032B1"/>
    <w:pPr>
      <w:ind w:left="1400"/>
    </w:pPr>
  </w:style>
  <w:style w:type="paragraph" w:styleId="TOC9">
    <w:name w:val="toc 9"/>
    <w:basedOn w:val="Normal"/>
    <w:next w:val="Normal"/>
    <w:autoRedefine/>
    <w:semiHidden/>
    <w:rsid w:val="003032B1"/>
    <w:pPr>
      <w:ind w:left="1600"/>
    </w:pPr>
  </w:style>
  <w:style w:type="paragraph" w:styleId="TOCHeading">
    <w:name w:val="TOC Heading"/>
    <w:basedOn w:val="Normal"/>
    <w:next w:val="EncoreBodyText"/>
    <w:qFormat/>
    <w:rsid w:val="003032B1"/>
    <w:pPr>
      <w:pBdr>
        <w:top w:val="single" w:sz="4" w:space="1" w:color="auto"/>
      </w:pBdr>
      <w:spacing w:before="240" w:after="240"/>
    </w:pPr>
    <w:rPr>
      <w:rFonts w:ascii="Arial" w:hAnsi="Arial"/>
      <w:b/>
      <w:sz w:val="28"/>
    </w:rPr>
  </w:style>
  <w:style w:type="paragraph" w:customStyle="1" w:styleId="Numbered">
    <w:name w:val="Numbered"/>
    <w:basedOn w:val="Normal"/>
    <w:rsid w:val="003032B1"/>
    <w:pPr>
      <w:numPr>
        <w:numId w:val="3"/>
      </w:numPr>
      <w:tabs>
        <w:tab w:val="clear" w:pos="360"/>
        <w:tab w:val="num" w:pos="720"/>
      </w:tabs>
      <w:ind w:left="720"/>
    </w:pPr>
    <w:rPr>
      <w:snapToGrid w:val="0"/>
      <w:sz w:val="20"/>
    </w:rPr>
  </w:style>
  <w:style w:type="paragraph" w:customStyle="1" w:styleId="BulletedList1">
    <w:name w:val="Bulleted List 1"/>
    <w:aliases w:val="bl1"/>
    <w:basedOn w:val="Normal"/>
    <w:rsid w:val="003032B1"/>
    <w:pPr>
      <w:numPr>
        <w:numId w:val="4"/>
      </w:numPr>
      <w:tabs>
        <w:tab w:val="clear" w:pos="360"/>
        <w:tab w:val="left" w:pos="300"/>
      </w:tabs>
      <w:spacing w:after="120" w:line="240" w:lineRule="exact"/>
    </w:pPr>
    <w:rPr>
      <w:color w:val="000000"/>
      <w:sz w:val="20"/>
    </w:rPr>
  </w:style>
  <w:style w:type="paragraph" w:customStyle="1" w:styleId="TableBullet1">
    <w:name w:val="Table Bullet 1"/>
    <w:basedOn w:val="TableBody2"/>
    <w:rsid w:val="003032B1"/>
    <w:pPr>
      <w:numPr>
        <w:numId w:val="6"/>
      </w:numPr>
      <w:spacing w:after="0"/>
    </w:pPr>
  </w:style>
  <w:style w:type="paragraph" w:customStyle="1" w:styleId="TableBody2">
    <w:name w:val="Table Body 2"/>
    <w:basedOn w:val="Normal"/>
    <w:rsid w:val="003032B1"/>
    <w:pPr>
      <w:spacing w:before="40" w:after="40" w:line="250" w:lineRule="exact"/>
      <w:ind w:right="115"/>
    </w:pPr>
    <w:rPr>
      <w:rFonts w:ascii="Arial" w:hAnsi="Arial"/>
      <w:sz w:val="17"/>
    </w:rPr>
  </w:style>
  <w:style w:type="paragraph" w:customStyle="1" w:styleId="TableBullet2">
    <w:name w:val="Table Bullet 2"/>
    <w:basedOn w:val="TableBullet1"/>
    <w:rsid w:val="003032B1"/>
    <w:pPr>
      <w:numPr>
        <w:numId w:val="0"/>
      </w:numPr>
      <w:tabs>
        <w:tab w:val="num" w:pos="360"/>
      </w:tabs>
      <w:spacing w:before="0"/>
      <w:ind w:left="360" w:hanging="360"/>
    </w:pPr>
  </w:style>
  <w:style w:type="paragraph" w:customStyle="1" w:styleId="TableBullet3">
    <w:name w:val="Table Bullet 3"/>
    <w:basedOn w:val="TableBullet1"/>
    <w:rsid w:val="003032B1"/>
    <w:pPr>
      <w:numPr>
        <w:numId w:val="7"/>
      </w:numPr>
      <w:tabs>
        <w:tab w:val="clear" w:pos="360"/>
        <w:tab w:val="num" w:pos="720"/>
      </w:tabs>
      <w:spacing w:before="0" w:after="40"/>
      <w:ind w:left="576"/>
    </w:pPr>
  </w:style>
  <w:style w:type="paragraph" w:customStyle="1" w:styleId="TableHead">
    <w:name w:val="Table Head"/>
    <w:basedOn w:val="Normal"/>
    <w:rsid w:val="003032B1"/>
    <w:pPr>
      <w:spacing w:after="60" w:line="280" w:lineRule="exact"/>
    </w:pPr>
    <w:rPr>
      <w:rFonts w:ascii="Arial Narrow" w:hAnsi="Arial Narrow"/>
      <w:b/>
      <w:sz w:val="19"/>
    </w:rPr>
  </w:style>
  <w:style w:type="paragraph" w:customStyle="1" w:styleId="Body-noindent">
    <w:name w:val="Body-no indent"/>
    <w:rsid w:val="003032B1"/>
    <w:pPr>
      <w:widowControl w:val="0"/>
      <w:tabs>
        <w:tab w:val="left" w:pos="7920"/>
      </w:tabs>
      <w:spacing w:after="120" w:line="280" w:lineRule="exact"/>
      <w:ind w:right="-14"/>
    </w:pPr>
    <w:rPr>
      <w:rFonts w:ascii="Arial" w:hAnsi="Arial"/>
      <w:sz w:val="19"/>
    </w:rPr>
  </w:style>
  <w:style w:type="paragraph" w:customStyle="1" w:styleId="Table-Head">
    <w:name w:val="Table-Head"/>
    <w:basedOn w:val="Normal"/>
    <w:rsid w:val="003032B1"/>
    <w:pPr>
      <w:spacing w:after="60" w:line="280" w:lineRule="exact"/>
    </w:pPr>
    <w:rPr>
      <w:rFonts w:ascii="Arial Narrow" w:hAnsi="Arial Narrow"/>
      <w:b/>
      <w:sz w:val="19"/>
    </w:rPr>
  </w:style>
  <w:style w:type="character" w:styleId="FootnoteReference">
    <w:name w:val="footnote reference"/>
    <w:basedOn w:val="DefaultParagraphFont"/>
    <w:semiHidden/>
    <w:rsid w:val="003032B1"/>
    <w:rPr>
      <w:sz w:val="20"/>
      <w:vertAlign w:val="superscript"/>
    </w:rPr>
  </w:style>
  <w:style w:type="paragraph" w:styleId="BodyTextIndent2">
    <w:name w:val="Body Text Indent 2"/>
    <w:basedOn w:val="Normal"/>
    <w:rsid w:val="003032B1"/>
    <w:pPr>
      <w:spacing w:before="60" w:after="60"/>
      <w:ind w:left="720"/>
    </w:pPr>
    <w:rPr>
      <w:rFonts w:ascii="Arial Narrow" w:hAnsi="Arial Narrow"/>
      <w:i/>
    </w:rPr>
  </w:style>
  <w:style w:type="paragraph" w:styleId="FootnoteText">
    <w:name w:val="footnote text"/>
    <w:basedOn w:val="Normal"/>
    <w:semiHidden/>
    <w:rsid w:val="003032B1"/>
    <w:pPr>
      <w:spacing w:after="120"/>
    </w:pPr>
    <w:rPr>
      <w:rFonts w:ascii="Arial" w:hAnsi="Arial"/>
      <w:sz w:val="20"/>
    </w:rPr>
  </w:style>
  <w:style w:type="paragraph" w:styleId="NormalWeb">
    <w:name w:val="Normal (Web)"/>
    <w:basedOn w:val="Normal"/>
    <w:rsid w:val="003032B1"/>
    <w:pPr>
      <w:spacing w:before="100" w:beforeAutospacing="1" w:after="100" w:afterAutospacing="1"/>
    </w:pPr>
    <w:rPr>
      <w:szCs w:val="24"/>
    </w:rPr>
  </w:style>
  <w:style w:type="paragraph" w:styleId="HTMLPreformatted">
    <w:name w:val="HTML Preformatted"/>
    <w:basedOn w:val="Normal"/>
    <w:rsid w:val="003032B1"/>
    <w:pPr>
      <w:shd w:val="clear" w:color="auto" w:fill="EEEEE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240"/>
    </w:pPr>
    <w:rPr>
      <w:rFonts w:ascii="Arial Unicode MS" w:eastAsia="Arial Unicode MS" w:hAnsi="Arial Unicode MS" w:cs="Arial Unicode MS"/>
      <w:color w:val="000000"/>
      <w:sz w:val="20"/>
    </w:rPr>
  </w:style>
  <w:style w:type="character" w:styleId="Strong">
    <w:name w:val="Strong"/>
    <w:basedOn w:val="DefaultParagraphFont"/>
    <w:qFormat/>
    <w:rsid w:val="003032B1"/>
    <w:rPr>
      <w:b/>
      <w:bCs/>
    </w:rPr>
  </w:style>
  <w:style w:type="paragraph" w:customStyle="1" w:styleId="xl24">
    <w:name w:val="xl24"/>
    <w:basedOn w:val="Normal"/>
    <w:rsid w:val="00303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/>
      <w:jc w:val="center"/>
      <w:textAlignment w:val="top"/>
    </w:pPr>
    <w:rPr>
      <w:rFonts w:ascii="Arial" w:hAnsi="Arial"/>
      <w:b/>
      <w:bCs/>
      <w:color w:val="FFFFFF"/>
      <w:szCs w:val="24"/>
    </w:rPr>
  </w:style>
  <w:style w:type="paragraph" w:customStyle="1" w:styleId="xl25">
    <w:name w:val="xl25"/>
    <w:basedOn w:val="Normal"/>
    <w:rsid w:val="003032B1"/>
    <w:pPr>
      <w:pBdr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/>
      <w:jc w:val="center"/>
      <w:textAlignment w:val="top"/>
    </w:pPr>
    <w:rPr>
      <w:rFonts w:ascii="Arial" w:hAnsi="Arial"/>
      <w:color w:val="FFFFFF"/>
      <w:szCs w:val="24"/>
    </w:rPr>
  </w:style>
  <w:style w:type="paragraph" w:styleId="DocumentMap">
    <w:name w:val="Document Map"/>
    <w:basedOn w:val="Normal"/>
    <w:semiHidden/>
    <w:rsid w:val="003032B1"/>
    <w:pPr>
      <w:shd w:val="clear" w:color="auto" w:fill="000080"/>
      <w:spacing w:after="120"/>
    </w:pPr>
    <w:rPr>
      <w:rFonts w:ascii="Tahoma" w:hAnsi="Tahoma" w:cs="Tahoma"/>
      <w:sz w:val="20"/>
    </w:rPr>
  </w:style>
  <w:style w:type="paragraph" w:customStyle="1" w:styleId="NormalWeb2">
    <w:name w:val="Normal (Web)2"/>
    <w:basedOn w:val="Normal"/>
    <w:rsid w:val="003032B1"/>
    <w:pPr>
      <w:spacing w:before="144" w:after="144"/>
    </w:pPr>
    <w:rPr>
      <w:rFonts w:ascii="Arial Unicode MS" w:eastAsia="Arial Unicode MS" w:hAnsi="Arial Unicode MS" w:cs="Arial Unicode MS"/>
      <w:szCs w:val="24"/>
    </w:rPr>
  </w:style>
  <w:style w:type="paragraph" w:customStyle="1" w:styleId="NormalWeb1">
    <w:name w:val="Normal (Web)1"/>
    <w:basedOn w:val="Normal"/>
    <w:rsid w:val="003032B1"/>
    <w:pPr>
      <w:spacing w:before="144" w:after="144"/>
    </w:pPr>
    <w:rPr>
      <w:rFonts w:ascii="Arial Unicode MS" w:eastAsia="Arial Unicode MS" w:hAnsi="Arial Unicode MS" w:cs="Arial Unicode MS"/>
      <w:szCs w:val="24"/>
    </w:rPr>
  </w:style>
  <w:style w:type="paragraph" w:styleId="Title">
    <w:name w:val="Title"/>
    <w:basedOn w:val="Normal"/>
    <w:qFormat/>
    <w:rsid w:val="003032B1"/>
    <w:pPr>
      <w:jc w:val="center"/>
    </w:pPr>
    <w:rPr>
      <w:sz w:val="36"/>
    </w:rPr>
  </w:style>
  <w:style w:type="paragraph" w:customStyle="1" w:styleId="TableText">
    <w:name w:val="Table Text"/>
    <w:basedOn w:val="TableHeading"/>
    <w:rsid w:val="003032B1"/>
    <w:pPr>
      <w:spacing w:before="0" w:after="0"/>
    </w:pPr>
    <w:rPr>
      <w:noProof/>
      <w:sz w:val="20"/>
    </w:rPr>
  </w:style>
  <w:style w:type="paragraph" w:customStyle="1" w:styleId="BAHeader1">
    <w:name w:val="BA Header 1"/>
    <w:basedOn w:val="Subtitle"/>
    <w:autoRedefine/>
    <w:rsid w:val="003032B1"/>
    <w:pPr>
      <w:suppressAutoHyphens/>
      <w:spacing w:before="120" w:after="120"/>
    </w:pPr>
    <w:rPr>
      <w:rFonts w:ascii="Arial Narrow" w:hAnsi="Arial Narrow" w:cs="Times New Roman"/>
      <w:b/>
      <w:szCs w:val="20"/>
    </w:rPr>
  </w:style>
  <w:style w:type="paragraph" w:styleId="Subtitle">
    <w:name w:val="Subtitle"/>
    <w:basedOn w:val="Normal"/>
    <w:qFormat/>
    <w:rsid w:val="003032B1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font5">
    <w:name w:val="font5"/>
    <w:basedOn w:val="Normal"/>
    <w:rsid w:val="003032B1"/>
    <w:pPr>
      <w:spacing w:before="100" w:beforeAutospacing="1" w:after="100" w:afterAutospacing="1"/>
    </w:pPr>
    <w:rPr>
      <w:rFonts w:ascii="Arial" w:hAnsi="Arial"/>
      <w:b/>
      <w:bCs/>
      <w:sz w:val="20"/>
    </w:rPr>
  </w:style>
  <w:style w:type="paragraph" w:customStyle="1" w:styleId="EncoreCheckList">
    <w:name w:val="Encore Check List"/>
    <w:basedOn w:val="EncoreList"/>
    <w:rsid w:val="003032B1"/>
    <w:pPr>
      <w:numPr>
        <w:numId w:val="0"/>
      </w:numPr>
      <w:tabs>
        <w:tab w:val="num" w:pos="720"/>
        <w:tab w:val="num" w:pos="2160"/>
      </w:tabs>
      <w:ind w:left="720" w:hanging="360"/>
    </w:pPr>
  </w:style>
  <w:style w:type="character" w:styleId="FollowedHyperlink">
    <w:name w:val="FollowedHyperlink"/>
    <w:basedOn w:val="DefaultParagraphFont"/>
    <w:rsid w:val="003032B1"/>
    <w:rPr>
      <w:color w:val="800080"/>
      <w:u w:val="single"/>
    </w:rPr>
  </w:style>
  <w:style w:type="paragraph" w:customStyle="1" w:styleId="Style1">
    <w:name w:val="Style1"/>
    <w:basedOn w:val="Normal"/>
    <w:rsid w:val="003032B1"/>
    <w:pPr>
      <w:numPr>
        <w:numId w:val="5"/>
      </w:numPr>
    </w:pPr>
  </w:style>
  <w:style w:type="paragraph" w:styleId="BodyText">
    <w:name w:val="Body Text"/>
    <w:basedOn w:val="Normal"/>
    <w:rsid w:val="00BC4C72"/>
    <w:pPr>
      <w:widowControl/>
      <w:jc w:val="both"/>
    </w:pPr>
    <w:rPr>
      <w:sz w:val="22"/>
    </w:rPr>
  </w:style>
  <w:style w:type="paragraph" w:styleId="BodyText2">
    <w:name w:val="Body Text 2"/>
    <w:basedOn w:val="Normal"/>
    <w:link w:val="BodyText2Char"/>
    <w:rsid w:val="00BC4C72"/>
    <w:pPr>
      <w:widowControl/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47107B"/>
    <w:rPr>
      <w:sz w:val="22"/>
      <w:lang w:val="en-US" w:eastAsia="en-US" w:bidi="ar-SA"/>
    </w:rPr>
  </w:style>
  <w:style w:type="paragraph" w:styleId="BalloonText">
    <w:name w:val="Balloon Text"/>
    <w:basedOn w:val="Normal"/>
    <w:semiHidden/>
    <w:rsid w:val="008454D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D1F02"/>
    <w:rPr>
      <w:rFonts w:ascii="Arial" w:hAnsi="Arial"/>
      <w:b/>
      <w:sz w:val="24"/>
    </w:rPr>
  </w:style>
  <w:style w:type="character" w:customStyle="1" w:styleId="BodyText2CharChar1">
    <w:name w:val="Body Text 2 Char Char1"/>
    <w:aliases w:val="Body Text 2 Char1 Char Char,Body Text 2 Char Char Char Char"/>
    <w:basedOn w:val="DefaultParagraphFont"/>
    <w:rsid w:val="00DD782E"/>
    <w:rPr>
      <w:rFonts w:ascii="Garamond" w:hAnsi="Garamond"/>
      <w:sz w:val="22"/>
      <w:lang w:val="en-US" w:eastAsia="en-US" w:bidi="ar-SA"/>
    </w:rPr>
  </w:style>
  <w:style w:type="character" w:customStyle="1" w:styleId="def-word1">
    <w:name w:val="def-word1"/>
    <w:basedOn w:val="DefaultParagraphFont"/>
    <w:rsid w:val="00DD782E"/>
    <w:rPr>
      <w:rFonts w:ascii="Verdana" w:hAnsi="Verdana" w:hint="default"/>
      <w:b/>
      <w:bCs/>
      <w:color w:val="000099"/>
      <w:sz w:val="24"/>
      <w:szCs w:val="24"/>
    </w:rPr>
  </w:style>
  <w:style w:type="paragraph" w:customStyle="1" w:styleId="Body">
    <w:name w:val="Body"/>
    <w:rsid w:val="00DD782E"/>
    <w:pPr>
      <w:widowControl w:val="0"/>
      <w:spacing w:after="100" w:line="280" w:lineRule="exact"/>
    </w:pPr>
    <w:rPr>
      <w:rFonts w:ascii="Times" w:hAnsi="Times"/>
      <w:color w:val="000000"/>
      <w:sz w:val="24"/>
    </w:rPr>
  </w:style>
  <w:style w:type="paragraph" w:customStyle="1" w:styleId="Default">
    <w:name w:val="Default"/>
    <w:rsid w:val="003323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D51529"/>
    <w:rPr>
      <w:color w:val="auto"/>
    </w:rPr>
  </w:style>
  <w:style w:type="paragraph" w:customStyle="1" w:styleId="CM7">
    <w:name w:val="CM7"/>
    <w:basedOn w:val="Default"/>
    <w:next w:val="Default"/>
    <w:uiPriority w:val="99"/>
    <w:rsid w:val="00D51529"/>
    <w:rPr>
      <w:color w:val="auto"/>
    </w:rPr>
  </w:style>
  <w:style w:type="paragraph" w:customStyle="1" w:styleId="CM2">
    <w:name w:val="CM2"/>
    <w:basedOn w:val="Default"/>
    <w:next w:val="Default"/>
    <w:uiPriority w:val="99"/>
    <w:rsid w:val="00D51529"/>
    <w:pPr>
      <w:spacing w:line="25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D51529"/>
    <w:rPr>
      <w:color w:val="auto"/>
    </w:rPr>
  </w:style>
  <w:style w:type="paragraph" w:styleId="NoSpacing">
    <w:name w:val="No Spacing"/>
    <w:uiPriority w:val="1"/>
    <w:qFormat/>
    <w:rsid w:val="005F7614"/>
    <w:rPr>
      <w:rFonts w:ascii="Calibri" w:eastAsia="Calibri" w:hAnsi="Calibri"/>
      <w:sz w:val="22"/>
      <w:szCs w:val="22"/>
    </w:rPr>
  </w:style>
  <w:style w:type="paragraph" w:customStyle="1" w:styleId="1Paragraph">
    <w:name w:val="1Paragraph"/>
    <w:uiPriority w:val="99"/>
    <w:rsid w:val="00CF3CF2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Style">
    <w:name w:val="Style"/>
    <w:uiPriority w:val="99"/>
    <w:rsid w:val="007A3182"/>
    <w:pPr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15C0F"/>
    <w:pPr>
      <w:widowControl/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B1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030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51149">
                  <w:marLeft w:val="502"/>
                  <w:marRight w:val="84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9797">
                      <w:marLeft w:val="0"/>
                      <w:marRight w:val="167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59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9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8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2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pswayn\Application%20Data\Microsoft\Templates\JMFE%20Polici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15ed058-65d9-4d27-91f0-a6b218330b29">A5TTZJW2WQ77-942541658-44</_dlc_DocId>
    <_dlc_DocIdUrl xmlns="b15ed058-65d9-4d27-91f0-a6b218330b29">
      <Url>https://stpaulfalls.sharepoint.com/admin/_layouts/15/DocIdRedir.aspx?ID=A5TTZJW2WQ77-942541658-44</Url>
      <Description>A5TTZJW2WQ77-942541658-44</Description>
    </_dlc_DocIdUrl>
    <Policy_x0020_Number xmlns="ab869044-043f-4f8c-90ad-e2d4ceb76f3d">0</Policy_x0020_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0E7BBE0B2CF40B2698EA89C45D5F1" ma:contentTypeVersion="7" ma:contentTypeDescription="Create a new document." ma:contentTypeScope="" ma:versionID="735c1b3d9ee61ea5d88ae5a03268233b">
  <xsd:schema xmlns:xsd="http://www.w3.org/2001/XMLSchema" xmlns:xs="http://www.w3.org/2001/XMLSchema" xmlns:p="http://schemas.microsoft.com/office/2006/metadata/properties" xmlns:ns2="b15ed058-65d9-4d27-91f0-a6b218330b29" xmlns:ns3="ab869044-043f-4f8c-90ad-e2d4ceb76f3d" targetNamespace="http://schemas.microsoft.com/office/2006/metadata/properties" ma:root="true" ma:fieldsID="fcd6414dae7b86a7392925372e3e484e" ns2:_="" ns3:_="">
    <xsd:import namespace="b15ed058-65d9-4d27-91f0-a6b218330b29"/>
    <xsd:import namespace="ab869044-043f-4f8c-90ad-e2d4ceb76f3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licy_x0020_Number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ed058-65d9-4d27-91f0-a6b218330b2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69044-043f-4f8c-90ad-e2d4ceb76f3d" elementFormDefault="qualified">
    <xsd:import namespace="http://schemas.microsoft.com/office/2006/documentManagement/types"/>
    <xsd:import namespace="http://schemas.microsoft.com/office/infopath/2007/PartnerControls"/>
    <xsd:element name="Policy_x0020_Number" ma:index="13" ma:displayName="Policy Number" ma:decimals="0" ma:internalName="Policy_x0020_Number">
      <xsd:simpleType>
        <xsd:restriction base="dms:Number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76817D-CF1F-4CF4-A899-7DCD1317B2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3E6D0C-91E4-4441-BB6B-3BCF69D25709}">
  <ds:schemaRefs>
    <ds:schemaRef ds:uri="http://schemas.microsoft.com/office/2006/metadata/properties"/>
    <ds:schemaRef ds:uri="http://schemas.microsoft.com/office/infopath/2007/PartnerControls"/>
    <ds:schemaRef ds:uri="b15ed058-65d9-4d27-91f0-a6b218330b29"/>
    <ds:schemaRef ds:uri="ab869044-043f-4f8c-90ad-e2d4ceb76f3d"/>
  </ds:schemaRefs>
</ds:datastoreItem>
</file>

<file path=customXml/itemProps3.xml><?xml version="1.0" encoding="utf-8"?>
<ds:datastoreItem xmlns:ds="http://schemas.openxmlformats.org/officeDocument/2006/customXml" ds:itemID="{99F37D2D-4982-49F6-926F-810D808DD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ed058-65d9-4d27-91f0-a6b218330b29"/>
    <ds:schemaRef ds:uri="ab869044-043f-4f8c-90ad-e2d4ceb76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AF3AAA-315D-48AA-AB77-22D23F8D1ED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E867BF4-8162-46BE-BB95-4D2DAE2D7B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JMFE Policies</Template>
  <TotalTime>1</TotalTime>
  <Pages>2</Pages>
  <Words>369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JMFE Model for InfoSec</vt:lpstr>
    </vt:vector>
  </TitlesOfParts>
  <Company>St. Paul Lutheran Church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JMFE Model for InfoSec</dc:title>
  <dc:subject>InfoSec</dc:subject>
  <dc:creator>ipswayn</dc:creator>
  <cp:keywords>infosec, information security</cp:keywords>
  <dc:description/>
  <cp:lastModifiedBy>Stefanie Trakel</cp:lastModifiedBy>
  <cp:revision>3</cp:revision>
  <cp:lastPrinted>2025-03-31T15:48:00Z</cp:lastPrinted>
  <dcterms:created xsi:type="dcterms:W3CDTF">2025-04-23T17:29:00Z</dcterms:created>
  <dcterms:modified xsi:type="dcterms:W3CDTF">2025-05-22T17:12:00Z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Version 4.25</vt:lpwstr>
  </property>
  <property fmtid="{D5CDD505-2E9C-101B-9397-08002B2CF9AE}" pid="3" name="ContentTypeId">
    <vt:lpwstr>0x010100F7A0E7BBE0B2CF40B2698EA89C45D5F1</vt:lpwstr>
  </property>
  <property fmtid="{D5CDD505-2E9C-101B-9397-08002B2CF9AE}" pid="4" name="_dlc_DocIdItemGuid">
    <vt:lpwstr>cdd95764-bd80-41a9-b835-ba684cb008b2</vt:lpwstr>
  </property>
</Properties>
</file>