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29:  The Gospel of Mark is a vision of Jesus Christ as the Servant of God (Hi</w:t>
      </w:r>
      <w:r>
        <w:rPr>
          <w:rtl w:val="0"/>
          <w:lang w:val="en-US"/>
        </w:rPr>
        <w:t>s</w:t>
      </w:r>
      <w:r>
        <w:rPr>
          <w:rtl w:val="0"/>
        </w:rPr>
        <w:t xml:space="preserve"> Dad)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Monday</w:t>
      </w:r>
      <w:r>
        <w:rPr>
          <w:rtl w:val="1"/>
        </w:rPr>
        <w:t>’</w:t>
      </w:r>
      <w:r>
        <w:rPr>
          <w:rtl w:val="0"/>
          <w:lang w:val="en-US"/>
        </w:rPr>
        <w:t>s Scriptures: (Mark 2:1-3:25) The Servant Working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