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85B78" w14:textId="76299F12" w:rsidR="00357EE1" w:rsidRPr="00DA6C6F" w:rsidRDefault="00445ABB" w:rsidP="00527D7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A6C6F"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62F0116" wp14:editId="64D70D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950829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7D7E" w:rsidRPr="00DA6C6F">
        <w:rPr>
          <w:rFonts w:ascii="Times New Roman" w:hAnsi="Times New Roman" w:cs="Times New Roman"/>
          <w:b/>
          <w:bCs/>
          <w:sz w:val="52"/>
          <w:szCs w:val="52"/>
        </w:rPr>
        <w:t xml:space="preserve">The </w:t>
      </w:r>
      <w:r w:rsidR="00044752" w:rsidRPr="00DA6C6F">
        <w:rPr>
          <w:rFonts w:ascii="Times New Roman" w:hAnsi="Times New Roman" w:cs="Times New Roman"/>
          <w:b/>
          <w:bCs/>
          <w:sz w:val="52"/>
          <w:szCs w:val="52"/>
        </w:rPr>
        <w:t xml:space="preserve">Plan </w:t>
      </w:r>
      <w:proofErr w:type="gramStart"/>
      <w:r w:rsidR="00583225" w:rsidRPr="00DA6C6F">
        <w:rPr>
          <w:rFonts w:ascii="Times New Roman" w:hAnsi="Times New Roman" w:cs="Times New Roman"/>
          <w:b/>
          <w:bCs/>
          <w:sz w:val="52"/>
          <w:szCs w:val="52"/>
        </w:rPr>
        <w:t>For</w:t>
      </w:r>
      <w:proofErr w:type="gramEnd"/>
      <w:r w:rsidR="00044752" w:rsidRPr="00DA6C6F">
        <w:rPr>
          <w:rFonts w:ascii="Times New Roman" w:hAnsi="Times New Roman" w:cs="Times New Roman"/>
          <w:b/>
          <w:bCs/>
          <w:sz w:val="52"/>
          <w:szCs w:val="52"/>
        </w:rPr>
        <w:t xml:space="preserve"> Redemption</w:t>
      </w:r>
      <w:r w:rsidR="00527D7E" w:rsidRPr="00DA6C6F">
        <w:rPr>
          <w:rFonts w:ascii="Times New Roman" w:hAnsi="Times New Roman" w:cs="Times New Roman"/>
          <w:b/>
          <w:bCs/>
          <w:sz w:val="52"/>
          <w:szCs w:val="52"/>
        </w:rPr>
        <w:t xml:space="preserve"> – Esther Ch. 7 and Ch. 8</w:t>
      </w:r>
    </w:p>
    <w:p w14:paraId="18BD6A04" w14:textId="1D4F070D" w:rsidR="00527D7E" w:rsidRDefault="00527D7E" w:rsidP="00527D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far, King </w:t>
      </w:r>
      <w:r w:rsidRPr="00527D7E">
        <w:rPr>
          <w:rFonts w:ascii="Times New Roman" w:hAnsi="Times New Roman" w:cs="Times New Roman"/>
        </w:rPr>
        <w:t>Ahasuerus</w:t>
      </w:r>
      <w:r>
        <w:rPr>
          <w:rFonts w:ascii="Times New Roman" w:hAnsi="Times New Roman" w:cs="Times New Roman"/>
        </w:rPr>
        <w:t xml:space="preserve"> </w:t>
      </w:r>
      <w:r w:rsidR="00CE06C9">
        <w:rPr>
          <w:rFonts w:ascii="Times New Roman" w:hAnsi="Times New Roman" w:cs="Times New Roman"/>
        </w:rPr>
        <w:t>gets a new Queen – chooses Esther.  Haman promoted to 2</w:t>
      </w:r>
      <w:r w:rsidR="00CE06C9" w:rsidRPr="00CE06C9">
        <w:rPr>
          <w:rFonts w:ascii="Times New Roman" w:hAnsi="Times New Roman" w:cs="Times New Roman"/>
          <w:vertAlign w:val="superscript"/>
        </w:rPr>
        <w:t>nd</w:t>
      </w:r>
      <w:r w:rsidR="00CE06C9">
        <w:rPr>
          <w:rFonts w:ascii="Times New Roman" w:hAnsi="Times New Roman" w:cs="Times New Roman"/>
        </w:rPr>
        <w:t xml:space="preserve"> in Kingdom.  Haman hates Mordecai and plots to kill all the Jews.  </w:t>
      </w:r>
      <w:r w:rsidR="00085805">
        <w:rPr>
          <w:rFonts w:ascii="Times New Roman" w:hAnsi="Times New Roman" w:cs="Times New Roman"/>
        </w:rPr>
        <w:t xml:space="preserve">Mordecai goes to Esther, saying he needs her help to tell the King.  She asks the King and Haman to a banquet, then a second one.  In Ch. 6, after the first banquet, the King couldn’t sleep, has the royal records read to him and he discovers how Mordecai saved his life.  </w:t>
      </w:r>
      <w:proofErr w:type="gramStart"/>
      <w:r w:rsidR="00085805">
        <w:rPr>
          <w:rFonts w:ascii="Times New Roman" w:hAnsi="Times New Roman" w:cs="Times New Roman"/>
        </w:rPr>
        <w:t>So</w:t>
      </w:r>
      <w:proofErr w:type="gramEnd"/>
      <w:r w:rsidR="00085805">
        <w:rPr>
          <w:rFonts w:ascii="Times New Roman" w:hAnsi="Times New Roman" w:cs="Times New Roman"/>
        </w:rPr>
        <w:t xml:space="preserve"> he has Haman honor Mordecai in a very public way.  Ch. 7 starts with the 2</w:t>
      </w:r>
      <w:r w:rsidR="00085805" w:rsidRPr="00085805">
        <w:rPr>
          <w:rFonts w:ascii="Times New Roman" w:hAnsi="Times New Roman" w:cs="Times New Roman"/>
          <w:vertAlign w:val="superscript"/>
        </w:rPr>
        <w:t>nd</w:t>
      </w:r>
      <w:r w:rsidR="00085805">
        <w:rPr>
          <w:rFonts w:ascii="Times New Roman" w:hAnsi="Times New Roman" w:cs="Times New Roman"/>
        </w:rPr>
        <w:t xml:space="preserve"> banquet, Esther revealed that she was a Jew to the King, and she says Haman was the wicked enemy, and the King ends up hanging Haman on his own gallows that he had made for Mordecai!</w:t>
      </w:r>
    </w:p>
    <w:p w14:paraId="7A7CB6D8" w14:textId="77777777" w:rsidR="00085805" w:rsidRDefault="00085805" w:rsidP="00085805">
      <w:pPr>
        <w:jc w:val="both"/>
        <w:rPr>
          <w:rFonts w:ascii="Times New Roman" w:hAnsi="Times New Roman" w:cs="Times New Roman"/>
        </w:rPr>
      </w:pPr>
    </w:p>
    <w:p w14:paraId="56370298" w14:textId="72536B97" w:rsidR="00085805" w:rsidRPr="00DA6C6F" w:rsidRDefault="00DA6C6F" w:rsidP="000858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6B3FE0FD" w14:textId="77777777" w:rsidR="00DA6C6F" w:rsidRPr="00085805" w:rsidRDefault="00DA6C6F" w:rsidP="00DA6C6F">
      <w:pPr>
        <w:pStyle w:val="ListParagraph"/>
        <w:ind w:left="360"/>
        <w:jc w:val="both"/>
        <w:rPr>
          <w:rFonts w:ascii="Times New Roman" w:hAnsi="Times New Roman" w:cs="Times New Roman"/>
          <w:u w:val="single"/>
        </w:rPr>
      </w:pPr>
    </w:p>
    <w:p w14:paraId="30260901" w14:textId="245B3AED" w:rsidR="00085805" w:rsidRDefault="00813D6F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Esther approached </w:t>
      </w:r>
      <w:r w:rsidR="00DA6C6F">
        <w:rPr>
          <w:rFonts w:ascii="Times New Roman" w:hAnsi="Times New Roman" w:cs="Times New Roman"/>
        </w:rPr>
        <w:t>____________________________________________________________</w:t>
      </w:r>
    </w:p>
    <w:p w14:paraId="0CFE1E65" w14:textId="200300AA" w:rsidR="00085805" w:rsidRDefault="00813D6F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813D6F">
        <w:rPr>
          <w:rFonts w:ascii="Times New Roman" w:hAnsi="Times New Roman" w:cs="Times New Roman"/>
          <w:u w:val="single"/>
        </w:rPr>
        <w:t>Ch. 7:3</w:t>
      </w:r>
      <w:r>
        <w:rPr>
          <w:rFonts w:ascii="Times New Roman" w:hAnsi="Times New Roman" w:cs="Times New Roman"/>
        </w:rPr>
        <w:t xml:space="preserve"> – “</w:t>
      </w:r>
      <w:proofErr w:type="gramStart"/>
      <w:r w:rsidR="001F46EF">
        <w:rPr>
          <w:rFonts w:ascii="Times New Roman" w:hAnsi="Times New Roman" w:cs="Times New Roman"/>
        </w:rPr>
        <w:t>…..</w:t>
      </w:r>
      <w:proofErr w:type="gramEnd"/>
      <w:r w:rsidR="00FB6734" w:rsidRPr="00FB6734">
        <w:rPr>
          <w:rFonts w:ascii="Times New Roman" w:hAnsi="Times New Roman" w:cs="Times New Roman"/>
        </w:rPr>
        <w:t xml:space="preserve"> If I have found favour in thy sight, O king, and if it please the king, let my life be given me at my petition, and my people at my request:</w:t>
      </w:r>
      <w:r w:rsidR="00FB6734">
        <w:rPr>
          <w:rFonts w:ascii="Times New Roman" w:hAnsi="Times New Roman" w:cs="Times New Roman"/>
        </w:rPr>
        <w:t>”</w:t>
      </w:r>
    </w:p>
    <w:p w14:paraId="76EE9FB9" w14:textId="0E06EE6E" w:rsidR="00E05CD5" w:rsidRDefault="00A36FE2" w:rsidP="00A36FE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36FE2">
        <w:rPr>
          <w:rFonts w:ascii="Times New Roman" w:hAnsi="Times New Roman" w:cs="Times New Roman"/>
          <w:u w:val="single"/>
        </w:rPr>
        <w:t>Rom. 12:1</w:t>
      </w:r>
      <w:r>
        <w:rPr>
          <w:rFonts w:ascii="Times New Roman" w:hAnsi="Times New Roman" w:cs="Times New Roman"/>
        </w:rPr>
        <w:t xml:space="preserve"> – “</w:t>
      </w:r>
      <w:r w:rsidRPr="00A36FE2">
        <w:rPr>
          <w:rFonts w:ascii="Times New Roman" w:hAnsi="Times New Roman" w:cs="Times New Roman"/>
        </w:rPr>
        <w:t>I beseech you therefore, brethren, by the mercies of God, that ye present your bodies a living sacrifice, holy, acceptable unto God, which is your reasonable service.</w:t>
      </w:r>
      <w:r>
        <w:rPr>
          <w:rFonts w:ascii="Times New Roman" w:hAnsi="Times New Roman" w:cs="Times New Roman"/>
        </w:rPr>
        <w:t>”</w:t>
      </w:r>
    </w:p>
    <w:p w14:paraId="4453938D" w14:textId="77777777" w:rsidR="00DA6C6F" w:rsidRDefault="00DA6C6F" w:rsidP="00DA6C6F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DBE3CE3" w14:textId="51F06666" w:rsidR="00085805" w:rsidRDefault="00057E07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Esther approached </w:t>
      </w:r>
      <w:r w:rsidR="00DA6C6F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5699640" w14:textId="75D83D87" w:rsidR="00085805" w:rsidRDefault="00995A6F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95A6F">
        <w:rPr>
          <w:rFonts w:ascii="Times New Roman" w:hAnsi="Times New Roman" w:cs="Times New Roman"/>
          <w:u w:val="single"/>
        </w:rPr>
        <w:t>Ch. 7:4, 6</w:t>
      </w:r>
      <w:r>
        <w:rPr>
          <w:rFonts w:ascii="Times New Roman" w:hAnsi="Times New Roman" w:cs="Times New Roman"/>
        </w:rPr>
        <w:t xml:space="preserve"> – Esther was bold in her request, and naming Haman.  </w:t>
      </w:r>
    </w:p>
    <w:p w14:paraId="0BFF02E2" w14:textId="0A26F9AB" w:rsidR="001163D7" w:rsidRDefault="0068706B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8706B">
        <w:rPr>
          <w:rFonts w:ascii="Times New Roman" w:hAnsi="Times New Roman" w:cs="Times New Roman"/>
          <w:u w:val="single"/>
        </w:rPr>
        <w:t>Heb. 4:16</w:t>
      </w:r>
      <w:r>
        <w:rPr>
          <w:rFonts w:ascii="Times New Roman" w:hAnsi="Times New Roman" w:cs="Times New Roman"/>
        </w:rPr>
        <w:t xml:space="preserve"> – “</w:t>
      </w:r>
      <w:r w:rsidRPr="0068706B">
        <w:rPr>
          <w:rFonts w:ascii="Times New Roman" w:hAnsi="Times New Roman" w:cs="Times New Roman"/>
        </w:rPr>
        <w:t>Let us therefore come boldly unto the throne of grace, that we may obtain mercy, and find grace to help in time of need.</w:t>
      </w:r>
      <w:r>
        <w:rPr>
          <w:rFonts w:ascii="Times New Roman" w:hAnsi="Times New Roman" w:cs="Times New Roman"/>
        </w:rPr>
        <w:t>”</w:t>
      </w:r>
    </w:p>
    <w:p w14:paraId="30824838" w14:textId="2B3C1AFF" w:rsidR="0068706B" w:rsidRDefault="0031313D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A2B61">
        <w:rPr>
          <w:rFonts w:ascii="Times New Roman" w:hAnsi="Times New Roman" w:cs="Times New Roman"/>
          <w:u w:val="single"/>
        </w:rPr>
        <w:t>James 4:2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31313D">
        <w:rPr>
          <w:rFonts w:ascii="Times New Roman" w:hAnsi="Times New Roman" w:cs="Times New Roman"/>
        </w:rPr>
        <w:t>yet ye have not, because ye ask not.</w:t>
      </w:r>
      <w:r>
        <w:rPr>
          <w:rFonts w:ascii="Times New Roman" w:hAnsi="Times New Roman" w:cs="Times New Roman"/>
        </w:rPr>
        <w:t>”</w:t>
      </w:r>
    </w:p>
    <w:p w14:paraId="51C7FB62" w14:textId="6419BFDE" w:rsidR="00FA2AD3" w:rsidRDefault="00FA2AD3" w:rsidP="00FA2AD3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 w:rsidRPr="003D4AB8">
        <w:rPr>
          <w:rFonts w:ascii="Times New Roman" w:hAnsi="Times New Roman" w:cs="Times New Roman"/>
          <w:u w:val="single"/>
        </w:rPr>
        <w:t>Prov. 3:5-6</w:t>
      </w:r>
      <w:r>
        <w:rPr>
          <w:rFonts w:ascii="Times New Roman" w:hAnsi="Times New Roman" w:cs="Times New Roman"/>
        </w:rPr>
        <w:t xml:space="preserve"> – “</w:t>
      </w:r>
      <w:r w:rsidR="003D4AB8" w:rsidRPr="003D4AB8">
        <w:rPr>
          <w:rFonts w:ascii="Times New Roman" w:hAnsi="Times New Roman" w:cs="Times New Roman"/>
        </w:rPr>
        <w:t>Trust in the LORD with all thine heart; and lean not unto thine own understanding.</w:t>
      </w:r>
      <w:r w:rsidR="003D4AB8">
        <w:rPr>
          <w:rFonts w:ascii="Times New Roman" w:hAnsi="Times New Roman" w:cs="Times New Roman"/>
        </w:rPr>
        <w:t xml:space="preserve">  </w:t>
      </w:r>
      <w:r w:rsidR="003D4AB8" w:rsidRPr="003D4AB8">
        <w:rPr>
          <w:rFonts w:ascii="Times New Roman" w:hAnsi="Times New Roman" w:cs="Times New Roman"/>
        </w:rPr>
        <w:t>In all thy ways acknowledge him, and he shall direct thy paths.</w:t>
      </w:r>
      <w:r w:rsidR="003D4AB8">
        <w:rPr>
          <w:rFonts w:ascii="Times New Roman" w:hAnsi="Times New Roman" w:cs="Times New Roman"/>
        </w:rPr>
        <w:t>”</w:t>
      </w:r>
    </w:p>
    <w:p w14:paraId="3E826034" w14:textId="77777777" w:rsidR="00DA6C6F" w:rsidRDefault="00DA6C6F" w:rsidP="00DA6C6F">
      <w:pPr>
        <w:pStyle w:val="ListParagraph"/>
        <w:ind w:left="2520"/>
        <w:jc w:val="both"/>
        <w:rPr>
          <w:rFonts w:ascii="Times New Roman" w:hAnsi="Times New Roman" w:cs="Times New Roman"/>
        </w:rPr>
      </w:pPr>
    </w:p>
    <w:p w14:paraId="53214A16" w14:textId="4698C3EF" w:rsidR="00085805" w:rsidRDefault="00301725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you approach Christ </w:t>
      </w:r>
      <w:r w:rsidR="00DA6C6F">
        <w:rPr>
          <w:rFonts w:ascii="Times New Roman" w:hAnsi="Times New Roman" w:cs="Times New Roman"/>
        </w:rPr>
        <w:t>______________________________________________________</w:t>
      </w:r>
    </w:p>
    <w:p w14:paraId="61A2998E" w14:textId="457D5C16" w:rsidR="00085805" w:rsidRDefault="00702C76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702C76">
        <w:rPr>
          <w:rFonts w:ascii="Times New Roman" w:hAnsi="Times New Roman" w:cs="Times New Roman"/>
          <w:u w:val="single"/>
        </w:rPr>
        <w:t>Prov. 27:19</w:t>
      </w:r>
      <w:r>
        <w:rPr>
          <w:rFonts w:ascii="Times New Roman" w:hAnsi="Times New Roman" w:cs="Times New Roman"/>
        </w:rPr>
        <w:t xml:space="preserve"> – “</w:t>
      </w:r>
      <w:r w:rsidRPr="00702C76">
        <w:rPr>
          <w:rFonts w:ascii="Times New Roman" w:hAnsi="Times New Roman" w:cs="Times New Roman"/>
        </w:rPr>
        <w:t>As in water face answereth to face, so the heart of man to man.</w:t>
      </w:r>
      <w:r>
        <w:rPr>
          <w:rFonts w:ascii="Times New Roman" w:hAnsi="Times New Roman" w:cs="Times New Roman"/>
        </w:rPr>
        <w:t>”</w:t>
      </w:r>
    </w:p>
    <w:p w14:paraId="6EC7196C" w14:textId="77777777" w:rsidR="00085805" w:rsidRDefault="00085805" w:rsidP="0008580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F5C5DD1" w14:textId="1D202546" w:rsidR="00085805" w:rsidRPr="00DA6C6F" w:rsidRDefault="00DA6C6F" w:rsidP="000858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1A359CD7" w14:textId="77777777" w:rsidR="00DA6C6F" w:rsidRPr="00085805" w:rsidRDefault="00DA6C6F" w:rsidP="00DA6C6F">
      <w:pPr>
        <w:pStyle w:val="ListParagraph"/>
        <w:ind w:left="360"/>
        <w:jc w:val="both"/>
        <w:rPr>
          <w:rFonts w:ascii="Times New Roman" w:hAnsi="Times New Roman" w:cs="Times New Roman"/>
          <w:u w:val="single"/>
        </w:rPr>
      </w:pPr>
    </w:p>
    <w:p w14:paraId="1EF10F43" w14:textId="32509BA9" w:rsidR="00085805" w:rsidRDefault="00D01779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Haman was </w:t>
      </w:r>
      <w:r w:rsidR="00DA6C6F">
        <w:rPr>
          <w:rFonts w:ascii="Times New Roman" w:hAnsi="Times New Roman" w:cs="Times New Roman"/>
        </w:rPr>
        <w:t>__________________________________________________________________</w:t>
      </w:r>
    </w:p>
    <w:p w14:paraId="65E238E9" w14:textId="72E56364" w:rsidR="00085805" w:rsidRDefault="00FA2B61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A2B61">
        <w:rPr>
          <w:rFonts w:ascii="Times New Roman" w:hAnsi="Times New Roman" w:cs="Times New Roman"/>
          <w:u w:val="single"/>
        </w:rPr>
        <w:t>Ch. 7:</w:t>
      </w:r>
      <w:r w:rsidR="006A7B47">
        <w:rPr>
          <w:rFonts w:ascii="Times New Roman" w:hAnsi="Times New Roman" w:cs="Times New Roman"/>
          <w:u w:val="single"/>
        </w:rPr>
        <w:t>9-</w:t>
      </w:r>
      <w:r w:rsidRPr="00FA2B61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</w:rPr>
        <w:t xml:space="preserve"> – “</w:t>
      </w:r>
      <w:proofErr w:type="gramStart"/>
      <w:r w:rsidR="006A7B47">
        <w:rPr>
          <w:rFonts w:ascii="Times New Roman" w:hAnsi="Times New Roman" w:cs="Times New Roman"/>
        </w:rPr>
        <w:t>….</w:t>
      </w:r>
      <w:r w:rsidRPr="00FA2B61">
        <w:rPr>
          <w:rFonts w:ascii="Times New Roman" w:hAnsi="Times New Roman" w:cs="Times New Roman"/>
        </w:rPr>
        <w:t>So</w:t>
      </w:r>
      <w:proofErr w:type="gramEnd"/>
      <w:r w:rsidRPr="00FA2B61">
        <w:rPr>
          <w:rFonts w:ascii="Times New Roman" w:hAnsi="Times New Roman" w:cs="Times New Roman"/>
        </w:rPr>
        <w:t xml:space="preserve"> they hanged Haman on the gallows that he had prepared for Mordecai. Then was the king's wrath pacified.</w:t>
      </w:r>
      <w:r>
        <w:rPr>
          <w:rFonts w:ascii="Times New Roman" w:hAnsi="Times New Roman" w:cs="Times New Roman"/>
        </w:rPr>
        <w:t>”</w:t>
      </w:r>
    </w:p>
    <w:p w14:paraId="3BE5542B" w14:textId="6E6C2F44" w:rsidR="00FA2B61" w:rsidRDefault="00FA2B61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FA2B61">
        <w:rPr>
          <w:rFonts w:ascii="Times New Roman" w:hAnsi="Times New Roman" w:cs="Times New Roman"/>
          <w:u w:val="single"/>
        </w:rPr>
        <w:t>Psalms 7:1</w:t>
      </w:r>
      <w:r w:rsidR="00E07A50">
        <w:rPr>
          <w:rFonts w:ascii="Times New Roman" w:hAnsi="Times New Roman" w:cs="Times New Roman"/>
          <w:u w:val="single"/>
        </w:rPr>
        <w:t>5</w:t>
      </w:r>
      <w:r w:rsidRPr="00FA2B61">
        <w:rPr>
          <w:rFonts w:ascii="Times New Roman" w:hAnsi="Times New Roman" w:cs="Times New Roman"/>
          <w:u w:val="single"/>
        </w:rPr>
        <w:t>-16</w:t>
      </w:r>
      <w:r>
        <w:rPr>
          <w:rFonts w:ascii="Times New Roman" w:hAnsi="Times New Roman" w:cs="Times New Roman"/>
        </w:rPr>
        <w:t xml:space="preserve"> – “</w:t>
      </w:r>
      <w:r w:rsidR="00E07A50" w:rsidRPr="00E07A50">
        <w:rPr>
          <w:rFonts w:ascii="Times New Roman" w:hAnsi="Times New Roman" w:cs="Times New Roman"/>
        </w:rPr>
        <w:t>He made a pit, and digged it, and is fallen into the ditch which he made.</w:t>
      </w:r>
      <w:r w:rsidR="00E07A50">
        <w:rPr>
          <w:rFonts w:ascii="Times New Roman" w:hAnsi="Times New Roman" w:cs="Times New Roman"/>
        </w:rPr>
        <w:t xml:space="preserve">  </w:t>
      </w:r>
      <w:r w:rsidR="004A2BD9" w:rsidRPr="004A2BD9">
        <w:rPr>
          <w:rFonts w:ascii="Times New Roman" w:hAnsi="Times New Roman" w:cs="Times New Roman"/>
        </w:rPr>
        <w:t>His mischief shall return upon his own head, and his violent dealing shall come down upon his own pate.</w:t>
      </w:r>
      <w:r w:rsidR="004A2BD9">
        <w:rPr>
          <w:rFonts w:ascii="Times New Roman" w:hAnsi="Times New Roman" w:cs="Times New Roman"/>
        </w:rPr>
        <w:t>”</w:t>
      </w:r>
    </w:p>
    <w:p w14:paraId="1A821A17" w14:textId="0B143A65" w:rsidR="00420A77" w:rsidRDefault="00420A77" w:rsidP="00C34487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 w:rsidRPr="00420A77">
        <w:rPr>
          <w:rFonts w:ascii="Times New Roman" w:hAnsi="Times New Roman" w:cs="Times New Roman"/>
          <w:u w:val="single"/>
        </w:rPr>
        <w:t>Hosea 8:7</w:t>
      </w:r>
      <w:r>
        <w:rPr>
          <w:rFonts w:ascii="Times New Roman" w:hAnsi="Times New Roman" w:cs="Times New Roman"/>
        </w:rPr>
        <w:t xml:space="preserve"> – “</w:t>
      </w:r>
      <w:r w:rsidRPr="00420A77">
        <w:rPr>
          <w:rFonts w:ascii="Times New Roman" w:hAnsi="Times New Roman" w:cs="Times New Roman"/>
        </w:rPr>
        <w:t>For they have sown the wind, and they shall reap the whirlwind</w:t>
      </w:r>
      <w:r>
        <w:rPr>
          <w:rFonts w:ascii="Times New Roman" w:hAnsi="Times New Roman" w:cs="Times New Roman"/>
        </w:rPr>
        <w:t>…”</w:t>
      </w:r>
    </w:p>
    <w:p w14:paraId="12E7D2BB" w14:textId="77777777" w:rsidR="00DA6C6F" w:rsidRDefault="00DA6C6F" w:rsidP="00DA6C6F">
      <w:pPr>
        <w:pStyle w:val="ListParagraph"/>
        <w:ind w:left="2520"/>
        <w:jc w:val="both"/>
        <w:rPr>
          <w:rFonts w:ascii="Times New Roman" w:hAnsi="Times New Roman" w:cs="Times New Roman"/>
        </w:rPr>
      </w:pPr>
    </w:p>
    <w:p w14:paraId="6F71FE2A" w14:textId="1A1ECE0A" w:rsidR="00085805" w:rsidRDefault="007F6A11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Haman </w:t>
      </w:r>
      <w:r w:rsidR="00DA6C6F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32ABFF74" w14:textId="5CB53BB1" w:rsidR="00C33EDE" w:rsidRPr="00C33EDE" w:rsidRDefault="00C33EDE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995E4C">
        <w:rPr>
          <w:rFonts w:ascii="Times New Roman" w:hAnsi="Times New Roman" w:cs="Times New Roman"/>
          <w:u w:val="single"/>
        </w:rPr>
        <w:t>Ch. 8:1-2</w:t>
      </w:r>
      <w:r>
        <w:rPr>
          <w:rFonts w:ascii="Times New Roman" w:hAnsi="Times New Roman" w:cs="Times New Roman"/>
        </w:rPr>
        <w:t xml:space="preserve"> – </w:t>
      </w:r>
      <w:r w:rsidR="00995E4C">
        <w:rPr>
          <w:rFonts w:ascii="Times New Roman" w:hAnsi="Times New Roman" w:cs="Times New Roman"/>
        </w:rPr>
        <w:t xml:space="preserve">Esther and Mordecai got all that Haman had.  </w:t>
      </w:r>
    </w:p>
    <w:p w14:paraId="5D596947" w14:textId="3CE83033" w:rsidR="00085805" w:rsidRDefault="007F6A11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7F6A11">
        <w:rPr>
          <w:rFonts w:ascii="Times New Roman" w:hAnsi="Times New Roman" w:cs="Times New Roman"/>
          <w:u w:val="single"/>
        </w:rPr>
        <w:lastRenderedPageBreak/>
        <w:t>Matt. 16:26</w:t>
      </w:r>
      <w:r>
        <w:rPr>
          <w:rFonts w:ascii="Times New Roman" w:hAnsi="Times New Roman" w:cs="Times New Roman"/>
        </w:rPr>
        <w:t xml:space="preserve"> – “</w:t>
      </w:r>
      <w:r w:rsidRPr="007F6A11">
        <w:rPr>
          <w:rFonts w:ascii="Times New Roman" w:hAnsi="Times New Roman" w:cs="Times New Roman"/>
        </w:rPr>
        <w:t>For what is a man profited, if he shall gain the whole world, and lose his own soul? or what shall a man give in exchange for his soul?</w:t>
      </w:r>
      <w:r>
        <w:rPr>
          <w:rFonts w:ascii="Times New Roman" w:hAnsi="Times New Roman" w:cs="Times New Roman"/>
        </w:rPr>
        <w:t>”</w:t>
      </w:r>
    </w:p>
    <w:p w14:paraId="54AE8FB1" w14:textId="77777777" w:rsidR="00DA6C6F" w:rsidRDefault="00DA6C6F" w:rsidP="00DA6C6F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7BA149A" w14:textId="77614A85" w:rsidR="00085805" w:rsidRDefault="000032DE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Haman’s gallows </w:t>
      </w:r>
      <w:r w:rsidR="00026DE3">
        <w:rPr>
          <w:rFonts w:ascii="Times New Roman" w:hAnsi="Times New Roman" w:cs="Times New Roman"/>
        </w:rPr>
        <w:t>were</w:t>
      </w:r>
      <w:r w:rsidR="006972A9">
        <w:rPr>
          <w:rFonts w:ascii="Times New Roman" w:hAnsi="Times New Roman" w:cs="Times New Roman"/>
        </w:rPr>
        <w:t xml:space="preserve"> </w:t>
      </w:r>
      <w:r w:rsidR="00DA6C6F">
        <w:rPr>
          <w:rFonts w:ascii="Times New Roman" w:hAnsi="Times New Roman" w:cs="Times New Roman"/>
        </w:rPr>
        <w:t>__________________________________________________________</w:t>
      </w:r>
    </w:p>
    <w:p w14:paraId="14CB88D4" w14:textId="0AA0AE68" w:rsidR="00085805" w:rsidRDefault="006972A9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Cross Meant to Kill, Is My Victory!</w:t>
      </w:r>
    </w:p>
    <w:p w14:paraId="78D89FDC" w14:textId="28F46D88" w:rsidR="00300412" w:rsidRPr="00085805" w:rsidRDefault="00300412" w:rsidP="00A7217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73969">
        <w:rPr>
          <w:rFonts w:ascii="Times New Roman" w:hAnsi="Times New Roman" w:cs="Times New Roman"/>
          <w:u w:val="single"/>
        </w:rPr>
        <w:t>Col 2:14-15</w:t>
      </w:r>
      <w:r>
        <w:rPr>
          <w:rFonts w:ascii="Times New Roman" w:hAnsi="Times New Roman" w:cs="Times New Roman"/>
        </w:rPr>
        <w:t xml:space="preserve"> – “</w:t>
      </w:r>
      <w:r w:rsidR="00C73969" w:rsidRPr="00C73969">
        <w:rPr>
          <w:rFonts w:ascii="Times New Roman" w:hAnsi="Times New Roman" w:cs="Times New Roman"/>
        </w:rPr>
        <w:t>Blotting out the handwriting of ordinances that was against us, which was contrary to us, and took it out of the way, nailing it to his cross;</w:t>
      </w:r>
      <w:r w:rsidR="00C73969">
        <w:rPr>
          <w:rFonts w:ascii="Times New Roman" w:hAnsi="Times New Roman" w:cs="Times New Roman"/>
        </w:rPr>
        <w:t xml:space="preserve"> </w:t>
      </w:r>
      <w:r w:rsidR="00C73969" w:rsidRPr="00C73969">
        <w:rPr>
          <w:rFonts w:ascii="Times New Roman" w:hAnsi="Times New Roman" w:cs="Times New Roman"/>
        </w:rPr>
        <w:t>And having spoiled principalities and powers, he made a shew of them openly, triumphing over them in it.</w:t>
      </w:r>
      <w:r w:rsidR="00C73969">
        <w:rPr>
          <w:rFonts w:ascii="Times New Roman" w:hAnsi="Times New Roman" w:cs="Times New Roman"/>
        </w:rPr>
        <w:t>”</w:t>
      </w:r>
    </w:p>
    <w:p w14:paraId="148853FD" w14:textId="77777777" w:rsidR="00085805" w:rsidRDefault="00085805" w:rsidP="0008580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182E9E5" w14:textId="77777777" w:rsidR="00884864" w:rsidRDefault="00884864" w:rsidP="0008580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5EF88CD" w14:textId="27F0DCC4" w:rsidR="00085805" w:rsidRPr="00FF598D" w:rsidRDefault="00FF598D" w:rsidP="000858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CE5F0E4" w14:textId="77777777" w:rsidR="00FF598D" w:rsidRPr="00085805" w:rsidRDefault="00FF598D" w:rsidP="00FF598D">
      <w:pPr>
        <w:pStyle w:val="ListParagraph"/>
        <w:ind w:left="360"/>
        <w:jc w:val="both"/>
        <w:rPr>
          <w:rFonts w:ascii="Times New Roman" w:hAnsi="Times New Roman" w:cs="Times New Roman"/>
          <w:u w:val="single"/>
        </w:rPr>
      </w:pPr>
    </w:p>
    <w:p w14:paraId="4BCB1A6F" w14:textId="2B94C5BE" w:rsidR="00085805" w:rsidRDefault="00CE3F54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Mordecai originally had </w:t>
      </w:r>
      <w:r w:rsidR="00FF598D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22E877F9" w14:textId="15E06186" w:rsidR="00085805" w:rsidRDefault="00C14826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14826">
        <w:rPr>
          <w:rFonts w:ascii="Times New Roman" w:hAnsi="Times New Roman" w:cs="Times New Roman"/>
          <w:u w:val="single"/>
        </w:rPr>
        <w:t>Ezekiel 18:4</w:t>
      </w:r>
      <w:r>
        <w:rPr>
          <w:rFonts w:ascii="Times New Roman" w:hAnsi="Times New Roman" w:cs="Times New Roman"/>
        </w:rPr>
        <w:t xml:space="preserve"> – “…</w:t>
      </w:r>
      <w:proofErr w:type="gramStart"/>
      <w:r>
        <w:rPr>
          <w:rFonts w:ascii="Times New Roman" w:hAnsi="Times New Roman" w:cs="Times New Roman"/>
        </w:rPr>
        <w:t>….</w:t>
      </w:r>
      <w:r w:rsidRPr="00C14826">
        <w:rPr>
          <w:rFonts w:ascii="Times New Roman" w:hAnsi="Times New Roman" w:cs="Times New Roman"/>
        </w:rPr>
        <w:t>the</w:t>
      </w:r>
      <w:proofErr w:type="gramEnd"/>
      <w:r w:rsidRPr="00C14826">
        <w:rPr>
          <w:rFonts w:ascii="Times New Roman" w:hAnsi="Times New Roman" w:cs="Times New Roman"/>
        </w:rPr>
        <w:t xml:space="preserve"> soul that </w:t>
      </w:r>
      <w:proofErr w:type="spellStart"/>
      <w:r w:rsidRPr="00C14826">
        <w:rPr>
          <w:rFonts w:ascii="Times New Roman" w:hAnsi="Times New Roman" w:cs="Times New Roman"/>
        </w:rPr>
        <w:t>sinneth</w:t>
      </w:r>
      <w:proofErr w:type="spellEnd"/>
      <w:r w:rsidRPr="00C14826">
        <w:rPr>
          <w:rFonts w:ascii="Times New Roman" w:hAnsi="Times New Roman" w:cs="Times New Roman"/>
        </w:rPr>
        <w:t>, it shall die.</w:t>
      </w:r>
      <w:r>
        <w:rPr>
          <w:rFonts w:ascii="Times New Roman" w:hAnsi="Times New Roman" w:cs="Times New Roman"/>
        </w:rPr>
        <w:t>”</w:t>
      </w:r>
    </w:p>
    <w:p w14:paraId="1F3576EE" w14:textId="4D271CC1" w:rsidR="00313771" w:rsidRDefault="00313771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E5F78">
        <w:rPr>
          <w:rFonts w:ascii="Times New Roman" w:hAnsi="Times New Roman" w:cs="Times New Roman"/>
          <w:u w:val="single"/>
        </w:rPr>
        <w:t>Rom. 6:23</w:t>
      </w:r>
      <w:r>
        <w:rPr>
          <w:rFonts w:ascii="Times New Roman" w:hAnsi="Times New Roman" w:cs="Times New Roman"/>
        </w:rPr>
        <w:t xml:space="preserve"> – “</w:t>
      </w:r>
      <w:r w:rsidR="00AE5F78" w:rsidRPr="00AE5F78">
        <w:rPr>
          <w:rFonts w:ascii="Times New Roman" w:hAnsi="Times New Roman" w:cs="Times New Roman"/>
        </w:rPr>
        <w:t>For the wages of sin is death</w:t>
      </w:r>
      <w:r w:rsidR="00AE5F78">
        <w:rPr>
          <w:rFonts w:ascii="Times New Roman" w:hAnsi="Times New Roman" w:cs="Times New Roman"/>
        </w:rPr>
        <w:t>…….”</w:t>
      </w:r>
    </w:p>
    <w:p w14:paraId="7FF01538" w14:textId="15C38D56" w:rsidR="00B80EDD" w:rsidRDefault="001C37FA" w:rsidP="00B80EDD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 w:rsidRPr="001C37FA">
        <w:rPr>
          <w:rFonts w:ascii="Times New Roman" w:hAnsi="Times New Roman" w:cs="Times New Roman"/>
          <w:u w:val="single"/>
        </w:rPr>
        <w:t>Rom. 5:12</w:t>
      </w:r>
      <w:r>
        <w:rPr>
          <w:rFonts w:ascii="Times New Roman" w:hAnsi="Times New Roman" w:cs="Times New Roman"/>
        </w:rPr>
        <w:t xml:space="preserve"> – “</w:t>
      </w:r>
      <w:r w:rsidRPr="001C37FA">
        <w:rPr>
          <w:rFonts w:ascii="Times New Roman" w:hAnsi="Times New Roman" w:cs="Times New Roman"/>
        </w:rPr>
        <w:t xml:space="preserve">Wherefore, as by one man sin entered into the world, and death by sin; and </w:t>
      </w:r>
      <w:proofErr w:type="gramStart"/>
      <w:r w:rsidRPr="001C37FA">
        <w:rPr>
          <w:rFonts w:ascii="Times New Roman" w:hAnsi="Times New Roman" w:cs="Times New Roman"/>
        </w:rPr>
        <w:t>so</w:t>
      </w:r>
      <w:proofErr w:type="gramEnd"/>
      <w:r w:rsidRPr="001C37FA">
        <w:rPr>
          <w:rFonts w:ascii="Times New Roman" w:hAnsi="Times New Roman" w:cs="Times New Roman"/>
        </w:rPr>
        <w:t xml:space="preserve"> death passed upon all men, for that all have sinned:</w:t>
      </w:r>
      <w:r>
        <w:rPr>
          <w:rFonts w:ascii="Times New Roman" w:hAnsi="Times New Roman" w:cs="Times New Roman"/>
        </w:rPr>
        <w:t>”</w:t>
      </w:r>
    </w:p>
    <w:p w14:paraId="55529E37" w14:textId="77777777" w:rsidR="00FF598D" w:rsidRDefault="00FF598D" w:rsidP="00FF598D">
      <w:pPr>
        <w:pStyle w:val="ListParagraph"/>
        <w:ind w:left="2520"/>
        <w:jc w:val="both"/>
        <w:rPr>
          <w:rFonts w:ascii="Times New Roman" w:hAnsi="Times New Roman" w:cs="Times New Roman"/>
        </w:rPr>
      </w:pPr>
    </w:p>
    <w:p w14:paraId="6A61B595" w14:textId="2A72BE6E" w:rsidR="00085805" w:rsidRDefault="00AC57B1" w:rsidP="0008580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</w:t>
      </w:r>
      <w:r w:rsidR="00A03B31">
        <w:rPr>
          <w:rFonts w:ascii="Times New Roman" w:hAnsi="Times New Roman" w:cs="Times New Roman"/>
        </w:rPr>
        <w:t xml:space="preserve">he </w:t>
      </w:r>
      <w:r w:rsidR="00FF598D">
        <w:rPr>
          <w:rFonts w:ascii="Times New Roman" w:hAnsi="Times New Roman" w:cs="Times New Roman"/>
        </w:rPr>
        <w:t>_______________________________________________________________________</w:t>
      </w:r>
    </w:p>
    <w:p w14:paraId="3E7B16F7" w14:textId="14D94F7D" w:rsidR="00085805" w:rsidRDefault="00A03B31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03B31">
        <w:rPr>
          <w:rFonts w:ascii="Times New Roman" w:hAnsi="Times New Roman" w:cs="Times New Roman"/>
          <w:u w:val="single"/>
        </w:rPr>
        <w:t>Ch. 8:8</w:t>
      </w:r>
      <w:r>
        <w:rPr>
          <w:rFonts w:ascii="Times New Roman" w:hAnsi="Times New Roman" w:cs="Times New Roman"/>
        </w:rPr>
        <w:t xml:space="preserve"> – “</w:t>
      </w:r>
      <w:r w:rsidRPr="00A03B31">
        <w:rPr>
          <w:rFonts w:ascii="Times New Roman" w:hAnsi="Times New Roman" w:cs="Times New Roman"/>
        </w:rPr>
        <w:t xml:space="preserve">Write ye also for the Jews, as it </w:t>
      </w:r>
      <w:proofErr w:type="spellStart"/>
      <w:r w:rsidRPr="00A03B31">
        <w:rPr>
          <w:rFonts w:ascii="Times New Roman" w:hAnsi="Times New Roman" w:cs="Times New Roman"/>
        </w:rPr>
        <w:t>liketh</w:t>
      </w:r>
      <w:proofErr w:type="spellEnd"/>
      <w:r w:rsidRPr="00A03B31">
        <w:rPr>
          <w:rFonts w:ascii="Times New Roman" w:hAnsi="Times New Roman" w:cs="Times New Roman"/>
        </w:rPr>
        <w:t xml:space="preserve"> you, in the king's name, and seal it with the king's ring: for the </w:t>
      </w:r>
      <w:proofErr w:type="gramStart"/>
      <w:r w:rsidRPr="00A03B31">
        <w:rPr>
          <w:rFonts w:ascii="Times New Roman" w:hAnsi="Times New Roman" w:cs="Times New Roman"/>
        </w:rPr>
        <w:t>writing</w:t>
      </w:r>
      <w:proofErr w:type="gramEnd"/>
      <w:r w:rsidRPr="00A03B31">
        <w:rPr>
          <w:rFonts w:ascii="Times New Roman" w:hAnsi="Times New Roman" w:cs="Times New Roman"/>
        </w:rPr>
        <w:t xml:space="preserve"> which is written in the king's name, and sealed with the king's ring, may no man reverse.</w:t>
      </w:r>
      <w:r w:rsidR="002C3524">
        <w:rPr>
          <w:rFonts w:ascii="Times New Roman" w:hAnsi="Times New Roman" w:cs="Times New Roman"/>
        </w:rPr>
        <w:t>”</w:t>
      </w:r>
    </w:p>
    <w:p w14:paraId="014EC073" w14:textId="1A6AAF6B" w:rsidR="000000A1" w:rsidRDefault="000000A1" w:rsidP="0095697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000A1">
        <w:rPr>
          <w:rFonts w:ascii="Times New Roman" w:hAnsi="Times New Roman" w:cs="Times New Roman"/>
          <w:u w:val="single"/>
        </w:rPr>
        <w:t>Rom. 6:23</w:t>
      </w:r>
      <w:r>
        <w:rPr>
          <w:rFonts w:ascii="Times New Roman" w:hAnsi="Times New Roman" w:cs="Times New Roman"/>
        </w:rPr>
        <w:t xml:space="preserve"> – “……BUT the gift of God is eternal life through Jesus Christ our Lord.”</w:t>
      </w:r>
    </w:p>
    <w:p w14:paraId="392E0250" w14:textId="29D42EA2" w:rsidR="00036432" w:rsidRDefault="00036432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36432">
        <w:rPr>
          <w:rFonts w:ascii="Times New Roman" w:hAnsi="Times New Roman" w:cs="Times New Roman"/>
          <w:u w:val="single"/>
        </w:rPr>
        <w:t>Rom. 3:26</w:t>
      </w:r>
      <w:r>
        <w:rPr>
          <w:rFonts w:ascii="Times New Roman" w:hAnsi="Times New Roman" w:cs="Times New Roman"/>
        </w:rPr>
        <w:t xml:space="preserve"> – “</w:t>
      </w:r>
      <w:r w:rsidRPr="00036432">
        <w:rPr>
          <w:rFonts w:ascii="Times New Roman" w:hAnsi="Times New Roman" w:cs="Times New Roman"/>
        </w:rPr>
        <w:t>To declare, I say, at this time his righteousness: that he might be just, and the justifier of him which believeth in Jesus.</w:t>
      </w:r>
      <w:r>
        <w:rPr>
          <w:rFonts w:ascii="Times New Roman" w:hAnsi="Times New Roman" w:cs="Times New Roman"/>
        </w:rPr>
        <w:t>”</w:t>
      </w:r>
    </w:p>
    <w:p w14:paraId="2B87FC3B" w14:textId="422535B5" w:rsidR="00577C0B" w:rsidRDefault="00577C0B" w:rsidP="00D153C6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 w:rsidRPr="00577C0B">
        <w:rPr>
          <w:rFonts w:ascii="Times New Roman" w:hAnsi="Times New Roman" w:cs="Times New Roman"/>
          <w:u w:val="single"/>
        </w:rPr>
        <w:t>2 Cor. 5:21</w:t>
      </w:r>
      <w:r>
        <w:rPr>
          <w:rFonts w:ascii="Times New Roman" w:hAnsi="Times New Roman" w:cs="Times New Roman"/>
        </w:rPr>
        <w:t xml:space="preserve"> – “</w:t>
      </w:r>
      <w:r w:rsidRPr="00577C0B">
        <w:rPr>
          <w:rFonts w:ascii="Times New Roman" w:hAnsi="Times New Roman" w:cs="Times New Roman"/>
        </w:rPr>
        <w:t>For he hath made him to be sin for us, who knew no sin; that we might be made the righteousness of God in him.</w:t>
      </w:r>
      <w:r>
        <w:rPr>
          <w:rFonts w:ascii="Times New Roman" w:hAnsi="Times New Roman" w:cs="Times New Roman"/>
        </w:rPr>
        <w:t>”</w:t>
      </w:r>
    </w:p>
    <w:p w14:paraId="1B9ADB7A" w14:textId="77777777" w:rsidR="00FF598D" w:rsidRDefault="00FF598D" w:rsidP="00FF598D">
      <w:pPr>
        <w:pStyle w:val="ListParagraph"/>
        <w:ind w:left="2520"/>
        <w:jc w:val="both"/>
        <w:rPr>
          <w:rFonts w:ascii="Times New Roman" w:hAnsi="Times New Roman" w:cs="Times New Roman"/>
        </w:rPr>
      </w:pPr>
    </w:p>
    <w:p w14:paraId="65843373" w14:textId="6BBFB9E3" w:rsidR="00E3432B" w:rsidRPr="00E3432B" w:rsidRDefault="00C65334" w:rsidP="00E3432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can have </w:t>
      </w:r>
      <w:r w:rsidR="00FF598D">
        <w:rPr>
          <w:rFonts w:ascii="Times New Roman" w:hAnsi="Times New Roman" w:cs="Times New Roman"/>
        </w:rPr>
        <w:t>___________________________________________________________________</w:t>
      </w:r>
    </w:p>
    <w:p w14:paraId="3C17C132" w14:textId="17631A2E" w:rsidR="00C65334" w:rsidRPr="00C65334" w:rsidRDefault="00C65334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65334">
        <w:rPr>
          <w:rFonts w:ascii="Times New Roman" w:hAnsi="Times New Roman" w:cs="Times New Roman"/>
          <w:u w:val="single"/>
        </w:rPr>
        <w:t>Ch. 8:1</w:t>
      </w:r>
      <w:r w:rsidR="00A31202">
        <w:rPr>
          <w:rFonts w:ascii="Times New Roman" w:hAnsi="Times New Roman" w:cs="Times New Roman"/>
          <w:u w:val="single"/>
        </w:rPr>
        <w:t>5</w:t>
      </w:r>
      <w:r w:rsidRPr="00C65334">
        <w:rPr>
          <w:rFonts w:ascii="Times New Roman" w:hAnsi="Times New Roman" w:cs="Times New Roman"/>
          <w:u w:val="single"/>
        </w:rPr>
        <w:t>-17</w:t>
      </w:r>
      <w:r>
        <w:rPr>
          <w:rFonts w:ascii="Times New Roman" w:hAnsi="Times New Roman" w:cs="Times New Roman"/>
        </w:rPr>
        <w:t xml:space="preserve"> – “</w:t>
      </w:r>
      <w:r w:rsidR="00A31202">
        <w:rPr>
          <w:rFonts w:ascii="Times New Roman" w:hAnsi="Times New Roman" w:cs="Times New Roman"/>
        </w:rPr>
        <w:t>……</w:t>
      </w:r>
      <w:r w:rsidR="005426B9">
        <w:rPr>
          <w:rFonts w:ascii="Times New Roman" w:hAnsi="Times New Roman" w:cs="Times New Roman"/>
        </w:rPr>
        <w:t xml:space="preserve">the city of Shushan rejoiced and was glad.  </w:t>
      </w:r>
      <w:r w:rsidR="00A31202" w:rsidRPr="00A31202">
        <w:rPr>
          <w:rFonts w:ascii="Times New Roman" w:hAnsi="Times New Roman" w:cs="Times New Roman"/>
        </w:rPr>
        <w:t>The Jews had light, and gladness, and joy, and honour</w:t>
      </w:r>
      <w:r w:rsidR="005426B9">
        <w:rPr>
          <w:rFonts w:ascii="Times New Roman" w:hAnsi="Times New Roman" w:cs="Times New Roman"/>
        </w:rPr>
        <w:t>……the Jews had joy and gladness…”</w:t>
      </w:r>
      <w:r w:rsidR="00A31202">
        <w:rPr>
          <w:rFonts w:ascii="Times New Roman" w:hAnsi="Times New Roman" w:cs="Times New Roman"/>
        </w:rPr>
        <w:t xml:space="preserve">  </w:t>
      </w:r>
    </w:p>
    <w:p w14:paraId="460EF5D9" w14:textId="47487A1C" w:rsidR="00AE69DC" w:rsidRPr="00AE69DC" w:rsidRDefault="00AE69DC" w:rsidP="00AE69DC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 w:rsidRPr="00ED5045">
        <w:rPr>
          <w:rFonts w:ascii="Times New Roman" w:hAnsi="Times New Roman" w:cs="Times New Roman"/>
          <w:u w:val="single"/>
        </w:rPr>
        <w:t>Phil. 1:6</w:t>
      </w:r>
      <w:r>
        <w:rPr>
          <w:rFonts w:ascii="Times New Roman" w:hAnsi="Times New Roman" w:cs="Times New Roman"/>
        </w:rPr>
        <w:t xml:space="preserve"> – “</w:t>
      </w:r>
      <w:r w:rsidR="00ED5045" w:rsidRPr="00ED5045">
        <w:rPr>
          <w:rFonts w:ascii="Times New Roman" w:hAnsi="Times New Roman" w:cs="Times New Roman"/>
        </w:rPr>
        <w:t>Being confident of this very thing, that he which hath begun a good work in you will perform it until the day of Jesus Christ:</w:t>
      </w:r>
      <w:r w:rsidR="00ED5045">
        <w:rPr>
          <w:rFonts w:ascii="Times New Roman" w:hAnsi="Times New Roman" w:cs="Times New Roman"/>
        </w:rPr>
        <w:t>”</w:t>
      </w:r>
    </w:p>
    <w:p w14:paraId="3A0D2BEE" w14:textId="667D56D3" w:rsidR="00085805" w:rsidRDefault="00E3432B" w:rsidP="0008580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D341BC">
        <w:rPr>
          <w:rFonts w:ascii="Times New Roman" w:hAnsi="Times New Roman" w:cs="Times New Roman"/>
          <w:u w:val="single"/>
        </w:rPr>
        <w:t>Eph. 2:</w:t>
      </w:r>
      <w:r w:rsidR="00D341BC" w:rsidRPr="00D341BC">
        <w:rPr>
          <w:rFonts w:ascii="Times New Roman" w:hAnsi="Times New Roman" w:cs="Times New Roman"/>
          <w:u w:val="single"/>
        </w:rPr>
        <w:t>5-</w:t>
      </w:r>
      <w:r w:rsidRPr="00D341BC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</w:rPr>
        <w:t xml:space="preserve"> – “</w:t>
      </w:r>
      <w:r w:rsidR="00D341BC" w:rsidRPr="00D341BC">
        <w:rPr>
          <w:rFonts w:ascii="Times New Roman" w:hAnsi="Times New Roman" w:cs="Times New Roman"/>
        </w:rPr>
        <w:t>Even when we were dead in sins, hath quickened us together with Christ, (by grace ye are saved</w:t>
      </w:r>
      <w:proofErr w:type="gramStart"/>
      <w:r w:rsidR="00D341BC" w:rsidRPr="00D341BC">
        <w:rPr>
          <w:rFonts w:ascii="Times New Roman" w:hAnsi="Times New Roman" w:cs="Times New Roman"/>
        </w:rPr>
        <w:t>;)</w:t>
      </w:r>
      <w:r w:rsidR="00D341BC">
        <w:rPr>
          <w:rFonts w:ascii="Times New Roman" w:hAnsi="Times New Roman" w:cs="Times New Roman"/>
        </w:rPr>
        <w:t xml:space="preserve">  </w:t>
      </w:r>
      <w:r w:rsidR="00D341BC" w:rsidRPr="00D341BC">
        <w:rPr>
          <w:rFonts w:ascii="Times New Roman" w:hAnsi="Times New Roman" w:cs="Times New Roman"/>
        </w:rPr>
        <w:t>And</w:t>
      </w:r>
      <w:proofErr w:type="gramEnd"/>
      <w:r w:rsidR="00D341BC" w:rsidRPr="00D341BC">
        <w:rPr>
          <w:rFonts w:ascii="Times New Roman" w:hAnsi="Times New Roman" w:cs="Times New Roman"/>
        </w:rPr>
        <w:t xml:space="preserve"> hath raised us up together, and made us sit together in heavenly places in Christ Jesus:</w:t>
      </w:r>
      <w:r w:rsidR="00D341BC">
        <w:rPr>
          <w:rFonts w:ascii="Times New Roman" w:hAnsi="Times New Roman" w:cs="Times New Roman"/>
        </w:rPr>
        <w:t>”</w:t>
      </w:r>
    </w:p>
    <w:p w14:paraId="2055A9F2" w14:textId="77777777" w:rsidR="00691035" w:rsidRDefault="00691035" w:rsidP="00691035">
      <w:pPr>
        <w:jc w:val="both"/>
        <w:rPr>
          <w:rFonts w:ascii="Times New Roman" w:hAnsi="Times New Roman" w:cs="Times New Roman"/>
        </w:rPr>
      </w:pPr>
    </w:p>
    <w:p w14:paraId="778D8882" w14:textId="77777777" w:rsidR="00691035" w:rsidRPr="004F1DBC" w:rsidRDefault="00691035" w:rsidP="0069103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0BBAE7EE" w14:textId="77777777" w:rsidR="00691035" w:rsidRPr="004F1DBC" w:rsidRDefault="00691035" w:rsidP="0069103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1C603CF3" w14:textId="77777777" w:rsidR="00691035" w:rsidRPr="004F1DBC" w:rsidRDefault="00691035" w:rsidP="0069103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330F058D" w14:textId="77777777" w:rsidR="00691035" w:rsidRPr="004F1DBC" w:rsidRDefault="00691035" w:rsidP="0069103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AA3C370" w14:textId="44849E73" w:rsidR="00691035" w:rsidRPr="00FF598D" w:rsidRDefault="00691035" w:rsidP="00FF598D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691035" w:rsidRPr="00FF598D" w:rsidSect="00527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B3B"/>
    <w:multiLevelType w:val="hybridMultilevel"/>
    <w:tmpl w:val="57326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854B1"/>
    <w:multiLevelType w:val="hybridMultilevel"/>
    <w:tmpl w:val="5732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6274">
    <w:abstractNumId w:val="1"/>
  </w:num>
  <w:num w:numId="2" w16cid:durableId="14653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7E"/>
    <w:rsid w:val="000000A1"/>
    <w:rsid w:val="000032DE"/>
    <w:rsid w:val="00026DE3"/>
    <w:rsid w:val="00036432"/>
    <w:rsid w:val="00044752"/>
    <w:rsid w:val="00057E07"/>
    <w:rsid w:val="00085805"/>
    <w:rsid w:val="000A4CF3"/>
    <w:rsid w:val="001163D7"/>
    <w:rsid w:val="001C37FA"/>
    <w:rsid w:val="001F46EF"/>
    <w:rsid w:val="00275282"/>
    <w:rsid w:val="002C3524"/>
    <w:rsid w:val="00300412"/>
    <w:rsid w:val="00301725"/>
    <w:rsid w:val="0031313D"/>
    <w:rsid w:val="00313771"/>
    <w:rsid w:val="003203C7"/>
    <w:rsid w:val="00357EE1"/>
    <w:rsid w:val="003D4AB8"/>
    <w:rsid w:val="003D7A42"/>
    <w:rsid w:val="00420A77"/>
    <w:rsid w:val="00445ABB"/>
    <w:rsid w:val="004A2BD9"/>
    <w:rsid w:val="00527D7E"/>
    <w:rsid w:val="005426B9"/>
    <w:rsid w:val="00577C0B"/>
    <w:rsid w:val="00583225"/>
    <w:rsid w:val="00606540"/>
    <w:rsid w:val="0068706B"/>
    <w:rsid w:val="00691035"/>
    <w:rsid w:val="006972A9"/>
    <w:rsid w:val="006A7B47"/>
    <w:rsid w:val="00702C76"/>
    <w:rsid w:val="007F6A11"/>
    <w:rsid w:val="008029EB"/>
    <w:rsid w:val="00802DAB"/>
    <w:rsid w:val="008136A6"/>
    <w:rsid w:val="00813D6F"/>
    <w:rsid w:val="00863919"/>
    <w:rsid w:val="00884864"/>
    <w:rsid w:val="00956976"/>
    <w:rsid w:val="00995A6F"/>
    <w:rsid w:val="00995E4C"/>
    <w:rsid w:val="009D1FEA"/>
    <w:rsid w:val="00A03B31"/>
    <w:rsid w:val="00A17E2B"/>
    <w:rsid w:val="00A31202"/>
    <w:rsid w:val="00A36FE2"/>
    <w:rsid w:val="00A72175"/>
    <w:rsid w:val="00AC57B1"/>
    <w:rsid w:val="00AD29EA"/>
    <w:rsid w:val="00AE5F78"/>
    <w:rsid w:val="00AE69DC"/>
    <w:rsid w:val="00B61FE5"/>
    <w:rsid w:val="00B80EDD"/>
    <w:rsid w:val="00C14826"/>
    <w:rsid w:val="00C33EDE"/>
    <w:rsid w:val="00C34487"/>
    <w:rsid w:val="00C443A0"/>
    <w:rsid w:val="00C65334"/>
    <w:rsid w:val="00C72C34"/>
    <w:rsid w:val="00C73969"/>
    <w:rsid w:val="00C7421F"/>
    <w:rsid w:val="00CE06C9"/>
    <w:rsid w:val="00CE3F54"/>
    <w:rsid w:val="00D01779"/>
    <w:rsid w:val="00D153C6"/>
    <w:rsid w:val="00D341BC"/>
    <w:rsid w:val="00DA6C6F"/>
    <w:rsid w:val="00E05CD5"/>
    <w:rsid w:val="00E07A50"/>
    <w:rsid w:val="00E22386"/>
    <w:rsid w:val="00E3432B"/>
    <w:rsid w:val="00E3494D"/>
    <w:rsid w:val="00ED4D43"/>
    <w:rsid w:val="00ED5045"/>
    <w:rsid w:val="00F3789D"/>
    <w:rsid w:val="00F84608"/>
    <w:rsid w:val="00FA2AD3"/>
    <w:rsid w:val="00FA2B61"/>
    <w:rsid w:val="00FB6734"/>
    <w:rsid w:val="00FC1A9C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57039F"/>
  <w15:chartTrackingRefBased/>
  <w15:docId w15:val="{B9332076-B25D-48E6-8DE7-C125E88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7</cp:revision>
  <dcterms:created xsi:type="dcterms:W3CDTF">2024-11-24T04:11:00Z</dcterms:created>
  <dcterms:modified xsi:type="dcterms:W3CDTF">2024-11-24T04:16:00Z</dcterms:modified>
</cp:coreProperties>
</file>