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9756" w14:textId="48B77C9E" w:rsidR="00357EE1" w:rsidRPr="008A7709" w:rsidRDefault="00C44AC7" w:rsidP="008C71B7">
      <w:pPr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8A7709">
        <w:rPr>
          <w:rFonts w:ascii="Times New Roman" w:hAnsi="Times New Roman" w:cs="Times New Roman"/>
          <w:b/>
          <w:bCs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62158CE4" wp14:editId="07749F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6735" cy="1316990"/>
            <wp:effectExtent l="0" t="0" r="0" b="0"/>
            <wp:wrapSquare wrapText="bothSides"/>
            <wp:docPr id="211541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228" w:rsidRPr="008A7709">
        <w:rPr>
          <w:rFonts w:ascii="Times New Roman" w:hAnsi="Times New Roman" w:cs="Times New Roman"/>
          <w:b/>
          <w:bCs/>
          <w:sz w:val="80"/>
          <w:szCs w:val="80"/>
        </w:rPr>
        <w:t>Better Together</w:t>
      </w:r>
      <w:r w:rsidR="008C71B7" w:rsidRPr="008A7709">
        <w:rPr>
          <w:rFonts w:ascii="Times New Roman" w:hAnsi="Times New Roman" w:cs="Times New Roman"/>
          <w:b/>
          <w:bCs/>
          <w:sz w:val="80"/>
          <w:szCs w:val="80"/>
        </w:rPr>
        <w:t xml:space="preserve"> – Colossians 4:7-18</w:t>
      </w:r>
    </w:p>
    <w:p w14:paraId="6562FD22" w14:textId="1D1E9623" w:rsidR="006A5006" w:rsidRPr="00C44AC7" w:rsidRDefault="001229A4" w:rsidP="00C44A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26049">
        <w:rPr>
          <w:rFonts w:ascii="Times New Roman" w:hAnsi="Times New Roman" w:cs="Times New Roman"/>
        </w:rPr>
        <w:t xml:space="preserve">emember this was one of 4 Prison epistles.  </w:t>
      </w:r>
      <w:r w:rsidR="000C1BB1">
        <w:rPr>
          <w:rFonts w:ascii="Times New Roman" w:hAnsi="Times New Roman" w:cs="Times New Roman"/>
        </w:rPr>
        <w:t xml:space="preserve">They were getting attacks from false doctrine so Paul was writing to help.  Started with </w:t>
      </w:r>
      <w:r w:rsidR="00DB4FD1">
        <w:rPr>
          <w:rFonts w:ascii="Times New Roman" w:hAnsi="Times New Roman" w:cs="Times New Roman"/>
        </w:rPr>
        <w:t>who Jesus is</w:t>
      </w:r>
      <w:r w:rsidR="00953C07">
        <w:rPr>
          <w:rFonts w:ascii="Times New Roman" w:hAnsi="Times New Roman" w:cs="Times New Roman"/>
        </w:rPr>
        <w:t xml:space="preserve">, and </w:t>
      </w:r>
      <w:r w:rsidR="00325FD7">
        <w:rPr>
          <w:rFonts w:ascii="Times New Roman" w:hAnsi="Times New Roman" w:cs="Times New Roman"/>
        </w:rPr>
        <w:t xml:space="preserve">who we are as New Creations in Christ.  </w:t>
      </w:r>
      <w:r w:rsidR="00953C07">
        <w:rPr>
          <w:rFonts w:ascii="Times New Roman" w:hAnsi="Times New Roman" w:cs="Times New Roman"/>
        </w:rPr>
        <w:t>W</w:t>
      </w:r>
      <w:r w:rsidR="0031528E">
        <w:rPr>
          <w:rFonts w:ascii="Times New Roman" w:hAnsi="Times New Roman" w:cs="Times New Roman"/>
        </w:rPr>
        <w:t>e are</w:t>
      </w:r>
      <w:r w:rsidR="00325FD7">
        <w:rPr>
          <w:rFonts w:ascii="Times New Roman" w:hAnsi="Times New Roman" w:cs="Times New Roman"/>
        </w:rPr>
        <w:t xml:space="preserve"> to put off the old man and put on the new, and this should cause us to live different!  </w:t>
      </w:r>
      <w:r w:rsidR="00F6647F">
        <w:rPr>
          <w:rFonts w:ascii="Times New Roman" w:hAnsi="Times New Roman" w:cs="Times New Roman"/>
        </w:rPr>
        <w:t>Next</w:t>
      </w:r>
      <w:r w:rsidR="00DD6C5A">
        <w:rPr>
          <w:rFonts w:ascii="Times New Roman" w:hAnsi="Times New Roman" w:cs="Times New Roman"/>
        </w:rPr>
        <w:t xml:space="preserve"> it was “God’s Plan for Relationships” – how living this way looks like in our relationships.  </w:t>
      </w:r>
      <w:r w:rsidR="00F6647F">
        <w:rPr>
          <w:rFonts w:ascii="Times New Roman" w:hAnsi="Times New Roman" w:cs="Times New Roman"/>
        </w:rPr>
        <w:t xml:space="preserve">Finally, </w:t>
      </w:r>
      <w:r w:rsidR="00717458">
        <w:rPr>
          <w:rFonts w:ascii="Times New Roman" w:hAnsi="Times New Roman" w:cs="Times New Roman"/>
        </w:rPr>
        <w:t xml:space="preserve">last week was about Prayer.  Today, as we close out Colossians, Paul gives a shout out to many of his fellow workers in Christ.  </w:t>
      </w:r>
    </w:p>
    <w:p w14:paraId="19F5791D" w14:textId="77777777" w:rsidR="00C44AC7" w:rsidRDefault="00C44AC7" w:rsidP="00C44AC7">
      <w:pPr>
        <w:pStyle w:val="ListParagraph"/>
        <w:jc w:val="both"/>
        <w:rPr>
          <w:rFonts w:ascii="Times New Roman" w:hAnsi="Times New Roman" w:cs="Times New Roman"/>
          <w:b/>
          <w:bCs/>
        </w:rPr>
      </w:pPr>
    </w:p>
    <w:p w14:paraId="044893A7" w14:textId="11444901" w:rsidR="006A5006" w:rsidRPr="008A7709" w:rsidRDefault="008A7709" w:rsidP="006A50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47CC618D" w14:textId="77777777" w:rsidR="008A7709" w:rsidRPr="0030783A" w:rsidRDefault="008A7709" w:rsidP="008A7709">
      <w:pPr>
        <w:pStyle w:val="ListParagraph"/>
        <w:ind w:left="360"/>
        <w:jc w:val="both"/>
        <w:rPr>
          <w:rFonts w:ascii="Times New Roman" w:hAnsi="Times New Roman" w:cs="Times New Roman"/>
          <w:b/>
          <w:bCs/>
        </w:rPr>
      </w:pPr>
    </w:p>
    <w:p w14:paraId="78B33C27" w14:textId="2172F3BE" w:rsidR="0030783A" w:rsidRPr="00D852EB" w:rsidRDefault="00835F36" w:rsidP="003078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You can’t </w:t>
      </w:r>
      <w:r w:rsidR="008A7709">
        <w:rPr>
          <w:rFonts w:ascii="Times New Roman" w:hAnsi="Times New Roman" w:cs="Times New Roman"/>
        </w:rPr>
        <w:t>__________________________________________________________________</w:t>
      </w:r>
    </w:p>
    <w:p w14:paraId="2692EF58" w14:textId="77777777" w:rsidR="00B6293A" w:rsidRPr="00B6293A" w:rsidRDefault="00B6293A" w:rsidP="00B6293A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B6293A">
        <w:rPr>
          <w:rFonts w:ascii="Times New Roman" w:hAnsi="Times New Roman" w:cs="Times New Roman"/>
          <w:u w:val="single"/>
        </w:rPr>
        <w:t>Vs. 7</w:t>
      </w:r>
      <w:r w:rsidRPr="00B6293A">
        <w:rPr>
          <w:rFonts w:ascii="Times New Roman" w:hAnsi="Times New Roman" w:cs="Times New Roman"/>
        </w:rPr>
        <w:t xml:space="preserve"> – “All my state shall Tychicus declare unto you, who is a beloved brother, and a faithful minister and fellowservant in the Lord:”</w:t>
      </w:r>
    </w:p>
    <w:p w14:paraId="4D1CE4D5" w14:textId="1AA855E2" w:rsidR="00B6293A" w:rsidRPr="00BE4775" w:rsidRDefault="00B6293A" w:rsidP="00B6293A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B6293A">
        <w:rPr>
          <w:rFonts w:ascii="Times New Roman" w:hAnsi="Times New Roman" w:cs="Times New Roman"/>
          <w:u w:val="single"/>
        </w:rPr>
        <w:t>Vs. 10</w:t>
      </w:r>
      <w:r>
        <w:rPr>
          <w:rFonts w:ascii="Times New Roman" w:hAnsi="Times New Roman" w:cs="Times New Roman"/>
        </w:rPr>
        <w:t xml:space="preserve"> – “</w:t>
      </w:r>
      <w:r w:rsidRPr="00B6293A">
        <w:rPr>
          <w:rFonts w:ascii="Times New Roman" w:hAnsi="Times New Roman" w:cs="Times New Roman"/>
        </w:rPr>
        <w:t>Aristarchus my fellowprisoner saluteth you</w:t>
      </w:r>
      <w:r>
        <w:rPr>
          <w:rFonts w:ascii="Times New Roman" w:hAnsi="Times New Roman" w:cs="Times New Roman"/>
        </w:rPr>
        <w:t>……”</w:t>
      </w:r>
    </w:p>
    <w:p w14:paraId="43A07AD3" w14:textId="72F7EBE1" w:rsidR="00D852EB" w:rsidRDefault="0090683B" w:rsidP="00D852E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90683B">
        <w:rPr>
          <w:rFonts w:ascii="Times New Roman" w:hAnsi="Times New Roman" w:cs="Times New Roman"/>
          <w:u w:val="single"/>
        </w:rPr>
        <w:t>Phil. 1:27</w:t>
      </w:r>
      <w:r w:rsidRPr="0090683B">
        <w:rPr>
          <w:rFonts w:ascii="Times New Roman" w:hAnsi="Times New Roman" w:cs="Times New Roman"/>
        </w:rPr>
        <w:t xml:space="preserve"> – “</w:t>
      </w:r>
      <w:r w:rsidRPr="0090683B">
        <w:rPr>
          <w:rFonts w:ascii="Times New Roman" w:hAnsi="Times New Roman" w:cs="Times New Roman"/>
        </w:rPr>
        <w:t>Only let your conversation be as it becometh the gospel of Christ: that whether I come and see you, or else be absent, I may hear of your affairs, that ye stand fast in one spirit, with one mind striving together for the faith of the gospel;</w:t>
      </w:r>
      <w:r w:rsidRPr="0090683B">
        <w:rPr>
          <w:rFonts w:ascii="Times New Roman" w:hAnsi="Times New Roman" w:cs="Times New Roman"/>
        </w:rPr>
        <w:t>”</w:t>
      </w:r>
    </w:p>
    <w:p w14:paraId="61A11C05" w14:textId="77777777" w:rsidR="008A7709" w:rsidRDefault="008A7709" w:rsidP="008A7709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2885BB91" w14:textId="019275B4" w:rsidR="00835F36" w:rsidRPr="00D852EB" w:rsidRDefault="00835F36" w:rsidP="003078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We have </w:t>
      </w:r>
      <w:r w:rsidR="008A7709">
        <w:rPr>
          <w:rFonts w:ascii="Times New Roman" w:hAnsi="Times New Roman" w:cs="Times New Roman"/>
        </w:rPr>
        <w:t>___________________________________________________________________</w:t>
      </w:r>
    </w:p>
    <w:p w14:paraId="2AA2E7B7" w14:textId="01AC420B" w:rsidR="00D852EB" w:rsidRPr="007F5E2A" w:rsidRDefault="007F5E2A" w:rsidP="00D852E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F5E2A">
        <w:rPr>
          <w:rFonts w:ascii="Times New Roman" w:hAnsi="Times New Roman" w:cs="Times New Roman"/>
          <w:u w:val="single"/>
        </w:rPr>
        <w:t>Vs. 7</w:t>
      </w:r>
      <w:r>
        <w:rPr>
          <w:rFonts w:ascii="Times New Roman" w:hAnsi="Times New Roman" w:cs="Times New Roman"/>
        </w:rPr>
        <w:t xml:space="preserve"> – “All my state shall Tychicus declare unto you…..”</w:t>
      </w:r>
    </w:p>
    <w:p w14:paraId="485A7F1A" w14:textId="2E2B6CCB" w:rsidR="007F5E2A" w:rsidRPr="006F296B" w:rsidRDefault="007F5E2A" w:rsidP="00D852E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F5E2A">
        <w:rPr>
          <w:rFonts w:ascii="Times New Roman" w:hAnsi="Times New Roman" w:cs="Times New Roman"/>
          <w:u w:val="single"/>
        </w:rPr>
        <w:t>Vs. 9</w:t>
      </w:r>
      <w:r>
        <w:rPr>
          <w:rFonts w:ascii="Times New Roman" w:hAnsi="Times New Roman" w:cs="Times New Roman"/>
        </w:rPr>
        <w:t xml:space="preserve"> – “……They shall make known unto you all things which are done here.”</w:t>
      </w:r>
    </w:p>
    <w:p w14:paraId="45106682" w14:textId="0A82157D" w:rsidR="00374350" w:rsidRPr="00847937" w:rsidRDefault="00847937" w:rsidP="008A7709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847937">
        <w:rPr>
          <w:rFonts w:ascii="Times New Roman" w:hAnsi="Times New Roman" w:cs="Times New Roman"/>
          <w:u w:val="single"/>
        </w:rPr>
        <w:t>1 Cor. 1:18</w:t>
      </w:r>
      <w:r>
        <w:rPr>
          <w:rFonts w:ascii="Times New Roman" w:hAnsi="Times New Roman" w:cs="Times New Roman"/>
        </w:rPr>
        <w:t xml:space="preserve"> – “</w:t>
      </w:r>
      <w:r w:rsidRPr="00847937">
        <w:rPr>
          <w:rFonts w:ascii="Times New Roman" w:hAnsi="Times New Roman" w:cs="Times New Roman"/>
        </w:rPr>
        <w:t>For the preaching of the cross is to them that perish foolishness; but unto us which are saved it is the power of God.</w:t>
      </w:r>
      <w:r>
        <w:rPr>
          <w:rFonts w:ascii="Times New Roman" w:hAnsi="Times New Roman" w:cs="Times New Roman"/>
        </w:rPr>
        <w:t>”</w:t>
      </w:r>
    </w:p>
    <w:p w14:paraId="14046F7A" w14:textId="1F0078E5" w:rsidR="00847937" w:rsidRDefault="00847937" w:rsidP="008A7709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F02D90">
        <w:rPr>
          <w:rFonts w:ascii="Times New Roman" w:hAnsi="Times New Roman" w:cs="Times New Roman"/>
          <w:u w:val="single"/>
        </w:rPr>
        <w:t>Rom. 1:16</w:t>
      </w:r>
      <w:r w:rsidRPr="00F02D90">
        <w:rPr>
          <w:rFonts w:ascii="Times New Roman" w:hAnsi="Times New Roman" w:cs="Times New Roman"/>
        </w:rPr>
        <w:t xml:space="preserve"> – “</w:t>
      </w:r>
      <w:r w:rsidR="00F02D90" w:rsidRPr="00F02D90">
        <w:rPr>
          <w:rFonts w:ascii="Times New Roman" w:hAnsi="Times New Roman" w:cs="Times New Roman"/>
        </w:rPr>
        <w:t xml:space="preserve">For I am not ashamed of the gospel of Christ: for it is the power of God unto salvation to </w:t>
      </w:r>
      <w:proofErr w:type="spellStart"/>
      <w:r w:rsidR="00F02D90" w:rsidRPr="00F02D90">
        <w:rPr>
          <w:rFonts w:ascii="Times New Roman" w:hAnsi="Times New Roman" w:cs="Times New Roman"/>
        </w:rPr>
        <w:t>every one</w:t>
      </w:r>
      <w:proofErr w:type="spellEnd"/>
      <w:r w:rsidR="00F02D90" w:rsidRPr="00F02D90">
        <w:rPr>
          <w:rFonts w:ascii="Times New Roman" w:hAnsi="Times New Roman" w:cs="Times New Roman"/>
        </w:rPr>
        <w:t xml:space="preserve"> that believeth</w:t>
      </w:r>
      <w:r w:rsidR="00F02D90">
        <w:rPr>
          <w:rFonts w:ascii="Times New Roman" w:hAnsi="Times New Roman" w:cs="Times New Roman"/>
        </w:rPr>
        <w:t>….</w:t>
      </w:r>
      <w:r w:rsidR="00F02D90" w:rsidRPr="00F02D90">
        <w:rPr>
          <w:rFonts w:ascii="Times New Roman" w:hAnsi="Times New Roman" w:cs="Times New Roman"/>
        </w:rPr>
        <w:t>.</w:t>
      </w:r>
      <w:r w:rsidR="00F02D90" w:rsidRPr="00F02D90">
        <w:rPr>
          <w:rFonts w:ascii="Times New Roman" w:hAnsi="Times New Roman" w:cs="Times New Roman"/>
        </w:rPr>
        <w:t>”</w:t>
      </w:r>
    </w:p>
    <w:p w14:paraId="103208C4" w14:textId="77777777" w:rsidR="008A7709" w:rsidRPr="00F02D90" w:rsidRDefault="008A7709" w:rsidP="008A7709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557D8D65" w14:textId="2F198C78" w:rsidR="00835F36" w:rsidRPr="00D852EB" w:rsidRDefault="00835F36" w:rsidP="0030783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We need to be </w:t>
      </w:r>
      <w:r w:rsidR="008A7709">
        <w:rPr>
          <w:rFonts w:ascii="Times New Roman" w:hAnsi="Times New Roman" w:cs="Times New Roman"/>
        </w:rPr>
        <w:t>________________________________________________________________</w:t>
      </w:r>
    </w:p>
    <w:p w14:paraId="0A3AAC58" w14:textId="041B69F0" w:rsidR="00D852EB" w:rsidRDefault="00F364F4" w:rsidP="00D852E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F364F4">
        <w:rPr>
          <w:rFonts w:ascii="Times New Roman" w:hAnsi="Times New Roman" w:cs="Times New Roman"/>
          <w:u w:val="single"/>
        </w:rPr>
        <w:t>2 Cor. 5:20</w:t>
      </w:r>
      <w:r w:rsidRPr="00F364F4">
        <w:rPr>
          <w:rFonts w:ascii="Times New Roman" w:hAnsi="Times New Roman" w:cs="Times New Roman"/>
        </w:rPr>
        <w:t xml:space="preserve"> – “</w:t>
      </w:r>
      <w:r w:rsidRPr="00F364F4">
        <w:rPr>
          <w:rFonts w:ascii="Times New Roman" w:hAnsi="Times New Roman" w:cs="Times New Roman"/>
        </w:rPr>
        <w:t>Now then we are ambassadors for Christ, as though God did beseech you by us: we pray you in Christ's stead, be ye reconciled to God.</w:t>
      </w:r>
      <w:r w:rsidRPr="00F364F4">
        <w:rPr>
          <w:rFonts w:ascii="Times New Roman" w:hAnsi="Times New Roman" w:cs="Times New Roman"/>
        </w:rPr>
        <w:t>”</w:t>
      </w:r>
    </w:p>
    <w:p w14:paraId="2AB2DEFF" w14:textId="0AE3EDBB" w:rsidR="00197294" w:rsidRPr="00F364F4" w:rsidRDefault="00197294" w:rsidP="00D852E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197294">
        <w:rPr>
          <w:rFonts w:ascii="Times New Roman" w:hAnsi="Times New Roman" w:cs="Times New Roman"/>
          <w:u w:val="single"/>
        </w:rPr>
        <w:t>Psalms 69:6</w:t>
      </w:r>
      <w:r>
        <w:rPr>
          <w:rFonts w:ascii="Times New Roman" w:hAnsi="Times New Roman" w:cs="Times New Roman"/>
        </w:rPr>
        <w:t xml:space="preserve"> – “</w:t>
      </w:r>
      <w:r w:rsidRPr="00197294">
        <w:rPr>
          <w:rFonts w:ascii="Times New Roman" w:hAnsi="Times New Roman" w:cs="Times New Roman"/>
        </w:rPr>
        <w:t>Let not them that wait on thee, O Lord GOD of hosts, be ashamed for my sake: let not those that seek thee be confounded for my sake, O God of Israel.</w:t>
      </w:r>
      <w:r>
        <w:rPr>
          <w:rFonts w:ascii="Times New Roman" w:hAnsi="Times New Roman" w:cs="Times New Roman"/>
        </w:rPr>
        <w:t>”</w:t>
      </w:r>
    </w:p>
    <w:p w14:paraId="795B5392" w14:textId="77777777" w:rsidR="00D852EB" w:rsidRPr="006A5006" w:rsidRDefault="00D852EB" w:rsidP="00D852EB">
      <w:pPr>
        <w:pStyle w:val="ListParagraph"/>
        <w:ind w:left="1800"/>
        <w:jc w:val="both"/>
        <w:rPr>
          <w:rFonts w:ascii="Times New Roman" w:hAnsi="Times New Roman" w:cs="Times New Roman"/>
          <w:b/>
          <w:bCs/>
        </w:rPr>
      </w:pPr>
    </w:p>
    <w:p w14:paraId="697A82E9" w14:textId="2C7AA2C9" w:rsidR="006A5006" w:rsidRPr="008A7709" w:rsidRDefault="008A7709" w:rsidP="006A50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2D2FA299" w14:textId="77777777" w:rsidR="008A7709" w:rsidRPr="00D852EB" w:rsidRDefault="008A7709" w:rsidP="008A7709">
      <w:pPr>
        <w:pStyle w:val="ListParagraph"/>
        <w:ind w:left="360"/>
        <w:jc w:val="both"/>
        <w:rPr>
          <w:rFonts w:ascii="Times New Roman" w:hAnsi="Times New Roman" w:cs="Times New Roman"/>
          <w:b/>
          <w:bCs/>
        </w:rPr>
      </w:pPr>
    </w:p>
    <w:p w14:paraId="7BD04B06" w14:textId="0174F142" w:rsidR="00D852EB" w:rsidRPr="00007393" w:rsidRDefault="00D852EB" w:rsidP="00D852E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They were </w:t>
      </w:r>
      <w:r w:rsidR="008A7709">
        <w:rPr>
          <w:rFonts w:ascii="Times New Roman" w:hAnsi="Times New Roman" w:cs="Times New Roman"/>
        </w:rPr>
        <w:t>___________________________________________________________________</w:t>
      </w:r>
    </w:p>
    <w:p w14:paraId="77EFE1CB" w14:textId="0D23BBC9" w:rsidR="00007393" w:rsidRPr="00BE4775" w:rsidRDefault="00BA7A6B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BA7A6B">
        <w:rPr>
          <w:rFonts w:ascii="Times New Roman" w:hAnsi="Times New Roman" w:cs="Times New Roman"/>
          <w:u w:val="single"/>
        </w:rPr>
        <w:t>Vs. 7</w:t>
      </w:r>
      <w:r>
        <w:rPr>
          <w:rFonts w:ascii="Times New Roman" w:hAnsi="Times New Roman" w:cs="Times New Roman"/>
        </w:rPr>
        <w:t xml:space="preserve"> – “</w:t>
      </w:r>
      <w:r w:rsidR="00465D59">
        <w:rPr>
          <w:rFonts w:ascii="Times New Roman" w:hAnsi="Times New Roman" w:cs="Times New Roman"/>
        </w:rPr>
        <w:t>…..</w:t>
      </w:r>
      <w:r w:rsidRPr="00BA7A6B">
        <w:rPr>
          <w:rFonts w:ascii="Times New Roman" w:hAnsi="Times New Roman" w:cs="Times New Roman"/>
        </w:rPr>
        <w:t xml:space="preserve">who is a beloved brother, and a faithful minister </w:t>
      </w:r>
      <w:r w:rsidR="00465D5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”</w:t>
      </w:r>
    </w:p>
    <w:p w14:paraId="3D73946B" w14:textId="640A4F8F" w:rsidR="00BE4775" w:rsidRDefault="00BE4775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BE4775">
        <w:rPr>
          <w:rFonts w:ascii="Times New Roman" w:hAnsi="Times New Roman" w:cs="Times New Roman"/>
          <w:u w:val="single"/>
        </w:rPr>
        <w:t>Vs. 9</w:t>
      </w:r>
      <w:r w:rsidRPr="00BE4775">
        <w:rPr>
          <w:rFonts w:ascii="Times New Roman" w:hAnsi="Times New Roman" w:cs="Times New Roman"/>
        </w:rPr>
        <w:t xml:space="preserve"> – “</w:t>
      </w:r>
      <w:r w:rsidRPr="00BE4775">
        <w:rPr>
          <w:rFonts w:ascii="Times New Roman" w:hAnsi="Times New Roman" w:cs="Times New Roman"/>
        </w:rPr>
        <w:t>With Onesimus, a faithful and beloved brother, who is one of you</w:t>
      </w:r>
      <w:r w:rsidR="00465D59">
        <w:rPr>
          <w:rFonts w:ascii="Times New Roman" w:hAnsi="Times New Roman" w:cs="Times New Roman"/>
        </w:rPr>
        <w:t>….</w:t>
      </w:r>
      <w:r w:rsidRPr="00BE4775">
        <w:rPr>
          <w:rFonts w:ascii="Times New Roman" w:hAnsi="Times New Roman" w:cs="Times New Roman"/>
        </w:rPr>
        <w:t>.</w:t>
      </w:r>
      <w:r w:rsidRPr="00BE4775">
        <w:rPr>
          <w:rFonts w:ascii="Times New Roman" w:hAnsi="Times New Roman" w:cs="Times New Roman"/>
        </w:rPr>
        <w:t>”</w:t>
      </w:r>
    </w:p>
    <w:p w14:paraId="04201ED0" w14:textId="2E76D981" w:rsidR="00AE10AB" w:rsidRDefault="00AE10AB" w:rsidP="00AE10A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AE10AB">
        <w:rPr>
          <w:rFonts w:ascii="Times New Roman" w:hAnsi="Times New Roman" w:cs="Times New Roman"/>
          <w:u w:val="single"/>
        </w:rPr>
        <w:t>2 Tim. 2:2</w:t>
      </w:r>
      <w:r>
        <w:rPr>
          <w:rFonts w:ascii="Times New Roman" w:hAnsi="Times New Roman" w:cs="Times New Roman"/>
        </w:rPr>
        <w:t xml:space="preserve"> – “</w:t>
      </w:r>
      <w:r w:rsidRPr="00AE10AB">
        <w:rPr>
          <w:rFonts w:ascii="Times New Roman" w:hAnsi="Times New Roman" w:cs="Times New Roman"/>
        </w:rPr>
        <w:t>And the things that thou hast heard of me among many witnesses, the same commit thou to faithful men, who shall be able to teach others also.</w:t>
      </w:r>
      <w:r>
        <w:rPr>
          <w:rFonts w:ascii="Times New Roman" w:hAnsi="Times New Roman" w:cs="Times New Roman"/>
        </w:rPr>
        <w:t>”</w:t>
      </w:r>
    </w:p>
    <w:p w14:paraId="5E327EBB" w14:textId="77777777" w:rsidR="00081476" w:rsidRPr="00AE10AB" w:rsidRDefault="00081476" w:rsidP="00081476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415360E1" w14:textId="1D81A5B1" w:rsidR="00D852EB" w:rsidRPr="00007393" w:rsidRDefault="00D852EB" w:rsidP="00D852E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They </w:t>
      </w:r>
      <w:r w:rsidR="00081476">
        <w:rPr>
          <w:rFonts w:ascii="Times New Roman" w:hAnsi="Times New Roman" w:cs="Times New Roman"/>
        </w:rPr>
        <w:t>______________________________________________________________________</w:t>
      </w:r>
    </w:p>
    <w:p w14:paraId="0C2EA7FB" w14:textId="3BAAA42D" w:rsidR="00007393" w:rsidRDefault="00714501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714501">
        <w:rPr>
          <w:rFonts w:ascii="Times New Roman" w:hAnsi="Times New Roman" w:cs="Times New Roman"/>
          <w:u w:val="single"/>
        </w:rPr>
        <w:t>Vs. 12</w:t>
      </w:r>
      <w:r w:rsidRPr="00714501">
        <w:rPr>
          <w:rFonts w:ascii="Times New Roman" w:hAnsi="Times New Roman" w:cs="Times New Roman"/>
        </w:rPr>
        <w:t xml:space="preserve"> – “</w:t>
      </w:r>
      <w:r w:rsidRPr="00714501">
        <w:rPr>
          <w:rFonts w:ascii="Times New Roman" w:hAnsi="Times New Roman" w:cs="Times New Roman"/>
        </w:rPr>
        <w:t>Epaphras, who is one of you, a servant of Christ, saluteth you, always labouring fervently for you in prayers, that ye may stand perfect and complete in all the will of God.</w:t>
      </w:r>
      <w:r w:rsidRPr="00714501">
        <w:rPr>
          <w:rFonts w:ascii="Times New Roman" w:hAnsi="Times New Roman" w:cs="Times New Roman"/>
        </w:rPr>
        <w:t>”</w:t>
      </w:r>
    </w:p>
    <w:p w14:paraId="0AF631EC" w14:textId="087E7080" w:rsidR="00714501" w:rsidRDefault="00714501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714501">
        <w:rPr>
          <w:rFonts w:ascii="Times New Roman" w:hAnsi="Times New Roman" w:cs="Times New Roman"/>
          <w:u w:val="single"/>
        </w:rPr>
        <w:t>Vs. 13</w:t>
      </w:r>
      <w:r>
        <w:rPr>
          <w:rFonts w:ascii="Times New Roman" w:hAnsi="Times New Roman" w:cs="Times New Roman"/>
        </w:rPr>
        <w:t xml:space="preserve"> – “</w:t>
      </w:r>
      <w:r w:rsidRPr="00714501">
        <w:rPr>
          <w:rFonts w:ascii="Times New Roman" w:hAnsi="Times New Roman" w:cs="Times New Roman"/>
        </w:rPr>
        <w:t xml:space="preserve">For I </w:t>
      </w:r>
      <w:proofErr w:type="spellStart"/>
      <w:r w:rsidRPr="00714501">
        <w:rPr>
          <w:rFonts w:ascii="Times New Roman" w:hAnsi="Times New Roman" w:cs="Times New Roman"/>
        </w:rPr>
        <w:t>bear</w:t>
      </w:r>
      <w:proofErr w:type="spellEnd"/>
      <w:r w:rsidRPr="00714501">
        <w:rPr>
          <w:rFonts w:ascii="Times New Roman" w:hAnsi="Times New Roman" w:cs="Times New Roman"/>
        </w:rPr>
        <w:t xml:space="preserve"> him record, that he hath a great zeal for you, and them that are in Laodicea and them in Hierapolis.</w:t>
      </w:r>
      <w:r>
        <w:rPr>
          <w:rFonts w:ascii="Times New Roman" w:hAnsi="Times New Roman" w:cs="Times New Roman"/>
        </w:rPr>
        <w:t>”</w:t>
      </w:r>
    </w:p>
    <w:p w14:paraId="0EB5B23A" w14:textId="14A8A375" w:rsidR="001C5C4A" w:rsidRDefault="001C5C4A" w:rsidP="00081476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1C5C4A">
        <w:rPr>
          <w:rFonts w:ascii="Times New Roman" w:hAnsi="Times New Roman" w:cs="Times New Roman"/>
          <w:u w:val="single"/>
        </w:rPr>
        <w:t>Col. 3:23</w:t>
      </w:r>
      <w:r>
        <w:rPr>
          <w:rFonts w:ascii="Times New Roman" w:hAnsi="Times New Roman" w:cs="Times New Roman"/>
        </w:rPr>
        <w:t xml:space="preserve"> – “</w:t>
      </w:r>
      <w:r w:rsidRPr="001C5C4A">
        <w:rPr>
          <w:rFonts w:ascii="Times New Roman" w:hAnsi="Times New Roman" w:cs="Times New Roman"/>
        </w:rPr>
        <w:t>And whatsoever ye do, do it heartily, as to the Lord, and not unto men;</w:t>
      </w:r>
      <w:r>
        <w:rPr>
          <w:rFonts w:ascii="Times New Roman" w:hAnsi="Times New Roman" w:cs="Times New Roman"/>
        </w:rPr>
        <w:t>”</w:t>
      </w:r>
    </w:p>
    <w:p w14:paraId="2BB8A200" w14:textId="77777777" w:rsidR="00A50587" w:rsidRPr="00714501" w:rsidRDefault="00A50587" w:rsidP="00A50587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28640D2D" w14:textId="5613FED5" w:rsidR="00D852EB" w:rsidRPr="00007393" w:rsidRDefault="00007393" w:rsidP="00D852E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They were able to </w:t>
      </w:r>
      <w:r w:rsidR="00A50587">
        <w:rPr>
          <w:rFonts w:ascii="Times New Roman" w:hAnsi="Times New Roman" w:cs="Times New Roman"/>
        </w:rPr>
        <w:t>____________________________________________________________</w:t>
      </w:r>
    </w:p>
    <w:p w14:paraId="01807F27" w14:textId="30BD3B72" w:rsidR="00007393" w:rsidRPr="00B05403" w:rsidRDefault="00B05403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Vs. 8</w:t>
      </w:r>
      <w:r>
        <w:rPr>
          <w:rFonts w:ascii="Times New Roman" w:hAnsi="Times New Roman" w:cs="Times New Roman"/>
        </w:rPr>
        <w:t xml:space="preserve"> – “</w:t>
      </w:r>
      <w:r w:rsidRPr="00B05403">
        <w:rPr>
          <w:rFonts w:ascii="Times New Roman" w:hAnsi="Times New Roman" w:cs="Times New Roman"/>
        </w:rPr>
        <w:t>Whom I have sent unto you for the same purpose, that he might know your estate, and comfort your hearts;</w:t>
      </w:r>
      <w:r>
        <w:rPr>
          <w:rFonts w:ascii="Times New Roman" w:hAnsi="Times New Roman" w:cs="Times New Roman"/>
        </w:rPr>
        <w:t>”</w:t>
      </w:r>
    </w:p>
    <w:p w14:paraId="60120925" w14:textId="1927D643" w:rsidR="00B05403" w:rsidRDefault="00B05403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9A2DD7">
        <w:rPr>
          <w:rFonts w:ascii="Times New Roman" w:hAnsi="Times New Roman" w:cs="Times New Roman"/>
          <w:u w:val="single"/>
        </w:rPr>
        <w:t xml:space="preserve">Vs. </w:t>
      </w:r>
      <w:r w:rsidR="009A2DD7" w:rsidRPr="009A2DD7">
        <w:rPr>
          <w:rFonts w:ascii="Times New Roman" w:hAnsi="Times New Roman" w:cs="Times New Roman"/>
          <w:u w:val="single"/>
        </w:rPr>
        <w:t>11</w:t>
      </w:r>
      <w:r w:rsidR="009A2DD7" w:rsidRPr="009A2DD7">
        <w:rPr>
          <w:rFonts w:ascii="Times New Roman" w:hAnsi="Times New Roman" w:cs="Times New Roman"/>
        </w:rPr>
        <w:t xml:space="preserve"> – “</w:t>
      </w:r>
      <w:r w:rsidR="009A2DD7">
        <w:rPr>
          <w:rFonts w:ascii="Times New Roman" w:hAnsi="Times New Roman" w:cs="Times New Roman"/>
        </w:rPr>
        <w:t>……</w:t>
      </w:r>
      <w:r w:rsidR="009A2DD7" w:rsidRPr="009A2DD7">
        <w:rPr>
          <w:rFonts w:ascii="Times New Roman" w:hAnsi="Times New Roman" w:cs="Times New Roman"/>
        </w:rPr>
        <w:t>These only are my fellowworkers unto the kingdom of God, which have been a comfort unto me.</w:t>
      </w:r>
      <w:r w:rsidR="009A2DD7" w:rsidRPr="009A2DD7">
        <w:rPr>
          <w:rFonts w:ascii="Times New Roman" w:hAnsi="Times New Roman" w:cs="Times New Roman"/>
        </w:rPr>
        <w:t>”</w:t>
      </w:r>
    </w:p>
    <w:p w14:paraId="47FD130A" w14:textId="708D4CF6" w:rsidR="00101E27" w:rsidRPr="009A2DD7" w:rsidRDefault="00101E27" w:rsidP="00007393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101E27">
        <w:rPr>
          <w:rFonts w:ascii="Times New Roman" w:hAnsi="Times New Roman" w:cs="Times New Roman"/>
          <w:u w:val="single"/>
        </w:rPr>
        <w:t>2 Cor. 1:4</w:t>
      </w:r>
      <w:r>
        <w:rPr>
          <w:rFonts w:ascii="Times New Roman" w:hAnsi="Times New Roman" w:cs="Times New Roman"/>
        </w:rPr>
        <w:t xml:space="preserve"> – “</w:t>
      </w:r>
      <w:r w:rsidRPr="00101E27">
        <w:rPr>
          <w:rFonts w:ascii="Times New Roman" w:hAnsi="Times New Roman" w:cs="Times New Roman"/>
        </w:rPr>
        <w:t xml:space="preserve">Who </w:t>
      </w:r>
      <w:proofErr w:type="spellStart"/>
      <w:r w:rsidRPr="00101E27">
        <w:rPr>
          <w:rFonts w:ascii="Times New Roman" w:hAnsi="Times New Roman" w:cs="Times New Roman"/>
        </w:rPr>
        <w:t>comforteth</w:t>
      </w:r>
      <w:proofErr w:type="spellEnd"/>
      <w:r w:rsidRPr="00101E27">
        <w:rPr>
          <w:rFonts w:ascii="Times New Roman" w:hAnsi="Times New Roman" w:cs="Times New Roman"/>
        </w:rPr>
        <w:t xml:space="preserve"> us in all our tribulation, that we may be able to comfort them which are in any trouble, by the comfort wherewith we ourselves are comforted of God.</w:t>
      </w:r>
      <w:r>
        <w:rPr>
          <w:rFonts w:ascii="Times New Roman" w:hAnsi="Times New Roman" w:cs="Times New Roman"/>
        </w:rPr>
        <w:t>”</w:t>
      </w:r>
    </w:p>
    <w:p w14:paraId="0A07C0B6" w14:textId="77777777" w:rsidR="00007393" w:rsidRPr="006A5006" w:rsidRDefault="00007393" w:rsidP="00007393">
      <w:pPr>
        <w:pStyle w:val="ListParagraph"/>
        <w:ind w:left="1800"/>
        <w:jc w:val="both"/>
        <w:rPr>
          <w:rFonts w:ascii="Times New Roman" w:hAnsi="Times New Roman" w:cs="Times New Roman"/>
          <w:b/>
          <w:bCs/>
        </w:rPr>
      </w:pPr>
    </w:p>
    <w:p w14:paraId="47D50C0A" w14:textId="08D80635" w:rsidR="006A5006" w:rsidRPr="00A50587" w:rsidRDefault="00A50587" w:rsidP="006A50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14:paraId="67E33A6F" w14:textId="77777777" w:rsidR="00A50587" w:rsidRPr="00007393" w:rsidRDefault="00A50587" w:rsidP="00A50587">
      <w:pPr>
        <w:pStyle w:val="ListParagraph"/>
        <w:ind w:left="360"/>
        <w:jc w:val="both"/>
        <w:rPr>
          <w:rFonts w:ascii="Times New Roman" w:hAnsi="Times New Roman" w:cs="Times New Roman"/>
          <w:b/>
          <w:bCs/>
        </w:rPr>
      </w:pPr>
    </w:p>
    <w:p w14:paraId="46750FFC" w14:textId="70090CAC" w:rsidR="00007393" w:rsidRPr="00262BE5" w:rsidRDefault="00FD3523" w:rsidP="000073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Make sure to </w:t>
      </w:r>
      <w:r w:rsidR="00A50587">
        <w:rPr>
          <w:rFonts w:ascii="Times New Roman" w:hAnsi="Times New Roman" w:cs="Times New Roman"/>
        </w:rPr>
        <w:t>________________________________________________________________</w:t>
      </w:r>
    </w:p>
    <w:p w14:paraId="4BB4DFB9" w14:textId="5F3D86DD" w:rsidR="00262BE5" w:rsidRPr="00985BAB" w:rsidRDefault="007A526D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7A526D">
        <w:rPr>
          <w:rFonts w:ascii="Times New Roman" w:hAnsi="Times New Roman" w:cs="Times New Roman"/>
          <w:u w:val="single"/>
        </w:rPr>
        <w:t>Vs. 16</w:t>
      </w:r>
      <w:r>
        <w:rPr>
          <w:rFonts w:ascii="Times New Roman" w:hAnsi="Times New Roman" w:cs="Times New Roman"/>
        </w:rPr>
        <w:t xml:space="preserve"> – “</w:t>
      </w:r>
      <w:r w:rsidRPr="007A526D">
        <w:rPr>
          <w:rFonts w:ascii="Times New Roman" w:hAnsi="Times New Roman" w:cs="Times New Roman"/>
        </w:rPr>
        <w:t>And when this epistle is read among you, cause that it be read also in the church of the Laodiceans; and that ye likewise read the epistle from Laodicea.</w:t>
      </w:r>
      <w:r>
        <w:rPr>
          <w:rFonts w:ascii="Times New Roman" w:hAnsi="Times New Roman" w:cs="Times New Roman"/>
        </w:rPr>
        <w:t>”</w:t>
      </w:r>
    </w:p>
    <w:p w14:paraId="5531116F" w14:textId="2F3D51A3" w:rsidR="00985BAB" w:rsidRDefault="00985BAB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985BAB">
        <w:rPr>
          <w:rFonts w:ascii="Times New Roman" w:hAnsi="Times New Roman" w:cs="Times New Roman"/>
          <w:u w:val="single"/>
        </w:rPr>
        <w:t>Psalm 119:11</w:t>
      </w:r>
      <w:r w:rsidRPr="00985BAB">
        <w:rPr>
          <w:rFonts w:ascii="Times New Roman" w:hAnsi="Times New Roman" w:cs="Times New Roman"/>
        </w:rPr>
        <w:t xml:space="preserve"> – “</w:t>
      </w:r>
      <w:r w:rsidRPr="00985BAB">
        <w:rPr>
          <w:rFonts w:ascii="Times New Roman" w:hAnsi="Times New Roman" w:cs="Times New Roman"/>
        </w:rPr>
        <w:t>Thy word have I hid in mine heart, that I might not sin against thee.</w:t>
      </w:r>
      <w:r w:rsidRPr="00985BAB">
        <w:rPr>
          <w:rFonts w:ascii="Times New Roman" w:hAnsi="Times New Roman" w:cs="Times New Roman"/>
        </w:rPr>
        <w:t>”</w:t>
      </w:r>
    </w:p>
    <w:p w14:paraId="768513ED" w14:textId="53CD86D1" w:rsidR="00A32631" w:rsidRDefault="00A32631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</w:rPr>
      </w:pPr>
      <w:r w:rsidRPr="00A32631">
        <w:rPr>
          <w:rFonts w:ascii="Times New Roman" w:hAnsi="Times New Roman" w:cs="Times New Roman"/>
          <w:u w:val="single"/>
        </w:rPr>
        <w:t>1 Tim. 4:13</w:t>
      </w:r>
      <w:r>
        <w:rPr>
          <w:rFonts w:ascii="Times New Roman" w:hAnsi="Times New Roman" w:cs="Times New Roman"/>
        </w:rPr>
        <w:t xml:space="preserve"> – “</w:t>
      </w:r>
      <w:r w:rsidRPr="00A32631">
        <w:rPr>
          <w:rFonts w:ascii="Times New Roman" w:hAnsi="Times New Roman" w:cs="Times New Roman"/>
        </w:rPr>
        <w:t>Till I come, give attendance to reading, to exhortation, to doctrine.</w:t>
      </w:r>
      <w:r>
        <w:rPr>
          <w:rFonts w:ascii="Times New Roman" w:hAnsi="Times New Roman" w:cs="Times New Roman"/>
        </w:rPr>
        <w:t>”</w:t>
      </w:r>
    </w:p>
    <w:p w14:paraId="6E8677E4" w14:textId="77777777" w:rsidR="008D5809" w:rsidRDefault="008D5809" w:rsidP="008D5809">
      <w:pPr>
        <w:pStyle w:val="ListParagraph"/>
        <w:ind w:left="1800"/>
        <w:jc w:val="both"/>
        <w:rPr>
          <w:rFonts w:ascii="Times New Roman" w:hAnsi="Times New Roman" w:cs="Times New Roman"/>
        </w:rPr>
      </w:pPr>
    </w:p>
    <w:p w14:paraId="5B993ADC" w14:textId="681CE17F" w:rsidR="00FD3523" w:rsidRPr="00262BE5" w:rsidRDefault="00262BE5" w:rsidP="000073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Make sure to </w:t>
      </w:r>
      <w:r w:rsidR="008D5809">
        <w:rPr>
          <w:rFonts w:ascii="Times New Roman" w:hAnsi="Times New Roman" w:cs="Times New Roman"/>
        </w:rPr>
        <w:t>________________________________________________________________</w:t>
      </w:r>
    </w:p>
    <w:p w14:paraId="581EE939" w14:textId="7B8EF469" w:rsidR="00262BE5" w:rsidRPr="00DB2527" w:rsidRDefault="007A526D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Vs. 17</w:t>
      </w:r>
      <w:r>
        <w:rPr>
          <w:rFonts w:ascii="Times New Roman" w:hAnsi="Times New Roman" w:cs="Times New Roman"/>
        </w:rPr>
        <w:t xml:space="preserve"> – “</w:t>
      </w:r>
      <w:r w:rsidRPr="007A526D">
        <w:rPr>
          <w:rFonts w:ascii="Times New Roman" w:hAnsi="Times New Roman" w:cs="Times New Roman"/>
        </w:rPr>
        <w:t>And say to Archippus, Take heed to the ministry which thou hast received in the Lord, that thou fulfil it.</w:t>
      </w:r>
      <w:r>
        <w:rPr>
          <w:rFonts w:ascii="Times New Roman" w:hAnsi="Times New Roman" w:cs="Times New Roman"/>
        </w:rPr>
        <w:t>”</w:t>
      </w:r>
    </w:p>
    <w:p w14:paraId="48A20D6B" w14:textId="59352A28" w:rsidR="000070B1" w:rsidRPr="008D5809" w:rsidRDefault="000070B1" w:rsidP="008D5809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0070B1">
        <w:rPr>
          <w:rFonts w:ascii="Times New Roman" w:hAnsi="Times New Roman" w:cs="Times New Roman"/>
          <w:u w:val="single"/>
        </w:rPr>
        <w:t>2 Cor. 5:18</w:t>
      </w:r>
      <w:r>
        <w:rPr>
          <w:rFonts w:ascii="Times New Roman" w:hAnsi="Times New Roman" w:cs="Times New Roman"/>
        </w:rPr>
        <w:t xml:space="preserve"> – “</w:t>
      </w:r>
      <w:r w:rsidRPr="000070B1">
        <w:rPr>
          <w:rFonts w:ascii="Times New Roman" w:hAnsi="Times New Roman" w:cs="Times New Roman"/>
        </w:rPr>
        <w:t>And all things are of God, who hath reconciled us to himself by Jesus Christ, and hath given to us the ministry of reconciliation;</w:t>
      </w:r>
      <w:r>
        <w:rPr>
          <w:rFonts w:ascii="Times New Roman" w:hAnsi="Times New Roman" w:cs="Times New Roman"/>
        </w:rPr>
        <w:t>”</w:t>
      </w:r>
    </w:p>
    <w:p w14:paraId="5D2360AE" w14:textId="77777777" w:rsidR="008D5809" w:rsidRPr="00262BE5" w:rsidRDefault="008D5809" w:rsidP="008D5809">
      <w:pPr>
        <w:pStyle w:val="ListParagraph"/>
        <w:ind w:left="1800"/>
        <w:jc w:val="both"/>
        <w:rPr>
          <w:rFonts w:ascii="Times New Roman" w:hAnsi="Times New Roman" w:cs="Times New Roman"/>
          <w:b/>
          <w:bCs/>
        </w:rPr>
      </w:pPr>
    </w:p>
    <w:p w14:paraId="573CD2DC" w14:textId="099E63EA" w:rsidR="00262BE5" w:rsidRPr="00262BE5" w:rsidRDefault="00262BE5" w:rsidP="0000739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Make sure to </w:t>
      </w:r>
      <w:r w:rsidR="008D5809">
        <w:rPr>
          <w:rFonts w:ascii="Times New Roman" w:hAnsi="Times New Roman" w:cs="Times New Roman"/>
        </w:rPr>
        <w:t>________________________________________________________________</w:t>
      </w:r>
    </w:p>
    <w:p w14:paraId="77B89526" w14:textId="26BD3917" w:rsidR="00262BE5" w:rsidRPr="00640906" w:rsidRDefault="00262BE5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02323">
        <w:rPr>
          <w:rFonts w:ascii="Times New Roman" w:hAnsi="Times New Roman" w:cs="Times New Roman"/>
          <w:u w:val="single"/>
        </w:rPr>
        <w:t xml:space="preserve">Vs. </w:t>
      </w:r>
      <w:r w:rsidR="00F02323" w:rsidRPr="00F02323">
        <w:rPr>
          <w:rFonts w:ascii="Times New Roman" w:hAnsi="Times New Roman" w:cs="Times New Roman"/>
          <w:u w:val="single"/>
        </w:rPr>
        <w:t>18</w:t>
      </w:r>
      <w:r w:rsidR="00F02323">
        <w:rPr>
          <w:rFonts w:ascii="Times New Roman" w:hAnsi="Times New Roman" w:cs="Times New Roman"/>
        </w:rPr>
        <w:t xml:space="preserve"> – “</w:t>
      </w:r>
      <w:r w:rsidR="00F02323" w:rsidRPr="00F02323">
        <w:rPr>
          <w:rFonts w:ascii="Times New Roman" w:hAnsi="Times New Roman" w:cs="Times New Roman"/>
        </w:rPr>
        <w:t>The salutation by the hand of me Paul. Remember my bonds. Grace be with you. Amen.</w:t>
      </w:r>
      <w:r w:rsidR="00F02323">
        <w:rPr>
          <w:rFonts w:ascii="Times New Roman" w:hAnsi="Times New Roman" w:cs="Times New Roman"/>
        </w:rPr>
        <w:t>”</w:t>
      </w:r>
    </w:p>
    <w:p w14:paraId="177A8234" w14:textId="42F7AA6E" w:rsidR="00640906" w:rsidRPr="00953C07" w:rsidRDefault="00640906" w:rsidP="00262BE5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40906">
        <w:rPr>
          <w:rFonts w:ascii="Times New Roman" w:hAnsi="Times New Roman" w:cs="Times New Roman"/>
          <w:u w:val="single"/>
        </w:rPr>
        <w:t>Isaiah 53:5</w:t>
      </w:r>
      <w:r>
        <w:rPr>
          <w:rFonts w:ascii="Times New Roman" w:hAnsi="Times New Roman" w:cs="Times New Roman"/>
        </w:rPr>
        <w:t xml:space="preserve"> – “</w:t>
      </w:r>
      <w:r w:rsidRPr="00640906">
        <w:rPr>
          <w:rFonts w:ascii="Times New Roman" w:hAnsi="Times New Roman" w:cs="Times New Roman"/>
        </w:rPr>
        <w:t>But he was wounded for our transgressions, he was bruised for our iniquities: the chastisement of our peace was upon him; and with his stripes we are healed.</w:t>
      </w:r>
      <w:r>
        <w:rPr>
          <w:rFonts w:ascii="Times New Roman" w:hAnsi="Times New Roman" w:cs="Times New Roman"/>
        </w:rPr>
        <w:t>”</w:t>
      </w:r>
    </w:p>
    <w:p w14:paraId="35EB9AB1" w14:textId="77777777" w:rsidR="00953C07" w:rsidRPr="00953C07" w:rsidRDefault="00953C07" w:rsidP="00953C07">
      <w:pPr>
        <w:jc w:val="both"/>
        <w:rPr>
          <w:rFonts w:ascii="Times New Roman" w:hAnsi="Times New Roman" w:cs="Times New Roman"/>
          <w:b/>
          <w:bCs/>
        </w:rPr>
      </w:pPr>
    </w:p>
    <w:p w14:paraId="53C87446" w14:textId="77777777" w:rsidR="00D85A2C" w:rsidRPr="004F1DBC" w:rsidRDefault="00D85A2C" w:rsidP="00D85A2C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  <w:u w:val="single"/>
        </w:rPr>
        <w:t>If you’ve never accepted Christ for salvation, let me share with you the simple ABC’s of Salvation</w:t>
      </w:r>
      <w:r w:rsidRPr="004F1DBC">
        <w:rPr>
          <w:rFonts w:ascii="Times New Roman" w:eastAsia="Times New Roman" w:hAnsi="Times New Roman" w:cs="Times New Roman"/>
        </w:rPr>
        <w:t> </w:t>
      </w:r>
    </w:p>
    <w:p w14:paraId="4C21865C" w14:textId="77777777" w:rsidR="00D85A2C" w:rsidRPr="004F1DBC" w:rsidRDefault="00D85A2C" w:rsidP="00D85A2C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A – Admit you’re a sinner undeserving of going to Heaven (Rom. 3:23, 6:23)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3D2C4499" w14:textId="77777777" w:rsidR="00D85A2C" w:rsidRPr="004F1DBC" w:rsidRDefault="00D85A2C" w:rsidP="00D85A2C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B – Believe Jesus died for your sins and rose again, proving that He was God (Rom. 5:8, 1 Cor. 15:3-4)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66507EDE" w14:textId="77777777" w:rsidR="00D85A2C" w:rsidRPr="004F1DBC" w:rsidRDefault="00D85A2C" w:rsidP="00D85A2C">
      <w:pPr>
        <w:ind w:left="360"/>
        <w:jc w:val="both"/>
        <w:rPr>
          <w:rFonts w:ascii="Times New Roman" w:eastAsia="Times New Roman" w:hAnsi="Times New Roman" w:cs="Times New Roman"/>
        </w:rPr>
      </w:pPr>
      <w:r w:rsidRPr="004F1DBC">
        <w:rPr>
          <w:rFonts w:ascii="Times New Roman" w:eastAsia="Times New Roman" w:hAnsi="Times New Roman" w:cs="Times New Roman"/>
          <w:b/>
          <w:bCs/>
        </w:rPr>
        <w:t>C – Confess Him as your Saviour, trusting Him as your way to Heaven (Rom. 10:9-10, Acts 16:31)</w:t>
      </w:r>
      <w:r w:rsidRPr="004F1DBC">
        <w:rPr>
          <w:rFonts w:ascii="Times New Roman" w:eastAsia="Times New Roman" w:hAnsi="Times New Roman" w:cs="Times New Roman"/>
        </w:rPr>
        <w:t> </w:t>
      </w:r>
    </w:p>
    <w:p w14:paraId="45867F24" w14:textId="33627921" w:rsidR="00D85A2C" w:rsidRPr="00D85A2C" w:rsidRDefault="00D85A2C" w:rsidP="00D85A2C">
      <w:pPr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DBC">
        <w:rPr>
          <w:rFonts w:ascii="Times New Roman" w:eastAsia="Times New Roman" w:hAnsi="Times New Roman" w:cs="Times New Roman"/>
          <w:sz w:val="20"/>
          <w:szCs w:val="20"/>
        </w:rPr>
        <w:t>If you have any questions about salvation please call Pastor Kurt @ 513-377-8645</w:t>
      </w:r>
    </w:p>
    <w:sectPr w:rsidR="00D85A2C" w:rsidRPr="00D85A2C" w:rsidSect="008C7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9E0"/>
    <w:multiLevelType w:val="hybridMultilevel"/>
    <w:tmpl w:val="F830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24935"/>
    <w:multiLevelType w:val="hybridMultilevel"/>
    <w:tmpl w:val="10B2C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B734C010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0B146CC6">
      <w:start w:val="1"/>
      <w:numFmt w:val="lowerLetter"/>
      <w:lvlText w:val="%5."/>
      <w:lvlJc w:val="left"/>
      <w:pPr>
        <w:ind w:left="324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003747">
    <w:abstractNumId w:val="0"/>
  </w:num>
  <w:num w:numId="2" w16cid:durableId="72197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7"/>
    <w:rsid w:val="00000BE1"/>
    <w:rsid w:val="000070B1"/>
    <w:rsid w:val="00007393"/>
    <w:rsid w:val="00015B77"/>
    <w:rsid w:val="000636F4"/>
    <w:rsid w:val="00081476"/>
    <w:rsid w:val="000C1BB1"/>
    <w:rsid w:val="00101E27"/>
    <w:rsid w:val="001229A4"/>
    <w:rsid w:val="00197294"/>
    <w:rsid w:val="001C5C4A"/>
    <w:rsid w:val="00226898"/>
    <w:rsid w:val="00262BE5"/>
    <w:rsid w:val="0029513D"/>
    <w:rsid w:val="0030783A"/>
    <w:rsid w:val="0031528E"/>
    <w:rsid w:val="00325FD7"/>
    <w:rsid w:val="00357EE1"/>
    <w:rsid w:val="00374350"/>
    <w:rsid w:val="00397275"/>
    <w:rsid w:val="003B178F"/>
    <w:rsid w:val="00410F3F"/>
    <w:rsid w:val="00412922"/>
    <w:rsid w:val="00465D59"/>
    <w:rsid w:val="005D0200"/>
    <w:rsid w:val="00640906"/>
    <w:rsid w:val="006A5006"/>
    <w:rsid w:val="006F296B"/>
    <w:rsid w:val="00714501"/>
    <w:rsid w:val="00717458"/>
    <w:rsid w:val="00796228"/>
    <w:rsid w:val="007A526D"/>
    <w:rsid w:val="007F5E2A"/>
    <w:rsid w:val="00830D2B"/>
    <w:rsid w:val="00835F36"/>
    <w:rsid w:val="00847937"/>
    <w:rsid w:val="008A7709"/>
    <w:rsid w:val="008B70E6"/>
    <w:rsid w:val="008C71B7"/>
    <w:rsid w:val="008D5809"/>
    <w:rsid w:val="008E3527"/>
    <w:rsid w:val="0090683B"/>
    <w:rsid w:val="00953C07"/>
    <w:rsid w:val="00985BAB"/>
    <w:rsid w:val="009A2DD7"/>
    <w:rsid w:val="009A6FDF"/>
    <w:rsid w:val="009B2519"/>
    <w:rsid w:val="00A26049"/>
    <w:rsid w:val="00A32631"/>
    <w:rsid w:val="00A50587"/>
    <w:rsid w:val="00A55B18"/>
    <w:rsid w:val="00AE10AB"/>
    <w:rsid w:val="00AE486A"/>
    <w:rsid w:val="00B05403"/>
    <w:rsid w:val="00B6293A"/>
    <w:rsid w:val="00BA7A6B"/>
    <w:rsid w:val="00BE1A52"/>
    <w:rsid w:val="00BE4775"/>
    <w:rsid w:val="00BF5284"/>
    <w:rsid w:val="00C44AC7"/>
    <w:rsid w:val="00C7421F"/>
    <w:rsid w:val="00CC4B7F"/>
    <w:rsid w:val="00D852EB"/>
    <w:rsid w:val="00D85A2C"/>
    <w:rsid w:val="00D96C43"/>
    <w:rsid w:val="00DB2527"/>
    <w:rsid w:val="00DB4FD1"/>
    <w:rsid w:val="00DD6C5A"/>
    <w:rsid w:val="00DF06E7"/>
    <w:rsid w:val="00EC52EA"/>
    <w:rsid w:val="00F02323"/>
    <w:rsid w:val="00F02D90"/>
    <w:rsid w:val="00F364F4"/>
    <w:rsid w:val="00F6647F"/>
    <w:rsid w:val="00F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7ECA72"/>
  <w15:chartTrackingRefBased/>
  <w15:docId w15:val="{37F5267E-FC5B-4705-B703-0CC795FD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Lemke</dc:creator>
  <cp:keywords/>
  <dc:description/>
  <cp:lastModifiedBy>Kurt Lemke</cp:lastModifiedBy>
  <cp:revision>13</cp:revision>
  <dcterms:created xsi:type="dcterms:W3CDTF">2025-03-16T04:33:00Z</dcterms:created>
  <dcterms:modified xsi:type="dcterms:W3CDTF">2025-03-16T04:43:00Z</dcterms:modified>
</cp:coreProperties>
</file>