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3AB87" w14:textId="7400C7F9" w:rsidR="00F37B5F" w:rsidRPr="00B251E2" w:rsidRDefault="0095240E" w:rsidP="00C01CA0">
      <w:pPr>
        <w:jc w:val="center"/>
        <w:rPr>
          <w:rFonts w:ascii="Times New Roman" w:hAnsi="Times New Roman" w:cs="Times New Roman"/>
          <w:b/>
          <w:bCs/>
          <w:sz w:val="72"/>
          <w:szCs w:val="72"/>
        </w:rPr>
      </w:pPr>
      <w:r w:rsidRPr="00B251E2">
        <w:rPr>
          <w:rFonts w:ascii="Times New Roman" w:hAnsi="Times New Roman" w:cs="Times New Roman"/>
          <w:b/>
          <w:bCs/>
          <w:noProof/>
          <w:sz w:val="72"/>
          <w:szCs w:val="72"/>
        </w:rPr>
        <w:drawing>
          <wp:anchor distT="0" distB="0" distL="114300" distR="114300" simplePos="0" relativeHeight="251658240" behindDoc="0" locked="0" layoutInCell="1" allowOverlap="1" wp14:anchorId="31ADAB81" wp14:editId="37F9B2DD">
            <wp:simplePos x="0" y="0"/>
            <wp:positionH relativeFrom="margin">
              <wp:align>left</wp:align>
            </wp:positionH>
            <wp:positionV relativeFrom="paragraph">
              <wp:posOffset>0</wp:posOffset>
            </wp:positionV>
            <wp:extent cx="1816735" cy="1316990"/>
            <wp:effectExtent l="0" t="0" r="0" b="0"/>
            <wp:wrapSquare wrapText="bothSides"/>
            <wp:docPr id="17853224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16735" cy="1316990"/>
                    </a:xfrm>
                    <a:prstGeom prst="rect">
                      <a:avLst/>
                    </a:prstGeom>
                    <a:noFill/>
                  </pic:spPr>
                </pic:pic>
              </a:graphicData>
            </a:graphic>
          </wp:anchor>
        </w:drawing>
      </w:r>
      <w:r w:rsidR="00C01CA0" w:rsidRPr="00B251E2">
        <w:rPr>
          <w:rFonts w:ascii="Times New Roman" w:hAnsi="Times New Roman" w:cs="Times New Roman"/>
          <w:b/>
          <w:bCs/>
          <w:sz w:val="72"/>
          <w:szCs w:val="72"/>
        </w:rPr>
        <w:t>Believe In Miracles – Joshua 3:5-13</w:t>
      </w:r>
    </w:p>
    <w:p w14:paraId="4703153C" w14:textId="013E47AE" w:rsidR="00C01CA0" w:rsidRDefault="00C01CA0" w:rsidP="00C01CA0">
      <w:pPr>
        <w:jc w:val="both"/>
        <w:rPr>
          <w:rFonts w:ascii="Times New Roman" w:hAnsi="Times New Roman" w:cs="Times New Roman"/>
          <w:sz w:val="24"/>
          <w:szCs w:val="24"/>
        </w:rPr>
      </w:pPr>
      <w:r>
        <w:rPr>
          <w:rFonts w:ascii="Times New Roman" w:hAnsi="Times New Roman" w:cs="Times New Roman"/>
          <w:sz w:val="24"/>
          <w:szCs w:val="24"/>
        </w:rPr>
        <w:t>So God tells Israel to wait on the shores of the Jordan River 3 days.  Joshua sent out the spies (in chapter 2), and finally in chapter 3 they are getting ready to cross the Jordan River.  They look at this swollen river – during rainy season, and think “how are we going to cross this.”  So Joshua gives instructions that the priests carry the Ark of the Covenant over first, and the people should sanctify themselves and follow after the ark.  When the priests arrive at the edge of the Jordan, it dries up right before their eyes!  God does this to validate Joshua’s leadership in the eyes of the people – much like the Red Sea Miracle with Moses.  Finally, they cross over on dry ground and on their way toward Jericho!</w:t>
      </w:r>
    </w:p>
    <w:p w14:paraId="07D6120D" w14:textId="77777777" w:rsidR="00C01CA0" w:rsidRDefault="00C01CA0" w:rsidP="00C01CA0">
      <w:pPr>
        <w:jc w:val="both"/>
        <w:rPr>
          <w:rFonts w:ascii="Times New Roman" w:hAnsi="Times New Roman" w:cs="Times New Roman"/>
          <w:sz w:val="24"/>
          <w:szCs w:val="24"/>
        </w:rPr>
      </w:pPr>
    </w:p>
    <w:p w14:paraId="1A133A03" w14:textId="77777777" w:rsidR="00356D9E" w:rsidRDefault="00356D9E" w:rsidP="00C01CA0">
      <w:pPr>
        <w:jc w:val="both"/>
        <w:rPr>
          <w:rFonts w:ascii="Times New Roman" w:hAnsi="Times New Roman" w:cs="Times New Roman"/>
          <w:sz w:val="24"/>
          <w:szCs w:val="24"/>
        </w:rPr>
      </w:pPr>
    </w:p>
    <w:p w14:paraId="47A1E820" w14:textId="7C490111" w:rsidR="002E0EB4" w:rsidRDefault="002E0EB4" w:rsidP="002E0EB4">
      <w:pPr>
        <w:pStyle w:val="ListParagraph"/>
        <w:numPr>
          <w:ilvl w:val="0"/>
          <w:numId w:val="2"/>
        </w:numPr>
        <w:jc w:val="both"/>
        <w:rPr>
          <w:rFonts w:ascii="Times New Roman" w:hAnsi="Times New Roman" w:cs="Times New Roman"/>
          <w:b/>
          <w:bCs/>
          <w:sz w:val="24"/>
          <w:szCs w:val="24"/>
          <w:u w:val="single"/>
        </w:rPr>
      </w:pPr>
      <w:r w:rsidRPr="00C01CA0">
        <w:rPr>
          <w:rFonts w:ascii="Times New Roman" w:hAnsi="Times New Roman" w:cs="Times New Roman"/>
          <w:b/>
          <w:bCs/>
          <w:sz w:val="24"/>
          <w:szCs w:val="24"/>
          <w:u w:val="single"/>
        </w:rPr>
        <w:t xml:space="preserve">The </w:t>
      </w:r>
      <w:r w:rsidR="00AB35ED">
        <w:rPr>
          <w:rFonts w:ascii="Times New Roman" w:hAnsi="Times New Roman" w:cs="Times New Roman"/>
          <w:b/>
          <w:bCs/>
          <w:sz w:val="24"/>
          <w:szCs w:val="24"/>
          <w:u w:val="single"/>
        </w:rPr>
        <w:t>___________________________________________</w:t>
      </w:r>
      <w:r w:rsidRPr="00C01CA0">
        <w:rPr>
          <w:rFonts w:ascii="Times New Roman" w:hAnsi="Times New Roman" w:cs="Times New Roman"/>
          <w:b/>
          <w:bCs/>
          <w:sz w:val="24"/>
          <w:szCs w:val="24"/>
          <w:u w:val="single"/>
        </w:rPr>
        <w:t xml:space="preserve"> for miracles</w:t>
      </w:r>
    </w:p>
    <w:p w14:paraId="763F3B16" w14:textId="77777777" w:rsidR="00AB35ED" w:rsidRPr="00C01CA0" w:rsidRDefault="00AB35ED" w:rsidP="00AB35ED">
      <w:pPr>
        <w:pStyle w:val="ListParagraph"/>
        <w:ind w:left="360"/>
        <w:jc w:val="both"/>
        <w:rPr>
          <w:rFonts w:ascii="Times New Roman" w:hAnsi="Times New Roman" w:cs="Times New Roman"/>
          <w:b/>
          <w:bCs/>
          <w:sz w:val="24"/>
          <w:szCs w:val="24"/>
          <w:u w:val="single"/>
        </w:rPr>
      </w:pPr>
    </w:p>
    <w:p w14:paraId="33E4E48E" w14:textId="63F541AF" w:rsidR="00035F36" w:rsidRPr="00035F36" w:rsidRDefault="00035F36" w:rsidP="00035F36">
      <w:pPr>
        <w:pStyle w:val="ListParagraph"/>
        <w:numPr>
          <w:ilvl w:val="1"/>
          <w:numId w:val="2"/>
        </w:numPr>
        <w:jc w:val="both"/>
        <w:rPr>
          <w:rFonts w:ascii="Times New Roman" w:hAnsi="Times New Roman" w:cs="Times New Roman"/>
          <w:sz w:val="24"/>
          <w:szCs w:val="24"/>
        </w:rPr>
      </w:pPr>
      <w:r>
        <w:rPr>
          <w:rFonts w:ascii="Times New Roman" w:hAnsi="Times New Roman" w:cs="Times New Roman"/>
          <w:sz w:val="24"/>
          <w:szCs w:val="24"/>
        </w:rPr>
        <w:t xml:space="preserve">To Confirm the </w:t>
      </w:r>
      <w:r w:rsidR="00AB35ED">
        <w:rPr>
          <w:rFonts w:ascii="Times New Roman" w:hAnsi="Times New Roman" w:cs="Times New Roman"/>
          <w:sz w:val="24"/>
          <w:szCs w:val="24"/>
        </w:rPr>
        <w:t>_________________________________________________________________</w:t>
      </w:r>
    </w:p>
    <w:p w14:paraId="6CFFDBE6" w14:textId="77777777" w:rsidR="00E41179" w:rsidRDefault="00E41179" w:rsidP="00E41179">
      <w:pPr>
        <w:pStyle w:val="ListParagraph"/>
        <w:numPr>
          <w:ilvl w:val="2"/>
          <w:numId w:val="2"/>
        </w:numPr>
        <w:jc w:val="both"/>
        <w:rPr>
          <w:rFonts w:ascii="Times New Roman" w:hAnsi="Times New Roman" w:cs="Times New Roman"/>
          <w:sz w:val="24"/>
          <w:szCs w:val="24"/>
        </w:rPr>
      </w:pPr>
      <w:r w:rsidRPr="004976A8">
        <w:rPr>
          <w:rFonts w:ascii="Times New Roman" w:hAnsi="Times New Roman" w:cs="Times New Roman"/>
          <w:sz w:val="24"/>
          <w:szCs w:val="24"/>
          <w:u w:val="single"/>
        </w:rPr>
        <w:t>Vs. 7</w:t>
      </w:r>
      <w:r>
        <w:rPr>
          <w:rFonts w:ascii="Times New Roman" w:hAnsi="Times New Roman" w:cs="Times New Roman"/>
          <w:sz w:val="24"/>
          <w:szCs w:val="24"/>
        </w:rPr>
        <w:t xml:space="preserve"> – “……</w:t>
      </w:r>
      <w:r w:rsidRPr="004976A8">
        <w:rPr>
          <w:rFonts w:ascii="Times New Roman" w:hAnsi="Times New Roman" w:cs="Times New Roman"/>
          <w:sz w:val="24"/>
          <w:szCs w:val="24"/>
        </w:rPr>
        <w:t>that they may know that, as I was with Moses, so I will be with thee.</w:t>
      </w:r>
      <w:r>
        <w:rPr>
          <w:rFonts w:ascii="Times New Roman" w:hAnsi="Times New Roman" w:cs="Times New Roman"/>
          <w:sz w:val="24"/>
          <w:szCs w:val="24"/>
        </w:rPr>
        <w:t>”</w:t>
      </w:r>
    </w:p>
    <w:p w14:paraId="511611D0" w14:textId="77777777" w:rsidR="00E41179" w:rsidRDefault="00E41179" w:rsidP="00E41179">
      <w:pPr>
        <w:pStyle w:val="ListParagraph"/>
        <w:numPr>
          <w:ilvl w:val="2"/>
          <w:numId w:val="2"/>
        </w:numPr>
        <w:jc w:val="both"/>
        <w:rPr>
          <w:rFonts w:ascii="Times New Roman" w:hAnsi="Times New Roman" w:cs="Times New Roman"/>
          <w:sz w:val="24"/>
          <w:szCs w:val="24"/>
        </w:rPr>
      </w:pPr>
      <w:r w:rsidRPr="0087590C">
        <w:rPr>
          <w:rFonts w:ascii="Times New Roman" w:hAnsi="Times New Roman" w:cs="Times New Roman"/>
          <w:sz w:val="24"/>
          <w:szCs w:val="24"/>
          <w:u w:val="single"/>
        </w:rPr>
        <w:t>1 Cor. 1:22</w:t>
      </w:r>
      <w:r>
        <w:rPr>
          <w:rFonts w:ascii="Times New Roman" w:hAnsi="Times New Roman" w:cs="Times New Roman"/>
          <w:sz w:val="24"/>
          <w:szCs w:val="24"/>
        </w:rPr>
        <w:t xml:space="preserve"> – “</w:t>
      </w:r>
      <w:r w:rsidRPr="0087590C">
        <w:rPr>
          <w:rFonts w:ascii="Times New Roman" w:hAnsi="Times New Roman" w:cs="Times New Roman"/>
          <w:sz w:val="24"/>
          <w:szCs w:val="24"/>
        </w:rPr>
        <w:t>For the Jews require a sign, and the Greeks seek after wisdom:</w:t>
      </w:r>
      <w:r>
        <w:rPr>
          <w:rFonts w:ascii="Times New Roman" w:hAnsi="Times New Roman" w:cs="Times New Roman"/>
          <w:sz w:val="24"/>
          <w:szCs w:val="24"/>
        </w:rPr>
        <w:t>”</w:t>
      </w:r>
    </w:p>
    <w:p w14:paraId="09E558CE" w14:textId="77777777" w:rsidR="00AB35ED" w:rsidRDefault="00AB35ED" w:rsidP="00AB35ED">
      <w:pPr>
        <w:pStyle w:val="ListParagraph"/>
        <w:ind w:left="1800"/>
        <w:jc w:val="both"/>
        <w:rPr>
          <w:rFonts w:ascii="Times New Roman" w:hAnsi="Times New Roman" w:cs="Times New Roman"/>
          <w:sz w:val="24"/>
          <w:szCs w:val="24"/>
        </w:rPr>
      </w:pPr>
    </w:p>
    <w:p w14:paraId="1F2F1EEB" w14:textId="2C664237" w:rsidR="00E41179" w:rsidRDefault="00E41179" w:rsidP="00E41179">
      <w:pPr>
        <w:pStyle w:val="ListParagraph"/>
        <w:numPr>
          <w:ilvl w:val="1"/>
          <w:numId w:val="2"/>
        </w:numPr>
        <w:jc w:val="both"/>
        <w:rPr>
          <w:rFonts w:ascii="Times New Roman" w:hAnsi="Times New Roman" w:cs="Times New Roman"/>
          <w:sz w:val="24"/>
          <w:szCs w:val="24"/>
        </w:rPr>
      </w:pPr>
      <w:r>
        <w:rPr>
          <w:rFonts w:ascii="Times New Roman" w:hAnsi="Times New Roman" w:cs="Times New Roman"/>
          <w:sz w:val="24"/>
          <w:szCs w:val="24"/>
        </w:rPr>
        <w:t xml:space="preserve">Measure </w:t>
      </w:r>
      <w:r w:rsidR="00AB35ED">
        <w:rPr>
          <w:rFonts w:ascii="Times New Roman" w:hAnsi="Times New Roman" w:cs="Times New Roman"/>
          <w:sz w:val="24"/>
          <w:szCs w:val="24"/>
        </w:rPr>
        <w:t>______________________________________________________________________</w:t>
      </w:r>
    </w:p>
    <w:p w14:paraId="2B6FBC15" w14:textId="299491BE" w:rsidR="002D5E95" w:rsidRDefault="002D5E95" w:rsidP="002D5E95">
      <w:pPr>
        <w:pStyle w:val="ListParagraph"/>
        <w:numPr>
          <w:ilvl w:val="2"/>
          <w:numId w:val="2"/>
        </w:numPr>
        <w:jc w:val="both"/>
        <w:rPr>
          <w:rFonts w:ascii="Times New Roman" w:hAnsi="Times New Roman" w:cs="Times New Roman"/>
          <w:sz w:val="24"/>
          <w:szCs w:val="24"/>
        </w:rPr>
      </w:pPr>
      <w:r w:rsidRPr="002D5E95">
        <w:rPr>
          <w:rFonts w:ascii="Times New Roman" w:hAnsi="Times New Roman" w:cs="Times New Roman"/>
          <w:sz w:val="24"/>
          <w:szCs w:val="24"/>
          <w:u w:val="single"/>
        </w:rPr>
        <w:t>Psalms 119:160</w:t>
      </w:r>
      <w:r>
        <w:rPr>
          <w:rFonts w:ascii="Times New Roman" w:hAnsi="Times New Roman" w:cs="Times New Roman"/>
          <w:sz w:val="24"/>
          <w:szCs w:val="24"/>
        </w:rPr>
        <w:t xml:space="preserve"> – “</w:t>
      </w:r>
      <w:r w:rsidR="004D3EF4" w:rsidRPr="004D3EF4">
        <w:rPr>
          <w:rFonts w:ascii="Times New Roman" w:hAnsi="Times New Roman" w:cs="Times New Roman"/>
          <w:sz w:val="24"/>
          <w:szCs w:val="24"/>
        </w:rPr>
        <w:t xml:space="preserve">Thy word is true from the beginning: and every one of thy righteous judgments endureth </w:t>
      </w:r>
      <w:proofErr w:type="spellStart"/>
      <w:r w:rsidR="004D3EF4" w:rsidRPr="004D3EF4">
        <w:rPr>
          <w:rFonts w:ascii="Times New Roman" w:hAnsi="Times New Roman" w:cs="Times New Roman"/>
          <w:sz w:val="24"/>
          <w:szCs w:val="24"/>
        </w:rPr>
        <w:t>for ever</w:t>
      </w:r>
      <w:proofErr w:type="spellEnd"/>
      <w:r w:rsidR="004D3EF4" w:rsidRPr="004D3EF4">
        <w:rPr>
          <w:rFonts w:ascii="Times New Roman" w:hAnsi="Times New Roman" w:cs="Times New Roman"/>
          <w:sz w:val="24"/>
          <w:szCs w:val="24"/>
        </w:rPr>
        <w:t>.</w:t>
      </w:r>
      <w:r w:rsidR="004D3EF4">
        <w:rPr>
          <w:rFonts w:ascii="Times New Roman" w:hAnsi="Times New Roman" w:cs="Times New Roman"/>
          <w:sz w:val="24"/>
          <w:szCs w:val="24"/>
        </w:rPr>
        <w:t>”</w:t>
      </w:r>
    </w:p>
    <w:p w14:paraId="5B7A2950" w14:textId="7C2EA501" w:rsidR="00D97158" w:rsidRDefault="00D97158" w:rsidP="002D5E95">
      <w:pPr>
        <w:pStyle w:val="ListParagraph"/>
        <w:numPr>
          <w:ilvl w:val="2"/>
          <w:numId w:val="2"/>
        </w:numPr>
        <w:jc w:val="both"/>
        <w:rPr>
          <w:rFonts w:ascii="Times New Roman" w:hAnsi="Times New Roman" w:cs="Times New Roman"/>
          <w:sz w:val="24"/>
          <w:szCs w:val="24"/>
        </w:rPr>
      </w:pPr>
      <w:r w:rsidRPr="00D97158">
        <w:rPr>
          <w:rFonts w:ascii="Times New Roman" w:hAnsi="Times New Roman" w:cs="Times New Roman"/>
          <w:sz w:val="24"/>
          <w:szCs w:val="24"/>
          <w:u w:val="single"/>
        </w:rPr>
        <w:t>John 17:17</w:t>
      </w:r>
      <w:r>
        <w:rPr>
          <w:rFonts w:ascii="Times New Roman" w:hAnsi="Times New Roman" w:cs="Times New Roman"/>
          <w:sz w:val="24"/>
          <w:szCs w:val="24"/>
        </w:rPr>
        <w:t xml:space="preserve"> – “</w:t>
      </w:r>
      <w:r w:rsidRPr="00D97158">
        <w:rPr>
          <w:rFonts w:ascii="Times New Roman" w:hAnsi="Times New Roman" w:cs="Times New Roman"/>
          <w:sz w:val="24"/>
          <w:szCs w:val="24"/>
        </w:rPr>
        <w:t>Sanctify them through thy truth: thy word is truth.</w:t>
      </w:r>
      <w:r>
        <w:rPr>
          <w:rFonts w:ascii="Times New Roman" w:hAnsi="Times New Roman" w:cs="Times New Roman"/>
          <w:sz w:val="24"/>
          <w:szCs w:val="24"/>
        </w:rPr>
        <w:t>”</w:t>
      </w:r>
    </w:p>
    <w:p w14:paraId="0E82C155" w14:textId="77777777" w:rsidR="00D97158" w:rsidRDefault="00D97158" w:rsidP="00D97158">
      <w:pPr>
        <w:pStyle w:val="ListParagraph"/>
        <w:ind w:left="1800"/>
        <w:jc w:val="both"/>
        <w:rPr>
          <w:rFonts w:ascii="Times New Roman" w:hAnsi="Times New Roman" w:cs="Times New Roman"/>
          <w:sz w:val="24"/>
          <w:szCs w:val="24"/>
        </w:rPr>
      </w:pPr>
    </w:p>
    <w:p w14:paraId="53C7336E" w14:textId="0CADDF35" w:rsidR="00A80F5F" w:rsidRDefault="00A80F5F" w:rsidP="00A80F5F">
      <w:pPr>
        <w:pStyle w:val="ListParagraph"/>
        <w:numPr>
          <w:ilvl w:val="1"/>
          <w:numId w:val="2"/>
        </w:numPr>
        <w:jc w:val="both"/>
        <w:rPr>
          <w:rFonts w:ascii="Times New Roman" w:hAnsi="Times New Roman" w:cs="Times New Roman"/>
          <w:sz w:val="24"/>
          <w:szCs w:val="24"/>
        </w:rPr>
      </w:pPr>
      <w:r>
        <w:rPr>
          <w:rFonts w:ascii="Times New Roman" w:hAnsi="Times New Roman" w:cs="Times New Roman"/>
          <w:sz w:val="24"/>
          <w:szCs w:val="24"/>
        </w:rPr>
        <w:t xml:space="preserve">Look for </w:t>
      </w:r>
      <w:r w:rsidR="00D97158">
        <w:rPr>
          <w:rFonts w:ascii="Times New Roman" w:hAnsi="Times New Roman" w:cs="Times New Roman"/>
          <w:sz w:val="24"/>
          <w:szCs w:val="24"/>
        </w:rPr>
        <w:t>______________________________________________________</w:t>
      </w:r>
    </w:p>
    <w:p w14:paraId="6F689B91" w14:textId="77777777" w:rsidR="002E0EB4" w:rsidRDefault="002E0EB4" w:rsidP="00B41E8E">
      <w:pPr>
        <w:pStyle w:val="ListParagraph"/>
        <w:numPr>
          <w:ilvl w:val="2"/>
          <w:numId w:val="2"/>
        </w:numPr>
        <w:jc w:val="both"/>
        <w:rPr>
          <w:rFonts w:ascii="Times New Roman" w:hAnsi="Times New Roman" w:cs="Times New Roman"/>
          <w:sz w:val="24"/>
          <w:szCs w:val="24"/>
        </w:rPr>
      </w:pPr>
      <w:r w:rsidRPr="000815D2">
        <w:rPr>
          <w:rFonts w:ascii="Times New Roman" w:hAnsi="Times New Roman" w:cs="Times New Roman"/>
          <w:sz w:val="24"/>
          <w:szCs w:val="24"/>
          <w:u w:val="single"/>
        </w:rPr>
        <w:t>Vs. 10</w:t>
      </w:r>
      <w:r>
        <w:rPr>
          <w:rFonts w:ascii="Times New Roman" w:hAnsi="Times New Roman" w:cs="Times New Roman"/>
          <w:sz w:val="24"/>
          <w:szCs w:val="24"/>
        </w:rPr>
        <w:t xml:space="preserve"> – “</w:t>
      </w:r>
      <w:r w:rsidRPr="000815D2">
        <w:rPr>
          <w:rFonts w:ascii="Times New Roman" w:hAnsi="Times New Roman" w:cs="Times New Roman"/>
          <w:sz w:val="24"/>
          <w:szCs w:val="24"/>
        </w:rPr>
        <w:t>And Joshua said, Hereby ye shall know that the living God is among you</w:t>
      </w:r>
      <w:r>
        <w:rPr>
          <w:rFonts w:ascii="Times New Roman" w:hAnsi="Times New Roman" w:cs="Times New Roman"/>
          <w:sz w:val="24"/>
          <w:szCs w:val="24"/>
        </w:rPr>
        <w:t>……”</w:t>
      </w:r>
    </w:p>
    <w:p w14:paraId="06BAD866" w14:textId="77777777" w:rsidR="002E0EB4" w:rsidRDefault="002E0EB4" w:rsidP="002E0EB4">
      <w:pPr>
        <w:pStyle w:val="ListParagraph"/>
        <w:ind w:left="1800"/>
        <w:jc w:val="both"/>
        <w:rPr>
          <w:rFonts w:ascii="Times New Roman" w:hAnsi="Times New Roman" w:cs="Times New Roman"/>
          <w:sz w:val="24"/>
          <w:szCs w:val="24"/>
        </w:rPr>
      </w:pPr>
    </w:p>
    <w:p w14:paraId="681E31C3" w14:textId="77777777" w:rsidR="007A6168" w:rsidRDefault="007A6168" w:rsidP="002E0EB4">
      <w:pPr>
        <w:pStyle w:val="ListParagraph"/>
        <w:ind w:left="1800"/>
        <w:jc w:val="both"/>
        <w:rPr>
          <w:rFonts w:ascii="Times New Roman" w:hAnsi="Times New Roman" w:cs="Times New Roman"/>
          <w:sz w:val="24"/>
          <w:szCs w:val="24"/>
        </w:rPr>
      </w:pPr>
    </w:p>
    <w:p w14:paraId="0AD0F767" w14:textId="4CF2D01D" w:rsidR="00C01CA0" w:rsidRDefault="00C01CA0" w:rsidP="00C01CA0">
      <w:pPr>
        <w:pStyle w:val="ListParagraph"/>
        <w:numPr>
          <w:ilvl w:val="0"/>
          <w:numId w:val="2"/>
        </w:numPr>
        <w:jc w:val="both"/>
        <w:rPr>
          <w:rFonts w:ascii="Times New Roman" w:hAnsi="Times New Roman" w:cs="Times New Roman"/>
          <w:b/>
          <w:bCs/>
          <w:sz w:val="24"/>
          <w:szCs w:val="24"/>
          <w:u w:val="single"/>
        </w:rPr>
      </w:pPr>
      <w:r w:rsidRPr="00C01CA0">
        <w:rPr>
          <w:rFonts w:ascii="Times New Roman" w:hAnsi="Times New Roman" w:cs="Times New Roman"/>
          <w:b/>
          <w:bCs/>
          <w:sz w:val="24"/>
          <w:szCs w:val="24"/>
          <w:u w:val="single"/>
        </w:rPr>
        <w:t xml:space="preserve">Be </w:t>
      </w:r>
      <w:r w:rsidR="006B50E0">
        <w:rPr>
          <w:rFonts w:ascii="Times New Roman" w:hAnsi="Times New Roman" w:cs="Times New Roman"/>
          <w:b/>
          <w:bCs/>
          <w:sz w:val="24"/>
          <w:szCs w:val="24"/>
          <w:u w:val="single"/>
        </w:rPr>
        <w:t>_____________________________________________</w:t>
      </w:r>
      <w:r w:rsidRPr="00C01CA0">
        <w:rPr>
          <w:rFonts w:ascii="Times New Roman" w:hAnsi="Times New Roman" w:cs="Times New Roman"/>
          <w:b/>
          <w:bCs/>
          <w:sz w:val="24"/>
          <w:szCs w:val="24"/>
          <w:u w:val="single"/>
        </w:rPr>
        <w:t xml:space="preserve"> for a miracle</w:t>
      </w:r>
    </w:p>
    <w:p w14:paraId="5A803F9E" w14:textId="77777777" w:rsidR="006B50E0" w:rsidRPr="00C01CA0" w:rsidRDefault="006B50E0" w:rsidP="006B50E0">
      <w:pPr>
        <w:pStyle w:val="ListParagraph"/>
        <w:ind w:left="360"/>
        <w:jc w:val="both"/>
        <w:rPr>
          <w:rFonts w:ascii="Times New Roman" w:hAnsi="Times New Roman" w:cs="Times New Roman"/>
          <w:b/>
          <w:bCs/>
          <w:sz w:val="24"/>
          <w:szCs w:val="24"/>
          <w:u w:val="single"/>
        </w:rPr>
      </w:pPr>
    </w:p>
    <w:p w14:paraId="51AACC21" w14:textId="77AC7C9F" w:rsidR="00CA6C94" w:rsidRDefault="00CA6C94" w:rsidP="00CA6C94">
      <w:pPr>
        <w:pStyle w:val="ListParagraph"/>
        <w:numPr>
          <w:ilvl w:val="1"/>
          <w:numId w:val="2"/>
        </w:numPr>
        <w:jc w:val="both"/>
        <w:rPr>
          <w:rFonts w:ascii="Times New Roman" w:hAnsi="Times New Roman" w:cs="Times New Roman"/>
          <w:sz w:val="24"/>
          <w:szCs w:val="24"/>
        </w:rPr>
      </w:pPr>
      <w:r>
        <w:rPr>
          <w:rFonts w:ascii="Times New Roman" w:hAnsi="Times New Roman" w:cs="Times New Roman"/>
          <w:sz w:val="24"/>
          <w:szCs w:val="24"/>
        </w:rPr>
        <w:t xml:space="preserve">You have to </w:t>
      </w:r>
      <w:r w:rsidR="006B50E0">
        <w:rPr>
          <w:rFonts w:ascii="Times New Roman" w:hAnsi="Times New Roman" w:cs="Times New Roman"/>
          <w:sz w:val="24"/>
          <w:szCs w:val="24"/>
        </w:rPr>
        <w:t>_______________________________________________________</w:t>
      </w:r>
    </w:p>
    <w:p w14:paraId="3A11E9F8" w14:textId="77777777" w:rsidR="007A6168" w:rsidRDefault="007A6168" w:rsidP="007A6168">
      <w:pPr>
        <w:pStyle w:val="ListParagraph"/>
        <w:numPr>
          <w:ilvl w:val="2"/>
          <w:numId w:val="2"/>
        </w:numPr>
        <w:jc w:val="both"/>
        <w:rPr>
          <w:rFonts w:ascii="Times New Roman" w:hAnsi="Times New Roman" w:cs="Times New Roman"/>
          <w:sz w:val="24"/>
          <w:szCs w:val="24"/>
        </w:rPr>
      </w:pPr>
      <w:r w:rsidRPr="00A36A04">
        <w:rPr>
          <w:rFonts w:ascii="Times New Roman" w:hAnsi="Times New Roman" w:cs="Times New Roman"/>
          <w:sz w:val="24"/>
          <w:szCs w:val="24"/>
          <w:u w:val="single"/>
        </w:rPr>
        <w:t>Vs. 5</w:t>
      </w:r>
      <w:r>
        <w:rPr>
          <w:rFonts w:ascii="Times New Roman" w:hAnsi="Times New Roman" w:cs="Times New Roman"/>
          <w:sz w:val="24"/>
          <w:szCs w:val="24"/>
        </w:rPr>
        <w:t xml:space="preserve"> – “</w:t>
      </w:r>
      <w:r w:rsidRPr="00A36A04">
        <w:rPr>
          <w:rFonts w:ascii="Times New Roman" w:hAnsi="Times New Roman" w:cs="Times New Roman"/>
          <w:sz w:val="24"/>
          <w:szCs w:val="24"/>
        </w:rPr>
        <w:t xml:space="preserve">And Joshua said unto the people, Sanctify yourselves: for </w:t>
      </w:r>
      <w:proofErr w:type="spellStart"/>
      <w:r w:rsidRPr="00A36A04">
        <w:rPr>
          <w:rFonts w:ascii="Times New Roman" w:hAnsi="Times New Roman" w:cs="Times New Roman"/>
          <w:sz w:val="24"/>
          <w:szCs w:val="24"/>
        </w:rPr>
        <w:t>to morrow</w:t>
      </w:r>
      <w:proofErr w:type="spellEnd"/>
      <w:r w:rsidRPr="00A36A04">
        <w:rPr>
          <w:rFonts w:ascii="Times New Roman" w:hAnsi="Times New Roman" w:cs="Times New Roman"/>
          <w:sz w:val="24"/>
          <w:szCs w:val="24"/>
        </w:rPr>
        <w:t xml:space="preserve"> the LORD will do wonders among you.</w:t>
      </w:r>
      <w:r>
        <w:rPr>
          <w:rFonts w:ascii="Times New Roman" w:hAnsi="Times New Roman" w:cs="Times New Roman"/>
          <w:sz w:val="24"/>
          <w:szCs w:val="24"/>
        </w:rPr>
        <w:t>”</w:t>
      </w:r>
    </w:p>
    <w:p w14:paraId="58A4B883" w14:textId="77777777" w:rsidR="007A6168" w:rsidRDefault="007A6168" w:rsidP="007A6168">
      <w:pPr>
        <w:pStyle w:val="ListParagraph"/>
        <w:numPr>
          <w:ilvl w:val="2"/>
          <w:numId w:val="2"/>
        </w:numPr>
        <w:jc w:val="both"/>
        <w:rPr>
          <w:rFonts w:ascii="Times New Roman" w:hAnsi="Times New Roman" w:cs="Times New Roman"/>
          <w:sz w:val="24"/>
          <w:szCs w:val="24"/>
        </w:rPr>
      </w:pPr>
      <w:r w:rsidRPr="00FA22B0">
        <w:rPr>
          <w:rFonts w:ascii="Times New Roman" w:hAnsi="Times New Roman" w:cs="Times New Roman"/>
          <w:sz w:val="24"/>
          <w:szCs w:val="24"/>
          <w:u w:val="single"/>
        </w:rPr>
        <w:t>Vs. 13</w:t>
      </w:r>
      <w:r>
        <w:rPr>
          <w:rFonts w:ascii="Times New Roman" w:hAnsi="Times New Roman" w:cs="Times New Roman"/>
          <w:sz w:val="24"/>
          <w:szCs w:val="24"/>
        </w:rPr>
        <w:t xml:space="preserve"> – “……</w:t>
      </w:r>
      <w:r w:rsidRPr="00FA22B0">
        <w:rPr>
          <w:rFonts w:ascii="Times New Roman" w:hAnsi="Times New Roman" w:cs="Times New Roman"/>
          <w:sz w:val="24"/>
          <w:szCs w:val="24"/>
        </w:rPr>
        <w:t>as soon as the soles of the feet of the priests that bear the ark of the LORD, the Lord of all the earth, shall rest in the waters of Jordan, that the waters of Jordan shall be cut off from the waters that come down from above; and they shall stand upon an heap.</w:t>
      </w:r>
      <w:r>
        <w:rPr>
          <w:rFonts w:ascii="Times New Roman" w:hAnsi="Times New Roman" w:cs="Times New Roman"/>
          <w:sz w:val="24"/>
          <w:szCs w:val="24"/>
        </w:rPr>
        <w:t>”</w:t>
      </w:r>
    </w:p>
    <w:p w14:paraId="112A14EB" w14:textId="77777777" w:rsidR="006B50E0" w:rsidRDefault="006B50E0" w:rsidP="006B50E0">
      <w:pPr>
        <w:pStyle w:val="ListParagraph"/>
        <w:ind w:left="1800"/>
        <w:jc w:val="both"/>
        <w:rPr>
          <w:rFonts w:ascii="Times New Roman" w:hAnsi="Times New Roman" w:cs="Times New Roman"/>
          <w:sz w:val="24"/>
          <w:szCs w:val="24"/>
        </w:rPr>
      </w:pPr>
    </w:p>
    <w:p w14:paraId="7BC1081B" w14:textId="4FB8A457" w:rsidR="00CA6C94" w:rsidRDefault="00CA6C94" w:rsidP="00C01CA0">
      <w:pPr>
        <w:pStyle w:val="ListParagraph"/>
        <w:numPr>
          <w:ilvl w:val="1"/>
          <w:numId w:val="2"/>
        </w:numPr>
        <w:jc w:val="both"/>
        <w:rPr>
          <w:rFonts w:ascii="Times New Roman" w:hAnsi="Times New Roman" w:cs="Times New Roman"/>
          <w:sz w:val="24"/>
          <w:szCs w:val="24"/>
        </w:rPr>
      </w:pPr>
      <w:r>
        <w:rPr>
          <w:rFonts w:ascii="Times New Roman" w:hAnsi="Times New Roman" w:cs="Times New Roman"/>
          <w:sz w:val="24"/>
          <w:szCs w:val="24"/>
        </w:rPr>
        <w:t xml:space="preserve">God is </w:t>
      </w:r>
      <w:r w:rsidR="006B50E0">
        <w:rPr>
          <w:rFonts w:ascii="Times New Roman" w:hAnsi="Times New Roman" w:cs="Times New Roman"/>
          <w:sz w:val="24"/>
          <w:szCs w:val="24"/>
        </w:rPr>
        <w:t>__________________________________________________________________</w:t>
      </w:r>
    </w:p>
    <w:p w14:paraId="09FC114E" w14:textId="5B899556" w:rsidR="00A6038A" w:rsidRDefault="00066547" w:rsidP="006B50E0">
      <w:pPr>
        <w:pStyle w:val="ListParagraph"/>
        <w:numPr>
          <w:ilvl w:val="2"/>
          <w:numId w:val="2"/>
        </w:numPr>
        <w:jc w:val="both"/>
        <w:rPr>
          <w:rFonts w:ascii="Times New Roman" w:hAnsi="Times New Roman" w:cs="Times New Roman"/>
          <w:sz w:val="24"/>
          <w:szCs w:val="24"/>
        </w:rPr>
      </w:pPr>
      <w:r w:rsidRPr="00066547">
        <w:rPr>
          <w:rFonts w:ascii="Times New Roman" w:hAnsi="Times New Roman" w:cs="Times New Roman"/>
          <w:sz w:val="24"/>
          <w:szCs w:val="24"/>
          <w:u w:val="single"/>
        </w:rPr>
        <w:t>2 Cor. 6:2</w:t>
      </w:r>
      <w:r>
        <w:rPr>
          <w:rFonts w:ascii="Times New Roman" w:hAnsi="Times New Roman" w:cs="Times New Roman"/>
          <w:sz w:val="24"/>
          <w:szCs w:val="24"/>
        </w:rPr>
        <w:t xml:space="preserve"> – “</w:t>
      </w:r>
      <w:r w:rsidRPr="00066547">
        <w:rPr>
          <w:rFonts w:ascii="Times New Roman" w:hAnsi="Times New Roman" w:cs="Times New Roman"/>
          <w:sz w:val="24"/>
          <w:szCs w:val="24"/>
        </w:rPr>
        <w:t xml:space="preserve">(For he saith, I have heard thee in a time accepted, and in the day of salvation have I </w:t>
      </w:r>
      <w:proofErr w:type="spellStart"/>
      <w:r w:rsidRPr="00066547">
        <w:rPr>
          <w:rFonts w:ascii="Times New Roman" w:hAnsi="Times New Roman" w:cs="Times New Roman"/>
          <w:sz w:val="24"/>
          <w:szCs w:val="24"/>
        </w:rPr>
        <w:t>succoured</w:t>
      </w:r>
      <w:proofErr w:type="spellEnd"/>
      <w:r w:rsidRPr="00066547">
        <w:rPr>
          <w:rFonts w:ascii="Times New Roman" w:hAnsi="Times New Roman" w:cs="Times New Roman"/>
          <w:sz w:val="24"/>
          <w:szCs w:val="24"/>
        </w:rPr>
        <w:t xml:space="preserve"> thee: behold, now is the accepted time; behold, now is the day of salvation.)</w:t>
      </w:r>
      <w:r>
        <w:rPr>
          <w:rFonts w:ascii="Times New Roman" w:hAnsi="Times New Roman" w:cs="Times New Roman"/>
          <w:sz w:val="24"/>
          <w:szCs w:val="24"/>
        </w:rPr>
        <w:t>”</w:t>
      </w:r>
    </w:p>
    <w:p w14:paraId="4AD02769" w14:textId="77777777" w:rsidR="006B50E0" w:rsidRDefault="006B50E0" w:rsidP="006B50E0">
      <w:pPr>
        <w:pStyle w:val="ListParagraph"/>
        <w:ind w:left="1800"/>
        <w:jc w:val="both"/>
        <w:rPr>
          <w:rFonts w:ascii="Times New Roman" w:hAnsi="Times New Roman" w:cs="Times New Roman"/>
          <w:sz w:val="24"/>
          <w:szCs w:val="24"/>
        </w:rPr>
      </w:pPr>
    </w:p>
    <w:p w14:paraId="7A2199B1" w14:textId="75F3C49E" w:rsidR="00CA6C94" w:rsidRPr="00CA6C94" w:rsidRDefault="00CA6C94" w:rsidP="00C01CA0">
      <w:pPr>
        <w:pStyle w:val="ListParagraph"/>
        <w:numPr>
          <w:ilvl w:val="1"/>
          <w:numId w:val="2"/>
        </w:numPr>
        <w:jc w:val="both"/>
        <w:rPr>
          <w:rFonts w:ascii="Times New Roman" w:hAnsi="Times New Roman" w:cs="Times New Roman"/>
          <w:sz w:val="24"/>
          <w:szCs w:val="24"/>
        </w:rPr>
      </w:pPr>
      <w:r>
        <w:rPr>
          <w:rFonts w:ascii="Times New Roman" w:hAnsi="Times New Roman" w:cs="Times New Roman"/>
          <w:sz w:val="24"/>
          <w:szCs w:val="24"/>
        </w:rPr>
        <w:t xml:space="preserve">You need to </w:t>
      </w:r>
      <w:r w:rsidR="006B50E0">
        <w:rPr>
          <w:rFonts w:ascii="Times New Roman" w:hAnsi="Times New Roman" w:cs="Times New Roman"/>
          <w:sz w:val="24"/>
          <w:szCs w:val="24"/>
        </w:rPr>
        <w:t>_____________________________________________________</w:t>
      </w:r>
    </w:p>
    <w:p w14:paraId="19BC6EA1" w14:textId="469AD1C4" w:rsidR="000F2584" w:rsidRDefault="000F2584" w:rsidP="007A6168">
      <w:pPr>
        <w:pStyle w:val="ListParagraph"/>
        <w:numPr>
          <w:ilvl w:val="2"/>
          <w:numId w:val="2"/>
        </w:numPr>
        <w:jc w:val="both"/>
        <w:rPr>
          <w:rFonts w:ascii="Times New Roman" w:hAnsi="Times New Roman" w:cs="Times New Roman"/>
          <w:sz w:val="24"/>
          <w:szCs w:val="24"/>
        </w:rPr>
      </w:pPr>
      <w:r w:rsidRPr="000F2584">
        <w:rPr>
          <w:rFonts w:ascii="Times New Roman" w:hAnsi="Times New Roman" w:cs="Times New Roman"/>
          <w:sz w:val="24"/>
          <w:szCs w:val="24"/>
          <w:u w:val="single"/>
        </w:rPr>
        <w:t>James 4:2-3</w:t>
      </w:r>
      <w:r>
        <w:rPr>
          <w:rFonts w:ascii="Times New Roman" w:hAnsi="Times New Roman" w:cs="Times New Roman"/>
          <w:sz w:val="24"/>
          <w:szCs w:val="24"/>
        </w:rPr>
        <w:t xml:space="preserve"> – “…ye have not, because ye ask not.  Ye ask, and receive not, because ye ask amiss.”</w:t>
      </w:r>
    </w:p>
    <w:p w14:paraId="06A21CCC" w14:textId="77777777" w:rsidR="00C01CA0" w:rsidRDefault="00C01CA0" w:rsidP="00C01CA0">
      <w:pPr>
        <w:pStyle w:val="ListParagraph"/>
        <w:ind w:left="1080"/>
        <w:jc w:val="both"/>
        <w:rPr>
          <w:rFonts w:ascii="Times New Roman" w:hAnsi="Times New Roman" w:cs="Times New Roman"/>
          <w:sz w:val="24"/>
          <w:szCs w:val="24"/>
        </w:rPr>
      </w:pPr>
    </w:p>
    <w:p w14:paraId="33E5999A" w14:textId="77777777" w:rsidR="00857B0A" w:rsidRDefault="00857B0A" w:rsidP="00C01CA0">
      <w:pPr>
        <w:pStyle w:val="ListParagraph"/>
        <w:ind w:left="1080"/>
        <w:jc w:val="both"/>
        <w:rPr>
          <w:rFonts w:ascii="Times New Roman" w:hAnsi="Times New Roman" w:cs="Times New Roman"/>
          <w:sz w:val="24"/>
          <w:szCs w:val="24"/>
        </w:rPr>
      </w:pPr>
    </w:p>
    <w:p w14:paraId="4AE1DE66" w14:textId="1CA56D09" w:rsidR="00C01CA0" w:rsidRDefault="00C01CA0" w:rsidP="00C01CA0">
      <w:pPr>
        <w:pStyle w:val="ListParagraph"/>
        <w:numPr>
          <w:ilvl w:val="0"/>
          <w:numId w:val="2"/>
        </w:numPr>
        <w:jc w:val="both"/>
        <w:rPr>
          <w:rFonts w:ascii="Times New Roman" w:hAnsi="Times New Roman" w:cs="Times New Roman"/>
          <w:b/>
          <w:bCs/>
          <w:sz w:val="24"/>
          <w:szCs w:val="24"/>
          <w:u w:val="single"/>
        </w:rPr>
      </w:pPr>
      <w:r w:rsidRPr="00C01CA0">
        <w:rPr>
          <w:rFonts w:ascii="Times New Roman" w:hAnsi="Times New Roman" w:cs="Times New Roman"/>
          <w:b/>
          <w:bCs/>
          <w:sz w:val="24"/>
          <w:szCs w:val="24"/>
          <w:u w:val="single"/>
        </w:rPr>
        <w:t xml:space="preserve">The </w:t>
      </w:r>
      <w:r w:rsidR="00356D9E">
        <w:rPr>
          <w:rFonts w:ascii="Times New Roman" w:hAnsi="Times New Roman" w:cs="Times New Roman"/>
          <w:b/>
          <w:bCs/>
          <w:sz w:val="24"/>
          <w:szCs w:val="24"/>
          <w:u w:val="single"/>
        </w:rPr>
        <w:t>_________________________________________</w:t>
      </w:r>
      <w:r w:rsidRPr="00C01CA0">
        <w:rPr>
          <w:rFonts w:ascii="Times New Roman" w:hAnsi="Times New Roman" w:cs="Times New Roman"/>
          <w:b/>
          <w:bCs/>
          <w:sz w:val="24"/>
          <w:szCs w:val="24"/>
          <w:u w:val="single"/>
        </w:rPr>
        <w:t xml:space="preserve"> of miracles</w:t>
      </w:r>
    </w:p>
    <w:p w14:paraId="7B6C73C2" w14:textId="77777777" w:rsidR="00356D9E" w:rsidRDefault="00356D9E" w:rsidP="00356D9E">
      <w:pPr>
        <w:pStyle w:val="ListParagraph"/>
        <w:ind w:left="360"/>
        <w:jc w:val="both"/>
        <w:rPr>
          <w:rFonts w:ascii="Times New Roman" w:hAnsi="Times New Roman" w:cs="Times New Roman"/>
          <w:b/>
          <w:bCs/>
          <w:sz w:val="24"/>
          <w:szCs w:val="24"/>
          <w:u w:val="single"/>
        </w:rPr>
      </w:pPr>
    </w:p>
    <w:p w14:paraId="3C1C09F7" w14:textId="77777777" w:rsidR="00356D9E" w:rsidRPr="00C01CA0" w:rsidRDefault="00356D9E" w:rsidP="00356D9E">
      <w:pPr>
        <w:pStyle w:val="ListParagraph"/>
        <w:ind w:left="360"/>
        <w:jc w:val="both"/>
        <w:rPr>
          <w:rFonts w:ascii="Times New Roman" w:hAnsi="Times New Roman" w:cs="Times New Roman"/>
          <w:b/>
          <w:bCs/>
          <w:sz w:val="24"/>
          <w:szCs w:val="24"/>
          <w:u w:val="single"/>
        </w:rPr>
      </w:pPr>
    </w:p>
    <w:p w14:paraId="527BBA7D" w14:textId="57C252AA" w:rsidR="007D5649" w:rsidRPr="007D5649" w:rsidRDefault="007D5649" w:rsidP="00C01CA0">
      <w:pPr>
        <w:pStyle w:val="ListParagraph"/>
        <w:numPr>
          <w:ilvl w:val="1"/>
          <w:numId w:val="2"/>
        </w:numPr>
        <w:jc w:val="both"/>
        <w:rPr>
          <w:rFonts w:ascii="Times New Roman" w:hAnsi="Times New Roman" w:cs="Times New Roman"/>
          <w:sz w:val="24"/>
          <w:szCs w:val="24"/>
        </w:rPr>
      </w:pPr>
      <w:r>
        <w:rPr>
          <w:rFonts w:ascii="Times New Roman" w:hAnsi="Times New Roman" w:cs="Times New Roman"/>
          <w:sz w:val="24"/>
          <w:szCs w:val="24"/>
        </w:rPr>
        <w:t xml:space="preserve">God is </w:t>
      </w:r>
      <w:r w:rsidR="00356D9E">
        <w:rPr>
          <w:rFonts w:ascii="Times New Roman" w:hAnsi="Times New Roman" w:cs="Times New Roman"/>
          <w:sz w:val="24"/>
          <w:szCs w:val="24"/>
        </w:rPr>
        <w:t>_________________________________________________________</w:t>
      </w:r>
    </w:p>
    <w:p w14:paraId="7E5C8AF8" w14:textId="6599A5D5" w:rsidR="00C01CA0" w:rsidRDefault="00C01CA0" w:rsidP="007D5649">
      <w:pPr>
        <w:pStyle w:val="ListParagraph"/>
        <w:numPr>
          <w:ilvl w:val="2"/>
          <w:numId w:val="2"/>
        </w:numPr>
        <w:jc w:val="both"/>
        <w:rPr>
          <w:rFonts w:ascii="Times New Roman" w:hAnsi="Times New Roman" w:cs="Times New Roman"/>
          <w:sz w:val="24"/>
          <w:szCs w:val="24"/>
        </w:rPr>
      </w:pPr>
      <w:r w:rsidRPr="002F1ED6">
        <w:rPr>
          <w:rFonts w:ascii="Times New Roman" w:hAnsi="Times New Roman" w:cs="Times New Roman"/>
          <w:sz w:val="24"/>
          <w:szCs w:val="24"/>
          <w:u w:val="single"/>
        </w:rPr>
        <w:t xml:space="preserve">Vs. </w:t>
      </w:r>
      <w:r w:rsidR="00792B6F" w:rsidRPr="002F1ED6">
        <w:rPr>
          <w:rFonts w:ascii="Times New Roman" w:hAnsi="Times New Roman" w:cs="Times New Roman"/>
          <w:sz w:val="24"/>
          <w:szCs w:val="24"/>
          <w:u w:val="single"/>
        </w:rPr>
        <w:t>3</w:t>
      </w:r>
      <w:r w:rsidR="00792B6F">
        <w:rPr>
          <w:rFonts w:ascii="Times New Roman" w:hAnsi="Times New Roman" w:cs="Times New Roman"/>
          <w:sz w:val="24"/>
          <w:szCs w:val="24"/>
        </w:rPr>
        <w:t xml:space="preserve"> – “</w:t>
      </w:r>
      <w:r w:rsidR="002F1ED6">
        <w:rPr>
          <w:rFonts w:ascii="Times New Roman" w:hAnsi="Times New Roman" w:cs="Times New Roman"/>
          <w:sz w:val="24"/>
          <w:szCs w:val="24"/>
        </w:rPr>
        <w:t>…..</w:t>
      </w:r>
      <w:r w:rsidR="002F1ED6" w:rsidRPr="002F1ED6">
        <w:rPr>
          <w:rFonts w:ascii="Times New Roman" w:hAnsi="Times New Roman" w:cs="Times New Roman"/>
          <w:sz w:val="24"/>
          <w:szCs w:val="24"/>
        </w:rPr>
        <w:t>When ye see the ark of the covenant of the LORD your God</w:t>
      </w:r>
      <w:r w:rsidR="002F1ED6">
        <w:rPr>
          <w:rFonts w:ascii="Times New Roman" w:hAnsi="Times New Roman" w:cs="Times New Roman"/>
          <w:sz w:val="24"/>
          <w:szCs w:val="24"/>
        </w:rPr>
        <w:t>…..”</w:t>
      </w:r>
    </w:p>
    <w:p w14:paraId="74D6AE55" w14:textId="6692D5A0" w:rsidR="00702871" w:rsidRDefault="00702871" w:rsidP="00356D9E">
      <w:pPr>
        <w:pStyle w:val="ListParagraph"/>
        <w:numPr>
          <w:ilvl w:val="2"/>
          <w:numId w:val="2"/>
        </w:numPr>
        <w:jc w:val="both"/>
        <w:rPr>
          <w:rFonts w:ascii="Times New Roman" w:hAnsi="Times New Roman" w:cs="Times New Roman"/>
          <w:sz w:val="24"/>
          <w:szCs w:val="24"/>
        </w:rPr>
      </w:pPr>
      <w:r w:rsidRPr="00702871">
        <w:rPr>
          <w:rFonts w:ascii="Times New Roman" w:hAnsi="Times New Roman" w:cs="Times New Roman"/>
          <w:sz w:val="24"/>
          <w:szCs w:val="24"/>
          <w:u w:val="single"/>
        </w:rPr>
        <w:t>Isaiah 42:8</w:t>
      </w:r>
      <w:r>
        <w:rPr>
          <w:rFonts w:ascii="Times New Roman" w:hAnsi="Times New Roman" w:cs="Times New Roman"/>
          <w:sz w:val="24"/>
          <w:szCs w:val="24"/>
        </w:rPr>
        <w:t xml:space="preserve"> – “</w:t>
      </w:r>
      <w:r w:rsidRPr="00702871">
        <w:rPr>
          <w:rFonts w:ascii="Times New Roman" w:hAnsi="Times New Roman" w:cs="Times New Roman"/>
          <w:sz w:val="24"/>
          <w:szCs w:val="24"/>
        </w:rPr>
        <w:t>I am the LORD: that is my name: and my glory will I not give to another, neither my praise to graven images.</w:t>
      </w:r>
      <w:r>
        <w:rPr>
          <w:rFonts w:ascii="Times New Roman" w:hAnsi="Times New Roman" w:cs="Times New Roman"/>
          <w:sz w:val="24"/>
          <w:szCs w:val="24"/>
        </w:rPr>
        <w:t>”</w:t>
      </w:r>
    </w:p>
    <w:p w14:paraId="26CB222A" w14:textId="01B3D003" w:rsidR="002F1ED6" w:rsidRDefault="002F1ED6" w:rsidP="001311E5">
      <w:pPr>
        <w:pStyle w:val="ListParagraph"/>
        <w:numPr>
          <w:ilvl w:val="2"/>
          <w:numId w:val="2"/>
        </w:numPr>
        <w:jc w:val="both"/>
        <w:rPr>
          <w:rFonts w:ascii="Times New Roman" w:hAnsi="Times New Roman" w:cs="Times New Roman"/>
          <w:sz w:val="24"/>
          <w:szCs w:val="24"/>
        </w:rPr>
      </w:pPr>
      <w:r w:rsidRPr="00356D9E">
        <w:rPr>
          <w:rFonts w:ascii="Times New Roman" w:hAnsi="Times New Roman" w:cs="Times New Roman"/>
          <w:sz w:val="24"/>
          <w:szCs w:val="24"/>
          <w:u w:val="single"/>
        </w:rPr>
        <w:t>Matt. 1:23</w:t>
      </w:r>
      <w:r>
        <w:rPr>
          <w:rFonts w:ascii="Times New Roman" w:hAnsi="Times New Roman" w:cs="Times New Roman"/>
          <w:sz w:val="24"/>
          <w:szCs w:val="24"/>
        </w:rPr>
        <w:t xml:space="preserve"> – Emmanuel, God with us.  </w:t>
      </w:r>
    </w:p>
    <w:p w14:paraId="28E42F02" w14:textId="77777777" w:rsidR="00356D9E" w:rsidRDefault="00356D9E" w:rsidP="00356D9E">
      <w:pPr>
        <w:pStyle w:val="ListParagraph"/>
        <w:ind w:left="1800"/>
        <w:jc w:val="both"/>
        <w:rPr>
          <w:rFonts w:ascii="Times New Roman" w:hAnsi="Times New Roman" w:cs="Times New Roman"/>
          <w:sz w:val="24"/>
          <w:szCs w:val="24"/>
        </w:rPr>
      </w:pPr>
    </w:p>
    <w:p w14:paraId="11250FF0" w14:textId="0BA2FC77" w:rsidR="006F53C8" w:rsidRDefault="006F53C8" w:rsidP="006F53C8">
      <w:pPr>
        <w:pStyle w:val="ListParagraph"/>
        <w:numPr>
          <w:ilvl w:val="1"/>
          <w:numId w:val="2"/>
        </w:numPr>
        <w:jc w:val="both"/>
        <w:rPr>
          <w:rFonts w:ascii="Times New Roman" w:hAnsi="Times New Roman" w:cs="Times New Roman"/>
          <w:sz w:val="24"/>
          <w:szCs w:val="24"/>
        </w:rPr>
      </w:pPr>
      <w:r>
        <w:rPr>
          <w:rFonts w:ascii="Times New Roman" w:hAnsi="Times New Roman" w:cs="Times New Roman"/>
          <w:sz w:val="24"/>
          <w:szCs w:val="24"/>
        </w:rPr>
        <w:t xml:space="preserve">With God </w:t>
      </w:r>
      <w:r w:rsidR="00356D9E">
        <w:rPr>
          <w:rFonts w:ascii="Times New Roman" w:hAnsi="Times New Roman" w:cs="Times New Roman"/>
          <w:sz w:val="24"/>
          <w:szCs w:val="24"/>
        </w:rPr>
        <w:t>______________________________________________________________________</w:t>
      </w:r>
    </w:p>
    <w:p w14:paraId="266222FF" w14:textId="35CF24FE" w:rsidR="00902B58" w:rsidRDefault="00902B58" w:rsidP="006F53C8">
      <w:pPr>
        <w:pStyle w:val="ListParagraph"/>
        <w:numPr>
          <w:ilvl w:val="2"/>
          <w:numId w:val="2"/>
        </w:numPr>
        <w:jc w:val="both"/>
        <w:rPr>
          <w:rFonts w:ascii="Times New Roman" w:hAnsi="Times New Roman" w:cs="Times New Roman"/>
          <w:sz w:val="24"/>
          <w:szCs w:val="24"/>
        </w:rPr>
      </w:pPr>
      <w:r w:rsidRPr="00902B58">
        <w:rPr>
          <w:rFonts w:ascii="Times New Roman" w:hAnsi="Times New Roman" w:cs="Times New Roman"/>
          <w:sz w:val="24"/>
          <w:szCs w:val="24"/>
          <w:u w:val="single"/>
        </w:rPr>
        <w:t>Matt. 19:26</w:t>
      </w:r>
      <w:r>
        <w:rPr>
          <w:rFonts w:ascii="Times New Roman" w:hAnsi="Times New Roman" w:cs="Times New Roman"/>
          <w:sz w:val="24"/>
          <w:szCs w:val="24"/>
        </w:rPr>
        <w:t xml:space="preserve"> – “</w:t>
      </w:r>
      <w:r w:rsidRPr="00902B58">
        <w:rPr>
          <w:rFonts w:ascii="Times New Roman" w:hAnsi="Times New Roman" w:cs="Times New Roman"/>
          <w:sz w:val="24"/>
          <w:szCs w:val="24"/>
        </w:rPr>
        <w:t>But Jesus beheld them, and said unto them, With men this is impossible; but with God all things are possible.</w:t>
      </w:r>
      <w:r>
        <w:rPr>
          <w:rFonts w:ascii="Times New Roman" w:hAnsi="Times New Roman" w:cs="Times New Roman"/>
          <w:sz w:val="24"/>
          <w:szCs w:val="24"/>
        </w:rPr>
        <w:t>”</w:t>
      </w:r>
    </w:p>
    <w:p w14:paraId="6EF56A01" w14:textId="548B4D3B" w:rsidR="00C12C61" w:rsidRDefault="00C12C61" w:rsidP="00356D9E">
      <w:pPr>
        <w:pStyle w:val="ListParagraph"/>
        <w:numPr>
          <w:ilvl w:val="2"/>
          <w:numId w:val="2"/>
        </w:numPr>
        <w:jc w:val="both"/>
        <w:rPr>
          <w:rFonts w:ascii="Times New Roman" w:hAnsi="Times New Roman" w:cs="Times New Roman"/>
          <w:sz w:val="24"/>
          <w:szCs w:val="24"/>
        </w:rPr>
      </w:pPr>
      <w:r w:rsidRPr="0000379A">
        <w:rPr>
          <w:rFonts w:ascii="Times New Roman" w:hAnsi="Times New Roman" w:cs="Times New Roman"/>
          <w:sz w:val="24"/>
          <w:szCs w:val="24"/>
          <w:u w:val="single"/>
        </w:rPr>
        <w:t>Rom. 6:22</w:t>
      </w:r>
      <w:r>
        <w:rPr>
          <w:rFonts w:ascii="Times New Roman" w:hAnsi="Times New Roman" w:cs="Times New Roman"/>
          <w:sz w:val="24"/>
          <w:szCs w:val="24"/>
        </w:rPr>
        <w:t xml:space="preserve"> – “</w:t>
      </w:r>
      <w:r w:rsidR="0000379A" w:rsidRPr="0000379A">
        <w:rPr>
          <w:rFonts w:ascii="Times New Roman" w:hAnsi="Times New Roman" w:cs="Times New Roman"/>
          <w:sz w:val="24"/>
          <w:szCs w:val="24"/>
        </w:rPr>
        <w:t>But now being made free from sin, and become servants to God, ye have your fruit unto holiness, and the end everlasting life.</w:t>
      </w:r>
    </w:p>
    <w:p w14:paraId="3163FDC5" w14:textId="1C04E6FE" w:rsidR="00767ECA" w:rsidRDefault="00767ECA" w:rsidP="00356D9E">
      <w:pPr>
        <w:pStyle w:val="ListParagraph"/>
        <w:numPr>
          <w:ilvl w:val="2"/>
          <w:numId w:val="2"/>
        </w:numPr>
        <w:jc w:val="both"/>
        <w:rPr>
          <w:rFonts w:ascii="Times New Roman" w:hAnsi="Times New Roman" w:cs="Times New Roman"/>
          <w:sz w:val="24"/>
          <w:szCs w:val="24"/>
        </w:rPr>
      </w:pPr>
      <w:r w:rsidRPr="00767ECA">
        <w:rPr>
          <w:rFonts w:ascii="Times New Roman" w:hAnsi="Times New Roman" w:cs="Times New Roman"/>
          <w:sz w:val="24"/>
          <w:szCs w:val="24"/>
          <w:u w:val="single"/>
        </w:rPr>
        <w:t>Phil. 4:13</w:t>
      </w:r>
      <w:r>
        <w:rPr>
          <w:rFonts w:ascii="Times New Roman" w:hAnsi="Times New Roman" w:cs="Times New Roman"/>
          <w:sz w:val="24"/>
          <w:szCs w:val="24"/>
        </w:rPr>
        <w:t xml:space="preserve"> – “</w:t>
      </w:r>
      <w:r w:rsidR="00DB4835" w:rsidRPr="00DB4835">
        <w:rPr>
          <w:rFonts w:ascii="Times New Roman" w:hAnsi="Times New Roman" w:cs="Times New Roman"/>
          <w:sz w:val="24"/>
          <w:szCs w:val="24"/>
        </w:rPr>
        <w:t>I can do all things through Christ which strengtheneth me.</w:t>
      </w:r>
      <w:r w:rsidR="00DB4835">
        <w:rPr>
          <w:rFonts w:ascii="Times New Roman" w:hAnsi="Times New Roman" w:cs="Times New Roman"/>
          <w:sz w:val="24"/>
          <w:szCs w:val="24"/>
        </w:rPr>
        <w:t>”</w:t>
      </w:r>
    </w:p>
    <w:p w14:paraId="7742EC8B" w14:textId="00383AC4" w:rsidR="00767ECA" w:rsidRDefault="00767ECA" w:rsidP="00356D9E">
      <w:pPr>
        <w:pStyle w:val="ListParagraph"/>
        <w:numPr>
          <w:ilvl w:val="2"/>
          <w:numId w:val="2"/>
        </w:numPr>
        <w:jc w:val="both"/>
        <w:rPr>
          <w:rFonts w:ascii="Times New Roman" w:hAnsi="Times New Roman" w:cs="Times New Roman"/>
          <w:sz w:val="24"/>
          <w:szCs w:val="24"/>
        </w:rPr>
      </w:pPr>
      <w:r w:rsidRPr="00BF1E6F">
        <w:rPr>
          <w:rFonts w:ascii="Times New Roman" w:hAnsi="Times New Roman" w:cs="Times New Roman"/>
          <w:sz w:val="24"/>
          <w:szCs w:val="24"/>
          <w:u w:val="single"/>
        </w:rPr>
        <w:t>Luke 1:37</w:t>
      </w:r>
      <w:r>
        <w:rPr>
          <w:rFonts w:ascii="Times New Roman" w:hAnsi="Times New Roman" w:cs="Times New Roman"/>
          <w:sz w:val="24"/>
          <w:szCs w:val="24"/>
        </w:rPr>
        <w:t xml:space="preserve"> – “</w:t>
      </w:r>
      <w:r w:rsidR="00BF1E6F" w:rsidRPr="00BF1E6F">
        <w:rPr>
          <w:rFonts w:ascii="Times New Roman" w:hAnsi="Times New Roman" w:cs="Times New Roman"/>
          <w:sz w:val="24"/>
          <w:szCs w:val="24"/>
        </w:rPr>
        <w:t>For with God nothing shall be impossible.</w:t>
      </w:r>
      <w:r w:rsidR="00BF1E6F">
        <w:rPr>
          <w:rFonts w:ascii="Times New Roman" w:hAnsi="Times New Roman" w:cs="Times New Roman"/>
          <w:sz w:val="24"/>
          <w:szCs w:val="24"/>
        </w:rPr>
        <w:t>”</w:t>
      </w:r>
    </w:p>
    <w:p w14:paraId="4AD0E0B5" w14:textId="77777777" w:rsidR="00356D9E" w:rsidRDefault="00356D9E" w:rsidP="00356D9E">
      <w:pPr>
        <w:pStyle w:val="ListParagraph"/>
        <w:ind w:left="1800"/>
        <w:jc w:val="both"/>
        <w:rPr>
          <w:rFonts w:ascii="Times New Roman" w:hAnsi="Times New Roman" w:cs="Times New Roman"/>
          <w:sz w:val="24"/>
          <w:szCs w:val="24"/>
        </w:rPr>
      </w:pPr>
    </w:p>
    <w:p w14:paraId="7E3D704C" w14:textId="22D84C01" w:rsidR="007261CE" w:rsidRDefault="007261CE" w:rsidP="007261CE">
      <w:pPr>
        <w:pStyle w:val="ListParagraph"/>
        <w:numPr>
          <w:ilvl w:val="1"/>
          <w:numId w:val="2"/>
        </w:numPr>
        <w:jc w:val="both"/>
        <w:rPr>
          <w:rFonts w:ascii="Times New Roman" w:hAnsi="Times New Roman" w:cs="Times New Roman"/>
          <w:sz w:val="24"/>
          <w:szCs w:val="24"/>
        </w:rPr>
      </w:pPr>
      <w:r>
        <w:rPr>
          <w:rFonts w:ascii="Times New Roman" w:hAnsi="Times New Roman" w:cs="Times New Roman"/>
          <w:sz w:val="24"/>
          <w:szCs w:val="24"/>
        </w:rPr>
        <w:t xml:space="preserve">The Two </w:t>
      </w:r>
      <w:r w:rsidR="00356D9E">
        <w:rPr>
          <w:rFonts w:ascii="Times New Roman" w:hAnsi="Times New Roman" w:cs="Times New Roman"/>
          <w:sz w:val="24"/>
          <w:szCs w:val="24"/>
        </w:rPr>
        <w:t>_______________________________________________________________________</w:t>
      </w:r>
    </w:p>
    <w:p w14:paraId="2BFA9BAA" w14:textId="1E5D60A1" w:rsidR="00521106" w:rsidRDefault="00521106" w:rsidP="007261CE">
      <w:pPr>
        <w:pStyle w:val="ListParagraph"/>
        <w:numPr>
          <w:ilvl w:val="2"/>
          <w:numId w:val="2"/>
        </w:numPr>
        <w:jc w:val="both"/>
        <w:rPr>
          <w:rFonts w:ascii="Times New Roman" w:hAnsi="Times New Roman" w:cs="Times New Roman"/>
          <w:sz w:val="24"/>
          <w:szCs w:val="24"/>
        </w:rPr>
      </w:pPr>
      <w:r>
        <w:rPr>
          <w:rFonts w:ascii="Times New Roman" w:hAnsi="Times New Roman" w:cs="Times New Roman"/>
          <w:sz w:val="24"/>
          <w:szCs w:val="24"/>
        </w:rPr>
        <w:t xml:space="preserve">The </w:t>
      </w:r>
      <w:r w:rsidR="00356D9E">
        <w:rPr>
          <w:rFonts w:ascii="Times New Roman" w:hAnsi="Times New Roman" w:cs="Times New Roman"/>
          <w:sz w:val="24"/>
          <w:szCs w:val="24"/>
        </w:rPr>
        <w:t>Resurrection!</w:t>
      </w:r>
    </w:p>
    <w:p w14:paraId="0C197CF5" w14:textId="5649372E" w:rsidR="00521106" w:rsidRDefault="00356D9E" w:rsidP="00521106">
      <w:pPr>
        <w:pStyle w:val="ListParagraph"/>
        <w:numPr>
          <w:ilvl w:val="2"/>
          <w:numId w:val="2"/>
        </w:numPr>
        <w:jc w:val="both"/>
        <w:rPr>
          <w:rFonts w:ascii="Times New Roman" w:hAnsi="Times New Roman" w:cs="Times New Roman"/>
          <w:sz w:val="24"/>
          <w:szCs w:val="24"/>
        </w:rPr>
      </w:pPr>
      <w:r>
        <w:rPr>
          <w:rFonts w:ascii="Times New Roman" w:hAnsi="Times New Roman" w:cs="Times New Roman"/>
          <w:sz w:val="24"/>
          <w:szCs w:val="24"/>
        </w:rPr>
        <w:t>Salvation</w:t>
      </w:r>
      <w:r w:rsidR="00521106">
        <w:rPr>
          <w:rFonts w:ascii="Times New Roman" w:hAnsi="Times New Roman" w:cs="Times New Roman"/>
          <w:sz w:val="24"/>
          <w:szCs w:val="24"/>
        </w:rPr>
        <w:t>!</w:t>
      </w:r>
    </w:p>
    <w:p w14:paraId="3B629B87" w14:textId="77777777" w:rsidR="00B251E2" w:rsidRDefault="00B251E2" w:rsidP="00B251E2">
      <w:pPr>
        <w:jc w:val="both"/>
        <w:rPr>
          <w:rFonts w:ascii="Times New Roman" w:hAnsi="Times New Roman" w:cs="Times New Roman"/>
          <w:sz w:val="24"/>
          <w:szCs w:val="24"/>
        </w:rPr>
      </w:pPr>
    </w:p>
    <w:p w14:paraId="0C21E803" w14:textId="77777777" w:rsidR="00B251E2" w:rsidRDefault="00B251E2" w:rsidP="00B251E2">
      <w:pPr>
        <w:jc w:val="both"/>
        <w:rPr>
          <w:rFonts w:ascii="Times New Roman" w:hAnsi="Times New Roman" w:cs="Times New Roman"/>
          <w:sz w:val="24"/>
          <w:szCs w:val="24"/>
        </w:rPr>
      </w:pPr>
    </w:p>
    <w:p w14:paraId="0B434D88" w14:textId="77777777" w:rsidR="00B251E2" w:rsidRDefault="00B251E2" w:rsidP="00B251E2">
      <w:pPr>
        <w:jc w:val="both"/>
        <w:rPr>
          <w:rFonts w:ascii="Times New Roman" w:hAnsi="Times New Roman" w:cs="Times New Roman"/>
          <w:sz w:val="24"/>
          <w:szCs w:val="24"/>
        </w:rPr>
      </w:pPr>
    </w:p>
    <w:p w14:paraId="3659BF3B" w14:textId="77777777" w:rsidR="00356D9E" w:rsidRDefault="00356D9E" w:rsidP="00B251E2">
      <w:pPr>
        <w:jc w:val="both"/>
        <w:rPr>
          <w:rFonts w:ascii="Times New Roman" w:hAnsi="Times New Roman" w:cs="Times New Roman"/>
          <w:sz w:val="24"/>
          <w:szCs w:val="24"/>
        </w:rPr>
      </w:pPr>
    </w:p>
    <w:p w14:paraId="2F02CB46" w14:textId="77777777" w:rsidR="00356D9E" w:rsidRDefault="00356D9E" w:rsidP="00B251E2">
      <w:pPr>
        <w:jc w:val="both"/>
        <w:rPr>
          <w:rFonts w:ascii="Times New Roman" w:hAnsi="Times New Roman" w:cs="Times New Roman"/>
          <w:sz w:val="24"/>
          <w:szCs w:val="24"/>
        </w:rPr>
      </w:pPr>
    </w:p>
    <w:p w14:paraId="546A2AD2" w14:textId="77777777" w:rsidR="00356D9E" w:rsidRDefault="00356D9E" w:rsidP="00B251E2">
      <w:pPr>
        <w:jc w:val="both"/>
        <w:rPr>
          <w:rFonts w:ascii="Times New Roman" w:hAnsi="Times New Roman" w:cs="Times New Roman"/>
          <w:sz w:val="24"/>
          <w:szCs w:val="24"/>
        </w:rPr>
      </w:pPr>
    </w:p>
    <w:p w14:paraId="0C782A61" w14:textId="77777777" w:rsidR="00356D9E" w:rsidRDefault="00356D9E" w:rsidP="00B251E2">
      <w:pPr>
        <w:jc w:val="both"/>
        <w:rPr>
          <w:rFonts w:ascii="Times New Roman" w:hAnsi="Times New Roman" w:cs="Times New Roman"/>
          <w:sz w:val="24"/>
          <w:szCs w:val="24"/>
        </w:rPr>
      </w:pPr>
    </w:p>
    <w:p w14:paraId="57B753FC" w14:textId="77777777" w:rsidR="00356D9E" w:rsidRDefault="00356D9E" w:rsidP="00B251E2">
      <w:pPr>
        <w:jc w:val="both"/>
        <w:rPr>
          <w:rFonts w:ascii="Times New Roman" w:hAnsi="Times New Roman" w:cs="Times New Roman"/>
          <w:sz w:val="24"/>
          <w:szCs w:val="24"/>
        </w:rPr>
      </w:pPr>
    </w:p>
    <w:p w14:paraId="3AA2A3EE" w14:textId="77777777" w:rsidR="00356D9E" w:rsidRDefault="00356D9E" w:rsidP="00B251E2">
      <w:pPr>
        <w:jc w:val="both"/>
        <w:rPr>
          <w:rFonts w:ascii="Times New Roman" w:hAnsi="Times New Roman" w:cs="Times New Roman"/>
          <w:sz w:val="24"/>
          <w:szCs w:val="24"/>
        </w:rPr>
      </w:pPr>
    </w:p>
    <w:p w14:paraId="6978BDB6" w14:textId="77777777" w:rsidR="00356D9E" w:rsidRDefault="00356D9E" w:rsidP="00B251E2">
      <w:pPr>
        <w:jc w:val="both"/>
        <w:rPr>
          <w:rFonts w:ascii="Times New Roman" w:hAnsi="Times New Roman" w:cs="Times New Roman"/>
          <w:sz w:val="24"/>
          <w:szCs w:val="24"/>
        </w:rPr>
      </w:pPr>
    </w:p>
    <w:p w14:paraId="790909EE" w14:textId="77777777" w:rsidR="00356D9E" w:rsidRDefault="00356D9E" w:rsidP="00B251E2">
      <w:pPr>
        <w:jc w:val="both"/>
        <w:rPr>
          <w:rFonts w:ascii="Times New Roman" w:hAnsi="Times New Roman" w:cs="Times New Roman"/>
          <w:sz w:val="24"/>
          <w:szCs w:val="24"/>
        </w:rPr>
      </w:pPr>
    </w:p>
    <w:p w14:paraId="09EBAB31" w14:textId="77777777" w:rsidR="00B251E2" w:rsidRPr="004F1DBC" w:rsidRDefault="00B251E2" w:rsidP="00B251E2">
      <w:pPr>
        <w:ind w:left="360"/>
        <w:jc w:val="both"/>
        <w:rPr>
          <w:rFonts w:ascii="Times New Roman" w:eastAsia="Times New Roman" w:hAnsi="Times New Roman" w:cs="Times New Roman"/>
          <w:sz w:val="24"/>
          <w:szCs w:val="24"/>
        </w:rPr>
      </w:pPr>
      <w:r w:rsidRPr="004F1DBC">
        <w:rPr>
          <w:rFonts w:ascii="Times New Roman" w:eastAsia="Times New Roman" w:hAnsi="Times New Roman" w:cs="Times New Roman"/>
          <w:b/>
          <w:bCs/>
          <w:sz w:val="24"/>
          <w:szCs w:val="24"/>
          <w:u w:val="single"/>
        </w:rPr>
        <w:t>If you’ve never accepted Christ for salvation, let me share with you the simple ABC’s of Salvation</w:t>
      </w:r>
      <w:r w:rsidRPr="004F1DBC">
        <w:rPr>
          <w:rFonts w:ascii="Times New Roman" w:eastAsia="Times New Roman" w:hAnsi="Times New Roman" w:cs="Times New Roman"/>
          <w:sz w:val="24"/>
          <w:szCs w:val="24"/>
        </w:rPr>
        <w:t> </w:t>
      </w:r>
    </w:p>
    <w:p w14:paraId="31133598" w14:textId="77777777" w:rsidR="00B251E2" w:rsidRPr="004F1DBC" w:rsidRDefault="00B251E2" w:rsidP="00B251E2">
      <w:pPr>
        <w:ind w:left="360"/>
        <w:jc w:val="both"/>
        <w:rPr>
          <w:rFonts w:ascii="Times New Roman" w:eastAsia="Times New Roman" w:hAnsi="Times New Roman" w:cs="Times New Roman"/>
          <w:sz w:val="24"/>
          <w:szCs w:val="24"/>
        </w:rPr>
      </w:pPr>
      <w:r w:rsidRPr="004F1DBC">
        <w:rPr>
          <w:rFonts w:ascii="Times New Roman" w:eastAsia="Times New Roman" w:hAnsi="Times New Roman" w:cs="Times New Roman"/>
          <w:b/>
          <w:bCs/>
          <w:sz w:val="24"/>
          <w:szCs w:val="24"/>
        </w:rPr>
        <w:t>A – Admit you’re a sinner undeserving of going to Heaven (Rom. 3:23, 6:23)</w:t>
      </w:r>
      <w:r w:rsidRPr="004F1DBC">
        <w:rPr>
          <w:rFonts w:ascii="Times New Roman" w:eastAsia="Times New Roman" w:hAnsi="Times New Roman" w:cs="Times New Roman"/>
          <w:sz w:val="24"/>
          <w:szCs w:val="24"/>
        </w:rPr>
        <w:t> </w:t>
      </w:r>
    </w:p>
    <w:p w14:paraId="48FBC3F0" w14:textId="77777777" w:rsidR="00B251E2" w:rsidRPr="004F1DBC" w:rsidRDefault="00B251E2" w:rsidP="00B251E2">
      <w:pPr>
        <w:ind w:left="360"/>
        <w:jc w:val="both"/>
        <w:rPr>
          <w:rFonts w:ascii="Times New Roman" w:eastAsia="Times New Roman" w:hAnsi="Times New Roman" w:cs="Times New Roman"/>
          <w:sz w:val="24"/>
          <w:szCs w:val="24"/>
        </w:rPr>
      </w:pPr>
      <w:r w:rsidRPr="004F1DBC">
        <w:rPr>
          <w:rFonts w:ascii="Times New Roman" w:eastAsia="Times New Roman" w:hAnsi="Times New Roman" w:cs="Times New Roman"/>
          <w:b/>
          <w:bCs/>
          <w:sz w:val="24"/>
          <w:szCs w:val="24"/>
        </w:rPr>
        <w:t>B – Believe Jesus died for your sins and rose again, proving that He was God (Rom. 5:8, 1 Cor. 15:3-4)</w:t>
      </w:r>
      <w:r w:rsidRPr="004F1DBC">
        <w:rPr>
          <w:rFonts w:ascii="Times New Roman" w:eastAsia="Times New Roman" w:hAnsi="Times New Roman" w:cs="Times New Roman"/>
          <w:sz w:val="24"/>
          <w:szCs w:val="24"/>
        </w:rPr>
        <w:t> </w:t>
      </w:r>
    </w:p>
    <w:p w14:paraId="7D989F1B" w14:textId="77777777" w:rsidR="00B251E2" w:rsidRPr="004F1DBC" w:rsidRDefault="00B251E2" w:rsidP="00B251E2">
      <w:pPr>
        <w:ind w:left="360"/>
        <w:jc w:val="both"/>
        <w:rPr>
          <w:rFonts w:ascii="Times New Roman" w:eastAsia="Times New Roman" w:hAnsi="Times New Roman" w:cs="Times New Roman"/>
          <w:sz w:val="24"/>
          <w:szCs w:val="24"/>
        </w:rPr>
      </w:pPr>
      <w:r w:rsidRPr="004F1DBC">
        <w:rPr>
          <w:rFonts w:ascii="Times New Roman" w:eastAsia="Times New Roman" w:hAnsi="Times New Roman" w:cs="Times New Roman"/>
          <w:b/>
          <w:bCs/>
          <w:sz w:val="24"/>
          <w:szCs w:val="24"/>
        </w:rPr>
        <w:t>C – Confess Him as your Saviour, trusting Him as your way to Heaven (Rom. 10:9-10, Acts 16:31)</w:t>
      </w:r>
      <w:r w:rsidRPr="004F1DBC">
        <w:rPr>
          <w:rFonts w:ascii="Times New Roman" w:eastAsia="Times New Roman" w:hAnsi="Times New Roman" w:cs="Times New Roman"/>
          <w:sz w:val="24"/>
          <w:szCs w:val="24"/>
        </w:rPr>
        <w:t> </w:t>
      </w:r>
    </w:p>
    <w:p w14:paraId="198404ED" w14:textId="2E9FA7E7" w:rsidR="00C01CA0" w:rsidRPr="00356D9E" w:rsidRDefault="00B251E2" w:rsidP="00356D9E">
      <w:pPr>
        <w:ind w:left="360"/>
        <w:jc w:val="center"/>
        <w:rPr>
          <w:rFonts w:ascii="Times New Roman" w:eastAsia="Times New Roman" w:hAnsi="Times New Roman" w:cs="Times New Roman"/>
          <w:sz w:val="20"/>
          <w:szCs w:val="20"/>
        </w:rPr>
      </w:pPr>
      <w:r w:rsidRPr="004F1DBC">
        <w:rPr>
          <w:rFonts w:ascii="Times New Roman" w:eastAsia="Times New Roman" w:hAnsi="Times New Roman" w:cs="Times New Roman"/>
          <w:sz w:val="20"/>
          <w:szCs w:val="20"/>
        </w:rPr>
        <w:t>If you have any questions about salvation please call Pastor Kurt @ 513-377-8645</w:t>
      </w:r>
    </w:p>
    <w:sectPr w:rsidR="00C01CA0" w:rsidRPr="00356D9E" w:rsidSect="00C01CA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55CDE"/>
    <w:multiLevelType w:val="hybridMultilevel"/>
    <w:tmpl w:val="EC2CE66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7F78774B"/>
    <w:multiLevelType w:val="hybridMultilevel"/>
    <w:tmpl w:val="EC2CE6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0415029">
    <w:abstractNumId w:val="1"/>
  </w:num>
  <w:num w:numId="2" w16cid:durableId="38557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CA0"/>
    <w:rsid w:val="0000379A"/>
    <w:rsid w:val="00035F36"/>
    <w:rsid w:val="00057537"/>
    <w:rsid w:val="00066547"/>
    <w:rsid w:val="000815D2"/>
    <w:rsid w:val="000F2584"/>
    <w:rsid w:val="001311E5"/>
    <w:rsid w:val="0015619F"/>
    <w:rsid w:val="002D23D4"/>
    <w:rsid w:val="002D5E95"/>
    <w:rsid w:val="002E0EB4"/>
    <w:rsid w:val="002F1ED6"/>
    <w:rsid w:val="003159A1"/>
    <w:rsid w:val="00356D9E"/>
    <w:rsid w:val="004212A0"/>
    <w:rsid w:val="00475BF0"/>
    <w:rsid w:val="004976A8"/>
    <w:rsid w:val="004D3EF4"/>
    <w:rsid w:val="00521106"/>
    <w:rsid w:val="005D7D82"/>
    <w:rsid w:val="006B50E0"/>
    <w:rsid w:val="006F53C8"/>
    <w:rsid w:val="00702871"/>
    <w:rsid w:val="007261CE"/>
    <w:rsid w:val="00767ECA"/>
    <w:rsid w:val="00792B6F"/>
    <w:rsid w:val="007A6168"/>
    <w:rsid w:val="007D5649"/>
    <w:rsid w:val="00857B0A"/>
    <w:rsid w:val="0087590C"/>
    <w:rsid w:val="008B17A2"/>
    <w:rsid w:val="008B3857"/>
    <w:rsid w:val="00902B58"/>
    <w:rsid w:val="0095240E"/>
    <w:rsid w:val="00A36A04"/>
    <w:rsid w:val="00A6038A"/>
    <w:rsid w:val="00A80F5F"/>
    <w:rsid w:val="00AB35ED"/>
    <w:rsid w:val="00B251E2"/>
    <w:rsid w:val="00B26E6D"/>
    <w:rsid w:val="00B41E8E"/>
    <w:rsid w:val="00BB7C05"/>
    <w:rsid w:val="00BF1E6F"/>
    <w:rsid w:val="00C01CA0"/>
    <w:rsid w:val="00C12C61"/>
    <w:rsid w:val="00C5312C"/>
    <w:rsid w:val="00CA6C94"/>
    <w:rsid w:val="00D81036"/>
    <w:rsid w:val="00D97158"/>
    <w:rsid w:val="00DB4835"/>
    <w:rsid w:val="00DC4FAF"/>
    <w:rsid w:val="00DE1355"/>
    <w:rsid w:val="00E41179"/>
    <w:rsid w:val="00F37B5F"/>
    <w:rsid w:val="00F73BB8"/>
    <w:rsid w:val="00FA22B0"/>
    <w:rsid w:val="00FA76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0534073"/>
  <w15:chartTrackingRefBased/>
  <w15:docId w15:val="{39F3E996-CB01-4D76-BD21-958991F99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1C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574</Words>
  <Characters>3277</Characters>
  <Application>Microsoft Office Word</Application>
  <DocSecurity>0</DocSecurity>
  <Lines>27</Lines>
  <Paragraphs>7</Paragraphs>
  <ScaleCrop>false</ScaleCrop>
  <Company>Butler Tech</Company>
  <LinksUpToDate>false</LinksUpToDate>
  <CharactersWithSpaces>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Lemke</dc:creator>
  <cp:keywords/>
  <dc:description/>
  <cp:lastModifiedBy>Kurt Lemke</cp:lastModifiedBy>
  <cp:revision>9</cp:revision>
  <dcterms:created xsi:type="dcterms:W3CDTF">2024-03-17T03:50:00Z</dcterms:created>
  <dcterms:modified xsi:type="dcterms:W3CDTF">2024-03-17T03:57:00Z</dcterms:modified>
</cp:coreProperties>
</file>