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77152" w14:textId="779C25CE" w:rsidR="00AD2921" w:rsidRDefault="00573694" w:rsidP="009F7514">
      <w:pPr>
        <w:pStyle w:val="Title"/>
        <w:widowControl w:val="0"/>
      </w:pPr>
      <w:r>
        <w:t>The heart of worship</w:t>
      </w:r>
      <w:r w:rsidR="0088355B">
        <w:t>: Intimacy with God</w:t>
      </w:r>
    </w:p>
    <w:p w14:paraId="56C388EA" w14:textId="77777777" w:rsidR="0088355B" w:rsidRDefault="0088355B" w:rsidP="009F7514">
      <w:pPr>
        <w:pStyle w:val="NoSpacing"/>
        <w:widowControl w:val="0"/>
      </w:pPr>
    </w:p>
    <w:p w14:paraId="0ACF1104" w14:textId="69BF2FD8" w:rsidR="0088355B" w:rsidRDefault="0088355B" w:rsidP="009F7514">
      <w:pPr>
        <w:pStyle w:val="NoSpacing"/>
        <w:widowControl w:val="0"/>
      </w:pPr>
      <w:r>
        <w:t xml:space="preserve">Aim: Here at </w:t>
      </w:r>
      <w:proofErr w:type="spellStart"/>
      <w:r>
        <w:t>LifeHouse</w:t>
      </w:r>
      <w:proofErr w:type="spellEnd"/>
      <w:r>
        <w:t xml:space="preserve"> Church we desire to have an authentic and meaningful experience with God during our time of worship. This kind of experience does not happen by accident, we are learning and “Have learned” that it requires a very intentional ministry philosophy that leads us to how and why we worship.</w:t>
      </w:r>
    </w:p>
    <w:p w14:paraId="6FE3F903" w14:textId="77777777" w:rsidR="0088355B" w:rsidRDefault="0088355B" w:rsidP="009F7514">
      <w:pPr>
        <w:pStyle w:val="NoSpacing"/>
        <w:widowControl w:val="0"/>
      </w:pPr>
    </w:p>
    <w:p w14:paraId="5E3F32A6" w14:textId="5DC5DDD5" w:rsidR="0088355B" w:rsidRDefault="0088355B" w:rsidP="009F7514">
      <w:pPr>
        <w:pStyle w:val="Sermonprep"/>
        <w:keepNext w:val="0"/>
        <w:widowControl w:val="0"/>
      </w:pPr>
      <w:r>
        <w:t>Personal journey</w:t>
      </w:r>
    </w:p>
    <w:p w14:paraId="382E3F9A" w14:textId="11665A9B" w:rsidR="0088355B" w:rsidRDefault="0088355B" w:rsidP="009F7514">
      <w:pPr>
        <w:pStyle w:val="NoSpacing"/>
        <w:widowControl w:val="0"/>
      </w:pPr>
      <w:proofErr w:type="gramStart"/>
      <w:r>
        <w:t>In order to</w:t>
      </w:r>
      <w:proofErr w:type="gramEnd"/>
      <w:r>
        <w:t xml:space="preserve"> better understand how we worship I think </w:t>
      </w:r>
      <w:proofErr w:type="spellStart"/>
      <w:r>
        <w:t>its</w:t>
      </w:r>
      <w:proofErr w:type="spellEnd"/>
      <w:r>
        <w:t xml:space="preserve"> important that I share with you some of my (our) history that helped shape this worship culture that we aim to build.</w:t>
      </w:r>
    </w:p>
    <w:p w14:paraId="11B971B3" w14:textId="77777777" w:rsidR="0078563F" w:rsidRDefault="0078563F" w:rsidP="009F7514">
      <w:pPr>
        <w:pStyle w:val="Sermonprep2"/>
        <w:keepNext w:val="0"/>
        <w:widowControl w:val="0"/>
      </w:pPr>
      <w:r>
        <w:t>Cultivating a passion for Jesus in 1991-</w:t>
      </w:r>
    </w:p>
    <w:p w14:paraId="2EF21423" w14:textId="26B6AB2B" w:rsidR="0088355B" w:rsidRDefault="0078563F" w:rsidP="009F7514">
      <w:pPr>
        <w:pStyle w:val="Sermonprep3"/>
        <w:keepNext w:val="0"/>
        <w:keepLines w:val="0"/>
        <w:widowControl w:val="0"/>
      </w:pPr>
      <w:r w:rsidRPr="00C85F05">
        <w:rPr>
          <w:highlight w:val="yellow"/>
        </w:rPr>
        <w:t xml:space="preserve">I came to a </w:t>
      </w:r>
      <w:proofErr w:type="gramStart"/>
      <w:r w:rsidRPr="00C85F05">
        <w:rPr>
          <w:highlight w:val="yellow"/>
        </w:rPr>
        <w:t>born again</w:t>
      </w:r>
      <w:proofErr w:type="gramEnd"/>
      <w:r w:rsidRPr="00C85F05">
        <w:rPr>
          <w:highlight w:val="yellow"/>
        </w:rPr>
        <w:t xml:space="preserve"> relationship with Jesus out of a place of desperation</w:t>
      </w:r>
      <w:r>
        <w:t xml:space="preserve">. I was at a place in my life where I was specifically looking </w:t>
      </w:r>
      <w:proofErr w:type="gramStart"/>
      <w:r>
        <w:t>for  purpose</w:t>
      </w:r>
      <w:proofErr w:type="gramEnd"/>
      <w:r>
        <w:t>, significance, acceptance and meaning. “Why am I even here”, What is my purpose”? “How do I get my deepest needs met</w:t>
      </w:r>
      <w:proofErr w:type="gramStart"/>
      <w:r>
        <w:t>” ?</w:t>
      </w:r>
      <w:proofErr w:type="gramEnd"/>
      <w:r>
        <w:t xml:space="preserve"> “I am lost and need help”. </w:t>
      </w:r>
    </w:p>
    <w:p w14:paraId="382D9487" w14:textId="77777777" w:rsidR="007127B8" w:rsidRDefault="0078563F" w:rsidP="009F7514">
      <w:pPr>
        <w:pStyle w:val="Sermonprep4"/>
        <w:keepNext w:val="0"/>
        <w:keepLines w:val="0"/>
        <w:widowControl w:val="0"/>
      </w:pPr>
      <w:r>
        <w:t>This is where I really fell in love with Jesus, I started seeking the Lord, searching the scripture, memorizing verses, praying and fasting, worshipping God in my home, my truck, in the woods of Oklahoma.</w:t>
      </w:r>
    </w:p>
    <w:p w14:paraId="4E2B94C7" w14:textId="639CE22B" w:rsidR="0078563F" w:rsidRDefault="007127B8" w:rsidP="009F7514">
      <w:pPr>
        <w:pStyle w:val="Sermonprep4"/>
        <w:keepNext w:val="0"/>
        <w:keepLines w:val="0"/>
        <w:widowControl w:val="0"/>
      </w:pPr>
      <w:r>
        <w:t xml:space="preserve">It was here where I heard the call to ministry – I knew I was going to pursue ministry </w:t>
      </w:r>
      <w:proofErr w:type="spellStart"/>
      <w:r>
        <w:t>some how</w:t>
      </w:r>
      <w:proofErr w:type="spellEnd"/>
      <w:r>
        <w:t xml:space="preserve">. </w:t>
      </w:r>
    </w:p>
    <w:p w14:paraId="27BB25AC" w14:textId="77777777" w:rsidR="005A2651" w:rsidRDefault="005A2651" w:rsidP="009F7514">
      <w:pPr>
        <w:pStyle w:val="Sermonprep4"/>
        <w:keepNext w:val="0"/>
        <w:keepLines w:val="0"/>
        <w:widowControl w:val="0"/>
      </w:pPr>
      <w:r>
        <w:t>Something transpired out of those beginning days- “I wanted more</w:t>
      </w:r>
      <w:proofErr w:type="gramStart"/>
      <w:r>
        <w:t>”</w:t>
      </w:r>
      <w:r w:rsidR="0078563F">
        <w:t xml:space="preserve"> </w:t>
      </w:r>
      <w:r>
        <w:t>!</w:t>
      </w:r>
      <w:proofErr w:type="gramEnd"/>
      <w:r>
        <w:t xml:space="preserve"> What I wanted, I was not able to get in typical church environment. I was beginning to develop an appetite for the things of God that gripped my heart and thrusted me into a search for </w:t>
      </w:r>
      <w:proofErr w:type="gramStart"/>
      <w:r>
        <w:t>depth ,</w:t>
      </w:r>
      <w:proofErr w:type="gramEnd"/>
      <w:r>
        <w:t xml:space="preserve"> authenticity, powerful, personal and intimate..</w:t>
      </w:r>
    </w:p>
    <w:p w14:paraId="3D007397" w14:textId="7C6F2505" w:rsidR="0078563F" w:rsidRDefault="005A2651" w:rsidP="009F7514">
      <w:pPr>
        <w:widowControl w:val="0"/>
      </w:pPr>
      <w:r>
        <w:t xml:space="preserve">Jn 5:39 </w:t>
      </w:r>
      <w:r w:rsidRPr="005A2651">
        <w:t xml:space="preserve">You search the Scriptures because you think that in them you have eternal life; it is these that testify about </w:t>
      </w:r>
      <w:proofErr w:type="gramStart"/>
      <w:r w:rsidRPr="005A2651">
        <w:t>Me;</w:t>
      </w:r>
      <w:proofErr w:type="gramEnd"/>
      <w:r>
        <w:t xml:space="preserve"> </w:t>
      </w:r>
    </w:p>
    <w:p w14:paraId="12EE4493" w14:textId="1DAA7BF2" w:rsidR="007127B8" w:rsidRDefault="007127B8" w:rsidP="009F7514">
      <w:pPr>
        <w:pStyle w:val="Sermonprep3"/>
        <w:keepNext w:val="0"/>
        <w:keepLines w:val="0"/>
        <w:widowControl w:val="0"/>
      </w:pPr>
      <w:r w:rsidRPr="00C85F05">
        <w:rPr>
          <w:highlight w:val="yellow"/>
        </w:rPr>
        <w:t xml:space="preserve">“Do you want to go to a real </w:t>
      </w:r>
      <w:r w:rsidRPr="00C85F05">
        <w:rPr>
          <w:highlight w:val="yellow"/>
        </w:rPr>
        <w:t>Church”</w:t>
      </w:r>
      <w:r>
        <w:t xml:space="preserve"> (I had a vision while I was worshipping at this little church)</w:t>
      </w:r>
    </w:p>
    <w:p w14:paraId="585AC8F5" w14:textId="323725CD" w:rsidR="007127B8" w:rsidRDefault="007127B8" w:rsidP="009F7514">
      <w:pPr>
        <w:pStyle w:val="Sermonprep4"/>
        <w:keepNext w:val="0"/>
        <w:keepLines w:val="0"/>
        <w:widowControl w:val="0"/>
      </w:pPr>
      <w:r>
        <w:t xml:space="preserve">A couple of days later </w:t>
      </w:r>
      <w:r w:rsidR="00C60C2D">
        <w:t xml:space="preserve">I ran into a guy I barely knew… “Hey Doug, would you like to go to a real church”? I was immediately put on guard and said, “get behind me </w:t>
      </w:r>
      <w:proofErr w:type="spellStart"/>
      <w:r w:rsidR="00C60C2D">
        <w:t>satan</w:t>
      </w:r>
      <w:proofErr w:type="spellEnd"/>
      <w:r w:rsidR="00C60C2D">
        <w:t>”!</w:t>
      </w:r>
      <w:r>
        <w:t xml:space="preserve"> </w:t>
      </w:r>
    </w:p>
    <w:p w14:paraId="2CBDADB3" w14:textId="3386AE6C" w:rsidR="00C60C2D" w:rsidRPr="0088355B" w:rsidRDefault="00C60C2D" w:rsidP="009F7514">
      <w:pPr>
        <w:widowControl w:val="0"/>
      </w:pPr>
      <w:r>
        <w:t xml:space="preserve">Jn 8:33 </w:t>
      </w:r>
      <w:r w:rsidRPr="00C60C2D">
        <w:t>But turning around and seeing His disciples, He rebuked Peter and *said, “Get behind Me, Satan; for you are not setting your mind on </w:t>
      </w:r>
      <w:r w:rsidRPr="00C60C2D">
        <w:rPr>
          <w:vertAlign w:val="superscript"/>
        </w:rPr>
        <w:t>[</w:t>
      </w:r>
      <w:hyperlink r:id="rId5" w:anchor="fen-NASB1995-24534s" w:tooltip="See footnote s" w:history="1">
        <w:r w:rsidRPr="00C60C2D">
          <w:rPr>
            <w:rStyle w:val="Hyperlink"/>
            <w:vertAlign w:val="superscript"/>
          </w:rPr>
          <w:t>s</w:t>
        </w:r>
      </w:hyperlink>
      <w:r w:rsidRPr="00C60C2D">
        <w:rPr>
          <w:vertAlign w:val="superscript"/>
        </w:rPr>
        <w:t>]</w:t>
      </w:r>
      <w:r w:rsidRPr="00C60C2D">
        <w:t>God’s interests, but man’s.”</w:t>
      </w:r>
      <w:r>
        <w:t xml:space="preserve"> (Like Peter I misunderstood the revelation, I did not realize that it </w:t>
      </w:r>
      <w:proofErr w:type="gramStart"/>
      <w:r>
        <w:t>was  in</w:t>
      </w:r>
      <w:proofErr w:type="gramEnd"/>
      <w:r>
        <w:t xml:space="preserve"> the wilderness that the Lord was going to build His church in me)</w:t>
      </w:r>
    </w:p>
    <w:p w14:paraId="58C95BFA" w14:textId="5437DFE9" w:rsidR="00B0689E" w:rsidRDefault="00C60C2D" w:rsidP="009F7514">
      <w:pPr>
        <w:pStyle w:val="Sermonprep4"/>
        <w:keepNext w:val="0"/>
        <w:keepLines w:val="0"/>
        <w:widowControl w:val="0"/>
      </w:pPr>
      <w:r>
        <w:t>Keith invited me to a conference in KC called a “passion for Jesus” – It was there</w:t>
      </w:r>
      <w:r w:rsidR="009F7514">
        <w:t xml:space="preserve"> with 5 other friends</w:t>
      </w:r>
      <w:r>
        <w:t xml:space="preserve">, over the </w:t>
      </w:r>
      <w:r w:rsidR="00195F00">
        <w:t>course</w:t>
      </w:r>
      <w:r>
        <w:t xml:space="preserve"> of 7 days that </w:t>
      </w:r>
      <w:r w:rsidR="00B0689E">
        <w:t>I encountered the manifest presence of the Living God in a place of worship.</w:t>
      </w:r>
    </w:p>
    <w:p w14:paraId="0842D246" w14:textId="37D7F678" w:rsidR="00B0689E" w:rsidRPr="00C85F05" w:rsidRDefault="00B0689E" w:rsidP="009F7514">
      <w:pPr>
        <w:pStyle w:val="Sermonprep3"/>
        <w:keepNext w:val="0"/>
        <w:keepLines w:val="0"/>
        <w:widowControl w:val="0"/>
        <w:rPr>
          <w:highlight w:val="yellow"/>
        </w:rPr>
      </w:pPr>
      <w:r w:rsidRPr="00C85F05">
        <w:rPr>
          <w:highlight w:val="yellow"/>
        </w:rPr>
        <w:t>Encountering the presence of God in worship</w:t>
      </w:r>
    </w:p>
    <w:p w14:paraId="653F3D9F" w14:textId="77777777" w:rsidR="00B0689E" w:rsidRDefault="00B0689E" w:rsidP="009F7514">
      <w:pPr>
        <w:pStyle w:val="Sermonprep4"/>
        <w:keepNext w:val="0"/>
        <w:keepLines w:val="0"/>
        <w:widowControl w:val="0"/>
      </w:pPr>
      <w:r>
        <w:t xml:space="preserve">This was my first experience where I was knowingly singing love songs to Jesus, not songs about God but to Him, something shifted – It was </w:t>
      </w:r>
      <w:proofErr w:type="spellStart"/>
      <w:r>
        <w:t>Eurphoric</w:t>
      </w:r>
      <w:proofErr w:type="spellEnd"/>
      <w:r w:rsidR="00C60C2D">
        <w:t xml:space="preserve"> </w:t>
      </w:r>
      <w:r>
        <w:t>– hundreds of voices – supernatural experience</w:t>
      </w:r>
    </w:p>
    <w:p w14:paraId="2CF88AC0" w14:textId="77777777" w:rsidR="00B0689E" w:rsidRDefault="00B0689E" w:rsidP="009F7514">
      <w:pPr>
        <w:pStyle w:val="Sermonprep4"/>
        <w:keepNext w:val="0"/>
        <w:keepLines w:val="0"/>
        <w:widowControl w:val="0"/>
      </w:pPr>
      <w:r>
        <w:t>People were affected everywhere – laying all over the place, crying, singing, worshipping, demons were coming out of people without any effort or assistance.</w:t>
      </w:r>
    </w:p>
    <w:p w14:paraId="1AB954C8" w14:textId="77777777" w:rsidR="00195F00" w:rsidRDefault="00B0689E" w:rsidP="009F7514">
      <w:pPr>
        <w:pStyle w:val="Sermonprep4"/>
        <w:keepNext w:val="0"/>
        <w:keepLines w:val="0"/>
        <w:widowControl w:val="0"/>
      </w:pPr>
      <w:r>
        <w:t>It was here that I got vision for corporate worship</w:t>
      </w:r>
      <w:r w:rsidR="00C85F05">
        <w:t xml:space="preserve"> that was more than an experience, more than a musical set, or the latest Michael W Smith Tape – It was transformational I was changed</w:t>
      </w:r>
    </w:p>
    <w:p w14:paraId="423BBA53" w14:textId="6098F1E8" w:rsidR="00195F00" w:rsidRDefault="00195F00" w:rsidP="009F7514">
      <w:pPr>
        <w:pStyle w:val="Sermonprep3"/>
        <w:keepNext w:val="0"/>
        <w:keepLines w:val="0"/>
        <w:widowControl w:val="0"/>
      </w:pPr>
      <w:r w:rsidRPr="009F7514">
        <w:rPr>
          <w:highlight w:val="yellow"/>
        </w:rPr>
        <w:t>I was ruined forever</w:t>
      </w:r>
      <w:r>
        <w:t>! I had no idea how to recreate what happened at that conference, but it became my new mission, I wanted that reality of heaven on earth again.</w:t>
      </w:r>
    </w:p>
    <w:p w14:paraId="34AFC68C" w14:textId="77777777" w:rsidR="009F7514" w:rsidRDefault="00195F00" w:rsidP="009F7514">
      <w:pPr>
        <w:pStyle w:val="Sermonprep4"/>
        <w:keepNext w:val="0"/>
        <w:keepLines w:val="0"/>
        <w:widowControl w:val="0"/>
      </w:pPr>
      <w:r>
        <w:t xml:space="preserve">I bought the audio cassette tapes of all the sessions of the worship times where we were singing and praising. We played them </w:t>
      </w:r>
      <w:proofErr w:type="gramStart"/>
      <w:r>
        <w:t>over and over again</w:t>
      </w:r>
      <w:proofErr w:type="gramEnd"/>
      <w:r>
        <w:t xml:space="preserve"> </w:t>
      </w:r>
      <w:r w:rsidR="009F7514">
        <w:t xml:space="preserve">every chance we had. I could remember nearly every of each part of those tapes and how I was postured </w:t>
      </w:r>
      <w:proofErr w:type="gramStart"/>
      <w:r w:rsidR="009F7514">
        <w:t>at the moment</w:t>
      </w:r>
      <w:proofErr w:type="gramEnd"/>
      <w:r w:rsidR="009F7514">
        <w:t>.</w:t>
      </w:r>
    </w:p>
    <w:p w14:paraId="75D153CE" w14:textId="77777777" w:rsidR="009F7514" w:rsidRDefault="009F7514" w:rsidP="009F7514">
      <w:pPr>
        <w:pStyle w:val="Sermonprep4"/>
        <w:keepNext w:val="0"/>
        <w:keepLines w:val="0"/>
        <w:widowControl w:val="0"/>
      </w:pPr>
      <w:r>
        <w:t>I thought I could use those tapes to bring others into what I was experiencing.</w:t>
      </w:r>
    </w:p>
    <w:p w14:paraId="55A81ED2" w14:textId="5E88F8A8" w:rsidR="007127B8" w:rsidRDefault="009F7514" w:rsidP="009F7514">
      <w:pPr>
        <w:pStyle w:val="NoSpacing"/>
      </w:pPr>
      <w:proofErr w:type="spellStart"/>
      <w:r w:rsidRPr="009F7514">
        <w:rPr>
          <w:highlight w:val="yellow"/>
        </w:rPr>
        <w:t>Its</w:t>
      </w:r>
      <w:proofErr w:type="spellEnd"/>
      <w:r w:rsidRPr="009F7514">
        <w:rPr>
          <w:highlight w:val="yellow"/>
        </w:rPr>
        <w:t xml:space="preserve"> not the style of the music, or the giftedness of the musicians that ushers in the presence of God. It’s the posture of the heart that positions itself in a place of adoration and affection, submission and honor toward Jesus</w:t>
      </w:r>
      <w:r>
        <w:t xml:space="preserve"> </w:t>
      </w:r>
    </w:p>
    <w:p w14:paraId="763E5066" w14:textId="5CD37F84" w:rsidR="00DA038C" w:rsidRDefault="009F7514" w:rsidP="009F7514">
      <w:pPr>
        <w:pStyle w:val="NoSpacing"/>
      </w:pPr>
      <w:r w:rsidRPr="00865ECF">
        <w:rPr>
          <w:highlight w:val="yellow"/>
        </w:rPr>
        <w:lastRenderedPageBreak/>
        <w:t xml:space="preserve">We were experiencing God </w:t>
      </w:r>
      <w:r w:rsidR="00DA038C" w:rsidRPr="00865ECF">
        <w:rPr>
          <w:highlight w:val="yellow"/>
        </w:rPr>
        <w:t>because we were worshipping Him. We were bowing down, kneeling, lifting hands, praying in the Spirit with words we could understand and words we could not.</w:t>
      </w:r>
    </w:p>
    <w:p w14:paraId="40194629" w14:textId="77777777" w:rsidR="00DA038C" w:rsidRDefault="00DA038C" w:rsidP="00865ECF">
      <w:pPr>
        <w:pStyle w:val="Sermonprep4"/>
      </w:pPr>
      <w:r>
        <w:t>My personal worship deepened – what we do alone with the Lord determines how intimate and transformational His presence comes.</w:t>
      </w:r>
    </w:p>
    <w:p w14:paraId="372547D0" w14:textId="77777777" w:rsidR="00865ECF" w:rsidRDefault="00C65914" w:rsidP="00865ECF">
      <w:pPr>
        <w:pStyle w:val="Sermonprep4"/>
      </w:pPr>
      <w:r>
        <w:t>When we honor God with our worship – we experience His glory, and He visits us with His manifest presence of the Holy Spirit.</w:t>
      </w:r>
    </w:p>
    <w:p w14:paraId="151D9B4A" w14:textId="77777777" w:rsidR="00865ECF" w:rsidRPr="00865ECF" w:rsidRDefault="00865ECF" w:rsidP="00865ECF">
      <w:pPr>
        <w:pStyle w:val="Sermonprep3"/>
        <w:rPr>
          <w:highlight w:val="yellow"/>
        </w:rPr>
      </w:pPr>
      <w:r w:rsidRPr="00865ECF">
        <w:rPr>
          <w:highlight w:val="yellow"/>
        </w:rPr>
        <w:t>Worship is a 2-part expression:</w:t>
      </w:r>
    </w:p>
    <w:p w14:paraId="31A51406" w14:textId="77777777" w:rsidR="00865ECF" w:rsidRDefault="00865ECF" w:rsidP="00865ECF">
      <w:pPr>
        <w:pStyle w:val="Sermonprep4"/>
      </w:pPr>
      <w:r>
        <w:t>Communication with God through singing and prayer</w:t>
      </w:r>
    </w:p>
    <w:p w14:paraId="7C995466" w14:textId="25AA0064" w:rsidR="00C65914" w:rsidRDefault="00865ECF" w:rsidP="00865ECF">
      <w:pPr>
        <w:pStyle w:val="Sermonprep4"/>
      </w:pPr>
      <w:r>
        <w:t xml:space="preserve">Communication from God through teaching and preaching the word, prophecy, exhortation.     </w:t>
      </w:r>
    </w:p>
    <w:p w14:paraId="013F77C0" w14:textId="04CC5EA3" w:rsidR="009F7514" w:rsidRDefault="00DA038C" w:rsidP="00DA038C">
      <w:pPr>
        <w:pStyle w:val="NoSpacing"/>
      </w:pPr>
      <w:r w:rsidRPr="00865ECF">
        <w:rPr>
          <w:highlight w:val="yellow"/>
        </w:rPr>
        <w:t xml:space="preserve">We </w:t>
      </w:r>
      <w:r w:rsidR="00865ECF" w:rsidRPr="00865ECF">
        <w:rPr>
          <w:highlight w:val="yellow"/>
        </w:rPr>
        <w:t xml:space="preserve">worship </w:t>
      </w:r>
      <w:r w:rsidRPr="00865ECF">
        <w:rPr>
          <w:highlight w:val="yellow"/>
        </w:rPr>
        <w:t xml:space="preserve">God </w:t>
      </w:r>
      <w:r w:rsidR="00865ECF" w:rsidRPr="00865ECF">
        <w:rPr>
          <w:highlight w:val="yellow"/>
        </w:rPr>
        <w:t>in adoration</w:t>
      </w:r>
      <w:r w:rsidR="00C65914" w:rsidRPr="00865ECF">
        <w:rPr>
          <w:highlight w:val="yellow"/>
        </w:rPr>
        <w:t xml:space="preserve">. When we do, </w:t>
      </w:r>
      <w:r w:rsidR="00865ECF" w:rsidRPr="00865ECF">
        <w:rPr>
          <w:highlight w:val="yellow"/>
        </w:rPr>
        <w:t>we are drawn int0o His presence where He speaks to us.</w:t>
      </w:r>
    </w:p>
    <w:p w14:paraId="02A13CAB" w14:textId="44A92505" w:rsidR="00C85F05" w:rsidRPr="00C65914" w:rsidRDefault="00C85F05" w:rsidP="009F7514">
      <w:pPr>
        <w:pStyle w:val="Sermonprep"/>
        <w:keepNext w:val="0"/>
        <w:widowControl w:val="0"/>
        <w:rPr>
          <w:highlight w:val="yellow"/>
        </w:rPr>
      </w:pPr>
      <w:r w:rsidRPr="00C65914">
        <w:rPr>
          <w:highlight w:val="yellow"/>
        </w:rPr>
        <w:t xml:space="preserve">What is worship? Probably one of the most significant lessons I learned in those days was that worship is </w:t>
      </w:r>
      <w:r w:rsidR="00C00922" w:rsidRPr="00C65914">
        <w:rPr>
          <w:highlight w:val="yellow"/>
        </w:rPr>
        <w:t>something I freely gave to God as an act of my will because of His love toward me.</w:t>
      </w:r>
    </w:p>
    <w:p w14:paraId="7BABA4E7" w14:textId="7367B6AB" w:rsidR="00C85F05" w:rsidRDefault="00C85F05" w:rsidP="009F7514">
      <w:pPr>
        <w:widowControl w:val="0"/>
      </w:pPr>
      <w:r>
        <w:t xml:space="preserve">Ps. 18:1 </w:t>
      </w:r>
      <w:r w:rsidRPr="00C85F05">
        <w:t>“I love You, O Lord, my strength.”</w:t>
      </w:r>
    </w:p>
    <w:p w14:paraId="292964DF" w14:textId="58547B63" w:rsidR="00C85F05" w:rsidRPr="00C65914" w:rsidRDefault="00A27542" w:rsidP="009F7514">
      <w:pPr>
        <w:pStyle w:val="Sermonprep2"/>
        <w:keepNext w:val="0"/>
        <w:widowControl w:val="0"/>
        <w:rPr>
          <w:highlight w:val="yellow"/>
        </w:rPr>
      </w:pPr>
      <w:r w:rsidRPr="00C65914">
        <w:rPr>
          <w:highlight w:val="yellow"/>
        </w:rPr>
        <w:t>Worship is also an expression of awe, submission, and respect toward God:</w:t>
      </w:r>
    </w:p>
    <w:p w14:paraId="52A91BBF" w14:textId="77777777" w:rsidR="00A27542" w:rsidRPr="00A27542" w:rsidRDefault="00A27542" w:rsidP="009F7514">
      <w:pPr>
        <w:widowControl w:val="0"/>
      </w:pPr>
      <w:r w:rsidRPr="00A27542">
        <w:t xml:space="preserve">Ps 95: 1-2 </w:t>
      </w:r>
      <w:r w:rsidRPr="00A27542">
        <w:t>O come, let us sing for joy to the Lord,</w:t>
      </w:r>
      <w:r w:rsidRPr="00A27542">
        <w:t xml:space="preserve"> </w:t>
      </w:r>
      <w:proofErr w:type="gramStart"/>
      <w:r w:rsidRPr="00A27542">
        <w:t>Let</w:t>
      </w:r>
      <w:proofErr w:type="gramEnd"/>
      <w:r w:rsidRPr="00A27542">
        <w:t xml:space="preserve"> us shout joyfully to the rock of our salvation.</w:t>
      </w:r>
      <w:r w:rsidRPr="00A27542">
        <w:t xml:space="preserve"> </w:t>
      </w:r>
      <w:r w:rsidRPr="00A27542">
        <w:rPr>
          <w:bCs/>
          <w:vertAlign w:val="superscript"/>
        </w:rPr>
        <w:t>2 </w:t>
      </w:r>
      <w:r w:rsidRPr="00A27542">
        <w:t>Let us come before His presence with </w:t>
      </w:r>
      <w:r w:rsidRPr="00A27542">
        <w:rPr>
          <w:vertAlign w:val="superscript"/>
        </w:rPr>
        <w:t>[</w:t>
      </w:r>
      <w:hyperlink r:id="rId6" w:anchor="fen-NASB1995-15457a" w:tooltip="See footnote a" w:history="1">
        <w:r w:rsidRPr="00A27542">
          <w:rPr>
            <w:rStyle w:val="Hyperlink"/>
            <w:color w:val="FF0000"/>
            <w:vertAlign w:val="superscript"/>
          </w:rPr>
          <w:t>a</w:t>
        </w:r>
      </w:hyperlink>
      <w:r w:rsidRPr="00A27542">
        <w:rPr>
          <w:vertAlign w:val="superscript"/>
        </w:rPr>
        <w:t>]</w:t>
      </w:r>
      <w:r w:rsidRPr="00A27542">
        <w:t>thanksgiving,</w:t>
      </w:r>
      <w:r w:rsidRPr="00A27542">
        <w:t xml:space="preserve"> </w:t>
      </w:r>
      <w:r w:rsidRPr="00A27542">
        <w:t>Let us shout joyfully to Him with </w:t>
      </w:r>
      <w:r w:rsidRPr="00A27542">
        <w:rPr>
          <w:vertAlign w:val="superscript"/>
        </w:rPr>
        <w:t>[</w:t>
      </w:r>
      <w:hyperlink r:id="rId7" w:anchor="fen-NASB1995-15457b" w:tooltip="See footnote b" w:history="1">
        <w:r w:rsidRPr="00A27542">
          <w:rPr>
            <w:rStyle w:val="Hyperlink"/>
            <w:color w:val="FF0000"/>
            <w:vertAlign w:val="superscript"/>
          </w:rPr>
          <w:t>b</w:t>
        </w:r>
      </w:hyperlink>
      <w:r w:rsidRPr="00A27542">
        <w:rPr>
          <w:vertAlign w:val="superscript"/>
        </w:rPr>
        <w:t>]</w:t>
      </w:r>
      <w:r w:rsidRPr="00A27542">
        <w:t>psalms.</w:t>
      </w:r>
      <w:r w:rsidRPr="00A27542">
        <w:t xml:space="preserve"> </w:t>
      </w:r>
    </w:p>
    <w:p w14:paraId="4179D260" w14:textId="3C9A5B1C" w:rsidR="00A27542" w:rsidRDefault="00A27542" w:rsidP="009F7514">
      <w:pPr>
        <w:widowControl w:val="0"/>
      </w:pPr>
      <w:r w:rsidRPr="00A27542">
        <w:t>Ps 96:1-</w:t>
      </w:r>
      <w:proofErr w:type="gramStart"/>
      <w:r w:rsidRPr="00A27542">
        <w:t xml:space="preserve">3  </w:t>
      </w:r>
      <w:r w:rsidRPr="00A27542">
        <w:t>Sing</w:t>
      </w:r>
      <w:proofErr w:type="gramEnd"/>
      <w:r w:rsidRPr="00A27542">
        <w:t xml:space="preserve"> to the Lord a new song;</w:t>
      </w:r>
      <w:r w:rsidRPr="00A27542">
        <w:t xml:space="preserve"> </w:t>
      </w:r>
      <w:r w:rsidRPr="00A27542">
        <w:t>Sing to the Lord, all the earth.</w:t>
      </w:r>
      <w:r w:rsidRPr="00A27542">
        <w:t xml:space="preserve"> </w:t>
      </w:r>
      <w:r w:rsidRPr="00A27542">
        <w:rPr>
          <w:bCs/>
          <w:vertAlign w:val="superscript"/>
        </w:rPr>
        <w:t>2 </w:t>
      </w:r>
      <w:r w:rsidRPr="00A27542">
        <w:t>Sing to the Lord, bless His name;</w:t>
      </w:r>
      <w:r w:rsidRPr="00A27542">
        <w:t xml:space="preserve"> </w:t>
      </w:r>
      <w:r w:rsidRPr="00A27542">
        <w:t>Proclaim good tidings of His salvation from day to day.</w:t>
      </w:r>
      <w:r w:rsidRPr="00A27542">
        <w:t xml:space="preserve"> </w:t>
      </w:r>
      <w:r w:rsidRPr="00A27542">
        <w:rPr>
          <w:bCs/>
          <w:vertAlign w:val="superscript"/>
        </w:rPr>
        <w:t>3 </w:t>
      </w:r>
      <w:r w:rsidRPr="00A27542">
        <w:t>Tell of His glory among the nations,</w:t>
      </w:r>
      <w:r w:rsidRPr="00A27542">
        <w:t xml:space="preserve"> </w:t>
      </w:r>
      <w:r w:rsidRPr="00A27542">
        <w:t>His wonderful deeds among all the peoples.</w:t>
      </w:r>
    </w:p>
    <w:p w14:paraId="3E0D55B1" w14:textId="77777777" w:rsidR="00F775B0" w:rsidRDefault="00A27542" w:rsidP="009F7514">
      <w:pPr>
        <w:pStyle w:val="Sermonprep2"/>
        <w:keepNext w:val="0"/>
        <w:widowControl w:val="0"/>
      </w:pPr>
      <w:r w:rsidRPr="00C65914">
        <w:rPr>
          <w:highlight w:val="yellow"/>
        </w:rPr>
        <w:t>Our hearts desire should be to worship God</w:t>
      </w:r>
      <w:r>
        <w:t>: this is what we are designed to do</w:t>
      </w:r>
      <w:r w:rsidR="00EB02B9">
        <w:t xml:space="preserve">. The reality is that, if we do not worship </w:t>
      </w:r>
      <w:r w:rsidR="00F775B0">
        <w:t>God,</w:t>
      </w:r>
      <w:r w:rsidR="00EB02B9">
        <w:t xml:space="preserve"> we will worship </w:t>
      </w:r>
      <w:r w:rsidR="00F775B0">
        <w:t>something or someone else.</w:t>
      </w:r>
    </w:p>
    <w:p w14:paraId="5ACE46EE" w14:textId="77777777" w:rsidR="00F775B0" w:rsidRDefault="00F775B0" w:rsidP="009F7514">
      <w:pPr>
        <w:pStyle w:val="Sermonprep2"/>
        <w:keepNext w:val="0"/>
        <w:widowControl w:val="0"/>
      </w:pPr>
      <w:r w:rsidRPr="00C65914">
        <w:rPr>
          <w:highlight w:val="yellow"/>
        </w:rPr>
        <w:t>How should we worship God?</w:t>
      </w:r>
      <w:r>
        <w:t xml:space="preserve"> There are various ways to worship God described in the Old and </w:t>
      </w:r>
      <w:proofErr w:type="gramStart"/>
      <w:r>
        <w:t>New testament</w:t>
      </w:r>
      <w:proofErr w:type="gramEnd"/>
    </w:p>
    <w:p w14:paraId="582B63BE" w14:textId="77777777" w:rsidR="00F775B0" w:rsidRDefault="00F775B0" w:rsidP="009F7514">
      <w:pPr>
        <w:pStyle w:val="Sermonprep3"/>
        <w:keepNext w:val="0"/>
        <w:keepLines w:val="0"/>
        <w:widowControl w:val="0"/>
      </w:pPr>
      <w:r>
        <w:t>Adoration – Praising God for who He is, the Lord of the universe</w:t>
      </w:r>
    </w:p>
    <w:p w14:paraId="4A8DFF81" w14:textId="7C868597" w:rsidR="00F775B0" w:rsidRDefault="00F775B0" w:rsidP="009F7514">
      <w:pPr>
        <w:pStyle w:val="Sermonprep3"/>
        <w:keepNext w:val="0"/>
        <w:keepLines w:val="0"/>
        <w:widowControl w:val="0"/>
      </w:pPr>
      <w:r>
        <w:t>Thanksgiving – giving thanks to God for what He has done, especially for His works of creation and salvation.</w:t>
      </w:r>
    </w:p>
    <w:p w14:paraId="53F29573" w14:textId="77777777" w:rsidR="00F775B0" w:rsidRDefault="00F775B0" w:rsidP="009F7514">
      <w:pPr>
        <w:pStyle w:val="Sermonprep3"/>
        <w:keepNext w:val="0"/>
        <w:keepLines w:val="0"/>
        <w:widowControl w:val="0"/>
      </w:pPr>
      <w:r>
        <w:t>Confession – the acknowledgement of sin and guilt to a holy and righteous God.</w:t>
      </w:r>
    </w:p>
    <w:p w14:paraId="5C00582B" w14:textId="2FA4B364" w:rsidR="00A27542" w:rsidRDefault="00F775B0" w:rsidP="009F7514">
      <w:pPr>
        <w:pStyle w:val="Sermonprep3"/>
        <w:keepNext w:val="0"/>
        <w:keepLines w:val="0"/>
        <w:widowControl w:val="0"/>
      </w:pPr>
      <w:r>
        <w:t>Not only our thought and intellect but our body as well. We see throughout scriptures</w:t>
      </w:r>
      <w:r w:rsidR="00C00922">
        <w:t xml:space="preserve"> there are several forms of prayer and praise, such </w:t>
      </w:r>
      <w:proofErr w:type="gramStart"/>
      <w:r w:rsidR="00C00922">
        <w:t>as;</w:t>
      </w:r>
      <w:proofErr w:type="gramEnd"/>
      <w:r w:rsidR="00C00922">
        <w:t xml:space="preserve"> Singing, playing musical instruments, dancing, kneeling, bowing down, lifting hands and so on</w:t>
      </w:r>
    </w:p>
    <w:p w14:paraId="22BC342F" w14:textId="4170AB29" w:rsidR="00C00922" w:rsidRDefault="00C00922" w:rsidP="009F7514">
      <w:pPr>
        <w:widowControl w:val="0"/>
      </w:pPr>
      <w:r>
        <w:t xml:space="preserve">Rom 12:1 </w:t>
      </w:r>
      <w:r w:rsidRPr="00C00922">
        <w:t>Therefore I urge you, brethren, by the mercies of God, to present your bodies a living and holy sacrifice, </w:t>
      </w:r>
      <w:r w:rsidRPr="00C00922">
        <w:rPr>
          <w:vertAlign w:val="superscript"/>
        </w:rPr>
        <w:t>[</w:t>
      </w:r>
      <w:hyperlink r:id="rId8" w:anchor="fen-NASB1995-28247a" w:tooltip="See footnote a" w:history="1">
        <w:r w:rsidRPr="00C00922">
          <w:rPr>
            <w:rStyle w:val="Hyperlink"/>
            <w:vertAlign w:val="superscript"/>
          </w:rPr>
          <w:t>a</w:t>
        </w:r>
      </w:hyperlink>
      <w:r w:rsidRPr="00C00922">
        <w:rPr>
          <w:vertAlign w:val="superscript"/>
        </w:rPr>
        <w:t>]</w:t>
      </w:r>
      <w:r w:rsidRPr="00C00922">
        <w:t>acceptable to God, </w:t>
      </w:r>
      <w:r w:rsidRPr="00C00922">
        <w:rPr>
          <w:iCs/>
        </w:rPr>
        <w:t>which is</w:t>
      </w:r>
      <w:r w:rsidRPr="00C00922">
        <w:t> your </w:t>
      </w:r>
      <w:r w:rsidRPr="00C00922">
        <w:rPr>
          <w:vertAlign w:val="superscript"/>
        </w:rPr>
        <w:t>[</w:t>
      </w:r>
      <w:hyperlink r:id="rId9" w:anchor="fen-NASB1995-28247b" w:tooltip="See footnote b" w:history="1">
        <w:r w:rsidRPr="00C00922">
          <w:rPr>
            <w:rStyle w:val="Hyperlink"/>
            <w:vertAlign w:val="superscript"/>
          </w:rPr>
          <w:t>b</w:t>
        </w:r>
      </w:hyperlink>
      <w:r w:rsidRPr="00C00922">
        <w:rPr>
          <w:vertAlign w:val="superscript"/>
        </w:rPr>
        <w:t>]</w:t>
      </w:r>
      <w:r w:rsidRPr="00C00922">
        <w:t>spiritual service of worship.</w:t>
      </w:r>
    </w:p>
    <w:p w14:paraId="779B43BF" w14:textId="77777777" w:rsidR="00195F00" w:rsidRDefault="00C00922" w:rsidP="009F7514">
      <w:pPr>
        <w:pStyle w:val="Sermonprep2"/>
        <w:keepNext w:val="0"/>
        <w:widowControl w:val="0"/>
      </w:pPr>
      <w:r w:rsidRPr="00C65914">
        <w:rPr>
          <w:highlight w:val="yellow"/>
        </w:rPr>
        <w:t>What does God want from our worship</w:t>
      </w:r>
      <w:r w:rsidR="00195F00">
        <w:t>?</w:t>
      </w:r>
    </w:p>
    <w:p w14:paraId="1652EAB2" w14:textId="4A249987" w:rsidR="00865ECF" w:rsidRDefault="00865ECF" w:rsidP="00865ECF">
      <w:r>
        <w:t xml:space="preserve">Jn 4:23-24 </w:t>
      </w:r>
      <w:r w:rsidRPr="00865ECF">
        <w:t>But an hour is coming, and now is, when the true worshipers will worship the Father in spirit and truth; for such people the Father seeks to be His worshipers. </w:t>
      </w:r>
      <w:r w:rsidRPr="00865ECF">
        <w:rPr>
          <w:bCs/>
          <w:vertAlign w:val="superscript"/>
        </w:rPr>
        <w:t>24 </w:t>
      </w:r>
      <w:r w:rsidRPr="00865ECF">
        <w:t>God is </w:t>
      </w:r>
      <w:r w:rsidRPr="00865ECF">
        <w:rPr>
          <w:vertAlign w:val="superscript"/>
        </w:rPr>
        <w:t>[</w:t>
      </w:r>
      <w:hyperlink r:id="rId10" w:anchor="fen-NASB1995-26181a" w:tooltip="See footnote a" w:history="1">
        <w:r w:rsidRPr="00865ECF">
          <w:rPr>
            <w:rStyle w:val="Hyperlink"/>
            <w:vertAlign w:val="superscript"/>
          </w:rPr>
          <w:t>a</w:t>
        </w:r>
      </w:hyperlink>
      <w:r w:rsidRPr="00865ECF">
        <w:rPr>
          <w:vertAlign w:val="superscript"/>
        </w:rPr>
        <w:t>]</w:t>
      </w:r>
      <w:r w:rsidRPr="00865ECF">
        <w:t>spirit, and those who worship Him must worship in spirit and truth.”</w:t>
      </w:r>
    </w:p>
    <w:p w14:paraId="12DEA93E" w14:textId="77777777" w:rsidR="00625185" w:rsidRDefault="00195F00" w:rsidP="009F7514">
      <w:pPr>
        <w:pStyle w:val="Sermonprep3"/>
        <w:keepNext w:val="0"/>
        <w:keepLines w:val="0"/>
        <w:widowControl w:val="0"/>
      </w:pPr>
      <w:r>
        <w:t>He wants us to develop an identity as worshippers</w:t>
      </w:r>
      <w:r w:rsidR="00865ECF">
        <w:t xml:space="preserve"> </w:t>
      </w:r>
      <w:proofErr w:type="gramStart"/>
      <w:r w:rsidR="00865ECF">
        <w:t>in the nature of God</w:t>
      </w:r>
      <w:proofErr w:type="gramEnd"/>
      <w:r w:rsidR="00865ECF">
        <w:t xml:space="preserve"> which is Spirit and in the truth </w:t>
      </w:r>
      <w:r w:rsidR="00625185">
        <w:t>which is in Christ and Christ-centered.</w:t>
      </w:r>
    </w:p>
    <w:p w14:paraId="23FF18B7" w14:textId="65CA361A" w:rsidR="00625185" w:rsidRDefault="00625185" w:rsidP="00625185">
      <w:pPr>
        <w:pStyle w:val="Sermonprep4"/>
      </w:pPr>
      <w:r>
        <w:t xml:space="preserve">We worship the Father through Jesus Christ our singing is Christ-centered (to him and about Him) </w:t>
      </w:r>
    </w:p>
    <w:p w14:paraId="45F5E7C4" w14:textId="77777777" w:rsidR="00625185" w:rsidRDefault="00625185" w:rsidP="00625185">
      <w:pPr>
        <w:pStyle w:val="Sermonprep4"/>
      </w:pPr>
      <w:r>
        <w:t>We worship in communion</w:t>
      </w:r>
    </w:p>
    <w:p w14:paraId="79C651CB" w14:textId="0EBFA0EF" w:rsidR="00C00922" w:rsidRPr="00A27542" w:rsidRDefault="00625185" w:rsidP="00625185">
      <w:pPr>
        <w:pStyle w:val="Sermonprep4"/>
      </w:pPr>
      <w:r>
        <w:t xml:space="preserve">We worship as we are led by the Holy Spirit – speaking to us through the gifts of the </w:t>
      </w:r>
      <w:proofErr w:type="spellStart"/>
      <w:r>
        <w:t>the</w:t>
      </w:r>
      <w:proofErr w:type="spellEnd"/>
      <w:r>
        <w:t xml:space="preserve"> Spirit (prophecy, tongues, interpretation of tongues)    </w:t>
      </w:r>
      <w:r w:rsidR="00195F00">
        <w:t xml:space="preserve"> </w:t>
      </w:r>
    </w:p>
    <w:sectPr w:rsidR="00C00922" w:rsidRPr="00A27542" w:rsidSect="008835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65E5C"/>
    <w:multiLevelType w:val="multilevel"/>
    <w:tmpl w:val="A9D018DE"/>
    <w:lvl w:ilvl="0">
      <w:start w:val="1"/>
      <w:numFmt w:val="upperRoman"/>
      <w:pStyle w:val="Heading1"/>
      <w:lvlText w:val="%1."/>
      <w:lvlJc w:val="left"/>
      <w:pPr>
        <w:ind w:left="2880" w:firstLine="0"/>
      </w:pPr>
    </w:lvl>
    <w:lvl w:ilvl="1">
      <w:start w:val="1"/>
      <w:numFmt w:val="upperLetter"/>
      <w:pStyle w:val="Heading2"/>
      <w:lvlText w:val="%2."/>
      <w:lvlJc w:val="left"/>
      <w:pPr>
        <w:ind w:left="3600" w:firstLine="0"/>
      </w:pPr>
    </w:lvl>
    <w:lvl w:ilvl="2">
      <w:start w:val="1"/>
      <w:numFmt w:val="decimal"/>
      <w:pStyle w:val="Heading3"/>
      <w:lvlText w:val="%3."/>
      <w:lvlJc w:val="left"/>
      <w:pPr>
        <w:ind w:left="4320" w:firstLine="0"/>
      </w:pPr>
    </w:lvl>
    <w:lvl w:ilvl="3">
      <w:start w:val="1"/>
      <w:numFmt w:val="lowerLetter"/>
      <w:pStyle w:val="Heading4"/>
      <w:lvlText w:val="%4)"/>
      <w:lvlJc w:val="left"/>
      <w:pPr>
        <w:ind w:left="5040" w:firstLine="0"/>
      </w:pPr>
    </w:lvl>
    <w:lvl w:ilvl="4">
      <w:start w:val="1"/>
      <w:numFmt w:val="decimal"/>
      <w:lvlText w:val="(%5)"/>
      <w:lvlJc w:val="left"/>
      <w:pPr>
        <w:ind w:left="5760" w:firstLine="0"/>
      </w:pPr>
    </w:lvl>
    <w:lvl w:ilvl="5">
      <w:start w:val="1"/>
      <w:numFmt w:val="lowerLetter"/>
      <w:lvlText w:val="(%6)"/>
      <w:lvlJc w:val="left"/>
      <w:pPr>
        <w:ind w:left="6480" w:firstLine="0"/>
      </w:pPr>
    </w:lvl>
    <w:lvl w:ilvl="6">
      <w:start w:val="1"/>
      <w:numFmt w:val="lowerRoman"/>
      <w:lvlText w:val="(%7)"/>
      <w:lvlJc w:val="left"/>
      <w:pPr>
        <w:ind w:left="7200" w:firstLine="0"/>
      </w:pPr>
    </w:lvl>
    <w:lvl w:ilvl="7">
      <w:start w:val="1"/>
      <w:numFmt w:val="lowerLetter"/>
      <w:lvlText w:val="(%8)"/>
      <w:lvlJc w:val="left"/>
      <w:pPr>
        <w:ind w:left="7920" w:firstLine="0"/>
      </w:pPr>
    </w:lvl>
    <w:lvl w:ilvl="8">
      <w:start w:val="1"/>
      <w:numFmt w:val="lowerRoman"/>
      <w:lvlText w:val="(%9)"/>
      <w:lvlJc w:val="left"/>
      <w:pPr>
        <w:ind w:left="8640" w:firstLine="0"/>
      </w:pPr>
    </w:lvl>
  </w:abstractNum>
  <w:abstractNum w:abstractNumId="1" w15:restartNumberingAfterBreak="0">
    <w:nsid w:val="2A2F0379"/>
    <w:multiLevelType w:val="multilevel"/>
    <w:tmpl w:val="9D9AA02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679C174A"/>
    <w:multiLevelType w:val="hybridMultilevel"/>
    <w:tmpl w:val="D6D66A42"/>
    <w:lvl w:ilvl="0" w:tplc="BE8CA99E">
      <w:start w:val="1"/>
      <w:numFmt w:val="lowerRoman"/>
      <w:pStyle w:val="Heading5"/>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6CED0AB3"/>
    <w:multiLevelType w:val="multilevel"/>
    <w:tmpl w:val="CD4423B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7CA223EC"/>
    <w:multiLevelType w:val="hybridMultilevel"/>
    <w:tmpl w:val="BF604274"/>
    <w:lvl w:ilvl="0" w:tplc="EFAE9D38">
      <w:start w:val="1"/>
      <w:numFmt w:val="decimal"/>
      <w:pStyle w:val="serponprep6"/>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16cid:durableId="454519624">
    <w:abstractNumId w:val="1"/>
  </w:num>
  <w:num w:numId="2" w16cid:durableId="162093258">
    <w:abstractNumId w:val="1"/>
  </w:num>
  <w:num w:numId="3" w16cid:durableId="550003109">
    <w:abstractNumId w:val="1"/>
  </w:num>
  <w:num w:numId="4" w16cid:durableId="584534005">
    <w:abstractNumId w:val="3"/>
  </w:num>
  <w:num w:numId="5" w16cid:durableId="1538006330">
    <w:abstractNumId w:val="3"/>
  </w:num>
  <w:num w:numId="6" w16cid:durableId="787167324">
    <w:abstractNumId w:val="0"/>
  </w:num>
  <w:num w:numId="7" w16cid:durableId="1044675355">
    <w:abstractNumId w:val="0"/>
  </w:num>
  <w:num w:numId="8" w16cid:durableId="746146273">
    <w:abstractNumId w:val="0"/>
  </w:num>
  <w:num w:numId="9" w16cid:durableId="1347899401">
    <w:abstractNumId w:val="0"/>
  </w:num>
  <w:num w:numId="10" w16cid:durableId="1109931742">
    <w:abstractNumId w:val="0"/>
  </w:num>
  <w:num w:numId="11" w16cid:durableId="530529961">
    <w:abstractNumId w:val="0"/>
  </w:num>
  <w:num w:numId="12" w16cid:durableId="1287196587">
    <w:abstractNumId w:val="0"/>
  </w:num>
  <w:num w:numId="13" w16cid:durableId="2135058020">
    <w:abstractNumId w:val="0"/>
  </w:num>
  <w:num w:numId="14" w16cid:durableId="1624270276">
    <w:abstractNumId w:val="0"/>
  </w:num>
  <w:num w:numId="15" w16cid:durableId="632104513">
    <w:abstractNumId w:val="2"/>
  </w:num>
  <w:num w:numId="16" w16cid:durableId="2067490279">
    <w:abstractNumId w:val="4"/>
  </w:num>
  <w:num w:numId="17" w16cid:durableId="1483499504">
    <w:abstractNumId w:val="4"/>
  </w:num>
  <w:num w:numId="18" w16cid:durableId="1822457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5B"/>
    <w:rsid w:val="000526FD"/>
    <w:rsid w:val="000B2AE0"/>
    <w:rsid w:val="00195F00"/>
    <w:rsid w:val="0023354C"/>
    <w:rsid w:val="00573694"/>
    <w:rsid w:val="005A0617"/>
    <w:rsid w:val="005A2651"/>
    <w:rsid w:val="00625185"/>
    <w:rsid w:val="007127B8"/>
    <w:rsid w:val="00724D9B"/>
    <w:rsid w:val="00727BFD"/>
    <w:rsid w:val="0078563F"/>
    <w:rsid w:val="00805670"/>
    <w:rsid w:val="00865ECF"/>
    <w:rsid w:val="0088355B"/>
    <w:rsid w:val="00964960"/>
    <w:rsid w:val="009F7514"/>
    <w:rsid w:val="00A27542"/>
    <w:rsid w:val="00AD1C28"/>
    <w:rsid w:val="00AD2921"/>
    <w:rsid w:val="00AF64A2"/>
    <w:rsid w:val="00B0689E"/>
    <w:rsid w:val="00C00922"/>
    <w:rsid w:val="00C60C2D"/>
    <w:rsid w:val="00C65914"/>
    <w:rsid w:val="00C85F05"/>
    <w:rsid w:val="00DA038C"/>
    <w:rsid w:val="00DC29FB"/>
    <w:rsid w:val="00E70F0D"/>
    <w:rsid w:val="00EB02B9"/>
    <w:rsid w:val="00EF4DC0"/>
    <w:rsid w:val="00F77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873241"/>
  <w15:chartTrackingRefBased/>
  <w15:docId w15:val="{D44D1733-C1F0-C246-AA80-8D06F7D8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F0D"/>
    <w:rPr>
      <w:b/>
      <w:i/>
      <w:color w:val="FF0000"/>
      <w:sz w:val="20"/>
    </w:rPr>
  </w:style>
  <w:style w:type="paragraph" w:styleId="Heading1">
    <w:name w:val="heading 1"/>
    <w:basedOn w:val="Normal"/>
    <w:next w:val="Normal"/>
    <w:link w:val="Heading1Char"/>
    <w:autoRedefine/>
    <w:uiPriority w:val="9"/>
    <w:qFormat/>
    <w:rsid w:val="00E70F0D"/>
    <w:pPr>
      <w:keepNext/>
      <w:numPr>
        <w:numId w:val="14"/>
      </w:numPr>
      <w:spacing w:before="240" w:after="60"/>
      <w:outlineLvl w:val="0"/>
    </w:pPr>
    <w:rPr>
      <w:rFonts w:asciiTheme="majorHAnsi" w:eastAsiaTheme="majorEastAsia" w:hAnsiTheme="majorHAnsi" w:cstheme="majorBidi"/>
      <w:b w:val="0"/>
      <w:bCs/>
      <w:color w:val="000000" w:themeColor="text1"/>
      <w:kern w:val="32"/>
      <w:sz w:val="28"/>
      <w:szCs w:val="32"/>
    </w:rPr>
  </w:style>
  <w:style w:type="paragraph" w:styleId="Heading2">
    <w:name w:val="heading 2"/>
    <w:basedOn w:val="Normal"/>
    <w:next w:val="Normal"/>
    <w:link w:val="Heading2Char"/>
    <w:autoRedefine/>
    <w:uiPriority w:val="9"/>
    <w:unhideWhenUsed/>
    <w:qFormat/>
    <w:rsid w:val="00E70F0D"/>
    <w:pPr>
      <w:keepNext/>
      <w:numPr>
        <w:ilvl w:val="1"/>
        <w:numId w:val="14"/>
      </w:numPr>
      <w:spacing w:before="240" w:after="60"/>
      <w:outlineLvl w:val="1"/>
    </w:pPr>
    <w:rPr>
      <w:rFonts w:asciiTheme="majorHAnsi" w:eastAsiaTheme="majorEastAsia" w:hAnsiTheme="majorHAnsi" w:cstheme="majorBidi"/>
      <w:b w:val="0"/>
      <w:bCs/>
      <w:i w:val="0"/>
      <w:iCs/>
      <w:color w:val="000000" w:themeColor="text1"/>
      <w:szCs w:val="28"/>
    </w:rPr>
  </w:style>
  <w:style w:type="paragraph" w:styleId="Heading3">
    <w:name w:val="heading 3"/>
    <w:basedOn w:val="Normal"/>
    <w:next w:val="Normal"/>
    <w:link w:val="Heading3Char"/>
    <w:autoRedefine/>
    <w:uiPriority w:val="9"/>
    <w:unhideWhenUsed/>
    <w:qFormat/>
    <w:rsid w:val="007127B8"/>
    <w:pPr>
      <w:keepNext/>
      <w:keepLines/>
      <w:numPr>
        <w:ilvl w:val="2"/>
        <w:numId w:val="6"/>
      </w:numPr>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autoRedefine/>
    <w:uiPriority w:val="9"/>
    <w:unhideWhenUsed/>
    <w:qFormat/>
    <w:rsid w:val="00E70F0D"/>
    <w:pPr>
      <w:keepNext/>
      <w:keepLines/>
      <w:numPr>
        <w:ilvl w:val="3"/>
        <w:numId w:val="14"/>
      </w:numPr>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E70F0D"/>
    <w:pPr>
      <w:keepNext/>
      <w:keepLines/>
      <w:numPr>
        <w:numId w:val="15"/>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F0D"/>
    <w:pPr>
      <w:keepNext/>
      <w:keepLines/>
      <w:spacing w:before="40"/>
      <w:outlineLvl w:val="5"/>
    </w:pPr>
    <w:rPr>
      <w:rFonts w:eastAsiaTheme="majorEastAsia" w:cstheme="majorBidi"/>
      <w:i w:val="0"/>
      <w:iCs/>
      <w:color w:val="595959" w:themeColor="text1" w:themeTint="A6"/>
    </w:rPr>
  </w:style>
  <w:style w:type="paragraph" w:styleId="Heading7">
    <w:name w:val="heading 7"/>
    <w:basedOn w:val="Normal"/>
    <w:next w:val="Normal"/>
    <w:link w:val="Heading7Char"/>
    <w:uiPriority w:val="9"/>
    <w:semiHidden/>
    <w:unhideWhenUsed/>
    <w:qFormat/>
    <w:rsid w:val="008835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55B"/>
    <w:pPr>
      <w:keepNext/>
      <w:keepLines/>
      <w:outlineLvl w:val="7"/>
    </w:pPr>
    <w:rPr>
      <w:rFonts w:eastAsiaTheme="majorEastAsia" w:cstheme="majorBidi"/>
      <w:i w:val="0"/>
      <w:iCs/>
      <w:color w:val="272727" w:themeColor="text1" w:themeTint="D8"/>
    </w:rPr>
  </w:style>
  <w:style w:type="paragraph" w:styleId="Heading9">
    <w:name w:val="heading 9"/>
    <w:basedOn w:val="Normal"/>
    <w:next w:val="Normal"/>
    <w:link w:val="Heading9Char"/>
    <w:uiPriority w:val="9"/>
    <w:semiHidden/>
    <w:unhideWhenUsed/>
    <w:qFormat/>
    <w:rsid w:val="008835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26FD"/>
    <w:rPr>
      <w:rFonts w:asciiTheme="majorHAnsi" w:eastAsiaTheme="majorEastAsia" w:hAnsiTheme="majorHAnsi" w:cstheme="majorBidi"/>
      <w:b/>
      <w:bCs/>
      <w:iCs/>
      <w:color w:val="000000" w:themeColor="text1"/>
      <w:sz w:val="20"/>
      <w:szCs w:val="28"/>
    </w:rPr>
  </w:style>
  <w:style w:type="character" w:customStyle="1" w:styleId="Heading3Char">
    <w:name w:val="Heading 3 Char"/>
    <w:basedOn w:val="DefaultParagraphFont"/>
    <w:link w:val="Heading3"/>
    <w:uiPriority w:val="9"/>
    <w:rsid w:val="007127B8"/>
    <w:rPr>
      <w:rFonts w:eastAsiaTheme="majorEastAsia" w:cstheme="majorBidi"/>
      <w:b/>
      <w:i/>
      <w:color w:val="000000" w:themeColor="text1"/>
      <w:sz w:val="20"/>
      <w:szCs w:val="28"/>
    </w:rPr>
  </w:style>
  <w:style w:type="character" w:customStyle="1" w:styleId="Heading4Char">
    <w:name w:val="Heading 4 Char"/>
    <w:basedOn w:val="DefaultParagraphFont"/>
    <w:link w:val="Heading4"/>
    <w:uiPriority w:val="9"/>
    <w:rsid w:val="000B2AE0"/>
    <w:rPr>
      <w:rFonts w:eastAsiaTheme="majorEastAsia" w:cstheme="majorBidi"/>
      <w:iCs/>
      <w:color w:val="000000" w:themeColor="text1"/>
      <w:sz w:val="20"/>
    </w:rPr>
  </w:style>
  <w:style w:type="character" w:customStyle="1" w:styleId="Heading1Char">
    <w:name w:val="Heading 1 Char"/>
    <w:basedOn w:val="DefaultParagraphFont"/>
    <w:link w:val="Heading1"/>
    <w:uiPriority w:val="9"/>
    <w:rsid w:val="000526FD"/>
    <w:rPr>
      <w:rFonts w:asciiTheme="majorHAnsi" w:eastAsiaTheme="majorEastAsia" w:hAnsiTheme="majorHAnsi" w:cstheme="majorBidi"/>
      <w:b/>
      <w:bCs/>
      <w:i/>
      <w:color w:val="000000" w:themeColor="text1"/>
      <w:kern w:val="32"/>
      <w:sz w:val="28"/>
      <w:szCs w:val="32"/>
    </w:rPr>
  </w:style>
  <w:style w:type="paragraph" w:styleId="Title">
    <w:name w:val="Title"/>
    <w:basedOn w:val="Normal"/>
    <w:next w:val="NoSpacing"/>
    <w:link w:val="TitleChar"/>
    <w:autoRedefine/>
    <w:uiPriority w:val="10"/>
    <w:qFormat/>
    <w:rsid w:val="00E70F0D"/>
    <w:pPr>
      <w:spacing w:after="80"/>
      <w:contextualSpacing/>
      <w:jc w:val="center"/>
    </w:pPr>
    <w:rPr>
      <w:rFonts w:asciiTheme="majorHAnsi" w:eastAsiaTheme="majorEastAsia" w:hAnsiTheme="majorHAnsi" w:cstheme="majorBidi"/>
      <w:color w:val="000000" w:themeColor="text1"/>
      <w:spacing w:val="-10"/>
      <w:kern w:val="28"/>
      <w:sz w:val="28"/>
      <w:szCs w:val="56"/>
    </w:rPr>
  </w:style>
  <w:style w:type="character" w:customStyle="1" w:styleId="TitleChar">
    <w:name w:val="Title Char"/>
    <w:basedOn w:val="DefaultParagraphFont"/>
    <w:link w:val="Title"/>
    <w:uiPriority w:val="10"/>
    <w:rsid w:val="00E70F0D"/>
    <w:rPr>
      <w:rFonts w:asciiTheme="majorHAnsi" w:eastAsiaTheme="majorEastAsia" w:hAnsiTheme="majorHAnsi" w:cstheme="majorBidi"/>
      <w:b/>
      <w:i/>
      <w:color w:val="000000" w:themeColor="text1"/>
      <w:spacing w:val="-10"/>
      <w:kern w:val="28"/>
      <w:sz w:val="28"/>
      <w:szCs w:val="56"/>
    </w:rPr>
  </w:style>
  <w:style w:type="paragraph" w:styleId="NoSpacing">
    <w:name w:val="No Spacing"/>
    <w:uiPriority w:val="1"/>
    <w:qFormat/>
    <w:rsid w:val="000526FD"/>
    <w:rPr>
      <w:i/>
      <w:sz w:val="20"/>
    </w:rPr>
  </w:style>
  <w:style w:type="paragraph" w:customStyle="1" w:styleId="Sermonprep">
    <w:name w:val="Sermon prep"/>
    <w:basedOn w:val="Heading1"/>
    <w:qFormat/>
    <w:rsid w:val="00E70F0D"/>
    <w:pPr>
      <w:ind w:left="0"/>
    </w:pPr>
    <w:rPr>
      <w:sz w:val="24"/>
    </w:rPr>
  </w:style>
  <w:style w:type="paragraph" w:customStyle="1" w:styleId="Sermonprep2">
    <w:name w:val="Sermon prep 2"/>
    <w:basedOn w:val="Heading2"/>
    <w:qFormat/>
    <w:rsid w:val="00E70F0D"/>
    <w:pPr>
      <w:ind w:left="720"/>
    </w:pPr>
    <w:rPr>
      <w:sz w:val="21"/>
    </w:rPr>
  </w:style>
  <w:style w:type="paragraph" w:customStyle="1" w:styleId="Sermonprep3">
    <w:name w:val="Sermon prep 3"/>
    <w:basedOn w:val="Heading3"/>
    <w:qFormat/>
    <w:rsid w:val="00E70F0D"/>
    <w:pPr>
      <w:ind w:left="1440"/>
    </w:pPr>
  </w:style>
  <w:style w:type="paragraph" w:customStyle="1" w:styleId="Sermonprep4">
    <w:name w:val="Sermon prep 4"/>
    <w:basedOn w:val="Heading4"/>
    <w:qFormat/>
    <w:rsid w:val="00E70F0D"/>
    <w:pPr>
      <w:ind w:left="2160"/>
    </w:pPr>
  </w:style>
  <w:style w:type="paragraph" w:customStyle="1" w:styleId="Sermonprep5">
    <w:name w:val="Sermon prep 5"/>
    <w:basedOn w:val="Heading5"/>
    <w:qFormat/>
    <w:rsid w:val="00E70F0D"/>
    <w:pPr>
      <w:ind w:left="3240"/>
    </w:pPr>
    <w:rPr>
      <w:color w:val="000000" w:themeColor="text1"/>
    </w:rPr>
  </w:style>
  <w:style w:type="character" w:customStyle="1" w:styleId="Heading5Char">
    <w:name w:val="Heading 5 Char"/>
    <w:basedOn w:val="DefaultParagraphFont"/>
    <w:link w:val="Heading5"/>
    <w:uiPriority w:val="9"/>
    <w:semiHidden/>
    <w:rsid w:val="00E70F0D"/>
    <w:rPr>
      <w:rFonts w:eastAsiaTheme="majorEastAsia" w:cstheme="majorBidi"/>
      <w:i/>
      <w:color w:val="0F4761" w:themeColor="accent1" w:themeShade="BF"/>
      <w:sz w:val="20"/>
    </w:rPr>
  </w:style>
  <w:style w:type="paragraph" w:customStyle="1" w:styleId="serponprep6">
    <w:name w:val="serpon prep 6"/>
    <w:basedOn w:val="Heading6"/>
    <w:qFormat/>
    <w:rsid w:val="00E70F0D"/>
    <w:pPr>
      <w:numPr>
        <w:numId w:val="17"/>
      </w:numPr>
    </w:pPr>
    <w:rPr>
      <w:color w:val="000000" w:themeColor="text1"/>
      <w:sz w:val="18"/>
    </w:rPr>
  </w:style>
  <w:style w:type="character" w:customStyle="1" w:styleId="Heading6Char">
    <w:name w:val="Heading 6 Char"/>
    <w:basedOn w:val="DefaultParagraphFont"/>
    <w:link w:val="Heading6"/>
    <w:uiPriority w:val="9"/>
    <w:semiHidden/>
    <w:rsid w:val="00E70F0D"/>
    <w:rPr>
      <w:rFonts w:eastAsiaTheme="majorEastAsia" w:cstheme="majorBidi"/>
      <w:iCs/>
      <w:color w:val="595959" w:themeColor="text1" w:themeTint="A6"/>
      <w:sz w:val="20"/>
    </w:rPr>
  </w:style>
  <w:style w:type="character" w:customStyle="1" w:styleId="Heading7Char">
    <w:name w:val="Heading 7 Char"/>
    <w:basedOn w:val="DefaultParagraphFont"/>
    <w:link w:val="Heading7"/>
    <w:uiPriority w:val="9"/>
    <w:semiHidden/>
    <w:rsid w:val="0088355B"/>
    <w:rPr>
      <w:rFonts w:eastAsiaTheme="majorEastAsia" w:cstheme="majorBidi"/>
      <w:b/>
      <w:i/>
      <w:color w:val="595959" w:themeColor="text1" w:themeTint="A6"/>
      <w:sz w:val="20"/>
    </w:rPr>
  </w:style>
  <w:style w:type="character" w:customStyle="1" w:styleId="Heading8Char">
    <w:name w:val="Heading 8 Char"/>
    <w:basedOn w:val="DefaultParagraphFont"/>
    <w:link w:val="Heading8"/>
    <w:uiPriority w:val="9"/>
    <w:semiHidden/>
    <w:rsid w:val="0088355B"/>
    <w:rPr>
      <w:rFonts w:eastAsiaTheme="majorEastAsia" w:cstheme="majorBidi"/>
      <w:b/>
      <w:iCs/>
      <w:color w:val="272727" w:themeColor="text1" w:themeTint="D8"/>
      <w:sz w:val="20"/>
    </w:rPr>
  </w:style>
  <w:style w:type="character" w:customStyle="1" w:styleId="Heading9Char">
    <w:name w:val="Heading 9 Char"/>
    <w:basedOn w:val="DefaultParagraphFont"/>
    <w:link w:val="Heading9"/>
    <w:uiPriority w:val="9"/>
    <w:semiHidden/>
    <w:rsid w:val="0088355B"/>
    <w:rPr>
      <w:rFonts w:eastAsiaTheme="majorEastAsia" w:cstheme="majorBidi"/>
      <w:b/>
      <w:i/>
      <w:color w:val="272727" w:themeColor="text1" w:themeTint="D8"/>
      <w:sz w:val="20"/>
    </w:rPr>
  </w:style>
  <w:style w:type="paragraph" w:styleId="Subtitle">
    <w:name w:val="Subtitle"/>
    <w:basedOn w:val="Normal"/>
    <w:next w:val="Normal"/>
    <w:link w:val="SubtitleChar"/>
    <w:uiPriority w:val="11"/>
    <w:qFormat/>
    <w:rsid w:val="0088355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55B"/>
    <w:rPr>
      <w:rFonts w:eastAsiaTheme="majorEastAsia" w:cstheme="majorBidi"/>
      <w:b/>
      <w:i/>
      <w:color w:val="595959" w:themeColor="text1" w:themeTint="A6"/>
      <w:spacing w:val="15"/>
      <w:sz w:val="28"/>
      <w:szCs w:val="28"/>
    </w:rPr>
  </w:style>
  <w:style w:type="paragraph" w:styleId="Quote">
    <w:name w:val="Quote"/>
    <w:basedOn w:val="Normal"/>
    <w:next w:val="Normal"/>
    <w:link w:val="QuoteChar"/>
    <w:uiPriority w:val="29"/>
    <w:qFormat/>
    <w:rsid w:val="0088355B"/>
    <w:pPr>
      <w:spacing w:before="160" w:after="160"/>
      <w:jc w:val="center"/>
    </w:pPr>
    <w:rPr>
      <w:i w:val="0"/>
      <w:iCs/>
      <w:color w:val="404040" w:themeColor="text1" w:themeTint="BF"/>
    </w:rPr>
  </w:style>
  <w:style w:type="character" w:customStyle="1" w:styleId="QuoteChar">
    <w:name w:val="Quote Char"/>
    <w:basedOn w:val="DefaultParagraphFont"/>
    <w:link w:val="Quote"/>
    <w:uiPriority w:val="29"/>
    <w:rsid w:val="0088355B"/>
    <w:rPr>
      <w:b/>
      <w:iCs/>
      <w:color w:val="404040" w:themeColor="text1" w:themeTint="BF"/>
      <w:sz w:val="20"/>
    </w:rPr>
  </w:style>
  <w:style w:type="paragraph" w:styleId="ListParagraph">
    <w:name w:val="List Paragraph"/>
    <w:basedOn w:val="Normal"/>
    <w:uiPriority w:val="34"/>
    <w:qFormat/>
    <w:rsid w:val="0088355B"/>
    <w:pPr>
      <w:ind w:left="720"/>
      <w:contextualSpacing/>
    </w:pPr>
  </w:style>
  <w:style w:type="character" w:styleId="IntenseEmphasis">
    <w:name w:val="Intense Emphasis"/>
    <w:basedOn w:val="DefaultParagraphFont"/>
    <w:uiPriority w:val="21"/>
    <w:qFormat/>
    <w:rsid w:val="0088355B"/>
    <w:rPr>
      <w:i/>
      <w:iCs/>
      <w:color w:val="0F4761" w:themeColor="accent1" w:themeShade="BF"/>
    </w:rPr>
  </w:style>
  <w:style w:type="paragraph" w:styleId="IntenseQuote">
    <w:name w:val="Intense Quote"/>
    <w:basedOn w:val="Normal"/>
    <w:next w:val="Normal"/>
    <w:link w:val="IntenseQuoteChar"/>
    <w:uiPriority w:val="30"/>
    <w:qFormat/>
    <w:rsid w:val="0088355B"/>
    <w:pPr>
      <w:pBdr>
        <w:top w:val="single" w:sz="4" w:space="10" w:color="0F4761" w:themeColor="accent1" w:themeShade="BF"/>
        <w:bottom w:val="single" w:sz="4" w:space="10" w:color="0F4761" w:themeColor="accent1" w:themeShade="BF"/>
      </w:pBdr>
      <w:spacing w:before="360" w:after="360"/>
      <w:ind w:left="864" w:right="864"/>
      <w:jc w:val="center"/>
    </w:pPr>
    <w:rPr>
      <w:i w:val="0"/>
      <w:iCs/>
      <w:color w:val="0F4761" w:themeColor="accent1" w:themeShade="BF"/>
    </w:rPr>
  </w:style>
  <w:style w:type="character" w:customStyle="1" w:styleId="IntenseQuoteChar">
    <w:name w:val="Intense Quote Char"/>
    <w:basedOn w:val="DefaultParagraphFont"/>
    <w:link w:val="IntenseQuote"/>
    <w:uiPriority w:val="30"/>
    <w:rsid w:val="0088355B"/>
    <w:rPr>
      <w:b/>
      <w:iCs/>
      <w:color w:val="0F4761" w:themeColor="accent1" w:themeShade="BF"/>
      <w:sz w:val="20"/>
    </w:rPr>
  </w:style>
  <w:style w:type="character" w:styleId="IntenseReference">
    <w:name w:val="Intense Reference"/>
    <w:basedOn w:val="DefaultParagraphFont"/>
    <w:uiPriority w:val="32"/>
    <w:qFormat/>
    <w:rsid w:val="0088355B"/>
    <w:rPr>
      <w:b/>
      <w:bCs/>
      <w:smallCaps/>
      <w:color w:val="0F4761" w:themeColor="accent1" w:themeShade="BF"/>
      <w:spacing w:val="5"/>
    </w:rPr>
  </w:style>
  <w:style w:type="character" w:styleId="Hyperlink">
    <w:name w:val="Hyperlink"/>
    <w:basedOn w:val="DefaultParagraphFont"/>
    <w:uiPriority w:val="99"/>
    <w:unhideWhenUsed/>
    <w:rsid w:val="00C60C2D"/>
    <w:rPr>
      <w:color w:val="467886" w:themeColor="hyperlink"/>
      <w:u w:val="single"/>
    </w:rPr>
  </w:style>
  <w:style w:type="character" w:styleId="UnresolvedMention">
    <w:name w:val="Unresolved Mention"/>
    <w:basedOn w:val="DefaultParagraphFont"/>
    <w:uiPriority w:val="99"/>
    <w:semiHidden/>
    <w:unhideWhenUsed/>
    <w:rsid w:val="00C60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rom%2012&amp;version=NASB1995" TargetMode="External"/><Relationship Id="rId3" Type="http://schemas.openxmlformats.org/officeDocument/2006/relationships/settings" Target="settings.xml"/><Relationship Id="rId7" Type="http://schemas.openxmlformats.org/officeDocument/2006/relationships/hyperlink" Target="https://www.biblegateway.com/passage/?search=Ps%2095&amp;version=NASB199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Ps%2095&amp;version=NASB1995" TargetMode="External"/><Relationship Id="rId11" Type="http://schemas.openxmlformats.org/officeDocument/2006/relationships/fontTable" Target="fontTable.xml"/><Relationship Id="rId5" Type="http://schemas.openxmlformats.org/officeDocument/2006/relationships/hyperlink" Target="https://www.biblegateway.com/passage/?search=Mark%208&amp;version=NASB1995" TargetMode="External"/><Relationship Id="rId10" Type="http://schemas.openxmlformats.org/officeDocument/2006/relationships/hyperlink" Target="https://www.biblegateway.com/passage/?search=Jn%204%3A23-24&amp;version=NASB1995" TargetMode="External"/><Relationship Id="rId4" Type="http://schemas.openxmlformats.org/officeDocument/2006/relationships/webSettings" Target="webSettings.xml"/><Relationship Id="rId9" Type="http://schemas.openxmlformats.org/officeDocument/2006/relationships/hyperlink" Target="https://www.biblegateway.com/passage/?search=rom%2012&amp;version=NASB19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2</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Scott</dc:creator>
  <cp:keywords/>
  <dc:description/>
  <cp:lastModifiedBy>Doug Scott</cp:lastModifiedBy>
  <cp:revision>2</cp:revision>
  <cp:lastPrinted>2024-10-26T22:56:00Z</cp:lastPrinted>
  <dcterms:created xsi:type="dcterms:W3CDTF">2024-10-26T13:49:00Z</dcterms:created>
  <dcterms:modified xsi:type="dcterms:W3CDTF">2024-10-26T22:56:00Z</dcterms:modified>
</cp:coreProperties>
</file>