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20252B" w14:textId="77777777" w:rsidR="00231A74" w:rsidRPr="00520A7C" w:rsidRDefault="00231A74" w:rsidP="00231A74">
      <w:pPr>
        <w:jc w:val="center"/>
        <w:rPr>
          <w:b/>
          <w:bCs/>
          <w:sz w:val="28"/>
          <w:szCs w:val="28"/>
        </w:rPr>
      </w:pPr>
      <w:r w:rsidRPr="00520A7C">
        <w:rPr>
          <w:b/>
          <w:bCs/>
          <w:sz w:val="28"/>
          <w:szCs w:val="28"/>
        </w:rPr>
        <w:t>Trust the Process</w:t>
      </w:r>
    </w:p>
    <w:p w14:paraId="603E83BD" w14:textId="77777777" w:rsidR="00231A74" w:rsidRPr="00520A7C" w:rsidRDefault="00231A74" w:rsidP="00231A74">
      <w:pPr>
        <w:jc w:val="center"/>
        <w:rPr>
          <w:b/>
          <w:bCs/>
          <w:sz w:val="28"/>
          <w:szCs w:val="28"/>
        </w:rPr>
      </w:pPr>
      <w:r w:rsidRPr="00520A7C">
        <w:rPr>
          <w:b/>
          <w:bCs/>
          <w:sz w:val="28"/>
          <w:szCs w:val="28"/>
        </w:rPr>
        <w:t>Acts: The Church on the Move</w:t>
      </w:r>
    </w:p>
    <w:p w14:paraId="5950CE70" w14:textId="77777777" w:rsidR="00231A74" w:rsidRPr="00520A7C" w:rsidRDefault="00231A74" w:rsidP="00231A74">
      <w:pPr>
        <w:jc w:val="center"/>
        <w:rPr>
          <w:b/>
          <w:bCs/>
          <w:sz w:val="28"/>
          <w:szCs w:val="28"/>
        </w:rPr>
      </w:pPr>
      <w:r w:rsidRPr="00520A7C">
        <w:rPr>
          <w:b/>
          <w:bCs/>
          <w:sz w:val="28"/>
          <w:szCs w:val="28"/>
        </w:rPr>
        <w:t>Acts 17:1-9</w:t>
      </w:r>
    </w:p>
    <w:p w14:paraId="0C0C844B" w14:textId="77777777" w:rsidR="00231A74" w:rsidRPr="00520A7C" w:rsidRDefault="00231A74" w:rsidP="00231A74">
      <w:pPr>
        <w:jc w:val="center"/>
        <w:rPr>
          <w:b/>
          <w:bCs/>
          <w:sz w:val="28"/>
          <w:szCs w:val="28"/>
        </w:rPr>
      </w:pPr>
      <w:r w:rsidRPr="00520A7C">
        <w:rPr>
          <w:b/>
          <w:bCs/>
          <w:sz w:val="28"/>
          <w:szCs w:val="28"/>
        </w:rPr>
        <w:t>September 27, 2026</w:t>
      </w:r>
    </w:p>
    <w:p w14:paraId="573BF069" w14:textId="77777777" w:rsidR="00231A74" w:rsidRPr="00520A7C" w:rsidRDefault="00231A74" w:rsidP="00231A74">
      <w:pPr>
        <w:rPr>
          <w:sz w:val="28"/>
          <w:szCs w:val="28"/>
        </w:rPr>
      </w:pPr>
    </w:p>
    <w:p w14:paraId="57B655BD" w14:textId="66F07BC7" w:rsidR="00231A74" w:rsidRPr="00520A7C" w:rsidRDefault="00231A74" w:rsidP="00231A74">
      <w:pPr>
        <w:rPr>
          <w:sz w:val="28"/>
          <w:szCs w:val="28"/>
        </w:rPr>
      </w:pPr>
      <w:r w:rsidRPr="00231A74">
        <w:rPr>
          <w:b/>
          <w:bCs/>
          <w:sz w:val="28"/>
          <w:szCs w:val="28"/>
        </w:rPr>
        <w:t>Acts 17:1-9</w:t>
      </w:r>
      <w:r w:rsidRPr="00231A74">
        <w:rPr>
          <w:sz w:val="28"/>
          <w:szCs w:val="28"/>
        </w:rPr>
        <w:t xml:space="preserve"> Now when they had passed through Amphipolis and Apollonia, they came to Thessalonica, where there was a synagogue of the Jews. And Paul went in, as was his custom, and on three Sabbath days he reasoned with them from the Scriptures, explaining and proving that it was necessary for the Christ to suffer and to rise from the dead, and saying, “This Jesus, whom I proclaim to you, is the Christ.” And some of them were persuaded and joined Paul and Silas, as did a great many of the devout Greeks and not a few of the leading women. But the Jews were jealous, and taking some wicked men of the rabble, they formed a mob, set the city in an uproar, and attacked the house of Jason, seeking to bring them out to the crowd. And when they could not find them, they dragged Jason and some of the brothers before the city authorities, shouting, “These men who have turned the world upside down have come here also, and Jason has received them, and they are all acting against the decrees of Caesar, saying that there is another king, Jesus.” And the people and the city authorities were disturbed when they heard these things. And when they had taken money as security from Jason and the rest, they let them go.</w:t>
      </w:r>
    </w:p>
    <w:p w14:paraId="5B137C7F" w14:textId="77777777" w:rsidR="00231A74" w:rsidRPr="00A651BF" w:rsidRDefault="00231A74" w:rsidP="00231A74">
      <w:pPr>
        <w:rPr>
          <w:sz w:val="28"/>
          <w:szCs w:val="28"/>
        </w:rPr>
      </w:pPr>
      <w:r w:rsidRPr="00520A7C">
        <w:rPr>
          <w:sz w:val="28"/>
          <w:szCs w:val="28"/>
        </w:rPr>
        <w:br/>
      </w:r>
      <w:r w:rsidRPr="00520A7C">
        <w:rPr>
          <w:b/>
          <w:bCs/>
          <w:sz w:val="28"/>
          <w:szCs w:val="28"/>
        </w:rPr>
        <w:t>Main Idea:</w:t>
      </w:r>
      <w:r w:rsidRPr="00520A7C">
        <w:rPr>
          <w:sz w:val="28"/>
          <w:szCs w:val="28"/>
        </w:rPr>
        <w:t xml:space="preserve"> </w:t>
      </w:r>
      <w:r w:rsidRPr="00A651BF">
        <w:rPr>
          <w:sz w:val="28"/>
          <w:szCs w:val="28"/>
        </w:rPr>
        <w:t xml:space="preserve">Trusting the process God has for us begins with the proclamation of His Word and takes us to places we may not have chosen to go. </w:t>
      </w:r>
    </w:p>
    <w:p w14:paraId="159BF3D3" w14:textId="77777777" w:rsidR="00231A74" w:rsidRPr="00A651BF" w:rsidRDefault="00231A74" w:rsidP="00231A74">
      <w:pPr>
        <w:rPr>
          <w:sz w:val="28"/>
          <w:szCs w:val="28"/>
        </w:rPr>
      </w:pPr>
    </w:p>
    <w:p w14:paraId="1AE59768" w14:textId="0230DD91" w:rsidR="00231A74" w:rsidRPr="00A651BF" w:rsidRDefault="00231A74" w:rsidP="00231A74">
      <w:pPr>
        <w:rPr>
          <w:b/>
          <w:bCs/>
          <w:sz w:val="28"/>
          <w:szCs w:val="28"/>
        </w:rPr>
      </w:pPr>
      <w:r w:rsidRPr="00231A74">
        <w:rPr>
          <w:b/>
          <w:bCs/>
          <w:sz w:val="28"/>
          <w:szCs w:val="28"/>
        </w:rPr>
        <w:t>I: Everything begins with the Word of God and points to Christ.</w:t>
      </w:r>
    </w:p>
    <w:p w14:paraId="7272A14C" w14:textId="575F5C92" w:rsidR="00231A74" w:rsidRPr="001B0257" w:rsidRDefault="00231A74" w:rsidP="00231A74">
      <w:pPr>
        <w:rPr>
          <w:sz w:val="28"/>
          <w:szCs w:val="28"/>
        </w:rPr>
      </w:pPr>
      <w:r w:rsidRPr="00231A74">
        <w:rPr>
          <w:b/>
          <w:bCs/>
          <w:sz w:val="28"/>
          <w:szCs w:val="28"/>
        </w:rPr>
        <w:t>Acts 17:1-3</w:t>
      </w:r>
      <w:r w:rsidRPr="00231A74">
        <w:rPr>
          <w:sz w:val="28"/>
          <w:szCs w:val="28"/>
        </w:rPr>
        <w:t xml:space="preserve"> Now when they had passed through Amphipolis and Apollonia, they came to Thessalonica, where there was a synagogue of the Jews. And Paul went in, as was his custom, and on three Sabbath days he reasoned with them from the Scriptures, explaining and proving that it was necessary for the Christ to suffer and to rise from the dead, and saying, “This Jesus, whom I proclaim to you, is the Christ.”</w:t>
      </w:r>
    </w:p>
    <w:p w14:paraId="789FB78B" w14:textId="77777777" w:rsidR="00231A74" w:rsidRPr="001B0257" w:rsidRDefault="00231A74" w:rsidP="00231A74">
      <w:pPr>
        <w:rPr>
          <w:sz w:val="28"/>
          <w:szCs w:val="28"/>
        </w:rPr>
      </w:pPr>
    </w:p>
    <w:p w14:paraId="225146DC" w14:textId="0D19C4FC" w:rsidR="00231A74" w:rsidRPr="001B0257" w:rsidRDefault="00231A74" w:rsidP="00231A74">
      <w:pPr>
        <w:rPr>
          <w:b/>
          <w:bCs/>
          <w:sz w:val="28"/>
          <w:szCs w:val="28"/>
        </w:rPr>
      </w:pPr>
      <w:r w:rsidRPr="00231A74">
        <w:rPr>
          <w:b/>
          <w:bCs/>
          <w:sz w:val="28"/>
          <w:szCs w:val="28"/>
        </w:rPr>
        <w:t>II: God will use our faithfulness for His purposes.</w:t>
      </w:r>
      <w:r w:rsidRPr="001B0257">
        <w:rPr>
          <w:b/>
          <w:bCs/>
          <w:sz w:val="28"/>
          <w:szCs w:val="28"/>
        </w:rPr>
        <w:t xml:space="preserve"> </w:t>
      </w:r>
    </w:p>
    <w:p w14:paraId="709E5830" w14:textId="30A6C001" w:rsidR="00231A74" w:rsidRDefault="00231A74" w:rsidP="00231A74">
      <w:pPr>
        <w:rPr>
          <w:sz w:val="28"/>
          <w:szCs w:val="28"/>
        </w:rPr>
      </w:pPr>
      <w:r w:rsidRPr="00231A74">
        <w:rPr>
          <w:b/>
          <w:bCs/>
          <w:sz w:val="28"/>
          <w:szCs w:val="28"/>
        </w:rPr>
        <w:t>Acts 17:4</w:t>
      </w:r>
      <w:r w:rsidRPr="00231A74">
        <w:rPr>
          <w:sz w:val="28"/>
          <w:szCs w:val="28"/>
        </w:rPr>
        <w:t xml:space="preserve"> And some of them were persuaded and joined Paul and Silas, as did a great many of the devout Greeks and not a few of the leading women.</w:t>
      </w:r>
    </w:p>
    <w:p w14:paraId="2D695E02" w14:textId="77777777" w:rsidR="00231A74" w:rsidRPr="001B0257" w:rsidRDefault="00231A74" w:rsidP="00231A74">
      <w:pPr>
        <w:rPr>
          <w:sz w:val="28"/>
          <w:szCs w:val="28"/>
        </w:rPr>
      </w:pPr>
    </w:p>
    <w:p w14:paraId="49C27BB7" w14:textId="29CFFB12" w:rsidR="00231A74" w:rsidRPr="001B0257" w:rsidRDefault="00231A74" w:rsidP="00231A74">
      <w:pPr>
        <w:rPr>
          <w:b/>
          <w:bCs/>
          <w:sz w:val="28"/>
          <w:szCs w:val="28"/>
        </w:rPr>
      </w:pPr>
      <w:r w:rsidRPr="00231A74">
        <w:rPr>
          <w:b/>
          <w:bCs/>
          <w:sz w:val="28"/>
          <w:szCs w:val="28"/>
        </w:rPr>
        <w:lastRenderedPageBreak/>
        <w:t>III: Doing things God’s way will be met with opposition.</w:t>
      </w:r>
      <w:r w:rsidRPr="001B0257">
        <w:rPr>
          <w:b/>
          <w:bCs/>
          <w:sz w:val="28"/>
          <w:szCs w:val="28"/>
        </w:rPr>
        <w:t xml:space="preserve"> </w:t>
      </w:r>
    </w:p>
    <w:p w14:paraId="346CB5CF" w14:textId="2ADF9A09" w:rsidR="00231A74" w:rsidRPr="001D67C1" w:rsidRDefault="00231A74" w:rsidP="00231A74">
      <w:pPr>
        <w:rPr>
          <w:sz w:val="28"/>
          <w:szCs w:val="28"/>
        </w:rPr>
      </w:pPr>
      <w:r w:rsidRPr="00231A74">
        <w:rPr>
          <w:b/>
          <w:bCs/>
          <w:sz w:val="28"/>
          <w:szCs w:val="28"/>
        </w:rPr>
        <w:t>Acts 17:5-9</w:t>
      </w:r>
      <w:r w:rsidRPr="00231A74">
        <w:rPr>
          <w:sz w:val="28"/>
          <w:szCs w:val="28"/>
        </w:rPr>
        <w:t xml:space="preserve"> But the Jews were jealous, and taking some wicked men of the rabble, they formed a mob, set the city in an uproar, and attacked the house of Jason, seeking to bring them out to the crowd. And when they could not find them, they dragged Jason and some of the brothers before the city authorities, shouting, “These men who have turned the world upside down have come here also, and Jason has received them, and they are all acting against the decrees of Caesar, saying that there is another king, Jesus.” And the people and the city authorities were disturbed when they heard these things. And when they had taken money as security from Jason and the rest, they let them go.</w:t>
      </w:r>
    </w:p>
    <w:p w14:paraId="05EC649A" w14:textId="77777777" w:rsidR="00231A74" w:rsidRPr="001D67C1" w:rsidRDefault="00231A74" w:rsidP="00231A74">
      <w:pPr>
        <w:rPr>
          <w:sz w:val="28"/>
          <w:szCs w:val="28"/>
        </w:rPr>
      </w:pPr>
    </w:p>
    <w:p w14:paraId="58DC14D4" w14:textId="77777777" w:rsidR="00231A74" w:rsidRPr="00180A01" w:rsidRDefault="00231A74" w:rsidP="00231A74">
      <w:pPr>
        <w:rPr>
          <w:sz w:val="28"/>
          <w:szCs w:val="28"/>
        </w:rPr>
      </w:pPr>
      <w:r w:rsidRPr="001D67C1">
        <w:rPr>
          <w:b/>
          <w:bCs/>
          <w:sz w:val="28"/>
          <w:szCs w:val="28"/>
        </w:rPr>
        <w:t>Homework:</w:t>
      </w:r>
      <w:r w:rsidRPr="001D67C1">
        <w:rPr>
          <w:sz w:val="28"/>
          <w:szCs w:val="28"/>
        </w:rPr>
        <w:t xml:space="preserve"> 2 Timothy</w:t>
      </w:r>
      <w:r>
        <w:rPr>
          <w:sz w:val="28"/>
          <w:szCs w:val="28"/>
        </w:rPr>
        <w:t xml:space="preserve"> 3:10-17 (Read, Reflect, Respond, and Rest) </w:t>
      </w:r>
    </w:p>
    <w:p w14:paraId="2351049E" w14:textId="77777777" w:rsidR="0087573D" w:rsidRDefault="0087573D"/>
    <w:sectPr w:rsidR="0087573D" w:rsidSect="00231A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BD5A03"/>
    <w:multiLevelType w:val="hybridMultilevel"/>
    <w:tmpl w:val="C046D3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6D5026"/>
    <w:multiLevelType w:val="hybridMultilevel"/>
    <w:tmpl w:val="D10AE6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C710FA"/>
    <w:multiLevelType w:val="hybridMultilevel"/>
    <w:tmpl w:val="2AA8BD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255C2C"/>
    <w:multiLevelType w:val="hybridMultilevel"/>
    <w:tmpl w:val="7A64D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29861212">
    <w:abstractNumId w:val="0"/>
  </w:num>
  <w:num w:numId="2" w16cid:durableId="1110246810">
    <w:abstractNumId w:val="2"/>
  </w:num>
  <w:num w:numId="3" w16cid:durableId="498229103">
    <w:abstractNumId w:val="1"/>
  </w:num>
  <w:num w:numId="4" w16cid:durableId="127508857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A74"/>
    <w:rsid w:val="00231A74"/>
    <w:rsid w:val="002E73A8"/>
    <w:rsid w:val="004C65E0"/>
    <w:rsid w:val="00595E39"/>
    <w:rsid w:val="00646DD0"/>
    <w:rsid w:val="00770CA5"/>
    <w:rsid w:val="0087573D"/>
    <w:rsid w:val="00943735"/>
    <w:rsid w:val="00B63F98"/>
    <w:rsid w:val="00BC30C5"/>
    <w:rsid w:val="00C1768A"/>
    <w:rsid w:val="00D07F42"/>
    <w:rsid w:val="00FA1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F55ADA"/>
  <w15:chartTrackingRefBased/>
  <w15:docId w15:val="{A24AB5CA-ECB7-EC40-9688-43DB467B2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A74"/>
    <w:pPr>
      <w:autoSpaceDE w:val="0"/>
      <w:autoSpaceDN w:val="0"/>
      <w:adjustRightInd w:val="0"/>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231A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A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A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A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A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A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A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A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A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A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A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A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A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A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A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A74"/>
    <w:rPr>
      <w:rFonts w:eastAsiaTheme="majorEastAsia" w:cstheme="majorBidi"/>
      <w:color w:val="272727" w:themeColor="text1" w:themeTint="D8"/>
    </w:rPr>
  </w:style>
  <w:style w:type="paragraph" w:styleId="Title">
    <w:name w:val="Title"/>
    <w:basedOn w:val="Normal"/>
    <w:next w:val="Normal"/>
    <w:link w:val="TitleChar"/>
    <w:uiPriority w:val="10"/>
    <w:qFormat/>
    <w:rsid w:val="00231A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A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A74"/>
    <w:pPr>
      <w:spacing w:before="160"/>
      <w:jc w:val="center"/>
    </w:pPr>
    <w:rPr>
      <w:i/>
      <w:iCs/>
      <w:color w:val="404040" w:themeColor="text1" w:themeTint="BF"/>
    </w:rPr>
  </w:style>
  <w:style w:type="character" w:customStyle="1" w:styleId="QuoteChar">
    <w:name w:val="Quote Char"/>
    <w:basedOn w:val="DefaultParagraphFont"/>
    <w:link w:val="Quote"/>
    <w:uiPriority w:val="29"/>
    <w:rsid w:val="00231A74"/>
    <w:rPr>
      <w:i/>
      <w:iCs/>
      <w:color w:val="404040" w:themeColor="text1" w:themeTint="BF"/>
    </w:rPr>
  </w:style>
  <w:style w:type="paragraph" w:styleId="ListParagraph">
    <w:name w:val="List Paragraph"/>
    <w:basedOn w:val="Normal"/>
    <w:uiPriority w:val="34"/>
    <w:qFormat/>
    <w:rsid w:val="00231A74"/>
    <w:pPr>
      <w:ind w:left="720"/>
      <w:contextualSpacing/>
    </w:pPr>
  </w:style>
  <w:style w:type="character" w:styleId="IntenseEmphasis">
    <w:name w:val="Intense Emphasis"/>
    <w:basedOn w:val="DefaultParagraphFont"/>
    <w:uiPriority w:val="21"/>
    <w:qFormat/>
    <w:rsid w:val="00231A74"/>
    <w:rPr>
      <w:i/>
      <w:iCs/>
      <w:color w:val="0F4761" w:themeColor="accent1" w:themeShade="BF"/>
    </w:rPr>
  </w:style>
  <w:style w:type="paragraph" w:styleId="IntenseQuote">
    <w:name w:val="Intense Quote"/>
    <w:basedOn w:val="Normal"/>
    <w:next w:val="Normal"/>
    <w:link w:val="IntenseQuoteChar"/>
    <w:uiPriority w:val="30"/>
    <w:qFormat/>
    <w:rsid w:val="00231A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A74"/>
    <w:rPr>
      <w:i/>
      <w:iCs/>
      <w:color w:val="0F4761" w:themeColor="accent1" w:themeShade="BF"/>
    </w:rPr>
  </w:style>
  <w:style w:type="character" w:styleId="IntenseReference">
    <w:name w:val="Intense Reference"/>
    <w:basedOn w:val="DefaultParagraphFont"/>
    <w:uiPriority w:val="32"/>
    <w:qFormat/>
    <w:rsid w:val="00231A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435</Words>
  <Characters>2485</Characters>
  <Application>Microsoft Office Word</Application>
  <DocSecurity>0</DocSecurity>
  <Lines>20</Lines>
  <Paragraphs>5</Paragraphs>
  <ScaleCrop>false</ScaleCrop>
  <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Dan</dc:creator>
  <cp:keywords/>
  <dc:description/>
  <cp:lastModifiedBy>Pastor Dan</cp:lastModifiedBy>
  <cp:revision>1</cp:revision>
  <dcterms:created xsi:type="dcterms:W3CDTF">2026-09-26T22:34:00Z</dcterms:created>
  <dcterms:modified xsi:type="dcterms:W3CDTF">2026-09-26T22:37:00Z</dcterms:modified>
</cp:coreProperties>
</file>