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80"/>
        <w:jc w:val="center"/>
      </w:pPr>
      <w:r>
        <w:rPr>
          <w:rFonts w:ascii="Arial" w:cs="Arial" w:eastAsia="Arial" w:hAnsi="Arial"/>
          <w:b/>
          <w:bCs/>
          <w:color w:val="1A3E5C"/>
          <w:sz w:val="36"/>
          <w:szCs w:val="36"/>
        </w:rPr>
        <w:t xml:space="preserve">2026 South Carolina Region 1 Science Fair</w:t>
      </w:r>
    </w:p>
    <w:p>
      <w:pPr>
        <w:spacing w:before="0" w:after="320"/>
        <w:jc w:val="center"/>
      </w:pPr>
      <w:r>
        <w:rPr>
          <w:rFonts w:ascii="Arial" w:cs="Arial" w:eastAsia="Arial" w:hAnsi="Arial"/>
          <w:b/>
          <w:bCs/>
          <w:color w:val="444444"/>
          <w:sz w:val="28"/>
          <w:szCs w:val="28"/>
        </w:rPr>
        <w:t xml:space="preserve">Awards Ceremony Script</w:t>
      </w:r>
    </w:p>
    <w:p>
      <w:pPr>
        <w:pBdr>
          <w:bottom w:val="single" w:color="1A3E5C" w:sz="4" w:space="1"/>
        </w:pBdr>
      </w:pPr>
      <w:r>
        <w:t xml:space="preserve"/>
      </w:r>
    </w:p>
    <w:p>
      <w:pPr>
        <w:spacing w:before="320" w:after="120"/>
      </w:pPr>
      <w:r>
        <w:rPr>
          <w:rFonts w:ascii="Arial" w:cs="Arial" w:eastAsia="Arial" w:hAnsi="Arial"/>
          <w:b/>
          <w:bCs/>
          <w:caps/>
          <w:color w:val="1A3E5C"/>
          <w:sz w:val="28"/>
          <w:szCs w:val="28"/>
        </w:rPr>
        <w:t xml:space="preserve">Elementary Biological Science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🥉 3rd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Which Disinfectant Wipe is Most Effective at Reducing Bacteria?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Emily Hashem, Adelyn Hudak &amp; Isabella Chen — Clemson Elementary School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🥈 2nd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Color Coated Cerebrum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Callahan Freeman — Northside Elementary School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🥇 1st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Sip or Stain?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Finley Rice, Savannah Scott &amp; Ruthie Uzzell — Clemson Elementary School</w:t>
      </w:r>
    </w:p>
    <w:p>
      <w:pPr>
        <w:pBdr>
          <w:bottom w:val="single" w:color="1A3E5C" w:sz="4" w:space="1"/>
        </w:pBdr>
      </w:pPr>
      <w:r>
        <w:t xml:space="preserve"/>
      </w:r>
    </w:p>
    <w:p>
      <w:pPr>
        <w:spacing w:before="320" w:after="120"/>
      </w:pPr>
      <w:r>
        <w:rPr>
          <w:rFonts w:ascii="Arial" w:cs="Arial" w:eastAsia="Arial" w:hAnsi="Arial"/>
          <w:b/>
          <w:bCs/>
          <w:caps/>
          <w:color w:val="1A3E5C"/>
          <w:sz w:val="28"/>
          <w:szCs w:val="28"/>
        </w:rPr>
        <w:t xml:space="preserve">Elementary Physical Science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🥉 3rd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Sports Velo: A Test of Baseball Bat Speed and Performance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Luke Ables — Fair-Oak Elementary School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🥈 2nd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Phishing Physics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William Callahan — Fair-Oak Elementary School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🥇 1st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Mission UV Shield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A.J. Frady — Northside Elementary School</w:t>
      </w:r>
    </w:p>
    <w:p>
      <w:pPr>
        <w:pBdr>
          <w:bottom w:val="single" w:color="1A3E5C" w:sz="4" w:space="1"/>
        </w:pBdr>
      </w:pPr>
      <w:r>
        <w:t xml:space="preserve"/>
      </w:r>
    </w:p>
    <w:p>
      <w:pPr>
        <w:spacing w:before="320" w:after="120"/>
      </w:pPr>
      <w:r>
        <w:rPr>
          <w:rFonts w:ascii="Arial" w:cs="Arial" w:eastAsia="Arial" w:hAnsi="Arial"/>
          <w:b/>
          <w:bCs/>
          <w:caps/>
          <w:color w:val="1A3E5C"/>
          <w:sz w:val="28"/>
          <w:szCs w:val="28"/>
        </w:rPr>
        <w:t xml:space="preserve">Elementary Team Physical Science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🥉 3rd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Off-Road Lego Robot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Everett Melton &amp; Jax Lively — Clemson Elementary School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🥈 2nd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What is the Best Surface to Defrost a Turkey?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Emma Mitkovski, Madeleine Touya &amp; Adair Stevenson — Clemson Elementary School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🥇 1st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Batter Up!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Hank Groomes &amp; Wade Campbell — Northside Elementary School</w:t>
      </w:r>
    </w:p>
    <w:p>
      <w:pPr>
        <w:pBdr>
          <w:bottom w:val="single" w:color="1A3E5C" w:sz="4" w:space="1"/>
        </w:pBdr>
      </w:pPr>
      <w:r>
        <w:t xml:space="preserve"/>
      </w:r>
    </w:p>
    <w:p>
      <w:pPr>
        <w:spacing w:before="320" w:after="120"/>
      </w:pPr>
      <w:r>
        <w:rPr>
          <w:rFonts w:ascii="Arial" w:cs="Arial" w:eastAsia="Arial" w:hAnsi="Arial"/>
          <w:b/>
          <w:bCs/>
          <w:caps/>
          <w:color w:val="1A3E5C"/>
          <w:sz w:val="28"/>
          <w:szCs w:val="28"/>
        </w:rPr>
        <w:t xml:space="preserve">Junior Life &amp; Human Science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🥉 3rd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Keep Shining, Keep Vibing, Keep Photosynthesizing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Adelaide Rauh — R C Edwards Middle School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🥈 2nd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Musical Melodies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Lucas Mouton — Classical Conversations of TTR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🥇 1st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Gut Feelings: The Power of Probiotics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Tashya Garg — R C Edwards Middle School</w:t>
      </w:r>
    </w:p>
    <w:p>
      <w:pPr>
        <w:pBdr>
          <w:bottom w:val="single" w:color="1A3E5C" w:sz="4" w:space="1"/>
        </w:pBdr>
      </w:pPr>
      <w:r>
        <w:t xml:space="preserve"/>
      </w:r>
    </w:p>
    <w:p>
      <w:pPr>
        <w:spacing w:before="320" w:after="120"/>
      </w:pPr>
      <w:r>
        <w:rPr>
          <w:rFonts w:ascii="Arial" w:cs="Arial" w:eastAsia="Arial" w:hAnsi="Arial"/>
          <w:b/>
          <w:bCs/>
          <w:caps/>
          <w:color w:val="1A3E5C"/>
          <w:sz w:val="28"/>
          <w:szCs w:val="28"/>
        </w:rPr>
        <w:t xml:space="preserve">Junior Engineering &amp; Physical Science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🥉 3rd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Sticky Situations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Ruby Walters — Classical Conversations of Powdersville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🥈 2nd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A Cup of Chemistry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Tessa Campbell — Classical Conversations of Clemson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🥇 1st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Plastic: The Devil That Hurts Our Waters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Avina Sabbaghi — R C Edwards Middle School</w:t>
      </w:r>
    </w:p>
    <w:p>
      <w:pPr>
        <w:pBdr>
          <w:bottom w:val="single" w:color="1A3E5C" w:sz="4" w:space="1"/>
        </w:pBdr>
      </w:pPr>
      <w:r>
        <w:t xml:space="preserve"/>
      </w:r>
    </w:p>
    <w:p>
      <w:pPr>
        <w:spacing w:before="320" w:after="120"/>
      </w:pPr>
      <w:r>
        <w:rPr>
          <w:rFonts w:ascii="Arial" w:cs="Arial" w:eastAsia="Arial" w:hAnsi="Arial"/>
          <w:b/>
          <w:bCs/>
          <w:caps/>
          <w:color w:val="1A3E5C"/>
          <w:sz w:val="28"/>
          <w:szCs w:val="28"/>
        </w:rPr>
        <w:t xml:space="preserve">Senior Behavioral Science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🥈 2nd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Perceptions and Concerns of Dentists, Pre-dental Students, and Patients on Application of AI in Dentistry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Avantika Anoop — D.W. Daniel High School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🥇 1st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Examining the Effect of Chess Participation on Cognitive Functioning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Caton Tsao — D.W. Daniel High School</w:t>
      </w:r>
    </w:p>
    <w:p>
      <w:pPr>
        <w:pBdr>
          <w:bottom w:val="single" w:color="1A3E5C" w:sz="4" w:space="1"/>
        </w:pBdr>
      </w:pPr>
      <w:r>
        <w:t xml:space="preserve"/>
      </w:r>
    </w:p>
    <w:p>
      <w:pPr>
        <w:spacing w:before="320" w:after="120"/>
      </w:pPr>
      <w:r>
        <w:rPr>
          <w:rFonts w:ascii="Arial" w:cs="Arial" w:eastAsia="Arial" w:hAnsi="Arial"/>
          <w:b/>
          <w:bCs/>
          <w:caps/>
          <w:color w:val="1A3E5C"/>
          <w:sz w:val="28"/>
          <w:szCs w:val="28"/>
        </w:rPr>
        <w:t xml:space="preserve">Senior Life, Human, &amp; Environmental Science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🥉 3rd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Analyzing Runs of Homozygosity Associated with Cancer Risk in German Shepherds and Labrador Retrievers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Harper Warwick — D.W. Daniel High School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🥈 2nd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Environmental Implications of Nootropic Supplements on Daphnia magna in Freshwater Aquatic Environments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Lilly Tidwell — D.W. Daniel High School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🥇 1st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Determining the Effect of Salt Stress on Two Diverse Cotton Varieties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Tinisha Singh — D.W. Daniel High School</w:t>
      </w:r>
    </w:p>
    <w:p>
      <w:pPr>
        <w:pBdr>
          <w:bottom w:val="single" w:color="1A3E5C" w:sz="4" w:space="1"/>
        </w:pBdr>
      </w:pPr>
      <w:r>
        <w:t xml:space="preserve"/>
      </w:r>
    </w:p>
    <w:p>
      <w:pPr>
        <w:spacing w:before="320" w:after="120"/>
      </w:pPr>
      <w:r>
        <w:rPr>
          <w:rFonts w:ascii="Arial" w:cs="Arial" w:eastAsia="Arial" w:hAnsi="Arial"/>
          <w:b/>
          <w:bCs/>
          <w:caps/>
          <w:color w:val="1A3E5C"/>
          <w:sz w:val="28"/>
          <w:szCs w:val="28"/>
        </w:rPr>
        <w:t xml:space="preserve">Senior Engineering &amp; Physical Science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🥉 3rd Place (tie)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Physics-Guided Generative Inverse Design of Thermally Anisotropic Microstructures via FEM-Validated Conditional GANs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Yuhang Wu — D.W. Daniel High School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🥉 3rd Place (tie)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Pharmacoperone-Mediated Rescue of MC4R: Evaluating SM-001 in Restoring Intracellular cAMP Signaling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Ritesh J Babu — D.W. Daniel High School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🥈 2nd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Impact of Reduced Reflectivity on the Magnitude of SRP‑Induced Torque in Solar Sails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Dhyey Patel — Mauldin High School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🥇 1st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Sentinel AI: An LLM-Driven Framework for Real-Time Automated Outbreak Detection using Doctor-Patient Conversations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Arjun V Jain — D.W. Daniel High School</w:t>
      </w:r>
    </w:p>
    <w:p>
      <w:pPr>
        <w:pBdr>
          <w:bottom w:val="single" w:color="1A3E5C" w:sz="4" w:space="1"/>
        </w:pBdr>
      </w:pPr>
      <w:r>
        <w:t xml:space="preserve"/>
      </w:r>
    </w:p>
    <w:p>
      <w:pPr>
        <w:spacing w:before="320" w:after="200"/>
        <w:jc w:val="center"/>
      </w:pPr>
      <w:r>
        <w:rPr>
          <w:rFonts w:ascii="Arial" w:cs="Arial" w:eastAsia="Arial" w:hAnsi="Arial"/>
          <w:b/>
          <w:bCs/>
          <w:caps/>
          <w:color w:val="1A3E5C"/>
          <w:sz w:val="32"/>
          <w:szCs w:val="32"/>
        </w:rPr>
        <w:t xml:space="preserve">Regional Awards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A3E5C"/>
          <w:sz w:val="24"/>
          <w:szCs w:val="24"/>
        </w:rPr>
        <w:t xml:space="preserve">APA Certification of Achievement in Research in Psychological Science</w:t>
      </w:r>
    </w:p>
    <w:p>
      <w:pPr>
        <w:spacing w:before="40"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Examining the Effect of Chess Participation on Cognitive Functioning</w:t>
      </w:r>
    </w:p>
    <w:p>
      <w:pPr>
        <w:spacing w:before="0" w:after="1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Caton Tsao — D.W. Daniel High School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A3E5C"/>
          <w:sz w:val="24"/>
          <w:szCs w:val="24"/>
        </w:rPr>
        <w:t xml:space="preserve">Award for Geoscience Excellence</w:t>
      </w:r>
    </w:p>
    <w:p>
      <w:pPr>
        <w:spacing w:before="40"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The Effects of Limestone as a pH Neutralizer on Local Bodies of Water</w:t>
      </w:r>
    </w:p>
    <w:p>
      <w:pPr>
        <w:spacing w:before="0" w:after="1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Raina Parette &amp; Jinnie Kim — Mauldin High School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A3E5C"/>
          <w:sz w:val="24"/>
          <w:szCs w:val="24"/>
        </w:rPr>
        <w:t xml:space="preserve">Citadel Securities Innovation Prize — Grades 6–8</w:t>
      </w:r>
    </w:p>
    <w:p>
      <w:pPr>
        <w:spacing w:before="40"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Popping Under Pressure</w:t>
      </w:r>
    </w:p>
    <w:p>
      <w:pPr>
        <w:spacing w:before="0" w:after="1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Viera Berry — Classical Conversations of Clemson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A3E5C"/>
          <w:sz w:val="24"/>
          <w:szCs w:val="24"/>
        </w:rPr>
        <w:t xml:space="preserve">Citadel Securities Innovation Prize — Grades 9–12</w:t>
      </w:r>
    </w:p>
    <w:p>
      <w:pPr>
        <w:spacing w:before="40"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Physics-Guided Generative Inverse Design of Thermally Anisotropic Microstructures via FEM-Validated Conditional GANs</w:t>
      </w:r>
    </w:p>
    <w:p>
      <w:pPr>
        <w:spacing w:before="0" w:after="1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Yuhang Wu — D.W. Daniel High School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A3E5C"/>
          <w:sz w:val="24"/>
          <w:szCs w:val="24"/>
        </w:rPr>
        <w:t xml:space="preserve">Lemelson Early Inventor Prize</w:t>
      </w:r>
    </w:p>
    <w:p>
      <w:pPr>
        <w:spacing w:before="40" w:after="1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No eligible projects this year.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A3E5C"/>
          <w:sz w:val="24"/>
          <w:szCs w:val="24"/>
        </w:rPr>
        <w:t xml:space="preserve">NASA Earth System Science Award</w:t>
      </w:r>
    </w:p>
    <w:p>
      <w:pPr>
        <w:spacing w:before="40"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Plastic: The Devil That Hurts Our Waters</w:t>
      </w:r>
    </w:p>
    <w:p>
      <w:pPr>
        <w:spacing w:before="0" w:after="1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Avina Sabbaghi — R C Edwards Middle School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A3E5C"/>
          <w:sz w:val="24"/>
          <w:szCs w:val="24"/>
        </w:rPr>
        <w:t xml:space="preserve">NOAA’s Taking the Pulse of the Planet Award</w:t>
      </w:r>
    </w:p>
    <w:p>
      <w:pPr>
        <w:spacing w:before="40"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Plastic: The Devil That Hurts Our Waters</w:t>
      </w:r>
    </w:p>
    <w:p>
      <w:pPr>
        <w:spacing w:before="0" w:after="1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Avina Sabbaghi — R C Edwards Middle School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A3E5C"/>
          <w:sz w:val="24"/>
          <w:szCs w:val="24"/>
        </w:rPr>
        <w:t xml:space="preserve">Ricoh Sustainable Development Award</w:t>
      </w:r>
    </w:p>
    <w:p>
      <w:pPr>
        <w:spacing w:before="40" w:after="1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No eligible projects this year.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A3E5C"/>
          <w:sz w:val="24"/>
          <w:szCs w:val="24"/>
        </w:rPr>
        <w:t xml:space="preserve">Society for In Vitro Biology Award</w:t>
      </w:r>
    </w:p>
    <w:p>
      <w:pPr>
        <w:spacing w:before="40" w:after="1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No eligible projects this year.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A3E5C"/>
          <w:sz w:val="24"/>
          <w:szCs w:val="24"/>
        </w:rPr>
        <w:t xml:space="preserve">US Metric Association Science Fair Award</w:t>
      </w:r>
    </w:p>
    <w:p>
      <w:pPr>
        <w:spacing w:before="40"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Why Do Some Things Float?</w:t>
      </w:r>
    </w:p>
    <w:p>
      <w:pPr>
        <w:spacing w:before="0" w:after="1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Pierce Harris &amp; Maria Ajello — Clemson Elementary School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A3E5C"/>
          <w:sz w:val="24"/>
          <w:szCs w:val="24"/>
        </w:rPr>
        <w:t xml:space="preserve">Stockholm Junior Water Award</w:t>
      </w:r>
    </w:p>
    <w:p>
      <w:pPr>
        <w:spacing w:before="40"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Bacterial Resistance to Chlorine Disinfection through Exposure to Sub-inhibitory Doses in Water Distribution Systems</w:t>
      </w:r>
    </w:p>
    <w:p>
      <w:pPr>
        <w:spacing w:before="0" w:after="1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Nicolas Fonseca-Borda — D.W. Daniel High School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A3E5C"/>
          <w:sz w:val="24"/>
          <w:szCs w:val="24"/>
        </w:rPr>
        <w:t xml:space="preserve">Yale Science &amp; Engineering Association Award</w:t>
      </w:r>
    </w:p>
    <w:p>
      <w:pPr>
        <w:spacing w:before="40"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Supporting Earlier Infectious Disease Signal Detection Through LLM-Extracted Symptom Patterns</w:t>
      </w:r>
    </w:p>
    <w:p>
      <w:pPr>
        <w:spacing w:before="0" w:after="1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Arjun V Jain — D.W. Daniel High School</w:t>
      </w:r>
    </w:p>
    <w:p>
      <w:pPr>
        <w:pBdr>
          <w:bottom w:val="single" w:color="1A3E5C" w:sz="4" w:space="1"/>
        </w:pBdr>
      </w:pPr>
      <w:r>
        <w:t xml:space="preserve"/>
      </w:r>
    </w:p>
    <w:p>
      <w:pPr>
        <w:spacing w:before="320" w:after="120"/>
      </w:pPr>
      <w:r>
        <w:rPr>
          <w:rFonts w:ascii="Arial" w:cs="Arial" w:eastAsia="Arial" w:hAnsi="Arial"/>
          <w:b/>
          <w:bCs/>
          <w:caps/>
          <w:color w:val="1A3E5C"/>
          <w:sz w:val="28"/>
          <w:szCs w:val="28"/>
        </w:rPr>
        <w:t xml:space="preserve">ThermoFisher Scientific Junior Innovators Challenge Nominees</w:t>
      </w:r>
    </w:p>
    <w:p>
      <w:pPr>
        <w:spacing w:before="120"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Plastic: The Devil That Hurts Our Waters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  —  Avina Sabbaghi, R C Edwards Middle School</w:t>
      </w:r>
    </w:p>
    <w:p>
      <w:pPr>
        <w:spacing w:before="0" w:after="16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Gut Feelings: The Power of Probiotics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  —  Tashya Garg, R C Edwards Middle School</w:t>
      </w:r>
    </w:p>
    <w:p>
      <w:pPr>
        <w:pBdr>
          <w:bottom w:val="single" w:color="1A3E5C" w:sz="4" w:space="1"/>
        </w:pBdr>
      </w:pPr>
      <w:r>
        <w:t xml:space="preserve"/>
      </w:r>
    </w:p>
    <w:p>
      <w:pPr>
        <w:spacing w:before="320" w:after="120"/>
      </w:pPr>
      <w:r>
        <w:rPr>
          <w:rFonts w:ascii="Arial" w:cs="Arial" w:eastAsia="Arial" w:hAnsi="Arial"/>
          <w:b/>
          <w:bCs/>
          <w:caps/>
          <w:color w:val="1A3E5C"/>
          <w:sz w:val="28"/>
          <w:szCs w:val="28"/>
        </w:rPr>
        <w:t xml:space="preserve">Overall Grand Awards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🥉 3rd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Determining the Effect of Salt Stress on Two Diverse Cotton Varieties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Tinisha Singh — D.W. Daniel High School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🥈 2nd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Pharmacoperone-Mediated Rescue of MC4R: Evaluating SM-001 in Restoring Intracellular cAMP Signaling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Ritesh J Babu — D.W. Daniel High School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🥇 1st Place —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Sentinel AI: An LLM-Driven Framework for Real-Time Automated Outbreak Detection using Doctor-Patient Conversations</w:t>
      </w:r>
    </w:p>
    <w:p>
      <w:pPr>
        <w:spacing w:before="0" w:after="1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Arjun V Jain — D.W. Daniel High School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2026-03-25T19:22:14.485Z</dcterms:created>
  <dcterms:modified xsi:type="dcterms:W3CDTF">2026-03-25T19:22:14.486Z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