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666E" w14:textId="77777777" w:rsidR="00005034" w:rsidRDefault="00005034" w:rsidP="00005034">
      <w:r>
        <w:t>“The Jesus of the Bible”</w:t>
      </w:r>
    </w:p>
    <w:p w14:paraId="11A86501" w14:textId="77777777" w:rsidR="00005034" w:rsidRDefault="00005034" w:rsidP="00005034">
      <w:r>
        <w:t>Colossians 2:8-10</w:t>
      </w:r>
    </w:p>
    <w:p w14:paraId="04377F14" w14:textId="77777777" w:rsidR="00005034" w:rsidRDefault="00005034" w:rsidP="00005034"/>
    <w:p w14:paraId="6012E014" w14:textId="77777777" w:rsidR="00005034" w:rsidRDefault="00005034" w:rsidP="00005034">
      <w:r>
        <w:rPr>
          <w:b/>
          <w:bCs/>
        </w:rPr>
        <w:t xml:space="preserve">Introduction: </w:t>
      </w:r>
      <w:r>
        <w:t>To put it mildly, we are NOT at liberty to construct a Jesus that is more to our liking and preference than is faithful to the BIBLICAL REVELATION of Jesus.</w:t>
      </w:r>
    </w:p>
    <w:p w14:paraId="4F2B59D9" w14:textId="77777777" w:rsidR="00005034" w:rsidRDefault="00005034" w:rsidP="00005034"/>
    <w:p w14:paraId="4D22B9F7" w14:textId="77777777" w:rsidR="00005034" w:rsidRDefault="00005034" w:rsidP="00005034">
      <w:r>
        <w:rPr>
          <w:b/>
          <w:bCs/>
        </w:rPr>
        <w:t>Three Key Teachings:</w:t>
      </w:r>
    </w:p>
    <w:p w14:paraId="4845144B" w14:textId="77777777" w:rsidR="00005034" w:rsidRDefault="00005034" w:rsidP="00005034">
      <w:r>
        <w:rPr>
          <w:b/>
          <w:bCs/>
        </w:rPr>
        <w:t>1. The Jesus of the Bible is contrary to man’s inventive, philosophic, empty, deceptive, traditional, and elemental portrayals of Christ (v. 8).</w:t>
      </w:r>
    </w:p>
    <w:p w14:paraId="1D2859BD" w14:textId="77777777" w:rsidR="00005034" w:rsidRDefault="00005034" w:rsidP="00005034">
      <w:pPr>
        <w:numPr>
          <w:ilvl w:val="0"/>
          <w:numId w:val="1"/>
        </w:numPr>
        <w:rPr>
          <w:rFonts w:eastAsia="Times New Roman"/>
        </w:rPr>
      </w:pPr>
      <w:r>
        <w:rPr>
          <w:rFonts w:eastAsia="Times New Roman"/>
        </w:rPr>
        <w:t xml:space="preserve">The Jesus of the </w:t>
      </w:r>
      <w:r>
        <w:rPr>
          <w:rFonts w:eastAsia="Times New Roman"/>
          <w:b/>
          <w:bCs/>
        </w:rPr>
        <w:t>_____________________________</w:t>
      </w:r>
      <w:r>
        <w:rPr>
          <w:rFonts w:eastAsia="Times New Roman"/>
        </w:rPr>
        <w:t xml:space="preserve"> is…</w:t>
      </w:r>
    </w:p>
    <w:p w14:paraId="30076EFE" w14:textId="77777777" w:rsidR="00005034" w:rsidRDefault="00005034" w:rsidP="00005034">
      <w:pPr>
        <w:numPr>
          <w:ilvl w:val="0"/>
          <w:numId w:val="1"/>
        </w:numPr>
        <w:rPr>
          <w:rFonts w:eastAsia="Times New Roman"/>
        </w:rPr>
      </w:pPr>
      <w:r>
        <w:rPr>
          <w:rFonts w:eastAsia="Times New Roman"/>
        </w:rPr>
        <w:t>The ___________ ___________________ _____________ is the plumb line for evaluating the claims of other religions.</w:t>
      </w:r>
    </w:p>
    <w:p w14:paraId="2839DD1E" w14:textId="77777777" w:rsidR="00005034" w:rsidRDefault="00005034" w:rsidP="00005034">
      <w:pPr>
        <w:numPr>
          <w:ilvl w:val="0"/>
          <w:numId w:val="1"/>
        </w:numPr>
        <w:rPr>
          <w:rFonts w:eastAsia="Times New Roman"/>
        </w:rPr>
      </w:pPr>
      <w:r>
        <w:rPr>
          <w:rFonts w:eastAsia="Times New Roman"/>
        </w:rPr>
        <w:t xml:space="preserve">People are </w:t>
      </w:r>
      <w:r>
        <w:rPr>
          <w:rFonts w:eastAsia="Times New Roman"/>
          <w:b/>
          <w:bCs/>
        </w:rPr>
        <w:t>______-________________________</w:t>
      </w:r>
      <w:r>
        <w:rPr>
          <w:rFonts w:eastAsia="Times New Roman"/>
        </w:rPr>
        <w:t xml:space="preserve"> Jesus in their own image.</w:t>
      </w:r>
    </w:p>
    <w:p w14:paraId="4EE48F61" w14:textId="77777777" w:rsidR="00005034" w:rsidRDefault="00005034" w:rsidP="00005034">
      <w:r>
        <w:rPr>
          <w:b/>
          <w:bCs/>
        </w:rPr>
        <w:t>2. The Jesus of the Bible is consistently portrayed as the Incarnate God (v. 9).</w:t>
      </w:r>
    </w:p>
    <w:p w14:paraId="315D6105" w14:textId="77777777" w:rsidR="00005034" w:rsidRDefault="00005034" w:rsidP="00005034">
      <w:pPr>
        <w:numPr>
          <w:ilvl w:val="0"/>
          <w:numId w:val="2"/>
        </w:numPr>
        <w:rPr>
          <w:rFonts w:eastAsia="Times New Roman"/>
        </w:rPr>
      </w:pPr>
      <w:r>
        <w:rPr>
          <w:rFonts w:eastAsia="Times New Roman"/>
        </w:rPr>
        <w:t xml:space="preserve">Jesus is God in the </w:t>
      </w:r>
      <w:r>
        <w:rPr>
          <w:rFonts w:eastAsia="Times New Roman"/>
          <w:b/>
          <w:bCs/>
        </w:rPr>
        <w:t>____________________________</w:t>
      </w:r>
      <w:r>
        <w:rPr>
          <w:rFonts w:eastAsia="Times New Roman"/>
        </w:rPr>
        <w:t>.</w:t>
      </w:r>
    </w:p>
    <w:p w14:paraId="665FBC0E" w14:textId="77777777" w:rsidR="00005034" w:rsidRDefault="00005034" w:rsidP="00005034">
      <w:pPr>
        <w:numPr>
          <w:ilvl w:val="0"/>
          <w:numId w:val="2"/>
        </w:numPr>
        <w:rPr>
          <w:rFonts w:eastAsia="Times New Roman"/>
        </w:rPr>
      </w:pPr>
      <w:r>
        <w:rPr>
          <w:rFonts w:eastAsia="Times New Roman"/>
        </w:rPr>
        <w:t xml:space="preserve">Jesus is the </w:t>
      </w:r>
      <w:r>
        <w:rPr>
          <w:rFonts w:eastAsia="Times New Roman"/>
          <w:b/>
          <w:bCs/>
        </w:rPr>
        <w:t>________________________________</w:t>
      </w:r>
      <w:r>
        <w:rPr>
          <w:rFonts w:eastAsia="Times New Roman"/>
        </w:rPr>
        <w:t xml:space="preserve"> of God’s glory (Heb. 1:3).</w:t>
      </w:r>
    </w:p>
    <w:p w14:paraId="01BE4A9E" w14:textId="77777777" w:rsidR="00005034" w:rsidRDefault="00005034" w:rsidP="00005034">
      <w:pPr>
        <w:numPr>
          <w:ilvl w:val="0"/>
          <w:numId w:val="2"/>
        </w:numPr>
        <w:rPr>
          <w:rFonts w:eastAsia="Times New Roman"/>
        </w:rPr>
      </w:pPr>
      <w:r>
        <w:rPr>
          <w:rFonts w:eastAsia="Times New Roman"/>
        </w:rPr>
        <w:t xml:space="preserve">In Christ, all the fullness of </w:t>
      </w:r>
      <w:r>
        <w:rPr>
          <w:rFonts w:eastAsia="Times New Roman"/>
          <w:b/>
          <w:bCs/>
        </w:rPr>
        <w:t xml:space="preserve">___________________ </w:t>
      </w:r>
      <w:r>
        <w:rPr>
          <w:rFonts w:eastAsia="Times New Roman"/>
        </w:rPr>
        <w:t>dwells.</w:t>
      </w:r>
    </w:p>
    <w:p w14:paraId="7C414797" w14:textId="77777777" w:rsidR="00005034" w:rsidRDefault="00005034" w:rsidP="00005034">
      <w:r>
        <w:rPr>
          <w:b/>
          <w:bCs/>
        </w:rPr>
        <w:t>3. The Jesus of the Bible is the only One Who can make us complete (v. 10).</w:t>
      </w:r>
    </w:p>
    <w:p w14:paraId="6F6474E6" w14:textId="77777777" w:rsidR="00005034" w:rsidRDefault="00005034" w:rsidP="00005034">
      <w:pPr>
        <w:numPr>
          <w:ilvl w:val="0"/>
          <w:numId w:val="3"/>
        </w:numPr>
        <w:rPr>
          <w:rFonts w:eastAsia="Times New Roman"/>
        </w:rPr>
      </w:pPr>
      <w:r>
        <w:rPr>
          <w:rFonts w:eastAsia="Times New Roman"/>
        </w:rPr>
        <w:t xml:space="preserve">Because Christ is Who He is, we have been made </w:t>
      </w:r>
      <w:r>
        <w:rPr>
          <w:rFonts w:eastAsia="Times New Roman"/>
          <w:b/>
          <w:bCs/>
        </w:rPr>
        <w:t>_____________________________</w:t>
      </w:r>
      <w:r>
        <w:rPr>
          <w:rFonts w:eastAsia="Times New Roman"/>
        </w:rPr>
        <w:t xml:space="preserve"> in Him.</w:t>
      </w:r>
    </w:p>
    <w:p w14:paraId="7BE594DC" w14:textId="77777777" w:rsidR="00005034" w:rsidRDefault="00005034" w:rsidP="00005034">
      <w:pPr>
        <w:numPr>
          <w:ilvl w:val="0"/>
          <w:numId w:val="3"/>
        </w:numPr>
        <w:rPr>
          <w:rFonts w:eastAsia="Times New Roman"/>
        </w:rPr>
      </w:pPr>
      <w:r>
        <w:rPr>
          <w:rFonts w:eastAsia="Times New Roman"/>
        </w:rPr>
        <w:t xml:space="preserve">His glorious fullness is </w:t>
      </w:r>
      <w:r>
        <w:rPr>
          <w:rFonts w:eastAsia="Times New Roman"/>
          <w:b/>
          <w:bCs/>
        </w:rPr>
        <w:t>__________________________________</w:t>
      </w:r>
      <w:r>
        <w:rPr>
          <w:rFonts w:eastAsia="Times New Roman"/>
        </w:rPr>
        <w:t xml:space="preserve"> to us.</w:t>
      </w:r>
    </w:p>
    <w:p w14:paraId="318CBF1F" w14:textId="77777777" w:rsidR="00005034" w:rsidRDefault="00005034" w:rsidP="00005034">
      <w:r>
        <w:rPr>
          <w:b/>
          <w:bCs/>
        </w:rPr>
        <w:t>Your Response:</w:t>
      </w:r>
    </w:p>
    <w:p w14:paraId="7F8CE432" w14:textId="77777777" w:rsidR="00005034" w:rsidRDefault="00005034" w:rsidP="00005034">
      <w:r>
        <w:t xml:space="preserve">The linchpin of Christianity is the reality that the Bible consistently portrays Christ as the Incarnate God. If Jesus is not God, then there is no Christianity. You can follow human, man-centered wisdom. </w:t>
      </w:r>
      <w:proofErr w:type="gramStart"/>
      <w:r>
        <w:t>Or,</w:t>
      </w:r>
      <w:proofErr w:type="gramEnd"/>
      <w:r>
        <w:t xml:space="preserve"> you cand come to Christ, the Jesus of the Scripture.</w:t>
      </w:r>
    </w:p>
    <w:p w14:paraId="0464C7E6" w14:textId="77777777" w:rsidR="00D650AD" w:rsidRDefault="00D650AD"/>
    <w:sectPr w:rsidR="00D6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F44"/>
    <w:multiLevelType w:val="multilevel"/>
    <w:tmpl w:val="6CC66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50ED"/>
    <w:multiLevelType w:val="multilevel"/>
    <w:tmpl w:val="D8E2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E5C52"/>
    <w:multiLevelType w:val="multilevel"/>
    <w:tmpl w:val="F3349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0989040">
    <w:abstractNumId w:val="1"/>
    <w:lvlOverride w:ilvl="0"/>
    <w:lvlOverride w:ilvl="1"/>
    <w:lvlOverride w:ilvl="2"/>
    <w:lvlOverride w:ilvl="3"/>
    <w:lvlOverride w:ilvl="4"/>
    <w:lvlOverride w:ilvl="5"/>
    <w:lvlOverride w:ilvl="6"/>
    <w:lvlOverride w:ilvl="7"/>
    <w:lvlOverride w:ilvl="8"/>
  </w:num>
  <w:num w:numId="2" w16cid:durableId="218134987">
    <w:abstractNumId w:val="0"/>
    <w:lvlOverride w:ilvl="0"/>
    <w:lvlOverride w:ilvl="1"/>
    <w:lvlOverride w:ilvl="2"/>
    <w:lvlOverride w:ilvl="3"/>
    <w:lvlOverride w:ilvl="4"/>
    <w:lvlOverride w:ilvl="5"/>
    <w:lvlOverride w:ilvl="6"/>
    <w:lvlOverride w:ilvl="7"/>
    <w:lvlOverride w:ilvl="8"/>
  </w:num>
  <w:num w:numId="3" w16cid:durableId="43791184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34"/>
    <w:rsid w:val="00005034"/>
    <w:rsid w:val="00A11D3F"/>
    <w:rsid w:val="00D6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D6B7"/>
  <w15:chartTrackingRefBased/>
  <w15:docId w15:val="{C040F1BC-D11E-40F6-A77A-3908CC77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3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05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0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0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0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0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034"/>
    <w:rPr>
      <w:rFonts w:eastAsiaTheme="majorEastAsia" w:cstheme="majorBidi"/>
      <w:color w:val="272727" w:themeColor="text1" w:themeTint="D8"/>
    </w:rPr>
  </w:style>
  <w:style w:type="paragraph" w:styleId="Title">
    <w:name w:val="Title"/>
    <w:basedOn w:val="Normal"/>
    <w:next w:val="Normal"/>
    <w:link w:val="TitleChar"/>
    <w:uiPriority w:val="10"/>
    <w:qFormat/>
    <w:rsid w:val="000050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034"/>
    <w:pPr>
      <w:spacing w:before="160"/>
      <w:jc w:val="center"/>
    </w:pPr>
    <w:rPr>
      <w:i/>
      <w:iCs/>
      <w:color w:val="404040" w:themeColor="text1" w:themeTint="BF"/>
    </w:rPr>
  </w:style>
  <w:style w:type="character" w:customStyle="1" w:styleId="QuoteChar">
    <w:name w:val="Quote Char"/>
    <w:basedOn w:val="DefaultParagraphFont"/>
    <w:link w:val="Quote"/>
    <w:uiPriority w:val="29"/>
    <w:rsid w:val="00005034"/>
    <w:rPr>
      <w:i/>
      <w:iCs/>
      <w:color w:val="404040" w:themeColor="text1" w:themeTint="BF"/>
    </w:rPr>
  </w:style>
  <w:style w:type="paragraph" w:styleId="ListParagraph">
    <w:name w:val="List Paragraph"/>
    <w:basedOn w:val="Normal"/>
    <w:uiPriority w:val="34"/>
    <w:qFormat/>
    <w:rsid w:val="00005034"/>
    <w:pPr>
      <w:ind w:left="720"/>
      <w:contextualSpacing/>
    </w:pPr>
  </w:style>
  <w:style w:type="character" w:styleId="IntenseEmphasis">
    <w:name w:val="Intense Emphasis"/>
    <w:basedOn w:val="DefaultParagraphFont"/>
    <w:uiPriority w:val="21"/>
    <w:qFormat/>
    <w:rsid w:val="00005034"/>
    <w:rPr>
      <w:i/>
      <w:iCs/>
      <w:color w:val="0F4761" w:themeColor="accent1" w:themeShade="BF"/>
    </w:rPr>
  </w:style>
  <w:style w:type="paragraph" w:styleId="IntenseQuote">
    <w:name w:val="Intense Quote"/>
    <w:basedOn w:val="Normal"/>
    <w:next w:val="Normal"/>
    <w:link w:val="IntenseQuoteChar"/>
    <w:uiPriority w:val="30"/>
    <w:qFormat/>
    <w:rsid w:val="00005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034"/>
    <w:rPr>
      <w:i/>
      <w:iCs/>
      <w:color w:val="0F4761" w:themeColor="accent1" w:themeShade="BF"/>
    </w:rPr>
  </w:style>
  <w:style w:type="character" w:styleId="IntenseReference">
    <w:name w:val="Intense Reference"/>
    <w:basedOn w:val="DefaultParagraphFont"/>
    <w:uiPriority w:val="32"/>
    <w:qFormat/>
    <w:rsid w:val="00005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Short</dc:creator>
  <cp:keywords/>
  <dc:description/>
  <cp:lastModifiedBy>JoNelle Short</cp:lastModifiedBy>
  <cp:revision>1</cp:revision>
  <dcterms:created xsi:type="dcterms:W3CDTF">2024-12-09T18:04:00Z</dcterms:created>
  <dcterms:modified xsi:type="dcterms:W3CDTF">2024-12-09T18:04:00Z</dcterms:modified>
</cp:coreProperties>
</file>