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9EDF" w14:textId="50C16C5C" w:rsidR="000D1A7A" w:rsidRPr="006538C3" w:rsidRDefault="00DD44B5" w:rsidP="000D1A7A">
      <w:pPr>
        <w:spacing w:line="240" w:lineRule="auto"/>
        <w:ind w:left="720" w:hanging="360"/>
        <w:rPr>
          <w:b/>
          <w:bCs/>
          <w:i/>
          <w:iCs/>
        </w:rPr>
      </w:pPr>
      <w:r>
        <w:rPr>
          <w:b/>
          <w:bCs/>
          <w:i/>
          <w:iCs/>
        </w:rPr>
        <w:t xml:space="preserve">It is possible </w:t>
      </w:r>
      <w:r w:rsidR="00D54D5D">
        <w:rPr>
          <w:b/>
          <w:bCs/>
          <w:i/>
          <w:iCs/>
        </w:rPr>
        <w:t xml:space="preserve">that you can spend time with the word but not spend time </w:t>
      </w:r>
      <w:r w:rsidR="00D52EE1">
        <w:rPr>
          <w:b/>
          <w:bCs/>
          <w:i/>
          <w:iCs/>
        </w:rPr>
        <w:t>with the one who inspired the word of God.</w:t>
      </w:r>
    </w:p>
    <w:p w14:paraId="45CB753E" w14:textId="0EA82B17" w:rsidR="0002265D" w:rsidRPr="0002265D" w:rsidRDefault="00464F4A" w:rsidP="0002265D">
      <w:pPr>
        <w:spacing w:line="240" w:lineRule="auto"/>
        <w:ind w:left="360"/>
        <w:rPr>
          <w:b/>
          <w:bCs/>
          <w:i/>
          <w:iCs/>
        </w:rPr>
      </w:pPr>
      <w:r>
        <w:rPr>
          <w:b/>
          <w:bCs/>
          <w:i/>
          <w:iCs/>
        </w:rPr>
        <w:t xml:space="preserve">If your mind is not </w:t>
      </w:r>
      <w:r w:rsidR="00FB6311">
        <w:rPr>
          <w:b/>
          <w:bCs/>
          <w:i/>
          <w:iCs/>
        </w:rPr>
        <w:t xml:space="preserve">renewed at the encounter of His word, </w:t>
      </w:r>
      <w:r w:rsidR="00632699">
        <w:rPr>
          <w:b/>
          <w:bCs/>
          <w:i/>
          <w:iCs/>
        </w:rPr>
        <w:t>you have missed a divine invitation for f</w:t>
      </w:r>
      <w:r w:rsidR="00BB50D5">
        <w:rPr>
          <w:b/>
          <w:bCs/>
          <w:i/>
          <w:iCs/>
        </w:rPr>
        <w:t xml:space="preserve">ellowship </w:t>
      </w:r>
      <w:r w:rsidR="00632699">
        <w:rPr>
          <w:b/>
          <w:bCs/>
          <w:i/>
          <w:iCs/>
        </w:rPr>
        <w:t xml:space="preserve">and the intersection </w:t>
      </w:r>
      <w:r w:rsidR="00BB50D5">
        <w:rPr>
          <w:b/>
          <w:bCs/>
          <w:i/>
          <w:iCs/>
        </w:rPr>
        <w:t xml:space="preserve">of a renewed </w:t>
      </w:r>
      <w:r w:rsidR="008728EF">
        <w:rPr>
          <w:b/>
          <w:bCs/>
          <w:i/>
          <w:iCs/>
        </w:rPr>
        <w:t xml:space="preserve">mind. </w:t>
      </w:r>
    </w:p>
    <w:p w14:paraId="489D1513" w14:textId="71D35CB8" w:rsidR="000D1A7A" w:rsidRDefault="000D1A7A" w:rsidP="000D1A7A">
      <w:pPr>
        <w:spacing w:line="240" w:lineRule="auto"/>
      </w:pPr>
      <w:r>
        <w:tab/>
      </w:r>
      <w:r>
        <w:tab/>
      </w:r>
      <w:r>
        <w:tab/>
      </w:r>
      <w:r>
        <w:tab/>
      </w:r>
      <w:r>
        <w:tab/>
      </w:r>
      <w:r>
        <w:tab/>
      </w:r>
      <w:r>
        <w:tab/>
        <w:t xml:space="preserve">-Dr. Nyreia </w:t>
      </w:r>
      <w:r w:rsidR="00015A1A">
        <w:t>Harrington Wright</w:t>
      </w:r>
    </w:p>
    <w:p w14:paraId="30FDE012" w14:textId="5B6E424E" w:rsidR="005D1D6A" w:rsidRDefault="008F3B2C" w:rsidP="000D1A7A">
      <w:pPr>
        <w:spacing w:line="240" w:lineRule="auto"/>
      </w:pPr>
      <w:bdo w:val="ltr">
        <w:bdo w:val="ltr">
          <w:r w:rsidR="00D51B75">
            <w:t xml:space="preserve"> </w:t>
          </w:r>
          <w:r w:rsidR="00CB066D">
            <w:t>‬</w:t>
          </w:r>
          <w:r w:rsidR="003F4258">
            <w:t>‬</w:t>
          </w:r>
          <w:r w:rsidR="003F4258">
            <w:t>‬</w:t>
          </w:r>
          <w:r w:rsidR="003F4258">
            <w:t>‬</w:t>
          </w:r>
          <w:r w:rsidR="003F4258">
            <w:t>‬</w:t>
          </w:r>
          <w:r w:rsidR="003F4258">
            <w:t>‬</w:t>
          </w:r>
          <w:r w:rsidR="003F4258">
            <w:t>‬</w:t>
          </w:r>
          <w:r>
            <w:t>‬</w:t>
          </w:r>
          <w:r>
            <w:t>‬</w:t>
          </w:r>
        </w:bdo>
      </w:bdo>
    </w:p>
    <w:p w14:paraId="4892D3CE" w14:textId="2568E6A0" w:rsidR="00C53C84" w:rsidRDefault="008557CC" w:rsidP="000D1A7A">
      <w:pPr>
        <w:spacing w:line="240" w:lineRule="auto"/>
      </w:pPr>
      <w:r>
        <w:t>II Corinthians</w:t>
      </w:r>
      <w:r>
        <w:t xml:space="preserve">‬ </w:t>
      </w:r>
      <w:bdo w:val="ltr">
        <w:r>
          <w:t>3</w:t>
        </w:r>
        <w:r>
          <w:t>‬:</w:t>
        </w:r>
        <w:bdo w:val="ltr">
          <w:r>
            <w:t>18</w:t>
          </w:r>
          <w:r>
            <w:t xml:space="preserve">‬ </w:t>
          </w:r>
          <w:bdo w:val="ltr">
            <w:r>
              <w:t>NKJV states, “</w:t>
            </w:r>
            <w:r w:rsidRPr="008557CC">
              <w:rPr>
                <w:b/>
                <w:bCs/>
                <w:i/>
                <w:iCs/>
              </w:rPr>
              <w:t>But we all, with unveiled face, beholding as in a mirror the glory of the Lord, are being transformed into the same image from glory to glory, just as by the Spirit of the Lord.</w:t>
            </w:r>
            <w:r>
              <w:t>”</w:t>
            </w:r>
            <w:r>
              <w:t>‬</w:t>
            </w:r>
            <w:r>
              <w:t>‬</w:t>
            </w:r>
            <w:r>
              <w:t>‬</w:t>
            </w:r>
            <w:r w:rsidR="003F4258">
              <w:t>‬</w:t>
            </w:r>
            <w:r w:rsidR="003F4258">
              <w:t>‬</w:t>
            </w:r>
            <w:r w:rsidR="003F4258">
              <w:t>‬</w:t>
            </w:r>
            <w:r w:rsidR="008F3B2C">
              <w:t>‬</w:t>
            </w:r>
            <w:r w:rsidR="008F3B2C">
              <w:t>‬</w:t>
            </w:r>
            <w:r w:rsidR="008F3B2C">
              <w:t>‬</w:t>
            </w:r>
          </w:bdo>
        </w:bdo>
      </w:bdo>
    </w:p>
    <w:p w14:paraId="462F31CC" w14:textId="286E4EE4" w:rsidR="0074738A" w:rsidRPr="0074738A" w:rsidRDefault="00074C24" w:rsidP="000D1A7A">
      <w:pPr>
        <w:spacing w:line="240" w:lineRule="auto"/>
      </w:pPr>
      <w:r>
        <w:t>Psalms</w:t>
      </w:r>
      <w:r>
        <w:t xml:space="preserve">‬ </w:t>
      </w:r>
      <w:bdo w:val="ltr">
        <w:r>
          <w:t>119</w:t>
        </w:r>
        <w:r>
          <w:t>‬:</w:t>
        </w:r>
        <w:bdo w:val="ltr">
          <w:r>
            <w:t>36</w:t>
          </w:r>
          <w:r>
            <w:t>‬-</w:t>
          </w:r>
          <w:bdo w:val="ltr">
            <w:r>
              <w:t>37</w:t>
            </w:r>
            <w:r>
              <w:t xml:space="preserve">‬ </w:t>
            </w:r>
            <w:bdo w:val="ltr">
              <w:r>
                <w:t>NKJV states, “</w:t>
              </w:r>
              <w:r w:rsidR="00C7286C" w:rsidRPr="00337C25">
                <w:rPr>
                  <w:b/>
                  <w:bCs/>
                  <w:i/>
                  <w:iCs/>
                </w:rPr>
                <w:t xml:space="preserve">Incline my heart to Your testimonies, And not to covetousness. Turn away my eyes from looking at worthless </w:t>
              </w:r>
              <w:r w:rsidR="00337C25" w:rsidRPr="00337C25">
                <w:rPr>
                  <w:b/>
                  <w:bCs/>
                  <w:i/>
                  <w:iCs/>
                </w:rPr>
                <w:t>things, And</w:t>
              </w:r>
              <w:r w:rsidR="00C7286C" w:rsidRPr="00337C25">
                <w:rPr>
                  <w:b/>
                  <w:bCs/>
                  <w:i/>
                  <w:iCs/>
                </w:rPr>
                <w:t xml:space="preserve"> revive me in Your way.</w:t>
              </w:r>
              <w:r w:rsidR="00C7286C">
                <w:t>”</w:t>
              </w:r>
              <w:r>
                <w:t xml:space="preserve"> </w:t>
              </w:r>
              <w:r w:rsidR="00C7286C">
                <w:t>‬</w:t>
              </w:r>
              <w:r w:rsidR="00C7286C">
                <w:t>‬</w:t>
              </w:r>
              <w:r>
                <w:t>‬</w:t>
              </w:r>
              <w:r>
                <w:t>‬</w:t>
              </w:r>
              <w:r>
                <w:t>‬</w:t>
              </w:r>
              <w:r>
                <w:t>‬</w:t>
              </w:r>
              <w:r w:rsidR="003F4258">
                <w:t>‬</w:t>
              </w:r>
              <w:r w:rsidR="003F4258">
                <w:t>‬</w:t>
              </w:r>
              <w:r w:rsidR="003F4258">
                <w:t>‬</w:t>
              </w:r>
              <w:r w:rsidR="003F4258">
                <w:t>‬</w:t>
              </w:r>
              <w:r w:rsidR="008F3B2C">
                <w:t>‬</w:t>
              </w:r>
              <w:r w:rsidR="008F3B2C">
                <w:t>‬</w:t>
              </w:r>
              <w:r w:rsidR="008F3B2C">
                <w:t>‬</w:t>
              </w:r>
              <w:r w:rsidR="008F3B2C">
                <w:t>‬</w:t>
              </w:r>
            </w:bdo>
          </w:bdo>
        </w:bdo>
      </w:bdo>
    </w:p>
    <w:p w14:paraId="02A0AA29" w14:textId="77777777" w:rsidR="004F3E76" w:rsidRPr="00B833EB" w:rsidRDefault="004F3E76" w:rsidP="000D1A7A">
      <w:pPr>
        <w:spacing w:line="240" w:lineRule="auto"/>
        <w:rPr>
          <w:b/>
          <w:bCs/>
        </w:rPr>
      </w:pPr>
    </w:p>
    <w:p w14:paraId="4DA7634A" w14:textId="47442A50" w:rsidR="008A3039" w:rsidRDefault="008A3F84" w:rsidP="008A3039">
      <w:pPr>
        <w:pStyle w:val="ListParagraph"/>
        <w:numPr>
          <w:ilvl w:val="0"/>
          <w:numId w:val="1"/>
        </w:numPr>
        <w:spacing w:line="240" w:lineRule="auto"/>
        <w:rPr>
          <w:b/>
          <w:bCs/>
          <w:u w:val="single"/>
        </w:rPr>
      </w:pPr>
      <w:r>
        <w:rPr>
          <w:b/>
          <w:bCs/>
          <w:u w:val="single"/>
        </w:rPr>
        <w:t>Step 10: At the Intersection of a Renewed Mind</w:t>
      </w:r>
    </w:p>
    <w:p w14:paraId="32F31C92" w14:textId="77777777" w:rsidR="002B277D" w:rsidRPr="00D4120B" w:rsidRDefault="002B277D" w:rsidP="002B277D">
      <w:pPr>
        <w:pStyle w:val="ListParagraph"/>
        <w:spacing w:line="240" w:lineRule="auto"/>
        <w:rPr>
          <w:b/>
          <w:bCs/>
          <w:u w:val="single"/>
        </w:rPr>
      </w:pPr>
    </w:p>
    <w:p w14:paraId="2315CD33" w14:textId="077755AF" w:rsidR="008A3039" w:rsidRPr="00D4120B" w:rsidRDefault="0008436A" w:rsidP="008A3039">
      <w:pPr>
        <w:spacing w:line="240" w:lineRule="auto"/>
        <w:rPr>
          <w:b/>
          <w:bCs/>
          <w:i/>
          <w:iCs/>
        </w:rPr>
      </w:pPr>
      <w:r w:rsidRPr="00D4120B">
        <w:t>Matthew</w:t>
      </w:r>
      <w:r w:rsidRPr="00D4120B">
        <w:t xml:space="preserve">‬ </w:t>
      </w:r>
      <w:bdo w:val="ltr">
        <w:r w:rsidRPr="00D4120B">
          <w:t>7</w:t>
        </w:r>
        <w:r w:rsidRPr="00D4120B">
          <w:t>‬:</w:t>
        </w:r>
        <w:bdo w:val="ltr">
          <w:r w:rsidRPr="00D4120B">
            <w:t>13</w:t>
          </w:r>
          <w:r w:rsidRPr="00D4120B">
            <w:t>‬-</w:t>
          </w:r>
          <w:bdo w:val="ltr">
            <w:r w:rsidRPr="00D4120B">
              <w:t>14</w:t>
            </w:r>
            <w:r w:rsidRPr="00D4120B">
              <w:t xml:space="preserve">‬ </w:t>
            </w:r>
            <w:bdo w:val="ltr">
              <w:r w:rsidRPr="00D4120B">
                <w:t>AMP</w:t>
              </w:r>
              <w:r w:rsidRPr="00D4120B">
                <w:rPr>
                  <w:b/>
                  <w:bCs/>
                  <w:i/>
                  <w:iCs/>
                </w:rPr>
                <w:t>‬</w:t>
              </w:r>
              <w:r w:rsidRPr="00D4120B">
                <w:rPr>
                  <w:b/>
                  <w:bCs/>
                  <w:i/>
                  <w:iCs/>
                </w:rPr>
                <w:t>‬ states, “</w:t>
              </w:r>
              <w:r w:rsidR="008A3039" w:rsidRPr="00D4120B">
                <w:rPr>
                  <w:b/>
                  <w:bCs/>
                  <w:i/>
                  <w:iCs/>
                </w:rPr>
                <w:t>Enter through the narrow gate. For wide is the gate and broad and easy to travel is the path that leads the way to destruction and eternal loss, and there are many who enter through it. But small is the gate and narrow and difficult to travel is the path that leads the way to [everlasting] life, and there are few who find it. [Deut 30:19; Jer 21:8]”</w:t>
              </w:r>
              <w:r w:rsidR="003F4258">
                <w:t>‬</w:t>
              </w:r>
              <w:r w:rsidR="003F4258">
                <w:t>‬</w:t>
              </w:r>
              <w:r w:rsidR="003F4258">
                <w:t>‬</w:t>
              </w:r>
              <w:r w:rsidR="003F4258">
                <w:t>‬</w:t>
              </w:r>
              <w:r w:rsidR="008F3B2C">
                <w:t>‬</w:t>
              </w:r>
              <w:r w:rsidR="008F3B2C">
                <w:t>‬</w:t>
              </w:r>
              <w:r w:rsidR="008F3B2C">
                <w:t>‬</w:t>
              </w:r>
              <w:r w:rsidR="008F3B2C">
                <w:t>‬</w:t>
              </w:r>
            </w:bdo>
          </w:bdo>
        </w:bdo>
      </w:bdo>
    </w:p>
    <w:p w14:paraId="5D947ADA" w14:textId="00F0AF4F" w:rsidR="009F21FD" w:rsidRDefault="008F3B2C" w:rsidP="00404022">
      <w:pPr>
        <w:spacing w:line="240" w:lineRule="auto"/>
        <w:rPr>
          <w:b/>
          <w:bCs/>
          <w:u w:val="single"/>
        </w:rPr>
      </w:pPr>
      <w:bdo w:val="ltr">
        <w:bdo w:val="ltr">
          <w:r w:rsidR="009F21FD" w:rsidRPr="005A26EC">
            <w:t>Intersections present a choice</w:t>
          </w:r>
          <w:r w:rsidR="009F21FD">
            <w:rPr>
              <w:b/>
              <w:bCs/>
              <w:u w:val="single"/>
            </w:rPr>
            <w:t>!</w:t>
          </w:r>
          <w:r w:rsidR="003F4258">
            <w:t>‬</w:t>
          </w:r>
          <w:r w:rsidR="003F4258">
            <w:t>‬</w:t>
          </w:r>
          <w:r>
            <w:t>‬</w:t>
          </w:r>
          <w:r>
            <w:t>‬</w:t>
          </w:r>
        </w:bdo>
      </w:bdo>
    </w:p>
    <w:p w14:paraId="624D544F" w14:textId="3E875730" w:rsidR="00916AA5" w:rsidRDefault="00920C90" w:rsidP="005C7EC8">
      <w:pPr>
        <w:pStyle w:val="ListParagraph"/>
        <w:numPr>
          <w:ilvl w:val="2"/>
          <w:numId w:val="1"/>
        </w:numPr>
        <w:spacing w:line="240" w:lineRule="auto"/>
      </w:pPr>
      <w:r w:rsidRPr="004F7BF5">
        <w:t xml:space="preserve">We can either go back to are old way of thinking or </w:t>
      </w:r>
      <w:r w:rsidR="004F7BF5" w:rsidRPr="004F7BF5">
        <w:t>go forth in the direction God is taking us!</w:t>
      </w:r>
    </w:p>
    <w:p w14:paraId="2B932148" w14:textId="77777777" w:rsidR="005C7EC8" w:rsidRDefault="005C7EC8" w:rsidP="005C7EC8">
      <w:pPr>
        <w:pStyle w:val="ListParagraph"/>
        <w:spacing w:line="240" w:lineRule="auto"/>
        <w:ind w:left="2340"/>
      </w:pPr>
    </w:p>
    <w:p w14:paraId="2C6F2245" w14:textId="36859FA4" w:rsidR="000650F1" w:rsidRDefault="000650F1" w:rsidP="000650F1">
      <w:pPr>
        <w:pStyle w:val="ListParagraph"/>
        <w:numPr>
          <w:ilvl w:val="1"/>
          <w:numId w:val="1"/>
        </w:numPr>
        <w:spacing w:line="240" w:lineRule="auto"/>
      </w:pPr>
      <w:r>
        <w:t>Intersections possibl</w:t>
      </w:r>
      <w:r w:rsidR="003C0ECF">
        <w:t xml:space="preserve">y present confusion. </w:t>
      </w:r>
    </w:p>
    <w:p w14:paraId="6967591C" w14:textId="3BE36554" w:rsidR="005C7EC8" w:rsidRDefault="005C7EC8" w:rsidP="005C7EC8">
      <w:pPr>
        <w:pStyle w:val="ListParagraph"/>
        <w:numPr>
          <w:ilvl w:val="2"/>
          <w:numId w:val="1"/>
        </w:numPr>
        <w:spacing w:line="240" w:lineRule="auto"/>
      </w:pPr>
      <w:r>
        <w:t xml:space="preserve">Not being sure of the direction </w:t>
      </w:r>
      <w:r w:rsidR="00F7047E">
        <w:t>God has laid out for our liv</w:t>
      </w:r>
      <w:r w:rsidR="00353FB7">
        <w:t xml:space="preserve">es </w:t>
      </w:r>
      <w:r w:rsidR="0052552A">
        <w:t xml:space="preserve">can lead to frustration, strife, and inner </w:t>
      </w:r>
      <w:r w:rsidR="00CF7833">
        <w:t>malcontent</w:t>
      </w:r>
      <w:r w:rsidR="00443B70">
        <w:t xml:space="preserve">. </w:t>
      </w:r>
    </w:p>
    <w:p w14:paraId="53C0F612" w14:textId="77777777" w:rsidR="0073593C" w:rsidRDefault="0073593C" w:rsidP="0073593C">
      <w:pPr>
        <w:pStyle w:val="ListParagraph"/>
        <w:spacing w:line="240" w:lineRule="auto"/>
        <w:ind w:left="2340"/>
      </w:pPr>
    </w:p>
    <w:p w14:paraId="3EFF5BB3" w14:textId="6D63D7EF" w:rsidR="00277ED3" w:rsidRDefault="00277ED3" w:rsidP="000650F1">
      <w:pPr>
        <w:pStyle w:val="ListParagraph"/>
        <w:numPr>
          <w:ilvl w:val="1"/>
          <w:numId w:val="1"/>
        </w:numPr>
        <w:spacing w:line="240" w:lineRule="auto"/>
      </w:pPr>
      <w:r>
        <w:t xml:space="preserve">Intersections present contentment. </w:t>
      </w:r>
    </w:p>
    <w:p w14:paraId="5CC82688" w14:textId="6DFB5AB7" w:rsidR="00646726" w:rsidRDefault="00AE0FE1" w:rsidP="00646726">
      <w:pPr>
        <w:pStyle w:val="ListParagraph"/>
        <w:numPr>
          <w:ilvl w:val="2"/>
          <w:numId w:val="1"/>
        </w:numPr>
        <w:spacing w:line="240" w:lineRule="auto"/>
      </w:pPr>
      <w:r>
        <w:t>I am comfortable in this lane</w:t>
      </w:r>
      <w:r w:rsidR="007A4C91">
        <w:t xml:space="preserve">! </w:t>
      </w:r>
      <w:r w:rsidR="0032307F">
        <w:t xml:space="preserve">Comfort isn’t always the direction! Be cautious!! </w:t>
      </w:r>
    </w:p>
    <w:p w14:paraId="32F0020E" w14:textId="77777777" w:rsidR="00742B9E" w:rsidRDefault="00742B9E" w:rsidP="00742B9E">
      <w:pPr>
        <w:pStyle w:val="ListParagraph"/>
        <w:spacing w:line="240" w:lineRule="auto"/>
        <w:ind w:left="2340"/>
      </w:pPr>
    </w:p>
    <w:p w14:paraId="53EEC560" w14:textId="36856015" w:rsidR="006B1CC3" w:rsidRDefault="003C0ECF" w:rsidP="00742B9E">
      <w:pPr>
        <w:pStyle w:val="ListParagraph"/>
        <w:numPr>
          <w:ilvl w:val="1"/>
          <w:numId w:val="1"/>
        </w:numPr>
        <w:spacing w:line="240" w:lineRule="auto"/>
      </w:pPr>
      <w:r>
        <w:t xml:space="preserve">Intersections </w:t>
      </w:r>
      <w:r w:rsidR="002572D3">
        <w:t xml:space="preserve">can present closure! </w:t>
      </w:r>
    </w:p>
    <w:p w14:paraId="36D3CB18" w14:textId="55F5C4D1" w:rsidR="00742B9E" w:rsidRPr="00742B9E" w:rsidRDefault="00387113" w:rsidP="00742B9E">
      <w:pPr>
        <w:pStyle w:val="ListParagraph"/>
        <w:numPr>
          <w:ilvl w:val="2"/>
          <w:numId w:val="1"/>
        </w:numPr>
        <w:spacing w:line="240" w:lineRule="auto"/>
      </w:pPr>
      <w:r>
        <w:t>Closure is completing the initial goal</w:t>
      </w:r>
      <w:r w:rsidR="000E36A5">
        <w:t xml:space="preserve">. </w:t>
      </w:r>
    </w:p>
    <w:p w14:paraId="0D83F14D" w14:textId="77777777" w:rsidR="000D1A7A" w:rsidRDefault="000D1A7A" w:rsidP="000D1A7A">
      <w:pPr>
        <w:pStyle w:val="ListParagraph"/>
        <w:spacing w:line="240" w:lineRule="auto"/>
        <w:ind w:left="2340"/>
      </w:pPr>
    </w:p>
    <w:p w14:paraId="7F56D302" w14:textId="29FE4692" w:rsidR="002B277D" w:rsidRDefault="00F90B2B" w:rsidP="000D1A7A">
      <w:pPr>
        <w:spacing w:line="240" w:lineRule="auto"/>
        <w:rPr>
          <w:b/>
          <w:bCs/>
          <w:color w:val="0070C0"/>
        </w:rPr>
      </w:pPr>
      <w:r>
        <w:rPr>
          <w:b/>
          <w:bCs/>
          <w:color w:val="0070C0"/>
        </w:rPr>
        <w:t xml:space="preserve"> </w:t>
      </w:r>
    </w:p>
    <w:p w14:paraId="037C64A9" w14:textId="339BE96D" w:rsidR="00E41476" w:rsidRDefault="000D1A7A" w:rsidP="000D1A7A">
      <w:pPr>
        <w:spacing w:line="240" w:lineRule="auto"/>
        <w:rPr>
          <w:b/>
          <w:bCs/>
          <w:color w:val="0070C0"/>
        </w:rPr>
      </w:pPr>
      <w:r w:rsidRPr="008B25E0">
        <w:rPr>
          <w:b/>
          <w:bCs/>
          <w:color w:val="0070C0"/>
        </w:rPr>
        <w:lastRenderedPageBreak/>
        <w:t xml:space="preserve">*Question to Ponder: </w:t>
      </w:r>
      <w:r w:rsidR="009908E6">
        <w:rPr>
          <w:b/>
          <w:bCs/>
          <w:color w:val="0070C0"/>
        </w:rPr>
        <w:t xml:space="preserve">What voices of past failures and disappointments do you replay instead of focusing on renewing </w:t>
      </w:r>
      <w:r w:rsidR="00AE1D0B">
        <w:rPr>
          <w:b/>
          <w:bCs/>
          <w:color w:val="0070C0"/>
        </w:rPr>
        <w:t>your mind?</w:t>
      </w:r>
    </w:p>
    <w:p w14:paraId="17AC5CE7" w14:textId="696B8B1E" w:rsidR="006611FC" w:rsidRPr="00306B74" w:rsidRDefault="000D1A7A" w:rsidP="000D1A7A">
      <w:pPr>
        <w:spacing w:line="240" w:lineRule="auto"/>
        <w:rPr>
          <w:b/>
          <w:bCs/>
          <w:color w:val="7030A0"/>
        </w:rPr>
      </w:pPr>
      <w:r w:rsidRPr="00CC7349">
        <w:rPr>
          <w:b/>
          <w:bCs/>
          <w:color w:val="7030A0"/>
        </w:rPr>
        <w:t xml:space="preserve">Transformational Practices: </w:t>
      </w:r>
      <w:r w:rsidR="00AE1D0B">
        <w:rPr>
          <w:b/>
          <w:bCs/>
          <w:color w:val="7030A0"/>
        </w:rPr>
        <w:t xml:space="preserve">Read Romans 12:1-2. Reflect on the </w:t>
      </w:r>
      <w:r w:rsidR="00DA1157">
        <w:rPr>
          <w:b/>
          <w:bCs/>
          <w:color w:val="7030A0"/>
        </w:rPr>
        <w:t xml:space="preserve">meaning of the passages. Next, apply the meaning to your </w:t>
      </w:r>
      <w:r w:rsidR="00A97539">
        <w:rPr>
          <w:b/>
          <w:bCs/>
          <w:color w:val="7030A0"/>
        </w:rPr>
        <w:t xml:space="preserve">life daily. </w:t>
      </w:r>
    </w:p>
    <w:p w14:paraId="7CC34FA7" w14:textId="77777777" w:rsidR="006611FC" w:rsidRDefault="006611FC" w:rsidP="000D1A7A">
      <w:pPr>
        <w:spacing w:line="240" w:lineRule="auto"/>
        <w:rPr>
          <w:b/>
          <w:bCs/>
          <w:color w:val="7030A0"/>
        </w:rPr>
      </w:pPr>
    </w:p>
    <w:p w14:paraId="15217B66" w14:textId="03CEFC4E" w:rsidR="007064E7" w:rsidRDefault="00187849" w:rsidP="007064E7">
      <w:pPr>
        <w:spacing w:line="240" w:lineRule="auto"/>
        <w:rPr>
          <w:b/>
          <w:bCs/>
          <w:i/>
          <w:iCs/>
        </w:rPr>
      </w:pPr>
      <w:r w:rsidRPr="00187849">
        <w:rPr>
          <w:b/>
          <w:bCs/>
          <w:i/>
          <w:iCs/>
        </w:rPr>
        <w:t xml:space="preserve">Pain comes from inward desires that go unmet and undiagnosed. Pressure comes </w:t>
      </w:r>
      <w:r w:rsidR="007064E7">
        <w:rPr>
          <w:b/>
          <w:bCs/>
          <w:i/>
          <w:iCs/>
        </w:rPr>
        <w:t xml:space="preserve">   </w:t>
      </w:r>
      <w:r w:rsidRPr="00187849">
        <w:rPr>
          <w:b/>
          <w:bCs/>
          <w:i/>
          <w:iCs/>
        </w:rPr>
        <w:t xml:space="preserve">from outward commitments </w:t>
      </w:r>
      <w:r w:rsidR="00EA145B">
        <w:rPr>
          <w:b/>
          <w:bCs/>
          <w:i/>
          <w:iCs/>
        </w:rPr>
        <w:t>unmanaged</w:t>
      </w:r>
      <w:r w:rsidR="007064E7">
        <w:rPr>
          <w:b/>
          <w:bCs/>
          <w:i/>
          <w:iCs/>
        </w:rPr>
        <w:t xml:space="preserve">. </w:t>
      </w:r>
    </w:p>
    <w:p w14:paraId="482DB0F8" w14:textId="29D2DA7B" w:rsidR="00FA2D1D" w:rsidRDefault="00772E17" w:rsidP="000D1A7A">
      <w:pPr>
        <w:spacing w:line="240" w:lineRule="auto"/>
        <w:rPr>
          <w:b/>
          <w:bCs/>
          <w:i/>
          <w:iCs/>
        </w:rPr>
      </w:pPr>
      <w:r w:rsidRPr="00772E17">
        <w:rPr>
          <w:b/>
          <w:bCs/>
          <w:i/>
          <w:iCs/>
        </w:rPr>
        <w:t xml:space="preserve">Sometimes things are actual threats and sometimes they are perceived threats. How to tell the difference? One creates an inward panic that stimulates an intense and intentional defense strategy. It’s called survival mechanics generally activated by actual threats internalized. The other resembles the same but includes survival mechanics generally </w:t>
      </w:r>
      <w:r w:rsidR="00FA2D1D">
        <w:rPr>
          <w:b/>
          <w:bCs/>
          <w:i/>
          <w:iCs/>
        </w:rPr>
        <w:t xml:space="preserve">activated </w:t>
      </w:r>
      <w:r w:rsidRPr="00772E17">
        <w:rPr>
          <w:b/>
          <w:bCs/>
          <w:i/>
          <w:iCs/>
        </w:rPr>
        <w:t>by perceived threats unaddressed with no awareness.</w:t>
      </w:r>
    </w:p>
    <w:p w14:paraId="32440C24" w14:textId="7C724E2B" w:rsidR="006611FC" w:rsidRPr="00D97DA8" w:rsidRDefault="00D97DA8" w:rsidP="000D1A7A">
      <w:pPr>
        <w:spacing w:line="240" w:lineRule="auto"/>
      </w:pPr>
      <w:r>
        <w:tab/>
      </w:r>
      <w:r>
        <w:tab/>
      </w:r>
      <w:r>
        <w:tab/>
      </w:r>
      <w:r>
        <w:tab/>
      </w:r>
      <w:r>
        <w:tab/>
      </w:r>
      <w:r>
        <w:tab/>
      </w:r>
      <w:r>
        <w:tab/>
        <w:t>-Dr. Nyreia Harrington Wright</w:t>
      </w:r>
    </w:p>
    <w:p w14:paraId="2D68CE7D" w14:textId="77777777" w:rsidR="001A7CD6" w:rsidRDefault="001A7CD6" w:rsidP="000D1A7A">
      <w:pPr>
        <w:spacing w:line="240" w:lineRule="auto"/>
        <w:rPr>
          <w:b/>
          <w:bCs/>
          <w:color w:val="7030A0"/>
        </w:rPr>
      </w:pPr>
    </w:p>
    <w:p w14:paraId="5C920480" w14:textId="60FFB976" w:rsidR="001A7CD6" w:rsidRPr="00343D32" w:rsidRDefault="00814DDB" w:rsidP="00814DDB">
      <w:pPr>
        <w:pStyle w:val="ListParagraph"/>
        <w:numPr>
          <w:ilvl w:val="0"/>
          <w:numId w:val="1"/>
        </w:numPr>
        <w:spacing w:line="240" w:lineRule="auto"/>
        <w:rPr>
          <w:b/>
          <w:bCs/>
          <w:color w:val="000000" w:themeColor="text1"/>
          <w:u w:val="single"/>
        </w:rPr>
      </w:pPr>
      <w:r w:rsidRPr="00343D32">
        <w:rPr>
          <w:b/>
          <w:bCs/>
          <w:color w:val="000000" w:themeColor="text1"/>
          <w:u w:val="single"/>
        </w:rPr>
        <w:t xml:space="preserve">Step 11: </w:t>
      </w:r>
      <w:r w:rsidR="00773C0B" w:rsidRPr="00343D32">
        <w:rPr>
          <w:b/>
          <w:bCs/>
          <w:color w:val="000000" w:themeColor="text1"/>
          <w:u w:val="single"/>
        </w:rPr>
        <w:t>The Pain of Life and the Pressure of Life</w:t>
      </w:r>
    </w:p>
    <w:p w14:paraId="0874D095" w14:textId="77777777" w:rsidR="0096122A" w:rsidRDefault="0096122A" w:rsidP="00723B5C">
      <w:pPr>
        <w:pStyle w:val="ListParagraph"/>
        <w:spacing w:line="240" w:lineRule="auto"/>
        <w:rPr>
          <w:b/>
          <w:bCs/>
          <w:color w:val="000000" w:themeColor="text1"/>
          <w:u w:val="single"/>
        </w:rPr>
      </w:pPr>
    </w:p>
    <w:p w14:paraId="043E7801" w14:textId="7CC40EB2" w:rsidR="00904220" w:rsidRPr="009F0F94" w:rsidRDefault="002D425C" w:rsidP="009F0F94">
      <w:pPr>
        <w:pStyle w:val="ListParagraph"/>
        <w:numPr>
          <w:ilvl w:val="1"/>
          <w:numId w:val="1"/>
        </w:numPr>
        <w:spacing w:line="240" w:lineRule="auto"/>
        <w:rPr>
          <w:color w:val="000000" w:themeColor="text1"/>
        </w:rPr>
      </w:pPr>
      <w:r w:rsidRPr="00E81AD3">
        <w:rPr>
          <w:color w:val="000000" w:themeColor="text1"/>
        </w:rPr>
        <w:t>Psalms 38:8</w:t>
      </w:r>
      <w:bdo w:val="ltr">
        <w:r w:rsidRPr="00E81AD3">
          <w:rPr>
            <w:color w:val="000000" w:themeColor="text1"/>
          </w:rPr>
          <w:t>-</w:t>
        </w:r>
        <w:r w:rsidRPr="00E81AD3">
          <w:rPr>
            <w:color w:val="000000" w:themeColor="text1"/>
          </w:rPr>
          <w:t>‬10 NKJV</w:t>
        </w:r>
        <w:r w:rsidR="0060106E">
          <w:rPr>
            <w:color w:val="000000" w:themeColor="text1"/>
          </w:rPr>
          <w:t xml:space="preserve"> </w:t>
        </w:r>
        <w:r w:rsidR="009B30FD">
          <w:rPr>
            <w:color w:val="000000" w:themeColor="text1"/>
          </w:rPr>
          <w:t>sta</w:t>
        </w:r>
        <w:r w:rsidR="0007077E">
          <w:rPr>
            <w:color w:val="000000" w:themeColor="text1"/>
          </w:rPr>
          <w:t>tes</w:t>
        </w:r>
        <w:r w:rsidR="008B64EE">
          <w:rPr>
            <w:color w:val="000000" w:themeColor="text1"/>
          </w:rPr>
          <w:t>,</w:t>
        </w:r>
        <w:r w:rsidR="002D2EFE">
          <w:rPr>
            <w:color w:val="000000" w:themeColor="text1"/>
          </w:rPr>
          <w:t xml:space="preserve"> “</w:t>
        </w:r>
        <w:r w:rsidR="00904220" w:rsidRPr="00575E06">
          <w:rPr>
            <w:b/>
            <w:bCs/>
            <w:i/>
            <w:iCs/>
            <w:color w:val="000000" w:themeColor="text1"/>
          </w:rPr>
          <w:t xml:space="preserve">I am feeble and severely broken; I groan because of the turmoil of my heart. Lord, all my desire is before You; And my sighing is not hidden from You. My heart pants, my strength fails me; As for the light of my eyes, it also has gone from </w:t>
        </w:r>
        <w:r w:rsidR="0008288B" w:rsidRPr="00575E06">
          <w:rPr>
            <w:b/>
            <w:bCs/>
            <w:i/>
            <w:iCs/>
            <w:color w:val="000000" w:themeColor="text1"/>
          </w:rPr>
          <w:t>me</w:t>
        </w:r>
        <w:r w:rsidR="0008288B" w:rsidRPr="009F0F94">
          <w:rPr>
            <w:color w:val="000000" w:themeColor="text1"/>
          </w:rPr>
          <w:t>.</w:t>
        </w:r>
        <w:r w:rsidR="002142D0">
          <w:rPr>
            <w:color w:val="000000" w:themeColor="text1"/>
          </w:rPr>
          <w:t>”</w:t>
        </w:r>
        <w:r w:rsidR="008F3B2C">
          <w:t>‬</w:t>
        </w:r>
      </w:bdo>
    </w:p>
    <w:p w14:paraId="659A40E3" w14:textId="77777777" w:rsidR="00CE0F86" w:rsidRDefault="00CE0F86" w:rsidP="00B75CBB">
      <w:pPr>
        <w:pStyle w:val="ListParagraph"/>
        <w:spacing w:line="240" w:lineRule="auto"/>
        <w:ind w:left="1440"/>
        <w:rPr>
          <w:color w:val="000000" w:themeColor="text1"/>
        </w:rPr>
      </w:pPr>
    </w:p>
    <w:p w14:paraId="4ABA813D" w14:textId="2F04C8DB" w:rsidR="008D43AA" w:rsidRPr="00B52588" w:rsidRDefault="00653293" w:rsidP="000E435F">
      <w:pPr>
        <w:pStyle w:val="ListParagraph"/>
        <w:numPr>
          <w:ilvl w:val="1"/>
          <w:numId w:val="1"/>
        </w:numPr>
        <w:spacing w:line="240" w:lineRule="auto"/>
        <w:rPr>
          <w:b/>
          <w:bCs/>
          <w:i/>
          <w:iCs/>
          <w:color w:val="000000" w:themeColor="text1"/>
        </w:rPr>
      </w:pPr>
      <w:r w:rsidRPr="008D43AA">
        <w:rPr>
          <w:color w:val="000000" w:themeColor="text1"/>
        </w:rPr>
        <w:t>Psalms 38:12 NKJV</w:t>
      </w:r>
      <w:r w:rsidR="001519E0">
        <w:rPr>
          <w:color w:val="000000" w:themeColor="text1"/>
        </w:rPr>
        <w:t xml:space="preserve"> </w:t>
      </w:r>
      <w:r w:rsidR="003D1E53">
        <w:rPr>
          <w:color w:val="000000" w:themeColor="text1"/>
        </w:rPr>
        <w:t>s</w:t>
      </w:r>
      <w:r w:rsidR="00B63AFA">
        <w:rPr>
          <w:color w:val="000000" w:themeColor="text1"/>
        </w:rPr>
        <w:t>tates</w:t>
      </w:r>
      <w:r w:rsidR="00F005B7">
        <w:rPr>
          <w:color w:val="000000" w:themeColor="text1"/>
        </w:rPr>
        <w:t>, “</w:t>
      </w:r>
      <w:r w:rsidR="008D43AA" w:rsidRPr="00B52588">
        <w:rPr>
          <w:b/>
          <w:bCs/>
          <w:i/>
          <w:iCs/>
          <w:color w:val="000000" w:themeColor="text1"/>
        </w:rPr>
        <w:t>Those also who seek my life lay snares for me; Those who seek my hurt speak of destruction, And plan deception all the day long.</w:t>
      </w:r>
      <w:r w:rsidR="00BB0ABA">
        <w:rPr>
          <w:b/>
          <w:bCs/>
          <w:i/>
          <w:iCs/>
          <w:color w:val="000000" w:themeColor="text1"/>
        </w:rPr>
        <w:t>”</w:t>
      </w:r>
    </w:p>
    <w:p w14:paraId="6F92F995" w14:textId="1AB1D455" w:rsidR="00E85003" w:rsidRDefault="00E85003" w:rsidP="00E85003">
      <w:pPr>
        <w:spacing w:line="240" w:lineRule="auto"/>
        <w:rPr>
          <w:b/>
          <w:bCs/>
          <w:color w:val="000000" w:themeColor="text1"/>
        </w:rPr>
      </w:pPr>
    </w:p>
    <w:p w14:paraId="6CEA5AF8" w14:textId="1F117760" w:rsidR="00E85003" w:rsidRDefault="00E85003" w:rsidP="003F4258">
      <w:pPr>
        <w:spacing w:line="240" w:lineRule="auto"/>
        <w:rPr>
          <w:b/>
          <w:bCs/>
          <w:color w:val="0070C0"/>
        </w:rPr>
      </w:pPr>
      <w:r w:rsidRPr="008B25E0">
        <w:rPr>
          <w:b/>
          <w:bCs/>
          <w:color w:val="0070C0"/>
        </w:rPr>
        <w:t xml:space="preserve">*Question to Ponder: </w:t>
      </w:r>
      <w:r w:rsidR="00657222">
        <w:rPr>
          <w:b/>
          <w:bCs/>
          <w:color w:val="0070C0"/>
        </w:rPr>
        <w:t xml:space="preserve">Has the pain and pressure of life </w:t>
      </w:r>
      <w:r w:rsidR="0049307E">
        <w:rPr>
          <w:b/>
          <w:bCs/>
          <w:color w:val="0070C0"/>
        </w:rPr>
        <w:t>caused you to retreat spiritually? In what ways?</w:t>
      </w:r>
    </w:p>
    <w:p w14:paraId="0DF0E0BD" w14:textId="63B92FA6" w:rsidR="00E85003" w:rsidRPr="00E85003" w:rsidRDefault="00E85003" w:rsidP="00E85003">
      <w:pPr>
        <w:spacing w:line="240" w:lineRule="auto"/>
        <w:rPr>
          <w:b/>
          <w:bCs/>
          <w:color w:val="000000" w:themeColor="text1"/>
        </w:rPr>
      </w:pPr>
      <w:r w:rsidRPr="00CC7349">
        <w:rPr>
          <w:b/>
          <w:bCs/>
          <w:color w:val="7030A0"/>
        </w:rPr>
        <w:t xml:space="preserve">Transformational Practices: </w:t>
      </w:r>
      <w:r w:rsidR="00B4467E">
        <w:rPr>
          <w:b/>
          <w:bCs/>
          <w:color w:val="7030A0"/>
        </w:rPr>
        <w:t xml:space="preserve">For the next week, start </w:t>
      </w:r>
      <w:r w:rsidR="00142A34">
        <w:rPr>
          <w:b/>
          <w:bCs/>
          <w:color w:val="7030A0"/>
        </w:rPr>
        <w:t>and practice the spiritual discipline of relinquishment</w:t>
      </w:r>
    </w:p>
    <w:p w14:paraId="0ACAAF71" w14:textId="77777777" w:rsidR="0015663C" w:rsidRDefault="0015663C" w:rsidP="000D1A7A">
      <w:pPr>
        <w:spacing w:line="240" w:lineRule="auto"/>
        <w:rPr>
          <w:b/>
          <w:bCs/>
          <w:color w:val="7030A0"/>
        </w:rPr>
      </w:pPr>
    </w:p>
    <w:p w14:paraId="0A60D589" w14:textId="77777777" w:rsidR="0015663C" w:rsidRDefault="0015663C" w:rsidP="000D1A7A">
      <w:pPr>
        <w:spacing w:line="240" w:lineRule="auto"/>
        <w:rPr>
          <w:b/>
          <w:bCs/>
          <w:color w:val="7030A0"/>
        </w:rPr>
      </w:pPr>
    </w:p>
    <w:p w14:paraId="79BA46D6" w14:textId="77777777" w:rsidR="001B735F" w:rsidRDefault="001B735F"/>
    <w:sectPr w:rsidR="001B73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EB69" w14:textId="77777777" w:rsidR="000D0813" w:rsidRDefault="000D0813" w:rsidP="000D1A7A">
      <w:pPr>
        <w:spacing w:after="0" w:line="240" w:lineRule="auto"/>
      </w:pPr>
      <w:r>
        <w:separator/>
      </w:r>
    </w:p>
  </w:endnote>
  <w:endnote w:type="continuationSeparator" w:id="0">
    <w:p w14:paraId="3A35AF64" w14:textId="77777777" w:rsidR="000D0813" w:rsidRDefault="000D0813" w:rsidP="000D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8A73" w14:textId="77777777" w:rsidR="000D1A7A" w:rsidRDefault="000D1A7A" w:rsidP="000D1A7A">
    <w:pPr>
      <w:pStyle w:val="Footer"/>
      <w:jc w:val="center"/>
    </w:pPr>
    <w:r>
      <w:t>From the book, “</w:t>
    </w:r>
    <w:r w:rsidRPr="005E1330">
      <w:rPr>
        <w:b/>
        <w:bCs/>
        <w:i/>
        <w:iCs/>
      </w:rPr>
      <w:t>Grow”</w:t>
    </w:r>
    <w:r>
      <w:t xml:space="preserve"> by Dr. Nyreia Harrington Wright</w:t>
    </w:r>
  </w:p>
  <w:p w14:paraId="5CB53A67" w14:textId="77777777" w:rsidR="000D1A7A" w:rsidRDefault="000D1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C6E1" w14:textId="77777777" w:rsidR="000D0813" w:rsidRDefault="000D0813" w:rsidP="000D1A7A">
      <w:pPr>
        <w:spacing w:after="0" w:line="240" w:lineRule="auto"/>
      </w:pPr>
      <w:r>
        <w:separator/>
      </w:r>
    </w:p>
  </w:footnote>
  <w:footnote w:type="continuationSeparator" w:id="0">
    <w:p w14:paraId="02B86E32" w14:textId="77777777" w:rsidR="000D0813" w:rsidRDefault="000D0813" w:rsidP="000D1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BDE8" w14:textId="13F57D97" w:rsidR="000D1A7A" w:rsidRPr="00226C50" w:rsidRDefault="00226C50" w:rsidP="003B7989">
    <w:pPr>
      <w:pStyle w:val="Header"/>
      <w:jc w:val="center"/>
    </w:pPr>
    <w:r w:rsidRPr="00226C50">
      <w:rPr>
        <w:b/>
        <w:bCs/>
        <w:color w:val="BF4E14" w:themeColor="accent2" w:themeShade="BF"/>
        <w:sz w:val="36"/>
        <w:szCs w:val="36"/>
      </w:rPr>
      <w:t xml:space="preserve">Step </w:t>
    </w:r>
    <w:r w:rsidR="009045AC">
      <w:rPr>
        <w:b/>
        <w:bCs/>
        <w:color w:val="BF4E14" w:themeColor="accent2" w:themeShade="BF"/>
        <w:sz w:val="36"/>
        <w:szCs w:val="36"/>
      </w:rPr>
      <w:t>10</w:t>
    </w:r>
    <w:r w:rsidRPr="00226C50">
      <w:rPr>
        <w:b/>
        <w:bCs/>
        <w:color w:val="BF4E14" w:themeColor="accent2" w:themeShade="BF"/>
        <w:sz w:val="36"/>
        <w:szCs w:val="36"/>
      </w:rPr>
      <w:t xml:space="preserve"> - 1</w:t>
    </w:r>
    <w:r w:rsidR="009045AC">
      <w:rPr>
        <w:b/>
        <w:bCs/>
        <w:color w:val="BF4E14" w:themeColor="accent2" w:themeShade="BF"/>
        <w:sz w:val="36"/>
        <w:szCs w:val="36"/>
      </w:rPr>
      <w:t>1</w:t>
    </w:r>
    <w:r w:rsidRPr="00226C50">
      <w:rPr>
        <w:b/>
        <w:bCs/>
        <w:color w:val="BF4E14" w:themeColor="accent2" w:themeShade="BF"/>
        <w:sz w:val="36"/>
        <w:szCs w:val="36"/>
      </w:rPr>
      <w:t xml:space="preserve">: </w:t>
    </w:r>
    <w:r>
      <w:rPr>
        <w:b/>
        <w:bCs/>
        <w:color w:val="BF4E14" w:themeColor="accent2" w:themeShade="BF"/>
        <w:sz w:val="36"/>
        <w:szCs w:val="36"/>
      </w:rPr>
      <w:t>“</w:t>
    </w:r>
    <w:r w:rsidRPr="00226C50">
      <w:rPr>
        <w:b/>
        <w:bCs/>
        <w:color w:val="BF4E14" w:themeColor="accent2" w:themeShade="BF"/>
        <w:sz w:val="36"/>
        <w:szCs w:val="36"/>
      </w:rPr>
      <w:t>At the Intersection of a Renewed Mind</w:t>
    </w:r>
    <w:r>
      <w:rPr>
        <w:b/>
        <w:bCs/>
        <w:color w:val="BF4E14" w:themeColor="accent2" w:themeShade="BF"/>
        <w:sz w:val="36"/>
        <w:szCs w:val="36"/>
      </w:rPr>
      <w:t>”</w:t>
    </w:r>
    <w:r w:rsidRPr="00226C50">
      <w:rPr>
        <w:b/>
        <w:bCs/>
        <w:color w:val="BF4E14" w:themeColor="accent2" w:themeShade="BF"/>
        <w:sz w:val="36"/>
        <w:szCs w:val="36"/>
      </w:rPr>
      <w:t xml:space="preserve"> </w:t>
    </w:r>
    <w:r>
      <w:rPr>
        <w:b/>
        <w:bCs/>
        <w:color w:val="BF4E14" w:themeColor="accent2" w:themeShade="BF"/>
        <w:sz w:val="36"/>
        <w:szCs w:val="36"/>
      </w:rPr>
      <w:t>–</w:t>
    </w:r>
    <w:r w:rsidRPr="00226C50">
      <w:rPr>
        <w:b/>
        <w:bCs/>
        <w:color w:val="BF4E14" w:themeColor="accent2" w:themeShade="BF"/>
        <w:sz w:val="36"/>
        <w:szCs w:val="36"/>
      </w:rPr>
      <w:t xml:space="preserve"> </w:t>
    </w:r>
    <w:r>
      <w:rPr>
        <w:b/>
        <w:bCs/>
        <w:color w:val="BF4E14" w:themeColor="accent2" w:themeShade="BF"/>
        <w:sz w:val="36"/>
        <w:szCs w:val="36"/>
      </w:rPr>
      <w:t>“</w:t>
    </w:r>
    <w:r w:rsidRPr="00226C50">
      <w:rPr>
        <w:b/>
        <w:bCs/>
        <w:color w:val="BF4E14" w:themeColor="accent2" w:themeShade="BF"/>
        <w:sz w:val="36"/>
        <w:szCs w:val="36"/>
      </w:rPr>
      <w:t>The Pain of Life and the Pressures of Life</w:t>
    </w:r>
    <w:r>
      <w:rPr>
        <w:b/>
        <w:bCs/>
        <w:color w:val="BF4E14" w:themeColor="accent2" w:themeShade="BF"/>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71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C277B"/>
    <w:multiLevelType w:val="hybridMultilevel"/>
    <w:tmpl w:val="A9FA7A7C"/>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49E42012">
      <w:numFmt w:val="bullet"/>
      <w:lvlText w:val="-"/>
      <w:lvlJc w:val="left"/>
      <w:pPr>
        <w:ind w:left="2340" w:hanging="360"/>
      </w:pPr>
      <w:rPr>
        <w:rFonts w:ascii="Aptos" w:eastAsiaTheme="minorHAnsi" w:hAnsi="Aptos"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686014">
    <w:abstractNumId w:val="1"/>
  </w:num>
  <w:num w:numId="2" w16cid:durableId="204493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7A"/>
    <w:rsid w:val="00015A1A"/>
    <w:rsid w:val="0002265D"/>
    <w:rsid w:val="00033ABF"/>
    <w:rsid w:val="0006164B"/>
    <w:rsid w:val="000650F1"/>
    <w:rsid w:val="0007077E"/>
    <w:rsid w:val="00071E65"/>
    <w:rsid w:val="00074C24"/>
    <w:rsid w:val="00075A5E"/>
    <w:rsid w:val="0008288B"/>
    <w:rsid w:val="0008436A"/>
    <w:rsid w:val="000A072B"/>
    <w:rsid w:val="000A7AD3"/>
    <w:rsid w:val="000C261B"/>
    <w:rsid w:val="000C458D"/>
    <w:rsid w:val="000D0813"/>
    <w:rsid w:val="000D15E9"/>
    <w:rsid w:val="000D1A7A"/>
    <w:rsid w:val="000E36A5"/>
    <w:rsid w:val="000E435F"/>
    <w:rsid w:val="000F243A"/>
    <w:rsid w:val="000F4A8F"/>
    <w:rsid w:val="00126902"/>
    <w:rsid w:val="00133CFE"/>
    <w:rsid w:val="00142A34"/>
    <w:rsid w:val="00144483"/>
    <w:rsid w:val="001519E0"/>
    <w:rsid w:val="00152333"/>
    <w:rsid w:val="0015663C"/>
    <w:rsid w:val="00187849"/>
    <w:rsid w:val="001A50F6"/>
    <w:rsid w:val="001A671A"/>
    <w:rsid w:val="001A7CD6"/>
    <w:rsid w:val="001B735F"/>
    <w:rsid w:val="001C2454"/>
    <w:rsid w:val="001C7073"/>
    <w:rsid w:val="001E0C7C"/>
    <w:rsid w:val="001E72BC"/>
    <w:rsid w:val="001E7712"/>
    <w:rsid w:val="001E7E8F"/>
    <w:rsid w:val="002142D0"/>
    <w:rsid w:val="00217EDC"/>
    <w:rsid w:val="0022312A"/>
    <w:rsid w:val="00226C50"/>
    <w:rsid w:val="002572D3"/>
    <w:rsid w:val="00277ED3"/>
    <w:rsid w:val="002950CF"/>
    <w:rsid w:val="002B277D"/>
    <w:rsid w:val="002C3C87"/>
    <w:rsid w:val="002D2EFE"/>
    <w:rsid w:val="002D425C"/>
    <w:rsid w:val="002E1371"/>
    <w:rsid w:val="002E70F8"/>
    <w:rsid w:val="002F6BA4"/>
    <w:rsid w:val="00306B74"/>
    <w:rsid w:val="00315182"/>
    <w:rsid w:val="003178F0"/>
    <w:rsid w:val="0032307F"/>
    <w:rsid w:val="00337C25"/>
    <w:rsid w:val="00343D32"/>
    <w:rsid w:val="0034708F"/>
    <w:rsid w:val="00353FB7"/>
    <w:rsid w:val="00362593"/>
    <w:rsid w:val="003652B6"/>
    <w:rsid w:val="00376D9E"/>
    <w:rsid w:val="00387113"/>
    <w:rsid w:val="00392192"/>
    <w:rsid w:val="003B7989"/>
    <w:rsid w:val="003C0ECF"/>
    <w:rsid w:val="003D1E53"/>
    <w:rsid w:val="003D3660"/>
    <w:rsid w:val="003D5707"/>
    <w:rsid w:val="003F1A2C"/>
    <w:rsid w:val="003F4258"/>
    <w:rsid w:val="003F70F9"/>
    <w:rsid w:val="00404022"/>
    <w:rsid w:val="00412680"/>
    <w:rsid w:val="00421A36"/>
    <w:rsid w:val="00443B70"/>
    <w:rsid w:val="00464F4A"/>
    <w:rsid w:val="0049307E"/>
    <w:rsid w:val="004A4C74"/>
    <w:rsid w:val="004B0E47"/>
    <w:rsid w:val="004B5A2E"/>
    <w:rsid w:val="004C1B22"/>
    <w:rsid w:val="004D6301"/>
    <w:rsid w:val="004F0845"/>
    <w:rsid w:val="004F3E76"/>
    <w:rsid w:val="004F3FAF"/>
    <w:rsid w:val="004F7BF5"/>
    <w:rsid w:val="0050540E"/>
    <w:rsid w:val="00512E6F"/>
    <w:rsid w:val="005221F1"/>
    <w:rsid w:val="00523AA4"/>
    <w:rsid w:val="0052552A"/>
    <w:rsid w:val="00574B2C"/>
    <w:rsid w:val="00575E06"/>
    <w:rsid w:val="005775A2"/>
    <w:rsid w:val="00597A87"/>
    <w:rsid w:val="005A26EC"/>
    <w:rsid w:val="005C7EC8"/>
    <w:rsid w:val="005D1D6A"/>
    <w:rsid w:val="005E6ACC"/>
    <w:rsid w:val="0060106E"/>
    <w:rsid w:val="006211C3"/>
    <w:rsid w:val="00621BB4"/>
    <w:rsid w:val="00632699"/>
    <w:rsid w:val="00646726"/>
    <w:rsid w:val="00653293"/>
    <w:rsid w:val="006538C3"/>
    <w:rsid w:val="00657222"/>
    <w:rsid w:val="006611FC"/>
    <w:rsid w:val="00686C30"/>
    <w:rsid w:val="006922B3"/>
    <w:rsid w:val="00692410"/>
    <w:rsid w:val="006B1CC3"/>
    <w:rsid w:val="006B4169"/>
    <w:rsid w:val="006D7142"/>
    <w:rsid w:val="007064E7"/>
    <w:rsid w:val="00706C9A"/>
    <w:rsid w:val="00710D1D"/>
    <w:rsid w:val="007143B7"/>
    <w:rsid w:val="00715AEE"/>
    <w:rsid w:val="00720DE6"/>
    <w:rsid w:val="00723B5C"/>
    <w:rsid w:val="00730EA8"/>
    <w:rsid w:val="0073282F"/>
    <w:rsid w:val="0073301E"/>
    <w:rsid w:val="007356B3"/>
    <w:rsid w:val="0073593C"/>
    <w:rsid w:val="00740332"/>
    <w:rsid w:val="00742B9E"/>
    <w:rsid w:val="0074738A"/>
    <w:rsid w:val="00757F6B"/>
    <w:rsid w:val="00760331"/>
    <w:rsid w:val="00772E17"/>
    <w:rsid w:val="00773C0B"/>
    <w:rsid w:val="007A4C91"/>
    <w:rsid w:val="007B1D9D"/>
    <w:rsid w:val="007C3275"/>
    <w:rsid w:val="007C55B3"/>
    <w:rsid w:val="007F72DA"/>
    <w:rsid w:val="0080172D"/>
    <w:rsid w:val="008024FB"/>
    <w:rsid w:val="0081165B"/>
    <w:rsid w:val="00813B84"/>
    <w:rsid w:val="00814DDB"/>
    <w:rsid w:val="00826C3B"/>
    <w:rsid w:val="008557CC"/>
    <w:rsid w:val="008728EF"/>
    <w:rsid w:val="00893139"/>
    <w:rsid w:val="008942EA"/>
    <w:rsid w:val="00897B3F"/>
    <w:rsid w:val="008A3039"/>
    <w:rsid w:val="008A3F84"/>
    <w:rsid w:val="008A45D9"/>
    <w:rsid w:val="008B1679"/>
    <w:rsid w:val="008B64EE"/>
    <w:rsid w:val="008D43AA"/>
    <w:rsid w:val="008E6593"/>
    <w:rsid w:val="008F3B2C"/>
    <w:rsid w:val="00904220"/>
    <w:rsid w:val="009045AC"/>
    <w:rsid w:val="00905ED0"/>
    <w:rsid w:val="0091550E"/>
    <w:rsid w:val="00916AA5"/>
    <w:rsid w:val="0091755F"/>
    <w:rsid w:val="009176A2"/>
    <w:rsid w:val="00920C90"/>
    <w:rsid w:val="0092524B"/>
    <w:rsid w:val="009403AE"/>
    <w:rsid w:val="0096122A"/>
    <w:rsid w:val="00967E2B"/>
    <w:rsid w:val="009908E6"/>
    <w:rsid w:val="009B30FD"/>
    <w:rsid w:val="009C748C"/>
    <w:rsid w:val="009E3B8A"/>
    <w:rsid w:val="009F0F94"/>
    <w:rsid w:val="009F21FD"/>
    <w:rsid w:val="00A05B7F"/>
    <w:rsid w:val="00A15E29"/>
    <w:rsid w:val="00A2432F"/>
    <w:rsid w:val="00A42DEA"/>
    <w:rsid w:val="00A43873"/>
    <w:rsid w:val="00A71447"/>
    <w:rsid w:val="00A77986"/>
    <w:rsid w:val="00A97539"/>
    <w:rsid w:val="00AC092A"/>
    <w:rsid w:val="00AD183D"/>
    <w:rsid w:val="00AE0FE1"/>
    <w:rsid w:val="00AE1D0B"/>
    <w:rsid w:val="00B02A2C"/>
    <w:rsid w:val="00B26398"/>
    <w:rsid w:val="00B4308A"/>
    <w:rsid w:val="00B4467E"/>
    <w:rsid w:val="00B52588"/>
    <w:rsid w:val="00B63AFA"/>
    <w:rsid w:val="00B6481B"/>
    <w:rsid w:val="00B75CBB"/>
    <w:rsid w:val="00B833EB"/>
    <w:rsid w:val="00BA073B"/>
    <w:rsid w:val="00BA0ADC"/>
    <w:rsid w:val="00BB0ABA"/>
    <w:rsid w:val="00BB50D5"/>
    <w:rsid w:val="00C07161"/>
    <w:rsid w:val="00C13871"/>
    <w:rsid w:val="00C24CB4"/>
    <w:rsid w:val="00C53C84"/>
    <w:rsid w:val="00C56060"/>
    <w:rsid w:val="00C56DDC"/>
    <w:rsid w:val="00C7286C"/>
    <w:rsid w:val="00C73AE9"/>
    <w:rsid w:val="00C87943"/>
    <w:rsid w:val="00C87DE2"/>
    <w:rsid w:val="00CB066D"/>
    <w:rsid w:val="00CC3ADF"/>
    <w:rsid w:val="00CC62E3"/>
    <w:rsid w:val="00CD438A"/>
    <w:rsid w:val="00CD6359"/>
    <w:rsid w:val="00CE0B7F"/>
    <w:rsid w:val="00CE0F86"/>
    <w:rsid w:val="00CF0BA1"/>
    <w:rsid w:val="00CF7833"/>
    <w:rsid w:val="00D0196A"/>
    <w:rsid w:val="00D24768"/>
    <w:rsid w:val="00D2761E"/>
    <w:rsid w:val="00D32B8C"/>
    <w:rsid w:val="00D4120B"/>
    <w:rsid w:val="00D41FC2"/>
    <w:rsid w:val="00D51B75"/>
    <w:rsid w:val="00D52EE1"/>
    <w:rsid w:val="00D54D5D"/>
    <w:rsid w:val="00D603A7"/>
    <w:rsid w:val="00D72712"/>
    <w:rsid w:val="00D829DF"/>
    <w:rsid w:val="00D854EA"/>
    <w:rsid w:val="00D97A32"/>
    <w:rsid w:val="00D97DA8"/>
    <w:rsid w:val="00DA1157"/>
    <w:rsid w:val="00DA613C"/>
    <w:rsid w:val="00DC38A2"/>
    <w:rsid w:val="00DD44B5"/>
    <w:rsid w:val="00DD45D9"/>
    <w:rsid w:val="00DD4A7E"/>
    <w:rsid w:val="00DF7D67"/>
    <w:rsid w:val="00E01611"/>
    <w:rsid w:val="00E066AD"/>
    <w:rsid w:val="00E07DCB"/>
    <w:rsid w:val="00E30BF9"/>
    <w:rsid w:val="00E41476"/>
    <w:rsid w:val="00E4236B"/>
    <w:rsid w:val="00E529BF"/>
    <w:rsid w:val="00E6489F"/>
    <w:rsid w:val="00E66BE4"/>
    <w:rsid w:val="00E81AD3"/>
    <w:rsid w:val="00E85003"/>
    <w:rsid w:val="00EA145B"/>
    <w:rsid w:val="00EA63EB"/>
    <w:rsid w:val="00EC13CA"/>
    <w:rsid w:val="00EE4151"/>
    <w:rsid w:val="00EF1D7F"/>
    <w:rsid w:val="00F005B7"/>
    <w:rsid w:val="00F01479"/>
    <w:rsid w:val="00F15321"/>
    <w:rsid w:val="00F207AE"/>
    <w:rsid w:val="00F35895"/>
    <w:rsid w:val="00F424CB"/>
    <w:rsid w:val="00F44D1A"/>
    <w:rsid w:val="00F576BB"/>
    <w:rsid w:val="00F7047E"/>
    <w:rsid w:val="00F90B2B"/>
    <w:rsid w:val="00F90C3C"/>
    <w:rsid w:val="00F93957"/>
    <w:rsid w:val="00FA2D1D"/>
    <w:rsid w:val="00FB6311"/>
    <w:rsid w:val="00FB77DD"/>
    <w:rsid w:val="00FD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5924"/>
  <w15:chartTrackingRefBased/>
  <w15:docId w15:val="{5C5343A2-5F6E-4B4F-9F78-4B6C8CE9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A7A"/>
  </w:style>
  <w:style w:type="paragraph" w:styleId="Heading1">
    <w:name w:val="heading 1"/>
    <w:basedOn w:val="Normal"/>
    <w:next w:val="Normal"/>
    <w:link w:val="Heading1Char"/>
    <w:uiPriority w:val="9"/>
    <w:qFormat/>
    <w:rsid w:val="000D1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A7A"/>
    <w:rPr>
      <w:rFonts w:eastAsiaTheme="majorEastAsia" w:cstheme="majorBidi"/>
      <w:color w:val="272727" w:themeColor="text1" w:themeTint="D8"/>
    </w:rPr>
  </w:style>
  <w:style w:type="paragraph" w:styleId="Title">
    <w:name w:val="Title"/>
    <w:basedOn w:val="Normal"/>
    <w:next w:val="Normal"/>
    <w:link w:val="TitleChar"/>
    <w:uiPriority w:val="10"/>
    <w:qFormat/>
    <w:rsid w:val="000D1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A7A"/>
    <w:pPr>
      <w:spacing w:before="160"/>
      <w:jc w:val="center"/>
    </w:pPr>
    <w:rPr>
      <w:i/>
      <w:iCs/>
      <w:color w:val="404040" w:themeColor="text1" w:themeTint="BF"/>
    </w:rPr>
  </w:style>
  <w:style w:type="character" w:customStyle="1" w:styleId="QuoteChar">
    <w:name w:val="Quote Char"/>
    <w:basedOn w:val="DefaultParagraphFont"/>
    <w:link w:val="Quote"/>
    <w:uiPriority w:val="29"/>
    <w:rsid w:val="000D1A7A"/>
    <w:rPr>
      <w:i/>
      <w:iCs/>
      <w:color w:val="404040" w:themeColor="text1" w:themeTint="BF"/>
    </w:rPr>
  </w:style>
  <w:style w:type="paragraph" w:styleId="ListParagraph">
    <w:name w:val="List Paragraph"/>
    <w:basedOn w:val="Normal"/>
    <w:uiPriority w:val="34"/>
    <w:qFormat/>
    <w:rsid w:val="000D1A7A"/>
    <w:pPr>
      <w:ind w:left="720"/>
      <w:contextualSpacing/>
    </w:pPr>
  </w:style>
  <w:style w:type="character" w:styleId="IntenseEmphasis">
    <w:name w:val="Intense Emphasis"/>
    <w:basedOn w:val="DefaultParagraphFont"/>
    <w:uiPriority w:val="21"/>
    <w:qFormat/>
    <w:rsid w:val="000D1A7A"/>
    <w:rPr>
      <w:i/>
      <w:iCs/>
      <w:color w:val="0F4761" w:themeColor="accent1" w:themeShade="BF"/>
    </w:rPr>
  </w:style>
  <w:style w:type="paragraph" w:styleId="IntenseQuote">
    <w:name w:val="Intense Quote"/>
    <w:basedOn w:val="Normal"/>
    <w:next w:val="Normal"/>
    <w:link w:val="IntenseQuoteChar"/>
    <w:uiPriority w:val="30"/>
    <w:qFormat/>
    <w:rsid w:val="000D1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A7A"/>
    <w:rPr>
      <w:i/>
      <w:iCs/>
      <w:color w:val="0F4761" w:themeColor="accent1" w:themeShade="BF"/>
    </w:rPr>
  </w:style>
  <w:style w:type="character" w:styleId="IntenseReference">
    <w:name w:val="Intense Reference"/>
    <w:basedOn w:val="DefaultParagraphFont"/>
    <w:uiPriority w:val="32"/>
    <w:qFormat/>
    <w:rsid w:val="000D1A7A"/>
    <w:rPr>
      <w:b/>
      <w:bCs/>
      <w:smallCaps/>
      <w:color w:val="0F4761" w:themeColor="accent1" w:themeShade="BF"/>
      <w:spacing w:val="5"/>
    </w:rPr>
  </w:style>
  <w:style w:type="paragraph" w:styleId="Header">
    <w:name w:val="header"/>
    <w:basedOn w:val="Normal"/>
    <w:link w:val="HeaderChar"/>
    <w:uiPriority w:val="99"/>
    <w:unhideWhenUsed/>
    <w:rsid w:val="000D1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7A"/>
  </w:style>
  <w:style w:type="paragraph" w:styleId="Footer">
    <w:name w:val="footer"/>
    <w:basedOn w:val="Normal"/>
    <w:link w:val="FooterChar"/>
    <w:uiPriority w:val="99"/>
    <w:unhideWhenUsed/>
    <w:rsid w:val="000D1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7A"/>
  </w:style>
  <w:style w:type="paragraph" w:customStyle="1" w:styleId="p1">
    <w:name w:val="p1"/>
    <w:basedOn w:val="Normal"/>
    <w:rsid w:val="00E66BE4"/>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1">
    <w:name w:val="s1"/>
    <w:basedOn w:val="DefaultParagraphFont"/>
    <w:rsid w:val="00E66BE4"/>
  </w:style>
  <w:style w:type="character" w:customStyle="1" w:styleId="s2">
    <w:name w:val="s2"/>
    <w:basedOn w:val="DefaultParagraphFont"/>
    <w:rsid w:val="00E66BE4"/>
  </w:style>
  <w:style w:type="paragraph" w:customStyle="1" w:styleId="p2">
    <w:name w:val="p2"/>
    <w:basedOn w:val="Normal"/>
    <w:rsid w:val="00E66BE4"/>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dc:description/>
  <cp:lastModifiedBy>Thomas Brown</cp:lastModifiedBy>
  <cp:revision>7</cp:revision>
  <cp:lastPrinted>2026-04-01T14:25:00Z</cp:lastPrinted>
  <dcterms:created xsi:type="dcterms:W3CDTF">2026-03-31T13:30:00Z</dcterms:created>
  <dcterms:modified xsi:type="dcterms:W3CDTF">2026-04-01T14:25:00Z</dcterms:modified>
</cp:coreProperties>
</file>