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EB5B0" w14:textId="30F64C48" w:rsidR="009F1776" w:rsidRPr="009F1776" w:rsidRDefault="004304B9" w:rsidP="009F1776">
      <w:pPr>
        <w:rPr>
          <w:b/>
          <w:bCs/>
        </w:rPr>
      </w:pPr>
      <w:r w:rsidRPr="004304B9">
        <w:rPr>
          <w:b/>
          <w:bCs/>
        </w:rPr>
        <w:t>Introduction: Overcoming Our Fears</w:t>
      </w:r>
      <w:r w:rsidRPr="009F1776">
        <w:rPr>
          <w:b/>
          <w:bCs/>
        </w:rPr>
        <w:t xml:space="preserve"> </w:t>
      </w:r>
      <w:r w:rsidR="009F1776" w:rsidRPr="009F1776">
        <w:rPr>
          <w:b/>
          <w:bCs/>
        </w:rPr>
        <w:t>I. Understanding Fear: What Is Fear?</w:t>
      </w:r>
    </w:p>
    <w:p w14:paraId="7FD84C69" w14:textId="2F99D4C4" w:rsidR="004304B9" w:rsidRPr="004304B9" w:rsidRDefault="009F1776" w:rsidP="004304B9">
      <w:r w:rsidRPr="009F1776">
        <w:t>Fear is a natural human response to perceived danger, uncertainty, or the possibility of loss. It can alert us to genuine threats, but it can also become an obstacle to obedience, spiritual growth, and fulfilling God's purpose.</w:t>
      </w:r>
      <w:r w:rsidR="004304B9" w:rsidRPr="004304B9">
        <w:rPr>
          <w:b/>
          <w:bCs/>
        </w:rPr>
        <w:br/>
      </w:r>
      <w:r w:rsidR="004304B9" w:rsidRPr="004304B9">
        <w:rPr>
          <w:b/>
          <w:bCs/>
        </w:rPr>
        <w:br/>
        <w:t>Fear</w:t>
      </w:r>
      <w:r w:rsidR="004304B9" w:rsidRPr="004304B9">
        <w:t> is a strong, basic emotional response caused by the realization, expectation, or belief that something is dangerous, harmful, or painful (whether real or imagined).</w:t>
      </w:r>
    </w:p>
    <w:p w14:paraId="7C53EC3B" w14:textId="535643E4" w:rsidR="004304B9" w:rsidRPr="004304B9" w:rsidRDefault="004304B9" w:rsidP="004304B9">
      <w:pPr>
        <w:numPr>
          <w:ilvl w:val="0"/>
          <w:numId w:val="6"/>
        </w:numPr>
      </w:pPr>
      <w:r w:rsidRPr="004304B9">
        <w:t>An internal realization based on external factors.</w:t>
      </w:r>
    </w:p>
    <w:p w14:paraId="3A9A9DE7" w14:textId="77777777" w:rsidR="004304B9" w:rsidRPr="004304B9" w:rsidRDefault="004304B9" w:rsidP="004304B9">
      <w:r w:rsidRPr="004304B9">
        <w:t>What causes fear?</w:t>
      </w:r>
    </w:p>
    <w:p w14:paraId="58A8742B" w14:textId="77777777" w:rsidR="004304B9" w:rsidRPr="004304B9" w:rsidRDefault="004304B9" w:rsidP="004304B9">
      <w:pPr>
        <w:numPr>
          <w:ilvl w:val="0"/>
          <w:numId w:val="7"/>
        </w:numPr>
      </w:pPr>
      <w:r w:rsidRPr="004304B9">
        <w:t>Anything in the way of our progression. (Numbers 13:33)</w:t>
      </w:r>
    </w:p>
    <w:p w14:paraId="517D79E0" w14:textId="77777777" w:rsidR="004304B9" w:rsidRPr="004304B9" w:rsidRDefault="004304B9" w:rsidP="004304B9">
      <w:pPr>
        <w:numPr>
          <w:ilvl w:val="0"/>
          <w:numId w:val="7"/>
        </w:numPr>
      </w:pPr>
      <w:r w:rsidRPr="004304B9">
        <w:t>Anything that challenges our comfort (Matthew 14:31)</w:t>
      </w:r>
    </w:p>
    <w:p w14:paraId="55B96190" w14:textId="6DA44307" w:rsidR="004304B9" w:rsidRPr="004304B9" w:rsidRDefault="004304B9" w:rsidP="004304B9">
      <w:pPr>
        <w:numPr>
          <w:ilvl w:val="0"/>
          <w:numId w:val="7"/>
        </w:numPr>
      </w:pPr>
      <w:r w:rsidRPr="004304B9">
        <w:t xml:space="preserve">Anything that threatens our five-fold </w:t>
      </w:r>
      <w:r w:rsidR="00020ED0" w:rsidRPr="004304B9">
        <w:t>well-being</w:t>
      </w:r>
      <w:r w:rsidRPr="004304B9">
        <w:t xml:space="preserve"> (Philippians 4:6-7)</w:t>
      </w:r>
    </w:p>
    <w:p w14:paraId="1D662517" w14:textId="08571911" w:rsidR="004304B9" w:rsidRPr="004304B9" w:rsidRDefault="004304B9" w:rsidP="004304B9">
      <w:pPr>
        <w:numPr>
          <w:ilvl w:val="0"/>
          <w:numId w:val="7"/>
        </w:numPr>
      </w:pPr>
      <w:r w:rsidRPr="004304B9">
        <w:t>Complexes; inferiority (Jeremiah 1:7-8)</w:t>
      </w:r>
    </w:p>
    <w:p w14:paraId="72A9B852" w14:textId="77777777" w:rsidR="004304B9" w:rsidRPr="004304B9" w:rsidRDefault="004304B9" w:rsidP="004304B9">
      <w:r w:rsidRPr="004304B9">
        <w:t>Symptoms of Fear:</w:t>
      </w:r>
    </w:p>
    <w:p w14:paraId="7411213D" w14:textId="77777777" w:rsidR="004304B9" w:rsidRPr="004304B9" w:rsidRDefault="004304B9" w:rsidP="004304B9">
      <w:pPr>
        <w:numPr>
          <w:ilvl w:val="0"/>
          <w:numId w:val="8"/>
        </w:numPr>
      </w:pPr>
      <w:r w:rsidRPr="004304B9">
        <w:t>Doubt</w:t>
      </w:r>
    </w:p>
    <w:p w14:paraId="50352050" w14:textId="77777777" w:rsidR="004304B9" w:rsidRPr="004304B9" w:rsidRDefault="004304B9" w:rsidP="004304B9">
      <w:pPr>
        <w:numPr>
          <w:ilvl w:val="0"/>
          <w:numId w:val="8"/>
        </w:numPr>
      </w:pPr>
      <w:r w:rsidRPr="004304B9">
        <w:t>Anxiety</w:t>
      </w:r>
    </w:p>
    <w:p w14:paraId="21258058" w14:textId="77777777" w:rsidR="004304B9" w:rsidRPr="004304B9" w:rsidRDefault="004304B9" w:rsidP="004304B9">
      <w:pPr>
        <w:numPr>
          <w:ilvl w:val="0"/>
          <w:numId w:val="8"/>
        </w:numPr>
      </w:pPr>
      <w:r w:rsidRPr="004304B9">
        <w:t>Lack of trust</w:t>
      </w:r>
    </w:p>
    <w:p w14:paraId="36B97D4C" w14:textId="77777777" w:rsidR="004304B9" w:rsidRPr="004304B9" w:rsidRDefault="004304B9" w:rsidP="004304B9">
      <w:pPr>
        <w:numPr>
          <w:ilvl w:val="0"/>
          <w:numId w:val="8"/>
        </w:numPr>
      </w:pPr>
      <w:r w:rsidRPr="004304B9">
        <w:t>Lack of focus because of worry</w:t>
      </w:r>
    </w:p>
    <w:p w14:paraId="05089179" w14:textId="77777777" w:rsidR="004304B9" w:rsidRPr="004304B9" w:rsidRDefault="004304B9" w:rsidP="004304B9">
      <w:pPr>
        <w:numPr>
          <w:ilvl w:val="0"/>
          <w:numId w:val="8"/>
        </w:numPr>
      </w:pPr>
      <w:r w:rsidRPr="004304B9">
        <w:t>Avoidance</w:t>
      </w:r>
    </w:p>
    <w:p w14:paraId="34C17FA9" w14:textId="77777777" w:rsidR="004304B9" w:rsidRPr="004304B9" w:rsidRDefault="004304B9" w:rsidP="004304B9">
      <w:pPr>
        <w:numPr>
          <w:ilvl w:val="0"/>
          <w:numId w:val="8"/>
        </w:numPr>
      </w:pPr>
      <w:r w:rsidRPr="004304B9">
        <w:t>Intense panic</w:t>
      </w:r>
    </w:p>
    <w:p w14:paraId="0D563B8E" w14:textId="23C38358" w:rsidR="004304B9" w:rsidRDefault="004304B9" w:rsidP="009F1776">
      <w:pPr>
        <w:numPr>
          <w:ilvl w:val="0"/>
          <w:numId w:val="8"/>
        </w:numPr>
      </w:pPr>
      <w:r w:rsidRPr="004304B9">
        <w:t>Immobilization</w:t>
      </w:r>
    </w:p>
    <w:p w14:paraId="5A016DDC" w14:textId="77777777" w:rsidR="004304B9" w:rsidRDefault="004304B9" w:rsidP="004304B9"/>
    <w:p w14:paraId="7C8FFC3C" w14:textId="77777777" w:rsidR="00492940" w:rsidRDefault="00492940" w:rsidP="004304B9"/>
    <w:p w14:paraId="531C1022" w14:textId="77777777" w:rsidR="004304B9" w:rsidRDefault="004304B9" w:rsidP="004304B9"/>
    <w:p w14:paraId="0357E3BC" w14:textId="77777777" w:rsidR="004304B9" w:rsidRDefault="004304B9" w:rsidP="004304B9"/>
    <w:p w14:paraId="6AE0AE26" w14:textId="77777777" w:rsidR="004304B9" w:rsidRDefault="004304B9" w:rsidP="004304B9"/>
    <w:p w14:paraId="67F34A78" w14:textId="77777777" w:rsidR="004304B9" w:rsidRDefault="004304B9" w:rsidP="004304B9"/>
    <w:p w14:paraId="531432A1" w14:textId="7B7CC1D8" w:rsidR="004304B9" w:rsidRPr="004304B9" w:rsidRDefault="004304B9" w:rsidP="004304B9">
      <w:pPr>
        <w:rPr>
          <w:b/>
          <w:bCs/>
          <w:color w:val="215E99" w:themeColor="text2" w:themeTint="BF"/>
        </w:rPr>
      </w:pPr>
      <w:r w:rsidRPr="004304B9">
        <w:rPr>
          <w:b/>
          <w:bCs/>
          <w:color w:val="215E99" w:themeColor="text2" w:themeTint="BF"/>
        </w:rPr>
        <w:lastRenderedPageBreak/>
        <w:t>From a biblical perspective, we must distinguish between three expressions of fear.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8"/>
        <w:gridCol w:w="4211"/>
        <w:gridCol w:w="3061"/>
      </w:tblGrid>
      <w:tr w:rsidR="009F1776" w:rsidRPr="009F1776" w14:paraId="5813379C" w14:textId="77777777" w:rsidTr="00492940">
        <w:trPr>
          <w:tblCellSpacing w:w="15" w:type="dxa"/>
        </w:trPr>
        <w:tc>
          <w:tcPr>
            <w:tcW w:w="0" w:type="auto"/>
            <w:vAlign w:val="center"/>
            <w:hideMark/>
          </w:tcPr>
          <w:p w14:paraId="55E9B68E" w14:textId="77777777" w:rsidR="009F1776" w:rsidRPr="009F1776" w:rsidRDefault="009F1776" w:rsidP="009F1776">
            <w:pPr>
              <w:rPr>
                <w:b/>
                <w:bCs/>
              </w:rPr>
            </w:pPr>
            <w:r w:rsidRPr="009F1776">
              <w:rPr>
                <w:b/>
                <w:bCs/>
              </w:rPr>
              <w:t>Type of fear</w:t>
            </w:r>
          </w:p>
        </w:tc>
        <w:tc>
          <w:tcPr>
            <w:tcW w:w="0" w:type="auto"/>
            <w:vAlign w:val="center"/>
            <w:hideMark/>
          </w:tcPr>
          <w:p w14:paraId="020D58AE" w14:textId="77777777" w:rsidR="009F1776" w:rsidRPr="009F1776" w:rsidRDefault="009F1776" w:rsidP="009F1776">
            <w:pPr>
              <w:rPr>
                <w:b/>
                <w:bCs/>
              </w:rPr>
            </w:pPr>
            <w:r w:rsidRPr="009F1776">
              <w:rPr>
                <w:b/>
                <w:bCs/>
              </w:rPr>
              <w:t>Description</w:t>
            </w:r>
          </w:p>
        </w:tc>
        <w:tc>
          <w:tcPr>
            <w:tcW w:w="0" w:type="auto"/>
            <w:vAlign w:val="center"/>
            <w:hideMark/>
          </w:tcPr>
          <w:p w14:paraId="550FBEB0" w14:textId="77777777" w:rsidR="009F1776" w:rsidRPr="009F1776" w:rsidRDefault="009F1776" w:rsidP="009F1776">
            <w:pPr>
              <w:rPr>
                <w:b/>
                <w:bCs/>
              </w:rPr>
            </w:pPr>
            <w:r w:rsidRPr="009F1776">
              <w:rPr>
                <w:b/>
                <w:bCs/>
              </w:rPr>
              <w:t>Biblical example</w:t>
            </w:r>
          </w:p>
        </w:tc>
      </w:tr>
      <w:tr w:rsidR="009F1776" w:rsidRPr="009F1776" w14:paraId="6D1FCC0F" w14:textId="77777777" w:rsidTr="00492940">
        <w:trPr>
          <w:tblCellSpacing w:w="15" w:type="dxa"/>
        </w:trPr>
        <w:tc>
          <w:tcPr>
            <w:tcW w:w="0" w:type="auto"/>
            <w:vAlign w:val="center"/>
            <w:hideMark/>
          </w:tcPr>
          <w:p w14:paraId="74494C10" w14:textId="77777777" w:rsidR="009F1776" w:rsidRPr="009F1776" w:rsidRDefault="009F1776" w:rsidP="009F1776">
            <w:r w:rsidRPr="009F1776">
              <w:t>Natural fear</w:t>
            </w:r>
          </w:p>
        </w:tc>
        <w:tc>
          <w:tcPr>
            <w:tcW w:w="0" w:type="auto"/>
            <w:vAlign w:val="center"/>
            <w:hideMark/>
          </w:tcPr>
          <w:p w14:paraId="3AF7ED56" w14:textId="77777777" w:rsidR="009F1776" w:rsidRPr="009F1776" w:rsidRDefault="009F1776" w:rsidP="009F1776">
            <w:r w:rsidRPr="009F1776">
              <w:t>A human response to danger or uncertainty</w:t>
            </w:r>
          </w:p>
        </w:tc>
        <w:tc>
          <w:tcPr>
            <w:tcW w:w="0" w:type="auto"/>
            <w:vAlign w:val="center"/>
            <w:hideMark/>
          </w:tcPr>
          <w:p w14:paraId="5458C8E5" w14:textId="77777777" w:rsidR="009F1776" w:rsidRPr="009F1776" w:rsidRDefault="009F1776" w:rsidP="009F1776">
            <w:r w:rsidRPr="009F1776">
              <w:t>The disciples during the storm (Mark 4:38)</w:t>
            </w:r>
          </w:p>
        </w:tc>
      </w:tr>
      <w:tr w:rsidR="009F1776" w:rsidRPr="009F1776" w14:paraId="3012DCAD" w14:textId="77777777" w:rsidTr="00492940">
        <w:trPr>
          <w:tblCellSpacing w:w="15" w:type="dxa"/>
        </w:trPr>
        <w:tc>
          <w:tcPr>
            <w:tcW w:w="0" w:type="auto"/>
            <w:vAlign w:val="center"/>
            <w:hideMark/>
          </w:tcPr>
          <w:p w14:paraId="77E4579A" w14:textId="77777777" w:rsidR="009F1776" w:rsidRPr="009F1776" w:rsidRDefault="009F1776" w:rsidP="009F1776">
            <w:r w:rsidRPr="009F1776">
              <w:t>Unhealthy or controlling fear</w:t>
            </w:r>
          </w:p>
        </w:tc>
        <w:tc>
          <w:tcPr>
            <w:tcW w:w="0" w:type="auto"/>
            <w:vAlign w:val="center"/>
            <w:hideMark/>
          </w:tcPr>
          <w:p w14:paraId="0E01AE67" w14:textId="77777777" w:rsidR="009F1776" w:rsidRPr="009F1776" w:rsidRDefault="009F1776" w:rsidP="009F1776">
            <w:r w:rsidRPr="009F1776">
              <w:t>Fear that dominates decisions, undermines trust, or prevents obedience</w:t>
            </w:r>
          </w:p>
        </w:tc>
        <w:tc>
          <w:tcPr>
            <w:tcW w:w="0" w:type="auto"/>
            <w:vAlign w:val="center"/>
            <w:hideMark/>
          </w:tcPr>
          <w:p w14:paraId="718C57D8" w14:textId="77777777" w:rsidR="009F1776" w:rsidRPr="009F1776" w:rsidRDefault="009F1776" w:rsidP="009F1776">
            <w:r w:rsidRPr="009F1776">
              <w:t>The fearful report of the ten spies (Numbers 13–14)</w:t>
            </w:r>
          </w:p>
        </w:tc>
      </w:tr>
      <w:tr w:rsidR="009F1776" w:rsidRPr="009F1776" w14:paraId="28A0C452" w14:textId="77777777" w:rsidTr="00492940">
        <w:trPr>
          <w:tblCellSpacing w:w="15" w:type="dxa"/>
        </w:trPr>
        <w:tc>
          <w:tcPr>
            <w:tcW w:w="0" w:type="auto"/>
            <w:vAlign w:val="center"/>
            <w:hideMark/>
          </w:tcPr>
          <w:p w14:paraId="5EA89F34" w14:textId="77777777" w:rsidR="009F1776" w:rsidRPr="009F1776" w:rsidRDefault="009F1776" w:rsidP="009F1776">
            <w:r w:rsidRPr="009F1776">
              <w:t>Reverential fear</w:t>
            </w:r>
          </w:p>
        </w:tc>
        <w:tc>
          <w:tcPr>
            <w:tcW w:w="0" w:type="auto"/>
            <w:vAlign w:val="center"/>
            <w:hideMark/>
          </w:tcPr>
          <w:p w14:paraId="05F07D3D" w14:textId="77777777" w:rsidR="009F1776" w:rsidRPr="009F1776" w:rsidRDefault="009F1776" w:rsidP="009F1776">
            <w:r w:rsidRPr="009F1776">
              <w:t>Holy awe, respect, and submission toward God</w:t>
            </w:r>
          </w:p>
        </w:tc>
        <w:tc>
          <w:tcPr>
            <w:tcW w:w="0" w:type="auto"/>
            <w:vAlign w:val="center"/>
            <w:hideMark/>
          </w:tcPr>
          <w:p w14:paraId="76013D7C" w14:textId="77777777" w:rsidR="009F1776" w:rsidRPr="009F1776" w:rsidRDefault="009F1776" w:rsidP="009F1776">
            <w:r w:rsidRPr="009F1776">
              <w:t>Proverbs 9:10</w:t>
            </w:r>
          </w:p>
        </w:tc>
      </w:tr>
    </w:tbl>
    <w:p w14:paraId="7A168117" w14:textId="77777777" w:rsidR="004304B9" w:rsidRDefault="004304B9" w:rsidP="009F1776">
      <w:pPr>
        <w:rPr>
          <w:b/>
          <w:bCs/>
        </w:rPr>
      </w:pPr>
    </w:p>
    <w:p w14:paraId="3A984472" w14:textId="47C8B6B8" w:rsidR="009F1776" w:rsidRPr="009F1776" w:rsidRDefault="009F1776" w:rsidP="009F1776">
      <w:pPr>
        <w:rPr>
          <w:b/>
          <w:bCs/>
        </w:rPr>
      </w:pPr>
      <w:r w:rsidRPr="009F1776">
        <w:rPr>
          <w:b/>
          <w:bCs/>
        </w:rPr>
        <w:t>A. Fear is not always evidence of weak faith</w:t>
      </w:r>
    </w:p>
    <w:p w14:paraId="7E86AE44" w14:textId="77777777" w:rsidR="009F1776" w:rsidRPr="009F1776" w:rsidRDefault="009F1776" w:rsidP="009F1776">
      <w:r w:rsidRPr="009F1776">
        <w:t>Consider David's words in Psalm 56:3 (KJV):</w:t>
      </w:r>
    </w:p>
    <w:p w14:paraId="0FD85347" w14:textId="77777777" w:rsidR="009F1776" w:rsidRPr="009F1776" w:rsidRDefault="009F1776" w:rsidP="009F1776">
      <w:r w:rsidRPr="009F1776">
        <w:t>"What time I am afraid, I will trust in thee."</w:t>
      </w:r>
    </w:p>
    <w:p w14:paraId="78FF85E9" w14:textId="77777777" w:rsidR="009F1776" w:rsidRDefault="009F1776" w:rsidP="004304B9">
      <w:pPr>
        <w:pStyle w:val="ListParagraph"/>
        <w:numPr>
          <w:ilvl w:val="0"/>
          <w:numId w:val="9"/>
        </w:numPr>
      </w:pPr>
      <w:r w:rsidRPr="009F1776">
        <w:t>Notice that David did not say he would never experience fear. Instead, he declared what he would do when fear came.</w:t>
      </w:r>
    </w:p>
    <w:p w14:paraId="7530D2E5" w14:textId="77777777" w:rsidR="009F1776" w:rsidRDefault="009F1776" w:rsidP="009F1776">
      <w:pPr>
        <w:pStyle w:val="ListParagraph"/>
        <w:numPr>
          <w:ilvl w:val="0"/>
          <w:numId w:val="9"/>
        </w:numPr>
      </w:pPr>
      <w:r w:rsidRPr="009F1776">
        <w:t>Faith is not necessarily the absence of fear; faith is choosing to trust God even when fear is present.</w:t>
      </w:r>
    </w:p>
    <w:p w14:paraId="38CD2107" w14:textId="7B30CC3C" w:rsidR="004304B9" w:rsidRPr="009F1776" w:rsidRDefault="004304B9" w:rsidP="009F1776">
      <w:pPr>
        <w:pStyle w:val="ListParagraph"/>
        <w:numPr>
          <w:ilvl w:val="0"/>
          <w:numId w:val="9"/>
        </w:numPr>
      </w:pPr>
      <w:r>
        <w:t>2 Timothy 1:7 “</w:t>
      </w:r>
      <w:r w:rsidRPr="004304B9">
        <w:rPr>
          <w:b/>
          <w:bCs/>
          <w:i/>
          <w:iCs/>
        </w:rPr>
        <w:t xml:space="preserve">For God hath not given us the </w:t>
      </w:r>
      <w:r w:rsidRPr="00020ED0">
        <w:rPr>
          <w:b/>
          <w:bCs/>
          <w:i/>
          <w:iCs/>
          <w:color w:val="00B0F0"/>
        </w:rPr>
        <w:t>spirit of fear</w:t>
      </w:r>
      <w:r w:rsidRPr="004304B9">
        <w:rPr>
          <w:b/>
          <w:bCs/>
          <w:i/>
          <w:iCs/>
        </w:rPr>
        <w:t>; but of power, and of love, and of a sound mind.</w:t>
      </w:r>
      <w:r>
        <w:t>”</w:t>
      </w:r>
      <w:r w:rsidR="00020ED0">
        <w:t xml:space="preserve"> </w:t>
      </w:r>
    </w:p>
    <w:p w14:paraId="6D178FB4" w14:textId="77777777" w:rsidR="009F1776" w:rsidRPr="009F1776" w:rsidRDefault="009F1776" w:rsidP="009F1776">
      <w:pPr>
        <w:rPr>
          <w:b/>
          <w:bCs/>
        </w:rPr>
      </w:pPr>
      <w:r w:rsidRPr="009F1776">
        <w:rPr>
          <w:b/>
          <w:bCs/>
        </w:rPr>
        <w:t>B. Fear often focuses on what could happen</w:t>
      </w:r>
    </w:p>
    <w:p w14:paraId="3BF0D79D" w14:textId="77777777" w:rsidR="009F1776" w:rsidRPr="009F1776" w:rsidRDefault="009F1776" w:rsidP="009F1776">
      <w:r w:rsidRPr="009F1776">
        <w:t>Fear frequently operates through uncertainty and anticipation.</w:t>
      </w:r>
    </w:p>
    <w:p w14:paraId="218C792E" w14:textId="77777777" w:rsidR="009F1776" w:rsidRPr="009F1776" w:rsidRDefault="009F1776" w:rsidP="009F1776">
      <w:r w:rsidRPr="009F1776">
        <w:t>It asks questions such as:</w:t>
      </w:r>
    </w:p>
    <w:p w14:paraId="251196B4" w14:textId="77777777" w:rsidR="009F1776" w:rsidRPr="009F1776" w:rsidRDefault="009F1776" w:rsidP="009F1776">
      <w:pPr>
        <w:numPr>
          <w:ilvl w:val="0"/>
          <w:numId w:val="1"/>
        </w:numPr>
      </w:pPr>
      <w:r w:rsidRPr="009F1776">
        <w:t>What if I fail?</w:t>
      </w:r>
    </w:p>
    <w:p w14:paraId="2ECF4BB0" w14:textId="77777777" w:rsidR="009F1776" w:rsidRPr="009F1776" w:rsidRDefault="009F1776" w:rsidP="009F1776">
      <w:pPr>
        <w:numPr>
          <w:ilvl w:val="0"/>
          <w:numId w:val="1"/>
        </w:numPr>
      </w:pPr>
      <w:r w:rsidRPr="009F1776">
        <w:t>What if I lose everything?</w:t>
      </w:r>
    </w:p>
    <w:p w14:paraId="61975FAC" w14:textId="77777777" w:rsidR="009F1776" w:rsidRPr="009F1776" w:rsidRDefault="009F1776" w:rsidP="009F1776">
      <w:pPr>
        <w:numPr>
          <w:ilvl w:val="0"/>
          <w:numId w:val="1"/>
        </w:numPr>
      </w:pPr>
      <w:r w:rsidRPr="009F1776">
        <w:t>What if people reject me?</w:t>
      </w:r>
    </w:p>
    <w:p w14:paraId="073E474B" w14:textId="77777777" w:rsidR="009F1776" w:rsidRPr="009F1776" w:rsidRDefault="009F1776" w:rsidP="009F1776">
      <w:pPr>
        <w:numPr>
          <w:ilvl w:val="0"/>
          <w:numId w:val="1"/>
        </w:numPr>
      </w:pPr>
      <w:r w:rsidRPr="009F1776">
        <w:t>What if God does not intervene the way I expect?</w:t>
      </w:r>
    </w:p>
    <w:p w14:paraId="7B41BABF" w14:textId="77777777" w:rsidR="009F1776" w:rsidRPr="009F1776" w:rsidRDefault="009F1776" w:rsidP="009F1776">
      <w:pPr>
        <w:numPr>
          <w:ilvl w:val="0"/>
          <w:numId w:val="1"/>
        </w:numPr>
      </w:pPr>
      <w:r w:rsidRPr="009F1776">
        <w:t>What if I am not qualified for the assignment?</w:t>
      </w:r>
    </w:p>
    <w:p w14:paraId="23A61B90" w14:textId="77777777" w:rsidR="009F1776" w:rsidRPr="009F1776" w:rsidRDefault="009F1776" w:rsidP="009F1776">
      <w:r w:rsidRPr="009F1776">
        <w:lastRenderedPageBreak/>
        <w:t>Fear often encourages us to build our decisions around imagined outcomes rather than God's revealed instructions.</w:t>
      </w:r>
    </w:p>
    <w:p w14:paraId="367C25A0" w14:textId="77777777" w:rsidR="009F1776" w:rsidRPr="004304B9" w:rsidRDefault="009F1776" w:rsidP="009F1776">
      <w:pPr>
        <w:rPr>
          <w:b/>
          <w:bCs/>
          <w:color w:val="215E99" w:themeColor="text2" w:themeTint="BF"/>
        </w:rPr>
      </w:pPr>
      <w:r w:rsidRPr="004304B9">
        <w:rPr>
          <w:b/>
          <w:bCs/>
          <w:color w:val="215E99" w:themeColor="text2" w:themeTint="BF"/>
        </w:rPr>
        <w:t>Discussion Question: What is the difference between acknowledging a legitimate concern and allowing that concern to control your decisions?</w:t>
      </w:r>
    </w:p>
    <w:p w14:paraId="53BC3B72" w14:textId="77777777" w:rsidR="009F1776" w:rsidRPr="009F1776" w:rsidRDefault="009F1776" w:rsidP="009F1776">
      <w:pPr>
        <w:rPr>
          <w:b/>
          <w:bCs/>
        </w:rPr>
      </w:pPr>
      <w:r w:rsidRPr="009F1776">
        <w:rPr>
          <w:b/>
          <w:bCs/>
        </w:rPr>
        <w:t>II. The First Biblical Expression of Human Fear</w:t>
      </w:r>
    </w:p>
    <w:p w14:paraId="774179D3" w14:textId="77777777" w:rsidR="009F1776" w:rsidRPr="009F1776" w:rsidRDefault="009F1776" w:rsidP="00020ED0">
      <w:pPr>
        <w:pStyle w:val="ListParagraph"/>
        <w:numPr>
          <w:ilvl w:val="0"/>
          <w:numId w:val="10"/>
        </w:numPr>
      </w:pPr>
      <w:r w:rsidRPr="009F1776">
        <w:t>Primary Scripture: Genesis 3:8–10</w:t>
      </w:r>
    </w:p>
    <w:p w14:paraId="25EB85B2" w14:textId="77777777" w:rsidR="009F1776" w:rsidRPr="009F1776" w:rsidRDefault="009F1776" w:rsidP="00020ED0">
      <w:pPr>
        <w:pStyle w:val="ListParagraph"/>
        <w:numPr>
          <w:ilvl w:val="0"/>
          <w:numId w:val="10"/>
        </w:numPr>
      </w:pPr>
      <w:r w:rsidRPr="009F1776">
        <w:t>After Adam and Eve disobeyed God, Adam responded to God's presence by hiding.</w:t>
      </w:r>
    </w:p>
    <w:p w14:paraId="3562E53B" w14:textId="632F54A5" w:rsidR="009F1776" w:rsidRPr="009F1776" w:rsidRDefault="009F1776" w:rsidP="00020ED0">
      <w:pPr>
        <w:pStyle w:val="ListParagraph"/>
        <w:numPr>
          <w:ilvl w:val="0"/>
          <w:numId w:val="10"/>
        </w:numPr>
      </w:pPr>
      <w:r w:rsidRPr="009F1776">
        <w:t>Genesis 3:10 (KJV):</w:t>
      </w:r>
      <w:r w:rsidR="00020ED0">
        <w:t xml:space="preserve"> </w:t>
      </w:r>
      <w:r w:rsidRPr="009F1776">
        <w:t>"</w:t>
      </w:r>
      <w:r w:rsidRPr="00020ED0">
        <w:rPr>
          <w:b/>
          <w:bCs/>
          <w:i/>
          <w:iCs/>
        </w:rPr>
        <w:t xml:space="preserve">And he said, I heard </w:t>
      </w:r>
      <w:proofErr w:type="gramStart"/>
      <w:r w:rsidRPr="00020ED0">
        <w:rPr>
          <w:b/>
          <w:bCs/>
          <w:i/>
          <w:iCs/>
        </w:rPr>
        <w:t>thy</w:t>
      </w:r>
      <w:proofErr w:type="gramEnd"/>
      <w:r w:rsidRPr="00020ED0">
        <w:rPr>
          <w:b/>
          <w:bCs/>
          <w:i/>
          <w:iCs/>
        </w:rPr>
        <w:t xml:space="preserve"> voice in the garden, and I was afraid, because I was naked; and I hid myself</w:t>
      </w:r>
      <w:r w:rsidRPr="009F1776">
        <w:t>."</w:t>
      </w:r>
    </w:p>
    <w:p w14:paraId="2E00D456" w14:textId="77777777" w:rsidR="009F1776" w:rsidRPr="00020ED0" w:rsidRDefault="009F1776" w:rsidP="009F1776">
      <w:pPr>
        <w:rPr>
          <w:b/>
          <w:bCs/>
          <w:color w:val="0070C0"/>
        </w:rPr>
      </w:pPr>
      <w:r w:rsidRPr="00020ED0">
        <w:rPr>
          <w:b/>
          <w:bCs/>
          <w:color w:val="0070C0"/>
        </w:rPr>
        <w:t>Three important developments occurred.</w:t>
      </w:r>
    </w:p>
    <w:p w14:paraId="70DEC127" w14:textId="77777777" w:rsidR="009F1776" w:rsidRPr="009F1776" w:rsidRDefault="009F1776" w:rsidP="009F1776">
      <w:pPr>
        <w:rPr>
          <w:b/>
          <w:bCs/>
        </w:rPr>
      </w:pPr>
      <w:r w:rsidRPr="009F1776">
        <w:rPr>
          <w:b/>
          <w:bCs/>
        </w:rPr>
        <w:t>1. Fear affected Adam's perception of God</w:t>
      </w:r>
    </w:p>
    <w:p w14:paraId="2CA4F42C" w14:textId="77777777" w:rsidR="009F1776" w:rsidRPr="009F1776" w:rsidRDefault="009F1776" w:rsidP="00020ED0">
      <w:pPr>
        <w:pStyle w:val="ListParagraph"/>
        <w:numPr>
          <w:ilvl w:val="0"/>
          <w:numId w:val="11"/>
        </w:numPr>
      </w:pPr>
      <w:r w:rsidRPr="009F1776">
        <w:t>Before their disobedience, Adam and Eve experienced fellowship with God without shame. Following their sin, they became afraid and attempted to hide.</w:t>
      </w:r>
    </w:p>
    <w:p w14:paraId="4F381154" w14:textId="77777777" w:rsidR="009F1776" w:rsidRPr="009F1776" w:rsidRDefault="009F1776" w:rsidP="00020ED0">
      <w:pPr>
        <w:pStyle w:val="ListParagraph"/>
        <w:numPr>
          <w:ilvl w:val="0"/>
          <w:numId w:val="11"/>
        </w:numPr>
      </w:pPr>
      <w:r w:rsidRPr="009F1776">
        <w:t>Fear changed how Adam responded to the presence of God.</w:t>
      </w:r>
    </w:p>
    <w:p w14:paraId="34FD9916" w14:textId="77777777" w:rsidR="009F1776" w:rsidRPr="009F1776" w:rsidRDefault="009F1776" w:rsidP="009F1776">
      <w:pPr>
        <w:rPr>
          <w:b/>
          <w:bCs/>
        </w:rPr>
      </w:pPr>
      <w:r w:rsidRPr="009F1776">
        <w:rPr>
          <w:b/>
          <w:bCs/>
        </w:rPr>
        <w:t>2. Fear produced avoidance</w:t>
      </w:r>
    </w:p>
    <w:p w14:paraId="7FE6A519" w14:textId="77777777" w:rsidR="009F1776" w:rsidRPr="009F1776" w:rsidRDefault="009F1776" w:rsidP="00020ED0">
      <w:pPr>
        <w:pStyle w:val="ListParagraph"/>
        <w:numPr>
          <w:ilvl w:val="0"/>
          <w:numId w:val="12"/>
        </w:numPr>
      </w:pPr>
      <w:r w:rsidRPr="009F1776">
        <w:t>Adam's response was not to approach God but to withdraw.</w:t>
      </w:r>
    </w:p>
    <w:p w14:paraId="4E58B48E" w14:textId="77777777" w:rsidR="009F1776" w:rsidRPr="009F1776" w:rsidRDefault="009F1776" w:rsidP="00020ED0">
      <w:pPr>
        <w:pStyle w:val="ListParagraph"/>
        <w:numPr>
          <w:ilvl w:val="0"/>
          <w:numId w:val="12"/>
        </w:numPr>
      </w:pPr>
      <w:r w:rsidRPr="009F1776">
        <w:t>This pattern remains relevant today. People sometimes avoid prayer, difficult conversations, ministry responsibilities, or accountability because they fear what might happen.</w:t>
      </w:r>
    </w:p>
    <w:p w14:paraId="3C138AD2" w14:textId="77777777" w:rsidR="009F1776" w:rsidRPr="009F1776" w:rsidRDefault="009F1776" w:rsidP="009F1776">
      <w:pPr>
        <w:rPr>
          <w:b/>
          <w:bCs/>
        </w:rPr>
      </w:pPr>
      <w:r w:rsidRPr="009F1776">
        <w:rPr>
          <w:b/>
          <w:bCs/>
        </w:rPr>
        <w:t>3. Fear became connected to shame</w:t>
      </w:r>
    </w:p>
    <w:p w14:paraId="54C16EF5" w14:textId="77777777" w:rsidR="009F1776" w:rsidRPr="009F1776" w:rsidRDefault="009F1776" w:rsidP="00020ED0">
      <w:pPr>
        <w:pStyle w:val="ListParagraph"/>
        <w:numPr>
          <w:ilvl w:val="0"/>
          <w:numId w:val="13"/>
        </w:numPr>
      </w:pPr>
      <w:r w:rsidRPr="009F1776">
        <w:t>Adam's statement reveals the connection between fear, vulnerability, and shame.</w:t>
      </w:r>
    </w:p>
    <w:p w14:paraId="1BCA9096" w14:textId="77777777" w:rsidR="009F1776" w:rsidRPr="009F1776" w:rsidRDefault="009F1776" w:rsidP="00020ED0">
      <w:pPr>
        <w:pStyle w:val="ListParagraph"/>
        <w:numPr>
          <w:ilvl w:val="0"/>
          <w:numId w:val="13"/>
        </w:numPr>
      </w:pPr>
      <w:r w:rsidRPr="009F1776">
        <w:t>Rather than dealing openly with his condition, he attempted to conceal it.</w:t>
      </w:r>
    </w:p>
    <w:p w14:paraId="45198D54" w14:textId="5BFCA2E5" w:rsidR="009F1776" w:rsidRPr="009F1776" w:rsidRDefault="00020ED0" w:rsidP="009F1776">
      <w:r>
        <w:t>*</w:t>
      </w:r>
      <w:r w:rsidR="009F1776" w:rsidRPr="00020ED0">
        <w:rPr>
          <w:b/>
          <w:bCs/>
        </w:rPr>
        <w:t>Fear can cause people to withdraw from the very relationships and responsibilities that could help them experience restoration</w:t>
      </w:r>
      <w:r w:rsidR="009F1776" w:rsidRPr="009F1776">
        <w:t>.</w:t>
      </w:r>
    </w:p>
    <w:p w14:paraId="004FAA42" w14:textId="77777777" w:rsidR="009F1776" w:rsidRPr="009F1776" w:rsidRDefault="009F1776" w:rsidP="009F1776">
      <w:r w:rsidRPr="009F1776">
        <w:t>Probing Questions:</w:t>
      </w:r>
    </w:p>
    <w:p w14:paraId="0B43582F" w14:textId="77777777" w:rsidR="009F1776" w:rsidRPr="009F1776" w:rsidRDefault="009F1776" w:rsidP="009F1776">
      <w:pPr>
        <w:numPr>
          <w:ilvl w:val="0"/>
          <w:numId w:val="2"/>
        </w:numPr>
      </w:pPr>
      <w:r w:rsidRPr="009F1776">
        <w:t>What are some ways fear causes believers to hide today?</w:t>
      </w:r>
    </w:p>
    <w:p w14:paraId="319AAB04" w14:textId="77777777" w:rsidR="009F1776" w:rsidRPr="009F1776" w:rsidRDefault="009F1776" w:rsidP="009F1776">
      <w:pPr>
        <w:numPr>
          <w:ilvl w:val="0"/>
          <w:numId w:val="2"/>
        </w:numPr>
      </w:pPr>
      <w:r w:rsidRPr="009F1776">
        <w:t>How can shame intensify fear?</w:t>
      </w:r>
    </w:p>
    <w:p w14:paraId="159F7331" w14:textId="77777777" w:rsidR="009F1776" w:rsidRDefault="009F1776" w:rsidP="009F1776">
      <w:pPr>
        <w:numPr>
          <w:ilvl w:val="0"/>
          <w:numId w:val="2"/>
        </w:numPr>
      </w:pPr>
      <w:r w:rsidRPr="009F1776">
        <w:t>What does God's pursuit of Adam reveal about His willingness to confront and restore fallen humanity?</w:t>
      </w:r>
    </w:p>
    <w:p w14:paraId="16039B88" w14:textId="77777777" w:rsidR="00020ED0" w:rsidRPr="009F1776" w:rsidRDefault="00020ED0" w:rsidP="00020ED0">
      <w:pPr>
        <w:ind w:left="720"/>
      </w:pPr>
    </w:p>
    <w:p w14:paraId="2112D29E" w14:textId="77777777" w:rsidR="009F1776" w:rsidRPr="009F1776" w:rsidRDefault="009F1776" w:rsidP="009F1776">
      <w:pPr>
        <w:rPr>
          <w:b/>
          <w:bCs/>
        </w:rPr>
      </w:pPr>
      <w:r w:rsidRPr="009F1776">
        <w:rPr>
          <w:b/>
          <w:bCs/>
        </w:rPr>
        <w:lastRenderedPageBreak/>
        <w:t>III. Fear Can Distort Our Perception of Reality</w:t>
      </w:r>
    </w:p>
    <w:p w14:paraId="6A26AEE1" w14:textId="6950733C" w:rsidR="009F1776" w:rsidRPr="009F1776" w:rsidRDefault="009F1776" w:rsidP="009F1776">
      <w:r w:rsidRPr="009F1776">
        <w:t>Numbers 13:25–33</w:t>
      </w:r>
    </w:p>
    <w:p w14:paraId="690FEE20" w14:textId="77777777" w:rsidR="009F1776" w:rsidRDefault="009F1776" w:rsidP="00020ED0">
      <w:pPr>
        <w:pStyle w:val="ListParagraph"/>
        <w:numPr>
          <w:ilvl w:val="0"/>
          <w:numId w:val="14"/>
        </w:numPr>
      </w:pPr>
      <w:r w:rsidRPr="009F1776">
        <w:t>When Moses sent twelve spies into Canaan, all twelve observed the same land. However, they did not interpret what they saw in the same way.</w:t>
      </w:r>
    </w:p>
    <w:p w14:paraId="32C13109" w14:textId="77777777" w:rsidR="00020ED0" w:rsidRPr="009F1776" w:rsidRDefault="00020ED0" w:rsidP="00020ED0">
      <w:pPr>
        <w:pStyle w:val="ListParagraph"/>
      </w:pPr>
    </w:p>
    <w:p w14:paraId="232F37DD" w14:textId="77777777" w:rsidR="009F1776" w:rsidRPr="009F1776" w:rsidRDefault="009F1776" w:rsidP="00020ED0">
      <w:pPr>
        <w:pStyle w:val="ListParagraph"/>
        <w:numPr>
          <w:ilvl w:val="0"/>
          <w:numId w:val="14"/>
        </w:numPr>
      </w:pPr>
      <w:r w:rsidRPr="009F1776">
        <w:t>Ten spies focused on the obstacles. Joshua and Caleb focused on God's promise and Israel's responsibility to trust Him.</w:t>
      </w:r>
    </w:p>
    <w:p w14:paraId="501FBCDE" w14:textId="127A5CF0" w:rsidR="009F1776" w:rsidRPr="009F1776" w:rsidRDefault="009F1776" w:rsidP="009F1776">
      <w:r w:rsidRPr="009F1776">
        <w:t>Numbers 13:33 (KJV):</w:t>
      </w:r>
      <w:r w:rsidR="00020ED0">
        <w:t xml:space="preserve"> </w:t>
      </w:r>
      <w:r w:rsidRPr="009F1776">
        <w:t>"</w:t>
      </w:r>
      <w:r w:rsidRPr="00020ED0">
        <w:rPr>
          <w:b/>
          <w:bCs/>
          <w:i/>
          <w:iCs/>
        </w:rPr>
        <w:t>And there we saw the giants, the sons of Anak, which come of the giants: and we were in our own sight as grasshoppers, and so we were in their sight</w:t>
      </w:r>
      <w:r w:rsidRPr="009F1776">
        <w:t>."</w:t>
      </w:r>
    </w:p>
    <w:p w14:paraId="6C9D79C5" w14:textId="77777777" w:rsidR="009F1776" w:rsidRPr="009F1776" w:rsidRDefault="009F1776" w:rsidP="009F1776">
      <w:pPr>
        <w:rPr>
          <w:b/>
          <w:bCs/>
        </w:rPr>
      </w:pPr>
      <w:r w:rsidRPr="009F1776">
        <w:rPr>
          <w:b/>
          <w:bCs/>
        </w:rPr>
        <w:t>A. Fear can distort how we see ourselves</w:t>
      </w:r>
    </w:p>
    <w:p w14:paraId="705574B2" w14:textId="77777777" w:rsidR="009F1776" w:rsidRPr="009F1776" w:rsidRDefault="009F1776" w:rsidP="00020ED0">
      <w:pPr>
        <w:pStyle w:val="ListParagraph"/>
        <w:numPr>
          <w:ilvl w:val="0"/>
          <w:numId w:val="15"/>
        </w:numPr>
      </w:pPr>
      <w:r w:rsidRPr="009F1776">
        <w:t>The spies described themselves as grasshoppers.</w:t>
      </w:r>
    </w:p>
    <w:p w14:paraId="196AD3DE" w14:textId="77777777" w:rsidR="009F1776" w:rsidRPr="009F1776" w:rsidRDefault="009F1776" w:rsidP="00020ED0">
      <w:pPr>
        <w:pStyle w:val="ListParagraph"/>
        <w:numPr>
          <w:ilvl w:val="0"/>
          <w:numId w:val="15"/>
        </w:numPr>
      </w:pPr>
      <w:r w:rsidRPr="009F1776">
        <w:t>Their perception of the enemy influenced their perception of their own ability.</w:t>
      </w:r>
    </w:p>
    <w:p w14:paraId="324EA139" w14:textId="77777777" w:rsidR="009F1776" w:rsidRPr="009F1776" w:rsidRDefault="009F1776" w:rsidP="00020ED0">
      <w:pPr>
        <w:pStyle w:val="ListParagraph"/>
        <w:numPr>
          <w:ilvl w:val="0"/>
          <w:numId w:val="15"/>
        </w:numPr>
      </w:pPr>
      <w:r w:rsidRPr="009F1776">
        <w:t xml:space="preserve">Notice that the passage records the spies' assumption about how the inhabitants viewed them. It does not establish that the inhabitants </w:t>
      </w:r>
      <w:proofErr w:type="gramStart"/>
      <w:r w:rsidRPr="009F1776">
        <w:t>actually saw</w:t>
      </w:r>
      <w:proofErr w:type="gramEnd"/>
      <w:r w:rsidRPr="009F1776">
        <w:t xml:space="preserve"> them that way.</w:t>
      </w:r>
    </w:p>
    <w:p w14:paraId="0D8BDCAE" w14:textId="570C262E" w:rsidR="009F1776" w:rsidRPr="00020ED0" w:rsidRDefault="00020ED0" w:rsidP="009F1776">
      <w:pPr>
        <w:rPr>
          <w:b/>
          <w:bCs/>
        </w:rPr>
      </w:pPr>
      <w:r>
        <w:t>*</w:t>
      </w:r>
      <w:r w:rsidR="009F1776" w:rsidRPr="00020ED0">
        <w:rPr>
          <w:b/>
          <w:bCs/>
        </w:rPr>
        <w:t>Fear can make us assume that other people see us through the same limitations we have placed upon ourselves.</w:t>
      </w:r>
    </w:p>
    <w:p w14:paraId="499DB1F0" w14:textId="77777777" w:rsidR="009F1776" w:rsidRPr="009F1776" w:rsidRDefault="009F1776" w:rsidP="009F1776">
      <w:pPr>
        <w:rPr>
          <w:b/>
          <w:bCs/>
        </w:rPr>
      </w:pPr>
      <w:r w:rsidRPr="009F1776">
        <w:rPr>
          <w:b/>
          <w:bCs/>
        </w:rPr>
        <w:t>B. Fear magnifies obstacles</w:t>
      </w:r>
    </w:p>
    <w:p w14:paraId="41C01CE7" w14:textId="77777777" w:rsidR="009F1776" w:rsidRPr="009F1776" w:rsidRDefault="009F1776" w:rsidP="00020ED0">
      <w:pPr>
        <w:pStyle w:val="ListParagraph"/>
        <w:numPr>
          <w:ilvl w:val="0"/>
          <w:numId w:val="16"/>
        </w:numPr>
      </w:pPr>
      <w:r w:rsidRPr="009F1776">
        <w:t>The ten spies acknowledged that the land was fruitful, but their report emphasized the strength of its inhabitants.</w:t>
      </w:r>
    </w:p>
    <w:p w14:paraId="0221A629" w14:textId="77777777" w:rsidR="009F1776" w:rsidRPr="009F1776" w:rsidRDefault="009F1776" w:rsidP="00020ED0">
      <w:pPr>
        <w:pStyle w:val="ListParagraph"/>
        <w:numPr>
          <w:ilvl w:val="0"/>
          <w:numId w:val="16"/>
        </w:numPr>
      </w:pPr>
      <w:r w:rsidRPr="009F1776">
        <w:t>The obstacles were real. The problem was that the spies evaluated those obstacles without adequately considering God's promise.</w:t>
      </w:r>
    </w:p>
    <w:p w14:paraId="5FF01702" w14:textId="77777777" w:rsidR="009F1776" w:rsidRPr="009F1776" w:rsidRDefault="009F1776" w:rsidP="009F1776">
      <w:pPr>
        <w:rPr>
          <w:b/>
          <w:bCs/>
        </w:rPr>
      </w:pPr>
      <w:r w:rsidRPr="009F1776">
        <w:rPr>
          <w:b/>
          <w:bCs/>
        </w:rPr>
        <w:t>C. Fear can become contagious</w:t>
      </w:r>
    </w:p>
    <w:p w14:paraId="18AF96B3" w14:textId="77777777" w:rsidR="009F1776" w:rsidRPr="009F1776" w:rsidRDefault="009F1776" w:rsidP="00020ED0">
      <w:pPr>
        <w:pStyle w:val="ListParagraph"/>
        <w:numPr>
          <w:ilvl w:val="0"/>
          <w:numId w:val="17"/>
        </w:numPr>
      </w:pPr>
      <w:r w:rsidRPr="009F1776">
        <w:t>Numbers 14 describes the congregation responding with distress and rebellion.</w:t>
      </w:r>
    </w:p>
    <w:p w14:paraId="23351BE2" w14:textId="77777777" w:rsidR="009F1776" w:rsidRPr="009F1776" w:rsidRDefault="009F1776" w:rsidP="00020ED0">
      <w:pPr>
        <w:pStyle w:val="ListParagraph"/>
        <w:numPr>
          <w:ilvl w:val="0"/>
          <w:numId w:val="17"/>
        </w:numPr>
      </w:pPr>
      <w:r w:rsidRPr="009F1776">
        <w:t xml:space="preserve">The fearful report affected </w:t>
      </w:r>
      <w:proofErr w:type="gramStart"/>
      <w:r w:rsidRPr="009F1776">
        <w:t>an</w:t>
      </w:r>
      <w:proofErr w:type="gramEnd"/>
      <w:r w:rsidRPr="009F1776">
        <w:t xml:space="preserve"> entire community.</w:t>
      </w:r>
    </w:p>
    <w:p w14:paraId="477B722F" w14:textId="77777777" w:rsidR="009F1776" w:rsidRDefault="009F1776" w:rsidP="00020ED0">
      <w:pPr>
        <w:pStyle w:val="ListParagraph"/>
        <w:numPr>
          <w:ilvl w:val="0"/>
          <w:numId w:val="17"/>
        </w:numPr>
      </w:pPr>
      <w:r w:rsidRPr="009F1776">
        <w:t>This is particularly important for pastors and ministry leaders because leadership communication influences congregational confidence.</w:t>
      </w:r>
    </w:p>
    <w:p w14:paraId="09266174" w14:textId="77777777" w:rsidR="00020ED0" w:rsidRDefault="00020ED0" w:rsidP="009F1776"/>
    <w:p w14:paraId="4E965897" w14:textId="77777777" w:rsidR="00020ED0" w:rsidRDefault="00020ED0" w:rsidP="009F1776"/>
    <w:p w14:paraId="23B87330" w14:textId="77777777" w:rsidR="00020ED0" w:rsidRPr="009F1776" w:rsidRDefault="00020ED0" w:rsidP="009F1776"/>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73"/>
        <w:gridCol w:w="5477"/>
      </w:tblGrid>
      <w:tr w:rsidR="009F1776" w:rsidRPr="009F1776" w14:paraId="30135E24" w14:textId="77777777" w:rsidTr="00492940">
        <w:trPr>
          <w:tblCellSpacing w:w="15" w:type="dxa"/>
        </w:trPr>
        <w:tc>
          <w:tcPr>
            <w:tcW w:w="0" w:type="auto"/>
            <w:vAlign w:val="center"/>
            <w:hideMark/>
          </w:tcPr>
          <w:p w14:paraId="65D8610B" w14:textId="77777777" w:rsidR="009F1776" w:rsidRPr="009F1776" w:rsidRDefault="009F1776" w:rsidP="009F1776">
            <w:pPr>
              <w:rPr>
                <w:b/>
                <w:bCs/>
              </w:rPr>
            </w:pPr>
            <w:r w:rsidRPr="009F1776">
              <w:rPr>
                <w:b/>
                <w:bCs/>
              </w:rPr>
              <w:lastRenderedPageBreak/>
              <w:t>Fear-driven leadership</w:t>
            </w:r>
          </w:p>
        </w:tc>
        <w:tc>
          <w:tcPr>
            <w:tcW w:w="0" w:type="auto"/>
            <w:vAlign w:val="center"/>
            <w:hideMark/>
          </w:tcPr>
          <w:p w14:paraId="390FD962" w14:textId="77777777" w:rsidR="009F1776" w:rsidRPr="009F1776" w:rsidRDefault="009F1776" w:rsidP="009F1776">
            <w:pPr>
              <w:rPr>
                <w:b/>
                <w:bCs/>
              </w:rPr>
            </w:pPr>
            <w:r w:rsidRPr="009F1776">
              <w:rPr>
                <w:b/>
                <w:bCs/>
              </w:rPr>
              <w:t>Faith-driven leadership</w:t>
            </w:r>
          </w:p>
        </w:tc>
      </w:tr>
      <w:tr w:rsidR="009F1776" w:rsidRPr="009F1776" w14:paraId="7E481B11" w14:textId="77777777" w:rsidTr="00492940">
        <w:trPr>
          <w:tblCellSpacing w:w="15" w:type="dxa"/>
        </w:trPr>
        <w:tc>
          <w:tcPr>
            <w:tcW w:w="0" w:type="auto"/>
            <w:vAlign w:val="center"/>
            <w:hideMark/>
          </w:tcPr>
          <w:p w14:paraId="720F673D" w14:textId="77777777" w:rsidR="009F1776" w:rsidRPr="009F1776" w:rsidRDefault="009F1776" w:rsidP="009F1776">
            <w:r w:rsidRPr="009F1776">
              <w:t>Focuses exclusively on obstacles</w:t>
            </w:r>
          </w:p>
        </w:tc>
        <w:tc>
          <w:tcPr>
            <w:tcW w:w="0" w:type="auto"/>
            <w:vAlign w:val="center"/>
            <w:hideMark/>
          </w:tcPr>
          <w:p w14:paraId="53F87908" w14:textId="77777777" w:rsidR="009F1776" w:rsidRPr="009F1776" w:rsidRDefault="009F1776" w:rsidP="009F1776">
            <w:r w:rsidRPr="009F1776">
              <w:t>Acknowledges obstacles while remembering God's promises</w:t>
            </w:r>
          </w:p>
        </w:tc>
      </w:tr>
      <w:tr w:rsidR="009F1776" w:rsidRPr="009F1776" w14:paraId="4E2160DD" w14:textId="77777777" w:rsidTr="00492940">
        <w:trPr>
          <w:tblCellSpacing w:w="15" w:type="dxa"/>
        </w:trPr>
        <w:tc>
          <w:tcPr>
            <w:tcW w:w="0" w:type="auto"/>
            <w:vAlign w:val="center"/>
            <w:hideMark/>
          </w:tcPr>
          <w:p w14:paraId="2F436259" w14:textId="77777777" w:rsidR="009F1776" w:rsidRPr="009F1776" w:rsidRDefault="009F1776" w:rsidP="009F1776">
            <w:r w:rsidRPr="009F1776">
              <w:t>Assumes failure before acting</w:t>
            </w:r>
          </w:p>
        </w:tc>
        <w:tc>
          <w:tcPr>
            <w:tcW w:w="0" w:type="auto"/>
            <w:vAlign w:val="center"/>
            <w:hideMark/>
          </w:tcPr>
          <w:p w14:paraId="4720BDE2" w14:textId="77777777" w:rsidR="009F1776" w:rsidRPr="009F1776" w:rsidRDefault="009F1776" w:rsidP="009F1776">
            <w:r w:rsidRPr="009F1776">
              <w:t>Evaluates the situation and obeys faithfully</w:t>
            </w:r>
          </w:p>
        </w:tc>
      </w:tr>
      <w:tr w:rsidR="009F1776" w:rsidRPr="009F1776" w14:paraId="1FE7181B" w14:textId="77777777" w:rsidTr="00492940">
        <w:trPr>
          <w:tblCellSpacing w:w="15" w:type="dxa"/>
        </w:trPr>
        <w:tc>
          <w:tcPr>
            <w:tcW w:w="0" w:type="auto"/>
            <w:vAlign w:val="center"/>
            <w:hideMark/>
          </w:tcPr>
          <w:p w14:paraId="718DEF59" w14:textId="77777777" w:rsidR="009F1776" w:rsidRPr="009F1776" w:rsidRDefault="009F1776" w:rsidP="009F1776">
            <w:r w:rsidRPr="009F1776">
              <w:t>Spreads discouragement</w:t>
            </w:r>
          </w:p>
        </w:tc>
        <w:tc>
          <w:tcPr>
            <w:tcW w:w="0" w:type="auto"/>
            <w:vAlign w:val="center"/>
            <w:hideMark/>
          </w:tcPr>
          <w:p w14:paraId="6D242D34" w14:textId="77777777" w:rsidR="009F1776" w:rsidRPr="009F1776" w:rsidRDefault="009F1776" w:rsidP="009F1776">
            <w:r w:rsidRPr="009F1776">
              <w:t>Encourages responsible confidence</w:t>
            </w:r>
          </w:p>
        </w:tc>
      </w:tr>
      <w:tr w:rsidR="009F1776" w:rsidRPr="009F1776" w14:paraId="483FF9AB" w14:textId="77777777" w:rsidTr="00492940">
        <w:trPr>
          <w:tblCellSpacing w:w="15" w:type="dxa"/>
        </w:trPr>
        <w:tc>
          <w:tcPr>
            <w:tcW w:w="0" w:type="auto"/>
            <w:vAlign w:val="center"/>
            <w:hideMark/>
          </w:tcPr>
          <w:p w14:paraId="7F949327" w14:textId="77777777" w:rsidR="009F1776" w:rsidRPr="009F1776" w:rsidRDefault="009F1776" w:rsidP="009F1776">
            <w:r w:rsidRPr="009F1776">
              <w:t>Avoids difficult assignments</w:t>
            </w:r>
          </w:p>
        </w:tc>
        <w:tc>
          <w:tcPr>
            <w:tcW w:w="0" w:type="auto"/>
            <w:vAlign w:val="center"/>
            <w:hideMark/>
          </w:tcPr>
          <w:p w14:paraId="01DE4D16" w14:textId="77777777" w:rsidR="009F1776" w:rsidRPr="009F1776" w:rsidRDefault="009F1776" w:rsidP="009F1776">
            <w:r w:rsidRPr="009F1776">
              <w:t>Approaches assignments with preparation and trust</w:t>
            </w:r>
          </w:p>
        </w:tc>
      </w:tr>
      <w:tr w:rsidR="009F1776" w:rsidRPr="009F1776" w14:paraId="5CAA517C" w14:textId="77777777" w:rsidTr="00492940">
        <w:trPr>
          <w:tblCellSpacing w:w="15" w:type="dxa"/>
        </w:trPr>
        <w:tc>
          <w:tcPr>
            <w:tcW w:w="0" w:type="auto"/>
            <w:vAlign w:val="center"/>
            <w:hideMark/>
          </w:tcPr>
          <w:p w14:paraId="5959E333" w14:textId="77777777" w:rsidR="009F1776" w:rsidRPr="009F1776" w:rsidRDefault="009F1776" w:rsidP="009F1776">
            <w:r w:rsidRPr="009F1776">
              <w:t>Allows uncertainty to determine direction</w:t>
            </w:r>
          </w:p>
        </w:tc>
        <w:tc>
          <w:tcPr>
            <w:tcW w:w="0" w:type="auto"/>
            <w:vAlign w:val="center"/>
            <w:hideMark/>
          </w:tcPr>
          <w:p w14:paraId="686DF058" w14:textId="77777777" w:rsidR="009F1776" w:rsidRPr="009F1776" w:rsidRDefault="009F1776" w:rsidP="009F1776">
            <w:r w:rsidRPr="009F1776">
              <w:t>Allows biblical principles to guide decisions</w:t>
            </w:r>
          </w:p>
        </w:tc>
      </w:tr>
    </w:tbl>
    <w:p w14:paraId="1577B05B" w14:textId="77777777" w:rsidR="00020ED0" w:rsidRDefault="00020ED0" w:rsidP="009F1776"/>
    <w:p w14:paraId="0D04E302" w14:textId="78D16E0C" w:rsidR="009F1776" w:rsidRPr="009F1776" w:rsidRDefault="009F1776" w:rsidP="009F1776">
      <w:r w:rsidRPr="009F1776">
        <w:t>Leadership Application: Pastors must be careful not to communicate personal anxiety as though it were God's final assessment of a situation.</w:t>
      </w:r>
    </w:p>
    <w:p w14:paraId="0F8578DB" w14:textId="77777777" w:rsidR="009F1776" w:rsidRPr="00020ED0" w:rsidRDefault="009F1776" w:rsidP="009F1776">
      <w:pPr>
        <w:rPr>
          <w:b/>
          <w:bCs/>
          <w:color w:val="0070C0"/>
        </w:rPr>
      </w:pPr>
      <w:r w:rsidRPr="00020ED0">
        <w:rPr>
          <w:b/>
          <w:bCs/>
          <w:color w:val="0070C0"/>
        </w:rPr>
        <w:t>Discussion Question: Can a leader unintentionally transfer fear to an entire congregation? How?</w:t>
      </w:r>
    </w:p>
    <w:sectPr w:rsidR="009F1776" w:rsidRPr="00020ED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757AE" w14:textId="77777777" w:rsidR="005F697E" w:rsidRDefault="005F697E" w:rsidP="00492940">
      <w:pPr>
        <w:spacing w:after="0" w:line="240" w:lineRule="auto"/>
      </w:pPr>
      <w:r>
        <w:separator/>
      </w:r>
    </w:p>
  </w:endnote>
  <w:endnote w:type="continuationSeparator" w:id="0">
    <w:p w14:paraId="55929F59" w14:textId="77777777" w:rsidR="005F697E" w:rsidRDefault="005F697E" w:rsidP="00492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34866" w14:textId="77777777" w:rsidR="005F697E" w:rsidRDefault="005F697E" w:rsidP="00492940">
      <w:pPr>
        <w:spacing w:after="0" w:line="240" w:lineRule="auto"/>
      </w:pPr>
      <w:r>
        <w:separator/>
      </w:r>
    </w:p>
  </w:footnote>
  <w:footnote w:type="continuationSeparator" w:id="0">
    <w:p w14:paraId="3992B1FB" w14:textId="77777777" w:rsidR="005F697E" w:rsidRDefault="005F697E" w:rsidP="00492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110CD" w14:textId="2EB2B172" w:rsidR="00492940" w:rsidRPr="00492940" w:rsidRDefault="009327B5" w:rsidP="00492940">
    <w:pPr>
      <w:pStyle w:val="Header"/>
      <w:jc w:val="center"/>
      <w:rPr>
        <w:b/>
        <w:bCs/>
        <w:color w:val="0070C0"/>
        <w:sz w:val="32"/>
        <w:szCs w:val="32"/>
      </w:rPr>
    </w:pPr>
    <w:r>
      <w:rPr>
        <w:b/>
        <w:bCs/>
        <w:color w:val="0070C0"/>
        <w:sz w:val="32"/>
        <w:szCs w:val="32"/>
      </w:rPr>
      <w:t xml:space="preserve">Introduction to </w:t>
    </w:r>
    <w:r w:rsidR="00492940" w:rsidRPr="00492940">
      <w:rPr>
        <w:b/>
        <w:bCs/>
        <w:color w:val="0070C0"/>
        <w:sz w:val="32"/>
        <w:szCs w:val="32"/>
      </w:rPr>
      <w:t>Overcoming Our Fears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0DC4"/>
    <w:multiLevelType w:val="multilevel"/>
    <w:tmpl w:val="92CAC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11741"/>
    <w:multiLevelType w:val="hybridMultilevel"/>
    <w:tmpl w:val="6DA49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32AF1"/>
    <w:multiLevelType w:val="hybridMultilevel"/>
    <w:tmpl w:val="9D5E8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644BC"/>
    <w:multiLevelType w:val="multilevel"/>
    <w:tmpl w:val="53A6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4F43AC"/>
    <w:multiLevelType w:val="hybridMultilevel"/>
    <w:tmpl w:val="37566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6752D1"/>
    <w:multiLevelType w:val="multilevel"/>
    <w:tmpl w:val="D74AA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8E0518"/>
    <w:multiLevelType w:val="hybridMultilevel"/>
    <w:tmpl w:val="084EE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E12882"/>
    <w:multiLevelType w:val="hybridMultilevel"/>
    <w:tmpl w:val="8E2C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461CC2"/>
    <w:multiLevelType w:val="multilevel"/>
    <w:tmpl w:val="FB36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0F4CF6"/>
    <w:multiLevelType w:val="hybridMultilevel"/>
    <w:tmpl w:val="82625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2809ED"/>
    <w:multiLevelType w:val="multilevel"/>
    <w:tmpl w:val="F2544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D17933"/>
    <w:multiLevelType w:val="multilevel"/>
    <w:tmpl w:val="B4CC7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DC4A51"/>
    <w:multiLevelType w:val="hybridMultilevel"/>
    <w:tmpl w:val="458A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694EF8"/>
    <w:multiLevelType w:val="multilevel"/>
    <w:tmpl w:val="68D4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163F88"/>
    <w:multiLevelType w:val="hybridMultilevel"/>
    <w:tmpl w:val="94D0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8567F9"/>
    <w:multiLevelType w:val="hybridMultilevel"/>
    <w:tmpl w:val="46BA9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AE02C0"/>
    <w:multiLevelType w:val="multilevel"/>
    <w:tmpl w:val="55D8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6596838">
    <w:abstractNumId w:val="3"/>
  </w:num>
  <w:num w:numId="2" w16cid:durableId="91508991">
    <w:abstractNumId w:val="11"/>
  </w:num>
  <w:num w:numId="3" w16cid:durableId="1004436970">
    <w:abstractNumId w:val="10"/>
  </w:num>
  <w:num w:numId="4" w16cid:durableId="1876116791">
    <w:abstractNumId w:val="5"/>
  </w:num>
  <w:num w:numId="5" w16cid:durableId="1205098659">
    <w:abstractNumId w:val="16"/>
  </w:num>
  <w:num w:numId="6" w16cid:durableId="239294719">
    <w:abstractNumId w:val="13"/>
  </w:num>
  <w:num w:numId="7" w16cid:durableId="689255973">
    <w:abstractNumId w:val="0"/>
  </w:num>
  <w:num w:numId="8" w16cid:durableId="639766517">
    <w:abstractNumId w:val="8"/>
  </w:num>
  <w:num w:numId="9" w16cid:durableId="819813864">
    <w:abstractNumId w:val="9"/>
  </w:num>
  <w:num w:numId="10" w16cid:durableId="948202556">
    <w:abstractNumId w:val="1"/>
  </w:num>
  <w:num w:numId="11" w16cid:durableId="916550956">
    <w:abstractNumId w:val="15"/>
  </w:num>
  <w:num w:numId="12" w16cid:durableId="260378020">
    <w:abstractNumId w:val="2"/>
  </w:num>
  <w:num w:numId="13" w16cid:durableId="164102319">
    <w:abstractNumId w:val="14"/>
  </w:num>
  <w:num w:numId="14" w16cid:durableId="168447457">
    <w:abstractNumId w:val="12"/>
  </w:num>
  <w:num w:numId="15" w16cid:durableId="1149519944">
    <w:abstractNumId w:val="4"/>
  </w:num>
  <w:num w:numId="16" w16cid:durableId="987200681">
    <w:abstractNumId w:val="6"/>
  </w:num>
  <w:num w:numId="17" w16cid:durableId="16973470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776"/>
    <w:rsid w:val="00020ED0"/>
    <w:rsid w:val="004304B9"/>
    <w:rsid w:val="00492940"/>
    <w:rsid w:val="005F697E"/>
    <w:rsid w:val="009327B5"/>
    <w:rsid w:val="009F1776"/>
    <w:rsid w:val="00C77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D6923"/>
  <w15:chartTrackingRefBased/>
  <w15:docId w15:val="{B8525219-A3E4-43C1-B4A4-E22FF40B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1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1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1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1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1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1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1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1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1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1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1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1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1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1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1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1776"/>
    <w:rPr>
      <w:rFonts w:eastAsiaTheme="majorEastAsia" w:cstheme="majorBidi"/>
      <w:color w:val="272727" w:themeColor="text1" w:themeTint="D8"/>
    </w:rPr>
  </w:style>
  <w:style w:type="paragraph" w:styleId="Title">
    <w:name w:val="Title"/>
    <w:basedOn w:val="Normal"/>
    <w:next w:val="Normal"/>
    <w:link w:val="TitleChar"/>
    <w:uiPriority w:val="10"/>
    <w:qFormat/>
    <w:rsid w:val="009F1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1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1776"/>
    <w:pPr>
      <w:spacing w:before="160"/>
      <w:jc w:val="center"/>
    </w:pPr>
    <w:rPr>
      <w:i/>
      <w:iCs/>
      <w:color w:val="404040" w:themeColor="text1" w:themeTint="BF"/>
    </w:rPr>
  </w:style>
  <w:style w:type="character" w:customStyle="1" w:styleId="QuoteChar">
    <w:name w:val="Quote Char"/>
    <w:basedOn w:val="DefaultParagraphFont"/>
    <w:link w:val="Quote"/>
    <w:uiPriority w:val="29"/>
    <w:rsid w:val="009F1776"/>
    <w:rPr>
      <w:i/>
      <w:iCs/>
      <w:color w:val="404040" w:themeColor="text1" w:themeTint="BF"/>
    </w:rPr>
  </w:style>
  <w:style w:type="paragraph" w:styleId="ListParagraph">
    <w:name w:val="List Paragraph"/>
    <w:basedOn w:val="Normal"/>
    <w:uiPriority w:val="34"/>
    <w:qFormat/>
    <w:rsid w:val="009F1776"/>
    <w:pPr>
      <w:ind w:left="720"/>
      <w:contextualSpacing/>
    </w:pPr>
  </w:style>
  <w:style w:type="character" w:styleId="IntenseEmphasis">
    <w:name w:val="Intense Emphasis"/>
    <w:basedOn w:val="DefaultParagraphFont"/>
    <w:uiPriority w:val="21"/>
    <w:qFormat/>
    <w:rsid w:val="009F1776"/>
    <w:rPr>
      <w:i/>
      <w:iCs/>
      <w:color w:val="0F4761" w:themeColor="accent1" w:themeShade="BF"/>
    </w:rPr>
  </w:style>
  <w:style w:type="paragraph" w:styleId="IntenseQuote">
    <w:name w:val="Intense Quote"/>
    <w:basedOn w:val="Normal"/>
    <w:next w:val="Normal"/>
    <w:link w:val="IntenseQuoteChar"/>
    <w:uiPriority w:val="30"/>
    <w:qFormat/>
    <w:rsid w:val="009F1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1776"/>
    <w:rPr>
      <w:i/>
      <w:iCs/>
      <w:color w:val="0F4761" w:themeColor="accent1" w:themeShade="BF"/>
    </w:rPr>
  </w:style>
  <w:style w:type="character" w:styleId="IntenseReference">
    <w:name w:val="Intense Reference"/>
    <w:basedOn w:val="DefaultParagraphFont"/>
    <w:uiPriority w:val="32"/>
    <w:qFormat/>
    <w:rsid w:val="009F1776"/>
    <w:rPr>
      <w:b/>
      <w:bCs/>
      <w:smallCaps/>
      <w:color w:val="0F4761" w:themeColor="accent1" w:themeShade="BF"/>
      <w:spacing w:val="5"/>
    </w:rPr>
  </w:style>
  <w:style w:type="paragraph" w:styleId="Header">
    <w:name w:val="header"/>
    <w:basedOn w:val="Normal"/>
    <w:link w:val="HeaderChar"/>
    <w:uiPriority w:val="99"/>
    <w:unhideWhenUsed/>
    <w:rsid w:val="004929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2940"/>
  </w:style>
  <w:style w:type="paragraph" w:styleId="Footer">
    <w:name w:val="footer"/>
    <w:basedOn w:val="Normal"/>
    <w:link w:val="FooterChar"/>
    <w:uiPriority w:val="99"/>
    <w:unhideWhenUsed/>
    <w:rsid w:val="004929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880</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Brown</dc:creator>
  <cp:keywords/>
  <dc:description/>
  <cp:lastModifiedBy>Thomas Brown</cp:lastModifiedBy>
  <cp:revision>2</cp:revision>
  <dcterms:created xsi:type="dcterms:W3CDTF">2026-11-04T14:45:00Z</dcterms:created>
  <dcterms:modified xsi:type="dcterms:W3CDTF">2026-11-04T15:53:00Z</dcterms:modified>
</cp:coreProperties>
</file>