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C256" w14:textId="77777777" w:rsidR="00B1443E" w:rsidRPr="00FC3FA6" w:rsidRDefault="00B1443E" w:rsidP="00B1443E">
      <w:pPr>
        <w:pStyle w:val="NoSpacing"/>
        <w:spacing w:after="120"/>
        <w:jc w:val="center"/>
        <w:rPr>
          <w:rFonts w:ascii="Times New Roman" w:hAnsi="Times New Roman" w:cs="Times New Roman"/>
          <w:b/>
          <w:bCs/>
        </w:rPr>
      </w:pPr>
      <w:r w:rsidRPr="00FC3FA6">
        <w:rPr>
          <w:rFonts w:ascii="Times New Roman" w:hAnsi="Times New Roman" w:cs="Times New Roman"/>
          <w:b/>
          <w:bCs/>
        </w:rPr>
        <w:t xml:space="preserve">Sermon Notes </w:t>
      </w:r>
    </w:p>
    <w:p w14:paraId="43B71B95" w14:textId="0C75655A" w:rsidR="00B1443E" w:rsidRPr="00FC3FA6" w:rsidRDefault="00B1443E" w:rsidP="00B1443E">
      <w:pPr>
        <w:pStyle w:val="NoSpacing"/>
        <w:spacing w:after="120"/>
        <w:jc w:val="center"/>
        <w:rPr>
          <w:rFonts w:ascii="Times New Roman" w:hAnsi="Times New Roman" w:cs="Times New Roman"/>
          <w:b/>
          <w:bCs/>
        </w:rPr>
      </w:pPr>
      <w:r w:rsidRPr="00FC3FA6">
        <w:rPr>
          <w:rFonts w:ascii="Times New Roman" w:hAnsi="Times New Roman" w:cs="Times New Roman"/>
          <w:b/>
          <w:bCs/>
        </w:rPr>
        <w:t xml:space="preserve">Sunday, </w:t>
      </w:r>
      <w:r>
        <w:rPr>
          <w:rFonts w:ascii="Times New Roman" w:hAnsi="Times New Roman" w:cs="Times New Roman"/>
          <w:b/>
          <w:bCs/>
        </w:rPr>
        <w:t>August 16</w:t>
      </w:r>
      <w:r w:rsidRPr="00FC3FA6">
        <w:rPr>
          <w:rFonts w:ascii="Times New Roman" w:hAnsi="Times New Roman" w:cs="Times New Roman"/>
          <w:b/>
          <w:bCs/>
        </w:rPr>
        <w:t>, 2026</w:t>
      </w:r>
    </w:p>
    <w:p w14:paraId="2F127F7D" w14:textId="20290EBA" w:rsidR="00B1443E" w:rsidRPr="001C1990" w:rsidRDefault="00B1443E" w:rsidP="001C1990">
      <w:pPr>
        <w:pStyle w:val="NoSpacing"/>
        <w:spacing w:after="120"/>
        <w:jc w:val="center"/>
        <w:rPr>
          <w:rFonts w:ascii="Times New Roman" w:hAnsi="Times New Roman" w:cs="Times New Roman"/>
          <w:b/>
          <w:bCs/>
          <w:i/>
          <w:iCs/>
        </w:rPr>
      </w:pPr>
      <w:bookmarkStart w:id="0" w:name="OLE_LINK16"/>
      <w:r>
        <w:rPr>
          <w:rFonts w:ascii="Times New Roman" w:hAnsi="Times New Roman" w:cs="Times New Roman"/>
          <w:b/>
          <w:bCs/>
          <w:i/>
          <w:iCs/>
        </w:rPr>
        <w:t>Faith After the Funeral: The Job Journey</w:t>
      </w:r>
      <w:r w:rsidR="001C1990">
        <w:rPr>
          <w:rFonts w:ascii="Times New Roman" w:hAnsi="Times New Roman" w:cs="Times New Roman"/>
          <w:b/>
          <w:bCs/>
          <w:i/>
          <w:iCs/>
        </w:rPr>
        <w:br/>
      </w:r>
      <w:r>
        <w:rPr>
          <w:rFonts w:ascii="Times New Roman" w:hAnsi="Times New Roman" w:cs="Times New Roman"/>
          <w:b/>
          <w:bCs/>
          <w:i/>
          <w:iCs/>
        </w:rPr>
        <w:t>Worship in Shock</w:t>
      </w:r>
      <w:r w:rsidR="001C1990" w:rsidRPr="001C1990">
        <w:rPr>
          <w:rFonts w:ascii="Times New Roman" w:hAnsi="Times New Roman" w:cs="Times New Roman"/>
          <w:b/>
          <w:bCs/>
        </w:rPr>
        <w:t xml:space="preserve"> (</w:t>
      </w:r>
      <w:r>
        <w:rPr>
          <w:rFonts w:ascii="Times New Roman" w:hAnsi="Times New Roman" w:cs="Times New Roman"/>
          <w:b/>
          <w:bCs/>
        </w:rPr>
        <w:t>Job 1:1-2:10</w:t>
      </w:r>
      <w:r>
        <w:rPr>
          <w:rFonts w:ascii="Times New Roman" w:hAnsi="Times New Roman"/>
          <w:b/>
          <w:bCs/>
        </w:rPr>
        <w:t xml:space="preserve"> NRSV</w:t>
      </w:r>
      <w:r w:rsidR="001C1990">
        <w:rPr>
          <w:rFonts w:ascii="Times New Roman" w:hAnsi="Times New Roman"/>
          <w:b/>
          <w:bCs/>
        </w:rPr>
        <w:t>)</w:t>
      </w:r>
    </w:p>
    <w:bookmarkEnd w:id="0"/>
    <w:p w14:paraId="73B1BC98" w14:textId="77777777" w:rsidR="00B1443E" w:rsidRPr="00FC3FA6" w:rsidRDefault="00B1443E" w:rsidP="00B1443E">
      <w:pPr>
        <w:pStyle w:val="NoSpacing"/>
        <w:jc w:val="center"/>
        <w:rPr>
          <w:rFonts w:ascii="Times New Roman" w:hAnsi="Times New Roman" w:cs="Times New Roman"/>
          <w:b/>
          <w:bCs/>
        </w:rPr>
      </w:pPr>
      <w:r w:rsidRPr="00FC3FA6">
        <w:rPr>
          <w:rFonts w:ascii="Times New Roman" w:hAnsi="Times New Roman" w:cs="Times New Roman"/>
          <w:b/>
          <w:bCs/>
        </w:rPr>
        <w:t xml:space="preserve">by </w:t>
      </w:r>
      <w:r>
        <w:rPr>
          <w:rFonts w:ascii="Times New Roman" w:hAnsi="Times New Roman" w:cs="Times New Roman"/>
          <w:b/>
          <w:bCs/>
        </w:rPr>
        <w:t>Rev. Dr. Alf Halvorson</w:t>
      </w:r>
    </w:p>
    <w:p w14:paraId="71D98832" w14:textId="77777777" w:rsidR="00D814FE" w:rsidRPr="00D814FE" w:rsidRDefault="00D814FE" w:rsidP="00D814FE">
      <w:pPr>
        <w:pStyle w:val="NoSpacing"/>
        <w:rPr>
          <w:rFonts w:ascii="Times New Roman" w:hAnsi="Times New Roman" w:cs="Times New Roman"/>
        </w:rPr>
      </w:pPr>
    </w:p>
    <w:p w14:paraId="5EDBCE45" w14:textId="69DBE053" w:rsidR="00D814FE" w:rsidRPr="00D814FE" w:rsidRDefault="00D814FE" w:rsidP="00D814FE">
      <w:pPr>
        <w:spacing w:after="0" w:line="300" w:lineRule="atLeast"/>
        <w:rPr>
          <w:rFonts w:ascii="Times New Roman" w:eastAsia="Times New Roman" w:hAnsi="Times New Roman" w:cs="Times New Roman"/>
          <w:kern w:val="0"/>
          <w14:ligatures w14:val="none"/>
        </w:rPr>
      </w:pPr>
      <w:bookmarkStart w:id="1" w:name="OLE_LINK21"/>
      <w:bookmarkStart w:id="2" w:name="OLE_LINK19"/>
      <w:r w:rsidRPr="00D814FE">
        <w:rPr>
          <w:rFonts w:ascii="Times New Roman" w:eastAsia="Times New Roman" w:hAnsi="Times New Roman" w:cs="Times New Roman"/>
          <w:kern w:val="0"/>
          <w14:ligatures w14:val="none"/>
        </w:rPr>
        <w:t>Job 1–2</w:t>
      </w:r>
      <w:r>
        <w:rPr>
          <w:rFonts w:ascii="Times New Roman" w:eastAsia="Times New Roman" w:hAnsi="Times New Roman" w:cs="Times New Roman"/>
          <w:kern w:val="0"/>
          <w14:ligatures w14:val="none"/>
        </w:rPr>
        <w:t>:10</w:t>
      </w:r>
      <w:r w:rsidRPr="00D814FE">
        <w:rPr>
          <w:rFonts w:ascii="Times New Roman" w:eastAsia="Times New Roman" w:hAnsi="Times New Roman" w:cs="Times New Roman"/>
          <w:kern w:val="0"/>
          <w14:ligatures w14:val="none"/>
        </w:rPr>
        <w:t xml:space="preserve"> invites us into one of faith’s hardest questions: </w:t>
      </w:r>
      <w:r w:rsidR="0077378B">
        <w:rPr>
          <w:rFonts w:ascii="Times New Roman" w:eastAsia="Times New Roman" w:hAnsi="Times New Roman" w:cs="Times New Roman"/>
          <w:kern w:val="0"/>
          <w14:ligatures w14:val="none"/>
        </w:rPr>
        <w:t>W</w:t>
      </w:r>
      <w:r w:rsidRPr="00D814FE">
        <w:rPr>
          <w:rFonts w:ascii="Times New Roman" w:eastAsia="Times New Roman" w:hAnsi="Times New Roman" w:cs="Times New Roman"/>
          <w:kern w:val="0"/>
          <w14:ligatures w14:val="none"/>
        </w:rPr>
        <w:t>hat happens to</w:t>
      </w:r>
      <w:r w:rsidR="0053700B">
        <w:rPr>
          <w:rFonts w:ascii="Times New Roman" w:eastAsia="Times New Roman" w:hAnsi="Times New Roman" w:cs="Times New Roman"/>
          <w:kern w:val="0"/>
          <w14:ligatures w14:val="none"/>
        </w:rPr>
        <w:t xml:space="preserve"> our</w:t>
      </w:r>
      <w:r w:rsidRPr="00D814FE">
        <w:rPr>
          <w:rFonts w:ascii="Times New Roman" w:eastAsia="Times New Roman" w:hAnsi="Times New Roman" w:cs="Times New Roman"/>
          <w:kern w:val="0"/>
          <w14:ligatures w14:val="none"/>
        </w:rPr>
        <w:t xml:space="preserve"> trust in God after devastating loss? Job does not offer quick explanations or easy answers. Instead, he shows us a faithful posture in the first hours </w:t>
      </w:r>
      <w:r w:rsidR="00FC4A5D">
        <w:rPr>
          <w:rFonts w:ascii="Times New Roman" w:eastAsia="Times New Roman" w:hAnsi="Times New Roman" w:cs="Times New Roman"/>
          <w:kern w:val="0"/>
          <w14:ligatures w14:val="none"/>
        </w:rPr>
        <w:t>and</w:t>
      </w:r>
      <w:r>
        <w:rPr>
          <w:rFonts w:ascii="Times New Roman" w:eastAsia="Times New Roman" w:hAnsi="Times New Roman" w:cs="Times New Roman"/>
          <w:kern w:val="0"/>
          <w14:ligatures w14:val="none"/>
        </w:rPr>
        <w:t xml:space="preserve"> days </w:t>
      </w:r>
      <w:r w:rsidRPr="00D814FE">
        <w:rPr>
          <w:rFonts w:ascii="Times New Roman" w:eastAsia="Times New Roman" w:hAnsi="Times New Roman" w:cs="Times New Roman"/>
          <w:kern w:val="0"/>
          <w14:ligatures w14:val="none"/>
        </w:rPr>
        <w:t>of grief: honest lament, refusal of shallow answers, and continued turning toward God. This study explores what it means to “worship in shock”—not because suffering makes sense, but because God remains present, sovereign, and ultimately revealed in Jesus, the innocent sufferer who enters our grief to redeem it.</w:t>
      </w:r>
    </w:p>
    <w:p w14:paraId="5C28F88C" w14:textId="4270252D" w:rsidR="00D814FE" w:rsidRDefault="00D814FE"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 </w:t>
      </w:r>
      <w:r w:rsidRPr="00D814FE">
        <w:rPr>
          <w:rFonts w:ascii="Times New Roman" w:eastAsia="Times New Roman" w:hAnsi="Times New Roman" w:cs="Times New Roman"/>
          <w:kern w:val="0"/>
          <w14:ligatures w14:val="none"/>
        </w:rPr>
        <w:t>ask</w:t>
      </w:r>
      <w:r>
        <w:rPr>
          <w:rFonts w:ascii="Times New Roman" w:eastAsia="Times New Roman" w:hAnsi="Times New Roman" w:cs="Times New Roman"/>
          <w:kern w:val="0"/>
          <w14:ligatures w14:val="none"/>
        </w:rPr>
        <w:t>ed in the message</w:t>
      </w:r>
      <w:r w:rsidRPr="00D814FE">
        <w:rPr>
          <w:rFonts w:ascii="Times New Roman" w:eastAsia="Times New Roman" w:hAnsi="Times New Roman" w:cs="Times New Roman"/>
          <w:kern w:val="0"/>
          <w14:ligatures w14:val="none"/>
        </w:rPr>
        <w:t xml:space="preserve">, “What happens to faith after the funeral?” How have you seen suffering test, deepen, </w:t>
      </w:r>
      <w:r>
        <w:rPr>
          <w:rFonts w:ascii="Times New Roman" w:eastAsia="Times New Roman" w:hAnsi="Times New Roman" w:cs="Times New Roman"/>
          <w:kern w:val="0"/>
          <w14:ligatures w14:val="none"/>
        </w:rPr>
        <w:t xml:space="preserve">destroy, </w:t>
      </w:r>
      <w:r w:rsidRPr="00D814FE">
        <w:rPr>
          <w:rFonts w:ascii="Times New Roman" w:eastAsia="Times New Roman" w:hAnsi="Times New Roman" w:cs="Times New Roman"/>
          <w:kern w:val="0"/>
          <w14:ligatures w14:val="none"/>
        </w:rPr>
        <w:t>or reshape faith?</w:t>
      </w:r>
    </w:p>
    <w:p w14:paraId="3B3C1708" w14:textId="38D50C48" w:rsidR="00D814FE" w:rsidRPr="00D814FE" w:rsidRDefault="00D814FE"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r w:rsidRPr="00D814FE">
        <w:rPr>
          <w:rFonts w:ascii="Times New Roman" w:eastAsia="Times New Roman" w:hAnsi="Times New Roman" w:cs="Times New Roman"/>
          <w:kern w:val="0"/>
          <w14:ligatures w14:val="none"/>
        </w:rPr>
        <w:t>Job tears his robe, shaves his head, falls to the ground, and worships. What does this teach us about the relationship between grief and worship?</w:t>
      </w:r>
      <w:r w:rsidR="00AC1456">
        <w:rPr>
          <w:rFonts w:ascii="Times New Roman" w:eastAsia="Times New Roman" w:hAnsi="Times New Roman" w:cs="Times New Roman"/>
          <w:kern w:val="0"/>
          <w14:ligatures w14:val="none"/>
        </w:rPr>
        <w:t xml:space="preserve"> </w:t>
      </w:r>
      <w:r w:rsidR="00FC4A5D">
        <w:rPr>
          <w:rFonts w:ascii="Times New Roman" w:eastAsia="Times New Roman" w:hAnsi="Times New Roman" w:cs="Times New Roman"/>
          <w:kern w:val="0"/>
          <w14:ligatures w14:val="none"/>
        </w:rPr>
        <w:t>Why might it matter that Job grieves honestly before he worships?</w:t>
      </w:r>
      <w:r w:rsidR="00AC1456">
        <w:rPr>
          <w:rFonts w:ascii="Times New Roman" w:eastAsia="Times New Roman" w:hAnsi="Times New Roman" w:cs="Times New Roman"/>
          <w:kern w:val="0"/>
          <w14:ligatures w14:val="none"/>
        </w:rPr>
        <w:t xml:space="preserve"> </w:t>
      </w:r>
      <w:r w:rsidR="00FC4A5D">
        <w:rPr>
          <w:rFonts w:ascii="Times New Roman" w:eastAsia="Times New Roman" w:hAnsi="Times New Roman" w:cs="Times New Roman"/>
          <w:kern w:val="0"/>
          <w14:ligatures w14:val="none"/>
        </w:rPr>
        <w:t>What happens when we try to have one without the other?</w:t>
      </w:r>
      <w:r w:rsidR="00AC1456">
        <w:rPr>
          <w:rFonts w:ascii="Times New Roman" w:eastAsia="Times New Roman" w:hAnsi="Times New Roman" w:cs="Times New Roman"/>
          <w:kern w:val="0"/>
          <w14:ligatures w14:val="none"/>
        </w:rPr>
        <w:t xml:space="preserve"> </w:t>
      </w:r>
    </w:p>
    <w:p w14:paraId="0EAA8B40" w14:textId="41F529F4" w:rsidR="00D814FE" w:rsidRPr="00D814FE" w:rsidRDefault="00D814FE"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r w:rsidRPr="00D814FE">
        <w:rPr>
          <w:rFonts w:ascii="Times New Roman" w:eastAsia="Times New Roman" w:hAnsi="Times New Roman" w:cs="Times New Roman"/>
          <w:kern w:val="0"/>
          <w14:ligatures w14:val="none"/>
        </w:rPr>
        <w:t>The message says, “Job doesn’t worship instead of grieving; he worships as a grieving person.” Why is that distinction important?</w:t>
      </w:r>
    </w:p>
    <w:p w14:paraId="62E634B0" w14:textId="52AD64D7" w:rsidR="00D814FE" w:rsidRPr="00D814FE" w:rsidRDefault="00D814FE"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r w:rsidRPr="00D814FE">
        <w:rPr>
          <w:rFonts w:ascii="Times New Roman" w:eastAsia="Times New Roman" w:hAnsi="Times New Roman" w:cs="Times New Roman"/>
          <w:kern w:val="0"/>
          <w14:ligatures w14:val="none"/>
        </w:rPr>
        <w:t>In Job 1–2, we are shown that Job’s suffering is not punishment</w:t>
      </w:r>
      <w:r>
        <w:rPr>
          <w:rFonts w:ascii="Times New Roman" w:eastAsia="Times New Roman" w:hAnsi="Times New Roman" w:cs="Times New Roman"/>
          <w:kern w:val="0"/>
          <w14:ligatures w14:val="none"/>
        </w:rPr>
        <w:t xml:space="preserve"> for his mistakes or sin</w:t>
      </w:r>
      <w:r w:rsidRPr="00D814FE">
        <w:rPr>
          <w:rFonts w:ascii="Times New Roman" w:eastAsia="Times New Roman" w:hAnsi="Times New Roman" w:cs="Times New Roman"/>
          <w:kern w:val="0"/>
          <w14:ligatures w14:val="none"/>
        </w:rPr>
        <w:t>. Why do people often assume suffering must be tied to something they did wrong?</w:t>
      </w:r>
      <w:r w:rsidR="00AC1456">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When have you </w:t>
      </w:r>
      <w:r w:rsidR="005B18EF">
        <w:rPr>
          <w:rFonts w:ascii="Times New Roman" w:eastAsia="Times New Roman" w:hAnsi="Times New Roman" w:cs="Times New Roman"/>
          <w:kern w:val="0"/>
          <w14:ligatures w14:val="none"/>
        </w:rPr>
        <w:t xml:space="preserve">seen </w:t>
      </w:r>
      <w:r>
        <w:rPr>
          <w:rFonts w:ascii="Times New Roman" w:eastAsia="Times New Roman" w:hAnsi="Times New Roman" w:cs="Times New Roman"/>
          <w:kern w:val="0"/>
          <w14:ligatures w14:val="none"/>
        </w:rPr>
        <w:t>suffer</w:t>
      </w:r>
      <w:r w:rsidR="00B1443E">
        <w:rPr>
          <w:rFonts w:ascii="Times New Roman" w:eastAsia="Times New Roman" w:hAnsi="Times New Roman" w:cs="Times New Roman"/>
          <w:kern w:val="0"/>
          <w14:ligatures w14:val="none"/>
        </w:rPr>
        <w:t>ing</w:t>
      </w:r>
      <w:r>
        <w:rPr>
          <w:rFonts w:ascii="Times New Roman" w:eastAsia="Times New Roman" w:hAnsi="Times New Roman" w:cs="Times New Roman"/>
          <w:kern w:val="0"/>
          <w14:ligatures w14:val="none"/>
        </w:rPr>
        <w:t xml:space="preserve"> </w:t>
      </w:r>
      <w:r w:rsidR="005B18EF">
        <w:rPr>
          <w:rFonts w:ascii="Times New Roman" w:eastAsia="Times New Roman" w:hAnsi="Times New Roman" w:cs="Times New Roman"/>
          <w:kern w:val="0"/>
          <w14:ligatures w14:val="none"/>
        </w:rPr>
        <w:t xml:space="preserve">come </w:t>
      </w:r>
      <w:r w:rsidR="00AC73A2">
        <w:rPr>
          <w:rFonts w:ascii="Times New Roman" w:eastAsia="Times New Roman" w:hAnsi="Times New Roman" w:cs="Times New Roman"/>
          <w:kern w:val="0"/>
          <w14:ligatures w14:val="none"/>
        </w:rPr>
        <w:t xml:space="preserve">through </w:t>
      </w:r>
      <w:r>
        <w:rPr>
          <w:rFonts w:ascii="Times New Roman" w:eastAsia="Times New Roman" w:hAnsi="Times New Roman" w:cs="Times New Roman"/>
          <w:kern w:val="0"/>
          <w14:ligatures w14:val="none"/>
        </w:rPr>
        <w:t>sins or circumstances outside</w:t>
      </w:r>
      <w:r w:rsidR="00AC73A2">
        <w:rPr>
          <w:rFonts w:ascii="Times New Roman" w:eastAsia="Times New Roman" w:hAnsi="Times New Roman" w:cs="Times New Roman"/>
          <w:kern w:val="0"/>
          <w14:ligatures w14:val="none"/>
        </w:rPr>
        <w:t xml:space="preserve"> a person’s control?</w:t>
      </w:r>
    </w:p>
    <w:p w14:paraId="36083EAB" w14:textId="6AE93F0F" w:rsidR="00D814FE" w:rsidRPr="00D814FE" w:rsidRDefault="00AC1456"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bookmarkStart w:id="3" w:name="OLE_LINK18"/>
      <w:r>
        <w:rPr>
          <w:rFonts w:ascii="Times New Roman" w:eastAsia="Times New Roman" w:hAnsi="Times New Roman" w:cs="Times New Roman"/>
          <w:kern w:val="0"/>
          <w14:ligatures w14:val="none"/>
        </w:rPr>
        <w:t>In my message, I</w:t>
      </w:r>
      <w:r w:rsidR="00D814FE" w:rsidRPr="00D814FE">
        <w:rPr>
          <w:rFonts w:ascii="Times New Roman" w:eastAsia="Times New Roman" w:hAnsi="Times New Roman" w:cs="Times New Roman"/>
          <w:kern w:val="0"/>
          <w14:ligatures w14:val="none"/>
        </w:rPr>
        <w:t xml:space="preserve"> encourage</w:t>
      </w:r>
      <w:r>
        <w:rPr>
          <w:rFonts w:ascii="Times New Roman" w:eastAsia="Times New Roman" w:hAnsi="Times New Roman" w:cs="Times New Roman"/>
          <w:kern w:val="0"/>
          <w14:ligatures w14:val="none"/>
        </w:rPr>
        <w:t>d</w:t>
      </w:r>
      <w:bookmarkEnd w:id="3"/>
      <w:r w:rsidR="00D814FE" w:rsidRPr="00D814FE">
        <w:rPr>
          <w:rFonts w:ascii="Times New Roman" w:eastAsia="Times New Roman" w:hAnsi="Times New Roman" w:cs="Times New Roman"/>
          <w:kern w:val="0"/>
          <w14:ligatures w14:val="none"/>
        </w:rPr>
        <w:t xml:space="preserve"> compassion toward Job’s wife because she, too, has suffered devastating loss. How can we be gentler with people who speak out of pain, anger, or despair?</w:t>
      </w:r>
      <w:r>
        <w:rPr>
          <w:rFonts w:ascii="Times New Roman" w:eastAsia="Times New Roman" w:hAnsi="Times New Roman" w:cs="Times New Roman"/>
          <w:kern w:val="0"/>
          <w14:ligatures w14:val="none"/>
        </w:rPr>
        <w:t xml:space="preserve"> </w:t>
      </w:r>
      <w:r w:rsidR="00FC4A5D">
        <w:rPr>
          <w:rFonts w:ascii="Times New Roman" w:eastAsia="Times New Roman" w:hAnsi="Times New Roman" w:cs="Times New Roman"/>
          <w:kern w:val="0"/>
          <w14:ligatures w14:val="none"/>
        </w:rPr>
        <w:t>How does compassion help us understand someone’s behavior without excusing it?</w:t>
      </w:r>
      <w:r>
        <w:rPr>
          <w:rFonts w:ascii="Times New Roman" w:eastAsia="Times New Roman" w:hAnsi="Times New Roman" w:cs="Times New Roman"/>
          <w:kern w:val="0"/>
          <w14:ligatures w14:val="none"/>
        </w:rPr>
        <w:t xml:space="preserve">  </w:t>
      </w:r>
    </w:p>
    <w:p w14:paraId="6FAE7113" w14:textId="6DF9A13E" w:rsidR="00D814FE" w:rsidRPr="00D814FE" w:rsidRDefault="00D814FE"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r w:rsidRPr="00D814FE">
        <w:rPr>
          <w:rFonts w:ascii="Times New Roman" w:eastAsia="Times New Roman" w:hAnsi="Times New Roman" w:cs="Times New Roman"/>
          <w:kern w:val="0"/>
          <w14:ligatures w14:val="none"/>
        </w:rPr>
        <w:t>When life feels unjust or confusing, what are some ways people may turn away from God for comfort, wisdom, or help? What might it look like to return to Him?</w:t>
      </w:r>
    </w:p>
    <w:p w14:paraId="06FC5F36" w14:textId="3F84AC09" w:rsidR="00D814FE" w:rsidRPr="00D814FE" w:rsidRDefault="00D814FE" w:rsidP="00D814FE">
      <w:pPr>
        <w:numPr>
          <w:ilvl w:val="0"/>
          <w:numId w:val="1"/>
        </w:numPr>
        <w:spacing w:before="100" w:beforeAutospacing="1" w:after="100" w:afterAutospacing="1" w:line="300" w:lineRule="atLeast"/>
        <w:rPr>
          <w:rFonts w:ascii="Times New Roman" w:eastAsia="Times New Roman" w:hAnsi="Times New Roman" w:cs="Times New Roman"/>
          <w:kern w:val="0"/>
          <w14:ligatures w14:val="none"/>
        </w:rPr>
      </w:pPr>
      <w:r w:rsidRPr="00D814FE">
        <w:rPr>
          <w:rFonts w:ascii="Times New Roman" w:eastAsia="Times New Roman" w:hAnsi="Times New Roman" w:cs="Times New Roman"/>
          <w:kern w:val="0"/>
          <w14:ligatures w14:val="none"/>
        </w:rPr>
        <w:t xml:space="preserve">How does Jesus, the truly innocent sufferer, change the way we understand God’s presence </w:t>
      </w:r>
      <w:r>
        <w:rPr>
          <w:rFonts w:ascii="Times New Roman" w:eastAsia="Times New Roman" w:hAnsi="Times New Roman" w:cs="Times New Roman"/>
          <w:kern w:val="0"/>
          <w14:ligatures w14:val="none"/>
        </w:rPr>
        <w:t xml:space="preserve">and provision </w:t>
      </w:r>
      <w:r w:rsidRPr="00D814FE">
        <w:rPr>
          <w:rFonts w:ascii="Times New Roman" w:eastAsia="Times New Roman" w:hAnsi="Times New Roman" w:cs="Times New Roman"/>
          <w:kern w:val="0"/>
          <w14:ligatures w14:val="none"/>
        </w:rPr>
        <w:t>in suffering</w:t>
      </w:r>
      <w:r>
        <w:rPr>
          <w:rFonts w:ascii="Times New Roman" w:eastAsia="Times New Roman" w:hAnsi="Times New Roman" w:cs="Times New Roman"/>
          <w:kern w:val="0"/>
          <w14:ligatures w14:val="none"/>
        </w:rPr>
        <w:t>?</w:t>
      </w:r>
    </w:p>
    <w:bookmarkEnd w:id="1"/>
    <w:p w14:paraId="6E949700" w14:textId="77777777" w:rsidR="00D814FE" w:rsidRPr="00D814FE" w:rsidRDefault="00D814FE" w:rsidP="00D814FE">
      <w:pPr>
        <w:pStyle w:val="NoSpacing"/>
        <w:rPr>
          <w:rFonts w:ascii="Times New Roman" w:hAnsi="Times New Roman" w:cs="Times New Roman"/>
        </w:rPr>
      </w:pPr>
    </w:p>
    <w:bookmarkEnd w:id="2"/>
    <w:p w14:paraId="02CFD9CB" w14:textId="77777777" w:rsidR="00D814FE" w:rsidRPr="00D814FE" w:rsidRDefault="00D814FE" w:rsidP="00D814FE">
      <w:pPr>
        <w:pStyle w:val="NoSpacing"/>
        <w:jc w:val="center"/>
        <w:rPr>
          <w:rFonts w:ascii="Times New Roman" w:hAnsi="Times New Roman" w:cs="Times New Roman"/>
          <w:b/>
          <w:bCs/>
        </w:rPr>
      </w:pPr>
    </w:p>
    <w:sectPr w:rsidR="00D814FE" w:rsidRPr="00D81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86BB8"/>
    <w:multiLevelType w:val="multilevel"/>
    <w:tmpl w:val="6692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828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FE"/>
    <w:rsid w:val="00191290"/>
    <w:rsid w:val="001C1990"/>
    <w:rsid w:val="0053700B"/>
    <w:rsid w:val="005A65A5"/>
    <w:rsid w:val="005B18EF"/>
    <w:rsid w:val="0077378B"/>
    <w:rsid w:val="00AC1456"/>
    <w:rsid w:val="00AC73A2"/>
    <w:rsid w:val="00B1443E"/>
    <w:rsid w:val="00BB4C83"/>
    <w:rsid w:val="00CA2D8C"/>
    <w:rsid w:val="00CB67F9"/>
    <w:rsid w:val="00D814FE"/>
    <w:rsid w:val="00F12AB0"/>
    <w:rsid w:val="00F92079"/>
    <w:rsid w:val="00FC4A5D"/>
    <w:rsid w:val="00FC6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6CCA"/>
  <w15:chartTrackingRefBased/>
  <w15:docId w15:val="{9AF8C294-A966-4ED8-9888-8E9239AF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4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4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4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4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4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4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4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4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4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4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4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4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4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4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4FE"/>
    <w:rPr>
      <w:rFonts w:eastAsiaTheme="majorEastAsia" w:cstheme="majorBidi"/>
      <w:color w:val="272727" w:themeColor="text1" w:themeTint="D8"/>
    </w:rPr>
  </w:style>
  <w:style w:type="paragraph" w:styleId="Title">
    <w:name w:val="Title"/>
    <w:basedOn w:val="Normal"/>
    <w:next w:val="Normal"/>
    <w:link w:val="TitleChar"/>
    <w:uiPriority w:val="10"/>
    <w:qFormat/>
    <w:rsid w:val="00D81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4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4FE"/>
    <w:pPr>
      <w:spacing w:before="160"/>
      <w:jc w:val="center"/>
    </w:pPr>
    <w:rPr>
      <w:i/>
      <w:iCs/>
      <w:color w:val="404040" w:themeColor="text1" w:themeTint="BF"/>
    </w:rPr>
  </w:style>
  <w:style w:type="character" w:customStyle="1" w:styleId="QuoteChar">
    <w:name w:val="Quote Char"/>
    <w:basedOn w:val="DefaultParagraphFont"/>
    <w:link w:val="Quote"/>
    <w:uiPriority w:val="29"/>
    <w:rsid w:val="00D814FE"/>
    <w:rPr>
      <w:i/>
      <w:iCs/>
      <w:color w:val="404040" w:themeColor="text1" w:themeTint="BF"/>
    </w:rPr>
  </w:style>
  <w:style w:type="paragraph" w:styleId="ListParagraph">
    <w:name w:val="List Paragraph"/>
    <w:basedOn w:val="Normal"/>
    <w:uiPriority w:val="34"/>
    <w:qFormat/>
    <w:rsid w:val="00D814FE"/>
    <w:pPr>
      <w:ind w:left="720"/>
      <w:contextualSpacing/>
    </w:pPr>
  </w:style>
  <w:style w:type="character" w:styleId="IntenseEmphasis">
    <w:name w:val="Intense Emphasis"/>
    <w:basedOn w:val="DefaultParagraphFont"/>
    <w:uiPriority w:val="21"/>
    <w:qFormat/>
    <w:rsid w:val="00D814FE"/>
    <w:rPr>
      <w:i/>
      <w:iCs/>
      <w:color w:val="0F4761" w:themeColor="accent1" w:themeShade="BF"/>
    </w:rPr>
  </w:style>
  <w:style w:type="paragraph" w:styleId="IntenseQuote">
    <w:name w:val="Intense Quote"/>
    <w:basedOn w:val="Normal"/>
    <w:next w:val="Normal"/>
    <w:link w:val="IntenseQuoteChar"/>
    <w:uiPriority w:val="30"/>
    <w:qFormat/>
    <w:rsid w:val="00D814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4FE"/>
    <w:rPr>
      <w:i/>
      <w:iCs/>
      <w:color w:val="0F4761" w:themeColor="accent1" w:themeShade="BF"/>
    </w:rPr>
  </w:style>
  <w:style w:type="character" w:styleId="IntenseReference">
    <w:name w:val="Intense Reference"/>
    <w:basedOn w:val="DefaultParagraphFont"/>
    <w:uiPriority w:val="32"/>
    <w:qFormat/>
    <w:rsid w:val="00D814FE"/>
    <w:rPr>
      <w:b/>
      <w:bCs/>
      <w:smallCaps/>
      <w:color w:val="0F4761" w:themeColor="accent1" w:themeShade="BF"/>
      <w:spacing w:val="5"/>
    </w:rPr>
  </w:style>
  <w:style w:type="paragraph" w:styleId="NoSpacing">
    <w:name w:val="No Spacing"/>
    <w:uiPriority w:val="1"/>
    <w:qFormat/>
    <w:rsid w:val="00D814FE"/>
    <w:pPr>
      <w:spacing w:after="0" w:line="240" w:lineRule="auto"/>
    </w:pPr>
  </w:style>
  <w:style w:type="character" w:styleId="BookTitle">
    <w:name w:val="Book Title"/>
    <w:basedOn w:val="DefaultParagraphFont"/>
    <w:uiPriority w:val="33"/>
    <w:qFormat/>
    <w:rsid w:val="00FC4A5D"/>
    <w:rPr>
      <w:b/>
      <w:bCs/>
      <w:i/>
      <w:iCs/>
      <w:spacing w:val="5"/>
    </w:rPr>
  </w:style>
  <w:style w:type="paragraph" w:styleId="Caption">
    <w:name w:val="caption"/>
    <w:basedOn w:val="Normal"/>
    <w:next w:val="Normal"/>
    <w:uiPriority w:val="35"/>
    <w:semiHidden/>
    <w:unhideWhenUsed/>
    <w:qFormat/>
    <w:rsid w:val="00FC4A5D"/>
    <w:pPr>
      <w:spacing w:after="200" w:line="240" w:lineRule="auto"/>
    </w:pPr>
    <w:rPr>
      <w:i/>
      <w:iCs/>
      <w:color w:val="0E2841" w:themeColor="text2"/>
      <w:sz w:val="18"/>
      <w:szCs w:val="18"/>
    </w:rPr>
  </w:style>
  <w:style w:type="character" w:styleId="Emphasis">
    <w:name w:val="Emphasis"/>
    <w:basedOn w:val="DefaultParagraphFont"/>
    <w:uiPriority w:val="20"/>
    <w:qFormat/>
    <w:rsid w:val="00FC4A5D"/>
    <w:rPr>
      <w:i/>
      <w:iCs/>
    </w:rPr>
  </w:style>
  <w:style w:type="character" w:styleId="Strong">
    <w:name w:val="Strong"/>
    <w:basedOn w:val="DefaultParagraphFont"/>
    <w:uiPriority w:val="22"/>
    <w:qFormat/>
    <w:rsid w:val="00FC4A5D"/>
    <w:rPr>
      <w:b/>
      <w:bCs/>
    </w:rPr>
  </w:style>
  <w:style w:type="character" w:styleId="SubtleEmphasis">
    <w:name w:val="Subtle Emphasis"/>
    <w:basedOn w:val="DefaultParagraphFont"/>
    <w:uiPriority w:val="19"/>
    <w:qFormat/>
    <w:rsid w:val="00FC4A5D"/>
    <w:rPr>
      <w:i/>
      <w:iCs/>
      <w:color w:val="404040" w:themeColor="text1" w:themeTint="BF"/>
    </w:rPr>
  </w:style>
  <w:style w:type="character" w:styleId="SubtleReference">
    <w:name w:val="Subtle Reference"/>
    <w:basedOn w:val="DefaultParagraphFont"/>
    <w:uiPriority w:val="31"/>
    <w:qFormat/>
    <w:rsid w:val="00FC4A5D"/>
    <w:rPr>
      <w:smallCaps/>
      <w:color w:val="5A5A5A" w:themeColor="text1" w:themeTint="A5"/>
    </w:rPr>
  </w:style>
  <w:style w:type="paragraph" w:styleId="TOCHeading">
    <w:name w:val="TOC Heading"/>
    <w:basedOn w:val="Heading1"/>
    <w:next w:val="Normal"/>
    <w:uiPriority w:val="39"/>
    <w:semiHidden/>
    <w:unhideWhenUsed/>
    <w:qFormat/>
    <w:rsid w:val="00FC4A5D"/>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Halvorson</dc:creator>
  <cp:keywords/>
  <dc:description/>
  <cp:lastModifiedBy>Eva Shaw</cp:lastModifiedBy>
  <cp:revision>7</cp:revision>
  <dcterms:created xsi:type="dcterms:W3CDTF">2026-08-12T02:44:00Z</dcterms:created>
  <dcterms:modified xsi:type="dcterms:W3CDTF">2026-08-12T20:00:00Z</dcterms:modified>
</cp:coreProperties>
</file>