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751A" w14:textId="77777777" w:rsidR="00101A38" w:rsidRDefault="00101A38" w:rsidP="00101A38">
      <w:pPr>
        <w:spacing w:after="0" w:line="240" w:lineRule="auto"/>
        <w:jc w:val="center"/>
        <w:rPr>
          <w:rFonts w:ascii="Arial-BoldMT" w:eastAsia="Times New Roman" w:hAnsi="Arial-BoldMT" w:cs="Arial"/>
          <w:b/>
          <w:bCs/>
          <w:color w:val="000000"/>
          <w:kern w:val="0"/>
          <w:sz w:val="36"/>
          <w:szCs w:val="36"/>
          <w14:ligatures w14:val="none"/>
        </w:rPr>
      </w:pPr>
    </w:p>
    <w:p w14:paraId="272B08A6" w14:textId="109910DC" w:rsidR="00101A38" w:rsidRPr="00101A38" w:rsidRDefault="00101A38" w:rsidP="00101A38">
      <w:pPr>
        <w:spacing w:after="0" w:line="240" w:lineRule="auto"/>
        <w:jc w:val="center"/>
        <w:rPr>
          <w:rFonts w:ascii="Arial" w:eastAsia="Times New Roman" w:hAnsi="Arial" w:cs="Arial"/>
          <w:color w:val="000000"/>
          <w:kern w:val="0"/>
          <w:sz w:val="36"/>
          <w:szCs w:val="36"/>
          <w14:ligatures w14:val="none"/>
        </w:rPr>
      </w:pPr>
      <w:r w:rsidRPr="00101A38">
        <w:rPr>
          <w:rFonts w:ascii="Arial-BoldMT" w:eastAsia="Times New Roman" w:hAnsi="Arial-BoldMT" w:cs="Arial"/>
          <w:b/>
          <w:bCs/>
          <w:color w:val="000000"/>
          <w:kern w:val="0"/>
          <w:sz w:val="36"/>
          <w:szCs w:val="36"/>
          <w14:ligatures w14:val="none"/>
        </w:rPr>
        <w:t>Peace with God through Faith in Christ</w:t>
      </w:r>
    </w:p>
    <w:p w14:paraId="38F78DB0" w14:textId="77777777" w:rsidR="00101A38" w:rsidRPr="00101A38" w:rsidRDefault="00101A38" w:rsidP="00101A38">
      <w:pPr>
        <w:spacing w:after="0" w:line="240" w:lineRule="auto"/>
        <w:jc w:val="center"/>
        <w:rPr>
          <w:rFonts w:ascii="Arial" w:eastAsia="Times New Roman" w:hAnsi="Arial" w:cs="Arial"/>
          <w:color w:val="000000"/>
          <w:kern w:val="0"/>
          <w:sz w:val="36"/>
          <w:szCs w:val="36"/>
          <w14:ligatures w14:val="none"/>
        </w:rPr>
      </w:pPr>
      <w:r w:rsidRPr="00101A38">
        <w:rPr>
          <w:rFonts w:ascii="Arial" w:eastAsia="Times New Roman" w:hAnsi="Arial" w:cs="Arial"/>
          <w:color w:val="000000"/>
          <w:kern w:val="0"/>
          <w:sz w:val="36"/>
          <w:szCs w:val="36"/>
          <w14:ligatures w14:val="none"/>
        </w:rPr>
        <w:t>Romans 5:1-6:23</w:t>
      </w:r>
    </w:p>
    <w:p w14:paraId="0C037A6C"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BoldMT" w:eastAsia="Times New Roman" w:hAnsi="Arial-BoldMT" w:cs="Arial"/>
          <w:b/>
          <w:bCs/>
          <w:color w:val="000000"/>
          <w:kern w:val="0"/>
          <w:sz w:val="36"/>
          <w:szCs w:val="36"/>
          <w14:ligatures w14:val="none"/>
        </w:rPr>
        <w:t>Theme</w:t>
      </w:r>
      <w:r w:rsidRPr="00101A38">
        <w:rPr>
          <w:rFonts w:ascii="Arial" w:eastAsia="Times New Roman" w:hAnsi="Arial" w:cs="Arial"/>
          <w:color w:val="000000"/>
          <w:kern w:val="0"/>
          <w:sz w:val="36"/>
          <w:szCs w:val="36"/>
          <w14:ligatures w14:val="none"/>
        </w:rPr>
        <w:t>:</w:t>
      </w:r>
    </w:p>
    <w:p w14:paraId="7C7C40C5"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 w:eastAsia="Times New Roman" w:hAnsi="Arial" w:cs="Arial"/>
          <w:color w:val="000000"/>
          <w:kern w:val="0"/>
          <w:sz w:val="36"/>
          <w:szCs w:val="36"/>
          <w14:ligatures w14:val="none"/>
        </w:rPr>
        <w:t xml:space="preserve">Because of God’s </w:t>
      </w:r>
      <w:proofErr w:type="gramStart"/>
      <w:r w:rsidRPr="00101A38">
        <w:rPr>
          <w:rFonts w:ascii="Arial" w:eastAsia="Times New Roman" w:hAnsi="Arial" w:cs="Arial"/>
          <w:color w:val="000000"/>
          <w:kern w:val="0"/>
          <w:sz w:val="36"/>
          <w:szCs w:val="36"/>
          <w14:ligatures w14:val="none"/>
        </w:rPr>
        <w:t>free gift</w:t>
      </w:r>
      <w:proofErr w:type="gramEnd"/>
      <w:r w:rsidRPr="00101A38">
        <w:rPr>
          <w:rFonts w:ascii="Arial" w:eastAsia="Times New Roman" w:hAnsi="Arial" w:cs="Arial"/>
          <w:color w:val="000000"/>
          <w:kern w:val="0"/>
          <w:sz w:val="36"/>
          <w:szCs w:val="36"/>
          <w14:ligatures w14:val="none"/>
        </w:rPr>
        <w:t xml:space="preserve"> of grace received through faith in Jesus Christ, we are no longer slaves to sin and </w:t>
      </w:r>
      <w:proofErr w:type="gramStart"/>
      <w:r w:rsidRPr="00101A38">
        <w:rPr>
          <w:rFonts w:ascii="Arial" w:eastAsia="Times New Roman" w:hAnsi="Arial" w:cs="Arial"/>
          <w:color w:val="000000"/>
          <w:kern w:val="0"/>
          <w:sz w:val="36"/>
          <w:szCs w:val="36"/>
          <w14:ligatures w14:val="none"/>
        </w:rPr>
        <w:t>death, but</w:t>
      </w:r>
      <w:proofErr w:type="gramEnd"/>
      <w:r w:rsidRPr="00101A38">
        <w:rPr>
          <w:rFonts w:ascii="Arial" w:eastAsia="Times New Roman" w:hAnsi="Arial" w:cs="Arial"/>
          <w:color w:val="000000"/>
          <w:kern w:val="0"/>
          <w:sz w:val="36"/>
          <w:szCs w:val="36"/>
          <w14:ligatures w14:val="none"/>
        </w:rPr>
        <w:t xml:space="preserve"> are reconciled to God to walk in newness of life.</w:t>
      </w:r>
    </w:p>
    <w:p w14:paraId="45CDC6F8" w14:textId="77777777" w:rsidR="00101A38" w:rsidRPr="00101A38" w:rsidRDefault="00101A38" w:rsidP="00101A38">
      <w:pPr>
        <w:spacing w:after="0" w:line="240" w:lineRule="auto"/>
        <w:rPr>
          <w:rFonts w:ascii="Times New Roman" w:eastAsia="Times New Roman" w:hAnsi="Times New Roman" w:cs="Times New Roman"/>
          <w:color w:val="000000"/>
          <w:kern w:val="0"/>
          <w:sz w:val="18"/>
          <w:szCs w:val="18"/>
          <w14:ligatures w14:val="none"/>
        </w:rPr>
      </w:pPr>
    </w:p>
    <w:p w14:paraId="0256E640"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BoldMT" w:eastAsia="Times New Roman" w:hAnsi="Arial-BoldMT" w:cs="Arial"/>
          <w:b/>
          <w:bCs/>
          <w:color w:val="000000"/>
          <w:kern w:val="0"/>
          <w:sz w:val="36"/>
          <w:szCs w:val="36"/>
          <w14:ligatures w14:val="none"/>
        </w:rPr>
        <w:t>Purpose</w:t>
      </w:r>
      <w:r w:rsidRPr="00101A38">
        <w:rPr>
          <w:rFonts w:ascii="Arial" w:eastAsia="Times New Roman" w:hAnsi="Arial" w:cs="Arial"/>
          <w:color w:val="000000"/>
          <w:kern w:val="0"/>
          <w:sz w:val="36"/>
          <w:szCs w:val="36"/>
          <w14:ligatures w14:val="none"/>
        </w:rPr>
        <w:t>:</w:t>
      </w:r>
    </w:p>
    <w:p w14:paraId="5ACBC3AB"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 w:eastAsia="Times New Roman" w:hAnsi="Arial" w:cs="Arial"/>
          <w:color w:val="000000"/>
          <w:kern w:val="0"/>
          <w:sz w:val="36"/>
          <w:szCs w:val="36"/>
          <w14:ligatures w14:val="none"/>
        </w:rPr>
        <w:t>Paul writes to assure believers of their hope to be saved from God’s wrath on Judgment Day, because they have been justified by faith in Jesus, who triumphed over Adam’s sin and freed them to become slaves to righteousness instead of sin…</w:t>
      </w:r>
    </w:p>
    <w:p w14:paraId="561E6D96"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BoldMT" w:eastAsia="Times New Roman" w:hAnsi="Arial-BoldMT" w:cs="Arial"/>
          <w:b/>
          <w:bCs/>
          <w:color w:val="000000"/>
          <w:kern w:val="0"/>
          <w:sz w:val="36"/>
          <w:szCs w:val="36"/>
          <w14:ligatures w14:val="none"/>
        </w:rPr>
        <w:t>Aim</w:t>
      </w:r>
      <w:r w:rsidRPr="00101A38">
        <w:rPr>
          <w:rFonts w:ascii="Arial" w:eastAsia="Times New Roman" w:hAnsi="Arial" w:cs="Arial"/>
          <w:color w:val="000000"/>
          <w:kern w:val="0"/>
          <w:sz w:val="36"/>
          <w:szCs w:val="36"/>
          <w14:ligatures w14:val="none"/>
        </w:rPr>
        <w:t>:</w:t>
      </w:r>
    </w:p>
    <w:p w14:paraId="685EE4A3"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 w:eastAsia="Times New Roman" w:hAnsi="Arial" w:cs="Arial"/>
          <w:color w:val="000000"/>
          <w:kern w:val="0"/>
          <w:sz w:val="36"/>
          <w:szCs w:val="36"/>
          <w14:ligatures w14:val="none"/>
        </w:rPr>
        <w:t>…so that the reader will rejoice in being reconciled to God as a recipient of His grace that declares her righteous and examine her life for any evidence that she still lives in slavery to sin, repent, and ask the Lord for continual help in her sanctification.</w:t>
      </w:r>
    </w:p>
    <w:p w14:paraId="1B76368E" w14:textId="77777777" w:rsidR="00101A38" w:rsidRPr="00101A38" w:rsidRDefault="00101A38" w:rsidP="00101A38">
      <w:pPr>
        <w:spacing w:after="0" w:line="240" w:lineRule="auto"/>
        <w:rPr>
          <w:rFonts w:ascii="Times New Roman" w:eastAsia="Times New Roman" w:hAnsi="Times New Roman" w:cs="Times New Roman"/>
          <w:color w:val="000000"/>
          <w:kern w:val="0"/>
          <w:sz w:val="18"/>
          <w:szCs w:val="18"/>
          <w14:ligatures w14:val="none"/>
        </w:rPr>
      </w:pPr>
    </w:p>
    <w:p w14:paraId="2117AA4C" w14:textId="77777777" w:rsidR="00101A38" w:rsidRPr="00101A38" w:rsidRDefault="00101A38" w:rsidP="00101A38">
      <w:pPr>
        <w:spacing w:after="0" w:line="240" w:lineRule="auto"/>
        <w:rPr>
          <w:rFonts w:ascii="Arial" w:eastAsia="Times New Roman" w:hAnsi="Arial" w:cs="Arial"/>
          <w:color w:val="000000"/>
          <w:kern w:val="0"/>
          <w:sz w:val="36"/>
          <w:szCs w:val="36"/>
          <w14:ligatures w14:val="none"/>
        </w:rPr>
      </w:pPr>
      <w:r w:rsidRPr="00101A38">
        <w:rPr>
          <w:rFonts w:ascii="Arial-BoldMT" w:eastAsia="Times New Roman" w:hAnsi="Arial-BoldMT" w:cs="Arial"/>
          <w:b/>
          <w:bCs/>
          <w:color w:val="000000"/>
          <w:kern w:val="0"/>
          <w:sz w:val="36"/>
          <w:szCs w:val="36"/>
          <w14:ligatures w14:val="none"/>
        </w:rPr>
        <w:t>Shape</w:t>
      </w:r>
      <w:r w:rsidRPr="00101A38">
        <w:rPr>
          <w:rFonts w:ascii="Arial" w:eastAsia="Times New Roman" w:hAnsi="Arial" w:cs="Arial"/>
          <w:color w:val="000000"/>
          <w:kern w:val="0"/>
          <w:sz w:val="36"/>
          <w:szCs w:val="36"/>
          <w14:ligatures w14:val="none"/>
        </w:rPr>
        <w:t>:</w:t>
      </w:r>
    </w:p>
    <w:p w14:paraId="23ECEEBE" w14:textId="77777777" w:rsidR="00101A38" w:rsidRPr="00101A38" w:rsidRDefault="00101A38" w:rsidP="00101A38">
      <w:pPr>
        <w:numPr>
          <w:ilvl w:val="0"/>
          <w:numId w:val="1"/>
        </w:numPr>
        <w:spacing w:after="0" w:line="240" w:lineRule="auto"/>
        <w:rPr>
          <w:rFonts w:ascii="Arial" w:eastAsia="Times New Roman" w:hAnsi="Arial" w:cs="Arial"/>
          <w:color w:val="000000"/>
          <w:kern w:val="0"/>
          <w:sz w:val="36"/>
          <w:szCs w:val="36"/>
          <w14:ligatures w14:val="none"/>
        </w:rPr>
      </w:pPr>
      <w:r w:rsidRPr="00101A38">
        <w:rPr>
          <w:rFonts w:ascii="Arial" w:eastAsia="Times New Roman" w:hAnsi="Arial" w:cs="Arial"/>
          <w:color w:val="000000"/>
          <w:kern w:val="0"/>
          <w:sz w:val="36"/>
          <w:szCs w:val="36"/>
          <w14:ligatures w14:val="none"/>
        </w:rPr>
        <w:t>God Has Reconciled Us to Himself (</w:t>
      </w:r>
      <w:proofErr w:type="spellStart"/>
      <w:r w:rsidRPr="00101A38">
        <w:rPr>
          <w:rFonts w:ascii="Arial" w:eastAsia="Times New Roman" w:hAnsi="Arial" w:cs="Arial"/>
          <w:color w:val="000000"/>
          <w:kern w:val="0"/>
          <w:sz w:val="36"/>
          <w:szCs w:val="36"/>
          <w14:ligatures w14:val="none"/>
        </w:rPr>
        <w:t>ch.</w:t>
      </w:r>
      <w:proofErr w:type="spellEnd"/>
      <w:r w:rsidRPr="00101A38">
        <w:rPr>
          <w:rFonts w:ascii="Arial" w:eastAsia="Times New Roman" w:hAnsi="Arial" w:cs="Arial"/>
          <w:color w:val="000000"/>
          <w:kern w:val="0"/>
          <w:sz w:val="36"/>
          <w:szCs w:val="36"/>
          <w14:ligatures w14:val="none"/>
        </w:rPr>
        <w:t xml:space="preserve"> 5)</w:t>
      </w:r>
    </w:p>
    <w:p w14:paraId="538FAD4A" w14:textId="77777777" w:rsidR="00101A38" w:rsidRPr="00101A38" w:rsidRDefault="00101A38" w:rsidP="00101A38">
      <w:pPr>
        <w:numPr>
          <w:ilvl w:val="0"/>
          <w:numId w:val="1"/>
        </w:numPr>
        <w:spacing w:after="0" w:line="240" w:lineRule="auto"/>
        <w:rPr>
          <w:rFonts w:ascii="Arial" w:eastAsia="Times New Roman" w:hAnsi="Arial" w:cs="Arial"/>
          <w:color w:val="000000"/>
          <w:kern w:val="0"/>
          <w:sz w:val="36"/>
          <w:szCs w:val="36"/>
          <w14:ligatures w14:val="none"/>
        </w:rPr>
      </w:pPr>
      <w:r w:rsidRPr="00101A38">
        <w:rPr>
          <w:rFonts w:ascii="Arial" w:eastAsia="Times New Roman" w:hAnsi="Arial" w:cs="Arial"/>
          <w:color w:val="000000"/>
          <w:kern w:val="0"/>
          <w:sz w:val="36"/>
          <w:szCs w:val="36"/>
          <w14:ligatures w14:val="none"/>
        </w:rPr>
        <w:t>God Has Set Us Free from the Guilt of Sin (</w:t>
      </w:r>
      <w:proofErr w:type="spellStart"/>
      <w:r w:rsidRPr="00101A38">
        <w:rPr>
          <w:rFonts w:ascii="Arial" w:eastAsia="Times New Roman" w:hAnsi="Arial" w:cs="Arial"/>
          <w:color w:val="000000"/>
          <w:kern w:val="0"/>
          <w:sz w:val="36"/>
          <w:szCs w:val="36"/>
          <w14:ligatures w14:val="none"/>
        </w:rPr>
        <w:t>ch.</w:t>
      </w:r>
      <w:proofErr w:type="spellEnd"/>
      <w:r w:rsidRPr="00101A38">
        <w:rPr>
          <w:rFonts w:ascii="Arial" w:eastAsia="Times New Roman" w:hAnsi="Arial" w:cs="Arial"/>
          <w:color w:val="000000"/>
          <w:kern w:val="0"/>
          <w:sz w:val="36"/>
          <w:szCs w:val="36"/>
          <w14:ligatures w14:val="none"/>
        </w:rPr>
        <w:t xml:space="preserve"> 6)</w:t>
      </w:r>
    </w:p>
    <w:p w14:paraId="49F7C78C" w14:textId="77777777" w:rsidR="00101A38" w:rsidRPr="00101A38" w:rsidRDefault="00101A38" w:rsidP="00101A38">
      <w:pPr>
        <w:spacing w:after="0" w:line="240" w:lineRule="auto"/>
        <w:rPr>
          <w:rFonts w:ascii="Times New Roman" w:eastAsia="Times New Roman" w:hAnsi="Times New Roman" w:cs="Times New Roman"/>
          <w:color w:val="000000"/>
          <w:kern w:val="0"/>
          <w:sz w:val="18"/>
          <w:szCs w:val="18"/>
          <w14:ligatures w14:val="none"/>
        </w:rPr>
      </w:pPr>
    </w:p>
    <w:p w14:paraId="41AF33A1" w14:textId="77777777" w:rsidR="00101A38" w:rsidRPr="00101A38" w:rsidRDefault="00101A38" w:rsidP="00101A38">
      <w:pPr>
        <w:spacing w:after="0" w:line="240" w:lineRule="auto"/>
        <w:rPr>
          <w:rFonts w:ascii="Times New Roman" w:eastAsia="Times New Roman" w:hAnsi="Times New Roman" w:cs="Times New Roman"/>
          <w:kern w:val="0"/>
          <w14:ligatures w14:val="none"/>
        </w:rPr>
      </w:pPr>
    </w:p>
    <w:p w14:paraId="6374A66D" w14:textId="77777777" w:rsidR="00101A38" w:rsidRPr="00101A38" w:rsidRDefault="00101A38" w:rsidP="00101A38">
      <w:pPr>
        <w:spacing w:after="0" w:line="240" w:lineRule="auto"/>
        <w:rPr>
          <w:rFonts w:ascii="Helvetica" w:eastAsia="Times New Roman" w:hAnsi="Helvetica" w:cs="Times New Roman"/>
          <w:color w:val="000000"/>
          <w:kern w:val="0"/>
          <w14:ligatures w14:val="none"/>
        </w:rPr>
      </w:pPr>
      <w:r w:rsidRPr="00101A38">
        <w:rPr>
          <w:rFonts w:ascii="Helvetica" w:eastAsia="Times New Roman" w:hAnsi="Helvetica" w:cs="Times New Roman"/>
          <w:color w:val="000000"/>
          <w:kern w:val="0"/>
          <w14:ligatures w14:val="none"/>
        </w:rPr>
        <w:t>2 short devotions on Romans 6:</w:t>
      </w:r>
    </w:p>
    <w:p w14:paraId="0D21932B" w14:textId="77777777" w:rsidR="00101A38" w:rsidRPr="00101A38" w:rsidRDefault="00101A38" w:rsidP="00101A38">
      <w:pPr>
        <w:spacing w:after="0" w:line="240" w:lineRule="auto"/>
        <w:rPr>
          <w:rFonts w:ascii="Helvetica" w:eastAsia="Times New Roman" w:hAnsi="Helvetica" w:cs="Times New Roman"/>
          <w:color w:val="000000"/>
          <w:kern w:val="0"/>
          <w14:ligatures w14:val="none"/>
        </w:rPr>
      </w:pPr>
      <w:hyperlink r:id="rId5" w:history="1">
        <w:r w:rsidRPr="00101A38">
          <w:rPr>
            <w:rFonts w:ascii="Helvetica" w:eastAsia="Times New Roman" w:hAnsi="Helvetica" w:cs="Times New Roman"/>
            <w:color w:val="0000FF"/>
            <w:kern w:val="0"/>
            <w:u w:val="single"/>
            <w14:ligatures w14:val="none"/>
          </w:rPr>
          <w:t>https://learn.ligonier.org/devotionals/dead-to-sin</w:t>
        </w:r>
      </w:hyperlink>
    </w:p>
    <w:p w14:paraId="5C179DDA" w14:textId="77777777" w:rsidR="00101A38" w:rsidRPr="00101A38" w:rsidRDefault="00101A38" w:rsidP="00101A38">
      <w:pPr>
        <w:spacing w:after="0" w:line="240" w:lineRule="auto"/>
        <w:rPr>
          <w:rFonts w:ascii="Helvetica" w:eastAsia="Times New Roman" w:hAnsi="Helvetica" w:cs="Times New Roman"/>
          <w:color w:val="000000"/>
          <w:kern w:val="0"/>
          <w14:ligatures w14:val="none"/>
        </w:rPr>
      </w:pPr>
      <w:hyperlink r:id="rId6" w:history="1">
        <w:r w:rsidRPr="00101A38">
          <w:rPr>
            <w:rFonts w:ascii="Helvetica" w:eastAsia="Times New Roman" w:hAnsi="Helvetica" w:cs="Times New Roman"/>
            <w:color w:val="0000FF"/>
            <w:kern w:val="0"/>
            <w:u w:val="single"/>
            <w14:ligatures w14:val="none"/>
          </w:rPr>
          <w:t>https://learn.ligonier.org/devotionals/causing-grace-abound</w:t>
        </w:r>
      </w:hyperlink>
    </w:p>
    <w:p w14:paraId="110FAE1B" w14:textId="77777777" w:rsidR="00101A38" w:rsidRPr="00101A38" w:rsidRDefault="00101A38" w:rsidP="00101A38">
      <w:pPr>
        <w:spacing w:after="0" w:line="240" w:lineRule="auto"/>
        <w:rPr>
          <w:rFonts w:ascii="Helvetica" w:eastAsia="Times New Roman" w:hAnsi="Helvetica" w:cs="Times New Roman"/>
          <w:color w:val="000000"/>
          <w:kern w:val="0"/>
          <w14:ligatures w14:val="none"/>
        </w:rPr>
      </w:pPr>
    </w:p>
    <w:p w14:paraId="21970998" w14:textId="77777777" w:rsidR="00101A38" w:rsidRPr="00101A38" w:rsidRDefault="00101A38" w:rsidP="00101A38">
      <w:pPr>
        <w:spacing w:after="0" w:line="240" w:lineRule="auto"/>
        <w:rPr>
          <w:rFonts w:ascii="Helvetica" w:eastAsia="Times New Roman" w:hAnsi="Helvetica" w:cs="Times New Roman"/>
          <w:color w:val="000000"/>
          <w:kern w:val="0"/>
          <w14:ligatures w14:val="none"/>
        </w:rPr>
      </w:pPr>
      <w:r w:rsidRPr="00101A38">
        <w:rPr>
          <w:rFonts w:ascii="Helvetica" w:eastAsia="Times New Roman" w:hAnsi="Helvetica" w:cs="Times New Roman"/>
          <w:color w:val="000000"/>
          <w:kern w:val="0"/>
          <w14:ligatures w14:val="none"/>
        </w:rPr>
        <w:t>Audio and a transcript of Sinclair teaching on 6:1-14</w:t>
      </w:r>
    </w:p>
    <w:p w14:paraId="3A57C025" w14:textId="77777777" w:rsidR="00101A38" w:rsidRPr="00101A38" w:rsidRDefault="00101A38" w:rsidP="00101A38">
      <w:pPr>
        <w:spacing w:after="0" w:line="240" w:lineRule="auto"/>
        <w:rPr>
          <w:rFonts w:ascii="Helvetica" w:eastAsia="Times New Roman" w:hAnsi="Helvetica" w:cs="Times New Roman"/>
          <w:color w:val="000000"/>
          <w:kern w:val="0"/>
          <w14:ligatures w14:val="none"/>
        </w:rPr>
      </w:pPr>
      <w:hyperlink r:id="rId7" w:history="1">
        <w:r w:rsidRPr="00101A38">
          <w:rPr>
            <w:rFonts w:ascii="Helvetica" w:eastAsia="Times New Roman" w:hAnsi="Helvetica" w:cs="Times New Roman"/>
            <w:color w:val="0000FF"/>
            <w:kern w:val="0"/>
            <w:u w:val="single"/>
            <w14:ligatures w14:val="none"/>
          </w:rPr>
          <w:t>https://learn.ligonier.org/podcasts/things-unseen-with-sinclair-ferguson/dead-to-sins-dominion</w:t>
        </w:r>
      </w:hyperlink>
    </w:p>
    <w:p w14:paraId="5373208F" w14:textId="77777777" w:rsidR="00101A38" w:rsidRPr="00101A38" w:rsidRDefault="00101A38" w:rsidP="00101A38">
      <w:pPr>
        <w:spacing w:after="0" w:line="240" w:lineRule="auto"/>
        <w:rPr>
          <w:rFonts w:ascii="Times New Roman" w:eastAsia="Times New Roman" w:hAnsi="Times New Roman" w:cs="Times New Roman"/>
          <w:kern w:val="0"/>
          <w14:ligatures w14:val="none"/>
        </w:rPr>
      </w:pPr>
    </w:p>
    <w:p w14:paraId="795C854C" w14:textId="77777777" w:rsidR="00101A38" w:rsidRPr="00101A38" w:rsidRDefault="00101A38"/>
    <w:sectPr w:rsidR="00101A38" w:rsidRPr="00101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Bold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1FA"/>
    <w:multiLevelType w:val="multilevel"/>
    <w:tmpl w:val="579E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38"/>
    <w:rsid w:val="00101A38"/>
    <w:rsid w:val="00824A6E"/>
    <w:rsid w:val="0096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559570"/>
  <w15:chartTrackingRefBased/>
  <w15:docId w15:val="{88CADB76-550C-034E-863C-E1EF58CE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A38"/>
    <w:rPr>
      <w:rFonts w:eastAsiaTheme="majorEastAsia" w:cstheme="majorBidi"/>
      <w:color w:val="272727" w:themeColor="text1" w:themeTint="D8"/>
    </w:rPr>
  </w:style>
  <w:style w:type="paragraph" w:styleId="Title">
    <w:name w:val="Title"/>
    <w:basedOn w:val="Normal"/>
    <w:next w:val="Normal"/>
    <w:link w:val="TitleChar"/>
    <w:uiPriority w:val="10"/>
    <w:qFormat/>
    <w:rsid w:val="0010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A38"/>
    <w:pPr>
      <w:spacing w:before="160"/>
      <w:jc w:val="center"/>
    </w:pPr>
    <w:rPr>
      <w:i/>
      <w:iCs/>
      <w:color w:val="404040" w:themeColor="text1" w:themeTint="BF"/>
    </w:rPr>
  </w:style>
  <w:style w:type="character" w:customStyle="1" w:styleId="QuoteChar">
    <w:name w:val="Quote Char"/>
    <w:basedOn w:val="DefaultParagraphFont"/>
    <w:link w:val="Quote"/>
    <w:uiPriority w:val="29"/>
    <w:rsid w:val="00101A38"/>
    <w:rPr>
      <w:i/>
      <w:iCs/>
      <w:color w:val="404040" w:themeColor="text1" w:themeTint="BF"/>
    </w:rPr>
  </w:style>
  <w:style w:type="paragraph" w:styleId="ListParagraph">
    <w:name w:val="List Paragraph"/>
    <w:basedOn w:val="Normal"/>
    <w:uiPriority w:val="34"/>
    <w:qFormat/>
    <w:rsid w:val="00101A38"/>
    <w:pPr>
      <w:ind w:left="720"/>
      <w:contextualSpacing/>
    </w:pPr>
  </w:style>
  <w:style w:type="character" w:styleId="IntenseEmphasis">
    <w:name w:val="Intense Emphasis"/>
    <w:basedOn w:val="DefaultParagraphFont"/>
    <w:uiPriority w:val="21"/>
    <w:qFormat/>
    <w:rsid w:val="00101A38"/>
    <w:rPr>
      <w:i/>
      <w:iCs/>
      <w:color w:val="0F4761" w:themeColor="accent1" w:themeShade="BF"/>
    </w:rPr>
  </w:style>
  <w:style w:type="paragraph" w:styleId="IntenseQuote">
    <w:name w:val="Intense Quote"/>
    <w:basedOn w:val="Normal"/>
    <w:next w:val="Normal"/>
    <w:link w:val="IntenseQuoteChar"/>
    <w:uiPriority w:val="30"/>
    <w:qFormat/>
    <w:rsid w:val="00101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A38"/>
    <w:rPr>
      <w:i/>
      <w:iCs/>
      <w:color w:val="0F4761" w:themeColor="accent1" w:themeShade="BF"/>
    </w:rPr>
  </w:style>
  <w:style w:type="character" w:styleId="IntenseReference">
    <w:name w:val="Intense Reference"/>
    <w:basedOn w:val="DefaultParagraphFont"/>
    <w:uiPriority w:val="32"/>
    <w:qFormat/>
    <w:rsid w:val="00101A38"/>
    <w:rPr>
      <w:b/>
      <w:bCs/>
      <w:smallCaps/>
      <w:color w:val="0F4761" w:themeColor="accent1" w:themeShade="BF"/>
      <w:spacing w:val="5"/>
    </w:rPr>
  </w:style>
  <w:style w:type="paragraph" w:styleId="NormalWeb">
    <w:name w:val="Normal (Web)"/>
    <w:basedOn w:val="Normal"/>
    <w:uiPriority w:val="99"/>
    <w:semiHidden/>
    <w:unhideWhenUsed/>
    <w:rsid w:val="00101A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01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ligonier.org/podcasts/things-unseen-with-sinclair-ferguson/dead-to-sins-domi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ligonier.org/devotionals/causing-grace-abound" TargetMode="External"/><Relationship Id="rId5" Type="http://schemas.openxmlformats.org/officeDocument/2006/relationships/hyperlink" Target="https://learn.ligonier.org/devotionals/dead-to-s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968</Characters>
  <Application>Microsoft Office Word</Application>
  <DocSecurity>0</DocSecurity>
  <Lines>34</Lines>
  <Paragraphs>16</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Mary Edwards</cp:lastModifiedBy>
  <cp:revision>2</cp:revision>
  <dcterms:created xsi:type="dcterms:W3CDTF">2025-11-07T03:47:00Z</dcterms:created>
  <dcterms:modified xsi:type="dcterms:W3CDTF">2025-11-07T03:50:00Z</dcterms:modified>
</cp:coreProperties>
</file>