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5B3D" w14:textId="77777777" w:rsidR="00A66CCF" w:rsidRPr="00A66CCF" w:rsidRDefault="00A66CCF" w:rsidP="00A66CCF">
      <w:pPr>
        <w:spacing w:line="276" w:lineRule="auto"/>
        <w:jc w:val="center"/>
        <w:rPr>
          <w:rFonts w:ascii="Lucida Handwriting" w:eastAsiaTheme="minorHAnsi" w:hAnsi="Lucida Handwriting"/>
          <w:kern w:val="0"/>
          <w:sz w:val="36"/>
          <w:szCs w:val="36"/>
          <w14:ligatures w14:val="none"/>
        </w:rPr>
      </w:pPr>
      <w:r w:rsidRPr="00A66CCF">
        <w:rPr>
          <w:rFonts w:ascii="Lucida Handwriting" w:eastAsiaTheme="minorHAnsi" w:hAnsi="Lucida Handwriting"/>
          <w:kern w:val="0"/>
          <w:sz w:val="36"/>
          <w:szCs w:val="36"/>
          <w14:ligatures w14:val="none"/>
        </w:rPr>
        <w:t>The Walk 2023 – 2024</w:t>
      </w:r>
    </w:p>
    <w:p w14:paraId="2E8506C8" w14:textId="77777777" w:rsidR="00A66CCF" w:rsidRPr="00A66CCF" w:rsidRDefault="00A66CCF" w:rsidP="00A66CCF">
      <w:pPr>
        <w:spacing w:line="276" w:lineRule="auto"/>
        <w:jc w:val="center"/>
        <w:rPr>
          <w:rFonts w:eastAsiaTheme="minorHAnsi"/>
          <w:kern w:val="0"/>
          <w:sz w:val="32"/>
          <w:szCs w:val="32"/>
          <w14:ligatures w14:val="none"/>
        </w:rPr>
      </w:pPr>
      <w:r w:rsidRPr="00A66CCF">
        <w:rPr>
          <w:rFonts w:eastAsiaTheme="minorHAnsi"/>
          <w:kern w:val="0"/>
          <w:sz w:val="32"/>
          <w:szCs w:val="32"/>
          <w14:ligatures w14:val="none"/>
        </w:rPr>
        <w:t>The Gospel According to Matthew</w:t>
      </w:r>
    </w:p>
    <w:p w14:paraId="4061F568" w14:textId="77777777" w:rsidR="00A66CCF" w:rsidRPr="00A66CCF" w:rsidRDefault="00A66CCF" w:rsidP="00A66CCF">
      <w:pPr>
        <w:spacing w:line="276" w:lineRule="auto"/>
        <w:jc w:val="center"/>
        <w:rPr>
          <w:rFonts w:eastAsiaTheme="minorHAnsi"/>
          <w:kern w:val="0"/>
          <w:sz w:val="32"/>
          <w:szCs w:val="32"/>
          <w14:ligatures w14:val="none"/>
        </w:rPr>
      </w:pPr>
      <w:r w:rsidRPr="00A66CCF">
        <w:rPr>
          <w:rFonts w:eastAsiaTheme="minorHAnsi"/>
          <w:kern w:val="0"/>
          <w:sz w:val="32"/>
          <w:szCs w:val="32"/>
          <w14:ligatures w14:val="none"/>
        </w:rPr>
        <w:t>Homiletics for Lesson 10 – “I Am on the Lord’s Side”</w:t>
      </w:r>
    </w:p>
    <w:p w14:paraId="09106CF4" w14:textId="77777777" w:rsidR="00A66CCF" w:rsidRPr="00A66CCF" w:rsidRDefault="00A66CCF" w:rsidP="00A66CCF">
      <w:pPr>
        <w:jc w:val="center"/>
        <w:rPr>
          <w:rFonts w:eastAsiaTheme="minorHAnsi"/>
          <w:kern w:val="0"/>
          <w:sz w:val="32"/>
          <w:szCs w:val="32"/>
          <w14:ligatures w14:val="none"/>
        </w:rPr>
      </w:pPr>
      <w:r w:rsidRPr="00A66CCF">
        <w:rPr>
          <w:rFonts w:eastAsiaTheme="minorHAnsi"/>
          <w:kern w:val="0"/>
          <w:sz w:val="32"/>
          <w:szCs w:val="32"/>
          <w14:ligatures w14:val="none"/>
        </w:rPr>
        <w:t>Matthew 11:1 – 12:50</w:t>
      </w:r>
    </w:p>
    <w:p w14:paraId="56307BC5" w14:textId="77777777" w:rsidR="00A66CCF" w:rsidRPr="00A66CCF" w:rsidRDefault="00A66CCF" w:rsidP="00A66CCF">
      <w:pPr>
        <w:rPr>
          <w:rFonts w:eastAsiaTheme="minorHAnsi"/>
          <w:kern w:val="0"/>
          <w:sz w:val="32"/>
          <w:szCs w:val="32"/>
          <w:u w:val="single"/>
          <w14:ligatures w14:val="none"/>
        </w:rPr>
      </w:pPr>
    </w:p>
    <w:p w14:paraId="7DAFBBF1" w14:textId="77777777" w:rsidR="00A66CCF" w:rsidRDefault="00A66CCF"/>
    <w:p w14:paraId="064C6D59" w14:textId="77777777" w:rsidR="00D427F0" w:rsidRPr="00D427F0" w:rsidRDefault="00D427F0" w:rsidP="00D427F0">
      <w:pPr>
        <w:rPr>
          <w:kern w:val="0"/>
          <w:sz w:val="32"/>
          <w:szCs w:val="32"/>
          <w:u w:val="single"/>
          <w14:ligatures w14:val="none"/>
        </w:rPr>
      </w:pPr>
      <w:r w:rsidRPr="00D427F0">
        <w:rPr>
          <w:kern w:val="0"/>
          <w:sz w:val="32"/>
          <w:szCs w:val="32"/>
          <w:u w:val="single"/>
          <w14:ligatures w14:val="none"/>
        </w:rPr>
        <w:t>Divisions</w:t>
      </w:r>
    </w:p>
    <w:p w14:paraId="3D0B9CF7" w14:textId="77777777" w:rsidR="00D427F0" w:rsidRPr="00D427F0" w:rsidRDefault="00D427F0" w:rsidP="00D427F0">
      <w:pPr>
        <w:rPr>
          <w:rFonts w:eastAsiaTheme="minorHAnsi"/>
          <w:kern w:val="0"/>
          <w:sz w:val="28"/>
          <w:szCs w:val="28"/>
          <w14:ligatures w14:val="none"/>
        </w:rPr>
      </w:pPr>
      <w:r w:rsidRPr="00D427F0">
        <w:rPr>
          <w:rFonts w:eastAsiaTheme="minorHAnsi"/>
          <w:kern w:val="0"/>
          <w:sz w:val="28"/>
          <w:szCs w:val="28"/>
          <w14:ligatures w14:val="none"/>
        </w:rPr>
        <w:tab/>
      </w:r>
    </w:p>
    <w:p w14:paraId="01917AF6" w14:textId="77777777" w:rsidR="00D427F0" w:rsidRPr="00D427F0" w:rsidRDefault="00D427F0" w:rsidP="00D427F0">
      <w:pPr>
        <w:rPr>
          <w:rFonts w:eastAsiaTheme="minorHAnsi"/>
          <w:kern w:val="0"/>
          <w:sz w:val="28"/>
          <w:szCs w:val="28"/>
          <w14:ligatures w14:val="none"/>
        </w:rPr>
      </w:pPr>
      <w:r w:rsidRPr="00D427F0">
        <w:rPr>
          <w:rFonts w:eastAsiaTheme="minorHAnsi"/>
          <w:kern w:val="0"/>
          <w:sz w:val="28"/>
          <w:szCs w:val="28"/>
          <w14:ligatures w14:val="none"/>
        </w:rPr>
        <w:t>I. Jesus Reassures John, Rebukes Cities, Reveals Himself and True Rest- Chapter 11</w:t>
      </w:r>
    </w:p>
    <w:p w14:paraId="4526F0EE" w14:textId="77777777" w:rsidR="00D427F0" w:rsidRPr="00D427F0" w:rsidRDefault="00D427F0" w:rsidP="00D427F0">
      <w:pPr>
        <w:rPr>
          <w:rFonts w:eastAsiaTheme="minorHAnsi"/>
          <w:kern w:val="0"/>
          <w:sz w:val="28"/>
          <w:szCs w:val="28"/>
          <w14:ligatures w14:val="none"/>
        </w:rPr>
      </w:pPr>
      <w:r w:rsidRPr="00D427F0">
        <w:rPr>
          <w:rFonts w:eastAsiaTheme="minorHAnsi"/>
          <w:kern w:val="0"/>
          <w:sz w:val="28"/>
          <w:szCs w:val="28"/>
          <w14:ligatures w14:val="none"/>
        </w:rPr>
        <w:t>II. Jesus Restores the Sick, Rebukes the Pharisees, Receives Believers - Chapter 12</w:t>
      </w:r>
    </w:p>
    <w:p w14:paraId="01F5B1D5" w14:textId="77777777" w:rsidR="00D427F0" w:rsidRPr="00D427F0" w:rsidRDefault="00D427F0" w:rsidP="00D427F0">
      <w:pPr>
        <w:rPr>
          <w:rFonts w:eastAsiaTheme="minorHAnsi"/>
          <w:kern w:val="0"/>
          <w:sz w:val="28"/>
          <w:szCs w:val="28"/>
          <w14:ligatures w14:val="none"/>
        </w:rPr>
      </w:pPr>
    </w:p>
    <w:p w14:paraId="3FA3B465" w14:textId="77777777" w:rsidR="00D427F0" w:rsidRDefault="00D427F0"/>
    <w:p w14:paraId="16F31C28" w14:textId="77777777" w:rsidR="00D427F0" w:rsidRDefault="00D427F0"/>
    <w:p w14:paraId="1EEA20B5" w14:textId="77777777" w:rsidR="00D427F0" w:rsidRDefault="00D427F0"/>
    <w:p w14:paraId="6346999A" w14:textId="77777777" w:rsidR="00D427F0" w:rsidRDefault="00D427F0"/>
    <w:p w14:paraId="067E170A" w14:textId="77777777" w:rsidR="00D427F0" w:rsidRDefault="00D427F0"/>
    <w:sectPr w:rsidR="00D42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CF"/>
    <w:rsid w:val="006E35CB"/>
    <w:rsid w:val="00A66CCF"/>
    <w:rsid w:val="00D4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183C68"/>
  <w15:chartTrackingRefBased/>
  <w15:docId w15:val="{6B9A76EB-B655-CF41-8E57-B9317296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Colcolough</dc:creator>
  <cp:keywords/>
  <dc:description/>
  <cp:lastModifiedBy>John Colcolough</cp:lastModifiedBy>
  <cp:revision>2</cp:revision>
  <dcterms:created xsi:type="dcterms:W3CDTF">2024-01-10T03:45:00Z</dcterms:created>
  <dcterms:modified xsi:type="dcterms:W3CDTF">2024-01-10T03:45:00Z</dcterms:modified>
</cp:coreProperties>
</file>