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32F7" w14:textId="59B9E672" w:rsidR="00794FDE" w:rsidRPr="00794FDE" w:rsidRDefault="00794FDE" w:rsidP="00794FDE">
      <w:pPr>
        <w:pStyle w:val="NormalWeb"/>
        <w:rPr>
          <w:rStyle w:val="Strong"/>
          <w:sz w:val="36"/>
          <w:szCs w:val="36"/>
        </w:rPr>
      </w:pPr>
      <w:r w:rsidRPr="00794FDE">
        <w:rPr>
          <w:rStyle w:val="Strong"/>
          <w:sz w:val="36"/>
          <w:szCs w:val="36"/>
        </w:rPr>
        <w:t>NEIGHBORS AND NATIONS- PART 1</w:t>
      </w:r>
    </w:p>
    <w:p w14:paraId="6D3FCBBB" w14:textId="77777777" w:rsidR="00794FDE" w:rsidRDefault="00794FDE" w:rsidP="00794FDE">
      <w:pPr>
        <w:pStyle w:val="NormalWeb"/>
        <w:rPr>
          <w:rStyle w:val="Strong"/>
        </w:rPr>
      </w:pPr>
    </w:p>
    <w:p w14:paraId="2E595634" w14:textId="737511FB" w:rsidR="00794FDE" w:rsidRDefault="00794FDE" w:rsidP="00794FDE">
      <w:pPr>
        <w:pStyle w:val="NormalWeb"/>
      </w:pPr>
      <w:r>
        <w:rPr>
          <w:rStyle w:val="Strong"/>
        </w:rPr>
        <w:t>SERMON NOTES: </w:t>
      </w:r>
    </w:p>
    <w:p w14:paraId="344CDBFD" w14:textId="77777777" w:rsidR="00794FDE" w:rsidRDefault="00794FDE" w:rsidP="00794FDE">
      <w:pPr>
        <w:pStyle w:val="NormalWeb"/>
      </w:pPr>
      <w:r>
        <w:t> </w:t>
      </w:r>
    </w:p>
    <w:p w14:paraId="03A03D40" w14:textId="77777777" w:rsidR="00794FDE" w:rsidRDefault="00794FDE" w:rsidP="00794FDE">
      <w:pPr>
        <w:pStyle w:val="NormalWeb"/>
      </w:pPr>
      <w:r>
        <w:rPr>
          <w:rStyle w:val="Strong"/>
        </w:rPr>
        <w:t xml:space="preserve">Revival </w:t>
      </w:r>
      <w:r>
        <w:t>is when the Spirit of God shows up to ignite a fire in people which then accelerates &amp; moves those people towards the mission of God.</w:t>
      </w:r>
    </w:p>
    <w:p w14:paraId="355A668A" w14:textId="77777777" w:rsidR="00794FDE" w:rsidRDefault="00794FDE" w:rsidP="00794FDE">
      <w:pPr>
        <w:pStyle w:val="NormalWeb"/>
      </w:pPr>
      <w:r>
        <w:t> </w:t>
      </w:r>
    </w:p>
    <w:p w14:paraId="681C8F00" w14:textId="77777777" w:rsidR="00794FDE" w:rsidRDefault="00794FDE" w:rsidP="00794FDE">
      <w:pPr>
        <w:pStyle w:val="NormalWeb"/>
      </w:pPr>
      <w:r>
        <w:rPr>
          <w:rStyle w:val="Strong"/>
        </w:rPr>
        <w:t>A STUDY OF ACTS 2 (REVIVAL LEADS TO MISSION)</w:t>
      </w:r>
    </w:p>
    <w:p w14:paraId="2AA6EF28" w14:textId="77777777" w:rsidR="00794FDE" w:rsidRDefault="00794FDE" w:rsidP="00794FDE">
      <w:pPr>
        <w:pStyle w:val="NormalWeb"/>
      </w:pPr>
      <w:r>
        <w:t> </w:t>
      </w:r>
    </w:p>
    <w:p w14:paraId="6131AA8B" w14:textId="77777777" w:rsidR="00794FDE" w:rsidRDefault="00794FDE" w:rsidP="00794FDE">
      <w:pPr>
        <w:pStyle w:val="NormalWeb"/>
      </w:pPr>
      <w:r>
        <w:rPr>
          <w:rStyle w:val="Strong"/>
        </w:rPr>
        <w:t>Acts 1:14 (ESV)</w:t>
      </w:r>
    </w:p>
    <w:p w14:paraId="49688E9B" w14:textId="77777777" w:rsidR="00794FDE" w:rsidRDefault="00794FDE" w:rsidP="00794FDE">
      <w:pPr>
        <w:pStyle w:val="NormalWeb"/>
      </w:pPr>
      <w:r>
        <w:rPr>
          <w:i/>
          <w:iCs/>
        </w:rPr>
        <w:t xml:space="preserve">“14 All these with one accord were </w:t>
      </w:r>
      <w:r>
        <w:rPr>
          <w:rStyle w:val="Strong"/>
          <w:i/>
          <w:iCs/>
        </w:rPr>
        <w:t>devoting themselves to prayer</w:t>
      </w:r>
      <w:r>
        <w:rPr>
          <w:i/>
          <w:iCs/>
        </w:rPr>
        <w:t>, together with the women and Mary the mother of Jesus, and his brothers.”</w:t>
      </w:r>
    </w:p>
    <w:p w14:paraId="4B33B0AB" w14:textId="77777777" w:rsidR="00794FDE" w:rsidRDefault="00794FDE" w:rsidP="00794FDE">
      <w:pPr>
        <w:pStyle w:val="NormalWeb"/>
      </w:pPr>
      <w:r>
        <w:t> </w:t>
      </w:r>
    </w:p>
    <w:p w14:paraId="190D5A3A" w14:textId="77777777" w:rsidR="00794FDE" w:rsidRDefault="00794FDE" w:rsidP="00794FDE">
      <w:pPr>
        <w:pStyle w:val="NormalWeb"/>
      </w:pPr>
      <w:r>
        <w:rPr>
          <w:rStyle w:val="Strong"/>
        </w:rPr>
        <w:t>Acts 2:1-3 (ESV)</w:t>
      </w:r>
    </w:p>
    <w:p w14:paraId="304B2F33" w14:textId="77777777" w:rsidR="00794FDE" w:rsidRDefault="00794FDE" w:rsidP="00794FDE">
      <w:pPr>
        <w:pStyle w:val="NormalWeb"/>
      </w:pPr>
      <w:r>
        <w:rPr>
          <w:i/>
          <w:iCs/>
        </w:rPr>
        <w:t xml:space="preserve">“1 When the day of Pentecost arrived, they were all together in one place. 2 And suddenly there came from heaven a sound like a mighty rushing wind, and it filled the entire house where they were sitting. 3 And divided tongues as of </w:t>
      </w:r>
      <w:r>
        <w:rPr>
          <w:rStyle w:val="Strong"/>
          <w:i/>
          <w:iCs/>
        </w:rPr>
        <w:t xml:space="preserve">fire </w:t>
      </w:r>
      <w:r>
        <w:rPr>
          <w:i/>
          <w:iCs/>
        </w:rPr>
        <w:t>appeared to them and rested on each one of them.”</w:t>
      </w:r>
    </w:p>
    <w:p w14:paraId="4F5E7FFB" w14:textId="77777777" w:rsidR="00794FDE" w:rsidRDefault="00794FDE" w:rsidP="00794FDE">
      <w:pPr>
        <w:pStyle w:val="NormalWeb"/>
      </w:pPr>
      <w:r>
        <w:t> </w:t>
      </w:r>
    </w:p>
    <w:p w14:paraId="7760B2D2" w14:textId="77777777" w:rsidR="00794FDE" w:rsidRDefault="00794FDE" w:rsidP="00794FDE">
      <w:pPr>
        <w:pStyle w:val="NormalWeb"/>
      </w:pPr>
      <w:r>
        <w:rPr>
          <w:rStyle w:val="Strong"/>
        </w:rPr>
        <w:t>Acts 2:7-12 (ESV)</w:t>
      </w:r>
    </w:p>
    <w:p w14:paraId="53B91F0B" w14:textId="77777777" w:rsidR="00794FDE" w:rsidRDefault="00794FDE" w:rsidP="00794FDE">
      <w:pPr>
        <w:pStyle w:val="NormalWeb"/>
      </w:pPr>
      <w:r>
        <w:rPr>
          <w:i/>
          <w:iCs/>
        </w:rPr>
        <w:t>“7 And they were amazed and astonished, saying, “Are not all these who are speaking Galileans? 8 And how is it that we hear, each of us in his own native language?</w:t>
      </w:r>
      <w:r>
        <w:br/>
      </w:r>
      <w:r>
        <w:rPr>
          <w:i/>
          <w:iCs/>
        </w:rPr>
        <w:t>9 Parthians and Medes and Elamites and residents of Mesopotamia, Judea and Cappadocia, Pontus and Asia, 10 Phrygia and Pamphylia, Egypt and the parts of Libya belonging to Cyrene, and visitors from Rome, 11 both Jews and proselytes, Cretans and Arabians—</w:t>
      </w:r>
      <w:r>
        <w:rPr>
          <w:rStyle w:val="Strong"/>
          <w:i/>
          <w:iCs/>
        </w:rPr>
        <w:t xml:space="preserve">we hear them telling in our own tongues the mighty works of God. </w:t>
      </w:r>
      <w:r>
        <w:rPr>
          <w:i/>
          <w:iCs/>
        </w:rPr>
        <w:t>12 And all were amazed and perplexed, saying to one another, “What does this mean?”</w:t>
      </w:r>
    </w:p>
    <w:p w14:paraId="7FE8D377" w14:textId="77777777" w:rsidR="00794FDE" w:rsidRDefault="00794FDE" w:rsidP="00794FDE">
      <w:pPr>
        <w:pStyle w:val="NormalWeb"/>
      </w:pPr>
      <w:r>
        <w:t> </w:t>
      </w:r>
    </w:p>
    <w:p w14:paraId="220580B5" w14:textId="77777777" w:rsidR="00794FDE" w:rsidRDefault="00794FDE" w:rsidP="00794FDE">
      <w:pPr>
        <w:pStyle w:val="NormalWeb"/>
      </w:pPr>
      <w:r>
        <w:rPr>
          <w:rStyle w:val="Strong"/>
        </w:rPr>
        <w:t>Acts 2:41 (ESV)</w:t>
      </w:r>
    </w:p>
    <w:p w14:paraId="482758A0" w14:textId="77777777" w:rsidR="00794FDE" w:rsidRDefault="00794FDE" w:rsidP="00794FDE">
      <w:pPr>
        <w:pStyle w:val="NormalWeb"/>
      </w:pPr>
      <w:r>
        <w:rPr>
          <w:i/>
          <w:iCs/>
        </w:rPr>
        <w:lastRenderedPageBreak/>
        <w:t>“So those who received his word were baptized, and there were added that day about three thousand souls.”</w:t>
      </w:r>
    </w:p>
    <w:p w14:paraId="287FC6CC" w14:textId="77777777" w:rsidR="00794FDE" w:rsidRDefault="00794FDE" w:rsidP="00794FDE">
      <w:pPr>
        <w:pStyle w:val="NormalWeb"/>
      </w:pPr>
      <w:r>
        <w:t> </w:t>
      </w:r>
    </w:p>
    <w:p w14:paraId="48FA3D53" w14:textId="77777777" w:rsidR="00794FDE" w:rsidRDefault="00794FDE" w:rsidP="00794FDE">
      <w:pPr>
        <w:pStyle w:val="NormalWeb"/>
      </w:pPr>
      <w:r>
        <w:rPr>
          <w:rStyle w:val="Strong"/>
        </w:rPr>
        <w:t>THE MISSION OF GOD</w:t>
      </w:r>
    </w:p>
    <w:p w14:paraId="430F825A" w14:textId="77777777" w:rsidR="00794FDE" w:rsidRDefault="00794FDE" w:rsidP="00794FDE">
      <w:pPr>
        <w:pStyle w:val="NormalWeb"/>
      </w:pPr>
      <w:r>
        <w:t xml:space="preserve">Revival is when the Spirit of God shows up to ignite a fire in people which then accelerates &amp; moves those people </w:t>
      </w:r>
      <w:r>
        <w:rPr>
          <w:rStyle w:val="Strong"/>
        </w:rPr>
        <w:t>towards the mission of God.</w:t>
      </w:r>
    </w:p>
    <w:p w14:paraId="4508916F" w14:textId="77777777" w:rsidR="00794FDE" w:rsidRDefault="00794FDE" w:rsidP="00794FDE">
      <w:pPr>
        <w:pStyle w:val="NormalWeb"/>
      </w:pPr>
      <w:r>
        <w:t> </w:t>
      </w:r>
    </w:p>
    <w:p w14:paraId="74C027E3" w14:textId="77777777" w:rsidR="00794FDE" w:rsidRDefault="00794FDE" w:rsidP="00794FDE">
      <w:pPr>
        <w:pStyle w:val="NormalWeb"/>
      </w:pPr>
      <w:r>
        <w:rPr>
          <w:rStyle w:val="Strong"/>
        </w:rPr>
        <w:t xml:space="preserve">The mission of God </w:t>
      </w:r>
      <w:r>
        <w:t>is to reach the unreached &amp; unbelieving with the Gospel and then disciple them.</w:t>
      </w:r>
    </w:p>
    <w:p w14:paraId="0AC72422" w14:textId="77777777" w:rsidR="00794FDE" w:rsidRDefault="00794FDE" w:rsidP="00794FDE">
      <w:pPr>
        <w:pStyle w:val="NormalWeb"/>
      </w:pPr>
      <w:r>
        <w:t> </w:t>
      </w:r>
    </w:p>
    <w:p w14:paraId="14C1D8C9" w14:textId="77777777" w:rsidR="00794FDE" w:rsidRDefault="00794FDE" w:rsidP="00794FDE">
      <w:pPr>
        <w:pStyle w:val="NormalWeb"/>
      </w:pPr>
      <w:r>
        <w:rPr>
          <w:rStyle w:val="Strong"/>
        </w:rPr>
        <w:t>A MINDSET SHIFT</w:t>
      </w:r>
    </w:p>
    <w:p w14:paraId="6BA665D7" w14:textId="77777777" w:rsidR="00794FDE" w:rsidRDefault="00794FDE" w:rsidP="00794FDE">
      <w:pPr>
        <w:pStyle w:val="NormalWeb"/>
      </w:pPr>
      <w:r>
        <w:rPr>
          <w:i/>
          <w:iCs/>
        </w:rPr>
        <w:t xml:space="preserve">“Go &amp; Tell” </w:t>
      </w:r>
      <w:r>
        <w:t xml:space="preserve">vs </w:t>
      </w:r>
      <w:r>
        <w:rPr>
          <w:i/>
          <w:iCs/>
        </w:rPr>
        <w:t>“Come &amp; See”</w:t>
      </w:r>
      <w:r>
        <w:br/>
        <w:t xml:space="preserve">To reach the lost culture we </w:t>
      </w:r>
      <w:proofErr w:type="gramStart"/>
      <w:r>
        <w:t>have to</w:t>
      </w:r>
      <w:proofErr w:type="gramEnd"/>
      <w:r>
        <w:t xml:space="preserve"> “go &amp; tell.” Not wait for them to come to us.</w:t>
      </w:r>
    </w:p>
    <w:p w14:paraId="699DEC9A" w14:textId="77777777" w:rsidR="00794FDE" w:rsidRDefault="00794FDE" w:rsidP="00794FDE">
      <w:pPr>
        <w:pStyle w:val="NormalWeb"/>
      </w:pPr>
      <w:r>
        <w:t> </w:t>
      </w:r>
    </w:p>
    <w:p w14:paraId="6A8AC7C1" w14:textId="77777777" w:rsidR="00794FDE" w:rsidRDefault="00794FDE" w:rsidP="00794FDE">
      <w:pPr>
        <w:pStyle w:val="NormalWeb"/>
      </w:pPr>
      <w:r>
        <w:rPr>
          <w:rStyle w:val="Strong"/>
        </w:rPr>
        <w:t>PRAY FOR THE NATIONS</w:t>
      </w:r>
      <w:r>
        <w:br/>
      </w:r>
      <w:r>
        <w:rPr>
          <w:rStyle w:val="Strong"/>
        </w:rPr>
        <w:t>PRAY FOR OUR “NEIGHBORS” (OUR COMMUNITY) </w:t>
      </w:r>
    </w:p>
    <w:p w14:paraId="691E21F5" w14:textId="77777777" w:rsidR="00794FDE" w:rsidRDefault="00794FDE" w:rsidP="00794FDE">
      <w:pPr>
        <w:pStyle w:val="NormalWeb"/>
      </w:pPr>
      <w:r>
        <w:rPr>
          <w:rStyle w:val="Strong"/>
        </w:rPr>
        <w:t>GO &amp; TELL!!</w:t>
      </w:r>
    </w:p>
    <w:p w14:paraId="4409B4F5" w14:textId="77777777" w:rsidR="00794FDE" w:rsidRDefault="00794FDE" w:rsidP="00794FDE">
      <w:pPr>
        <w:pStyle w:val="NormalWeb"/>
      </w:pPr>
      <w:r>
        <w:br/>
      </w:r>
      <w:r>
        <w:rPr>
          <w:rStyle w:val="Strong"/>
        </w:rPr>
        <w:t>1 Peter 2:9 (ESV)</w:t>
      </w:r>
      <w:r>
        <w:br/>
      </w:r>
      <w:r>
        <w:rPr>
          <w:i/>
          <w:iCs/>
        </w:rPr>
        <w:t xml:space="preserve">“9 But you are a chosen race, a royal priesthood, a holy nation, a people for his own possession, that you may </w:t>
      </w:r>
      <w:r>
        <w:rPr>
          <w:rStyle w:val="Strong"/>
          <w:i/>
          <w:iCs/>
        </w:rPr>
        <w:t xml:space="preserve">proclaim the excellencies </w:t>
      </w:r>
      <w:r>
        <w:rPr>
          <w:i/>
          <w:iCs/>
        </w:rPr>
        <w:t>of him who called you out of darkness into his marvelous light.”</w:t>
      </w:r>
    </w:p>
    <w:p w14:paraId="4D9D66F2" w14:textId="2961C002" w:rsidR="003C38F4" w:rsidRDefault="003C38F4"/>
    <w:sectPr w:rsidR="003C3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A7"/>
    <w:rsid w:val="003C38F4"/>
    <w:rsid w:val="00794FDE"/>
    <w:rsid w:val="00940841"/>
    <w:rsid w:val="009D6BA7"/>
    <w:rsid w:val="00A36F70"/>
    <w:rsid w:val="00CE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99ACA0"/>
  <w15:chartTrackingRefBased/>
  <w15:docId w15:val="{C1D6017A-EC83-A840-9133-283C362B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4FDE"/>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4FDE"/>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794FD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94F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942069">
      <w:bodyDiv w:val="1"/>
      <w:marLeft w:val="0"/>
      <w:marRight w:val="0"/>
      <w:marTop w:val="0"/>
      <w:marBottom w:val="0"/>
      <w:divBdr>
        <w:top w:val="none" w:sz="0" w:space="0" w:color="auto"/>
        <w:left w:val="none" w:sz="0" w:space="0" w:color="auto"/>
        <w:bottom w:val="none" w:sz="0" w:space="0" w:color="auto"/>
        <w:right w:val="none" w:sz="0" w:space="0" w:color="auto"/>
      </w:divBdr>
    </w:div>
    <w:div w:id="195844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Moretti</dc:creator>
  <cp:keywords/>
  <dc:description/>
  <cp:lastModifiedBy>Emily Moretti</cp:lastModifiedBy>
  <cp:revision>2</cp:revision>
  <dcterms:created xsi:type="dcterms:W3CDTF">2023-07-24T19:28:00Z</dcterms:created>
  <dcterms:modified xsi:type="dcterms:W3CDTF">2023-08-01T16:57:00Z</dcterms:modified>
</cp:coreProperties>
</file>