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bookmarkStart w:colFirst="0" w:colLast="0" w:name="_heading=h.qk5zf8yjc6r8"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2571750</wp:posOffset>
            </wp:positionH>
            <wp:positionV relativeFrom="paragraph">
              <wp:posOffset>114300</wp:posOffset>
            </wp:positionV>
            <wp:extent cx="1757363" cy="1665407"/>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57363" cy="1665407"/>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rPr>
      </w:pPr>
      <w:bookmarkStart w:colFirst="0" w:colLast="0" w:name="_heading=h.qk5zf8yjc6r8" w:id="0"/>
      <w:bookmarkEnd w:id="0"/>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0"/>
        </w:tabs>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04">
      <w:pP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6">
      <w:pP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Dear Parents,</w:t>
      </w:r>
    </w:p>
    <w:p w:rsidR="00000000" w:rsidDel="00000000" w:rsidP="00000000" w:rsidRDefault="00000000" w:rsidRPr="00000000" w14:paraId="00000008">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believe that parent volunteers are essential to run a quality program such as ours. Our parent volunteers assist in helping out in the classroom, with Holiday Parties, the annual Thanksgiving Feast, and field trips (for 4/5’s).  ALL required clearances must be on file before you volunteer in a classroom. </w:t>
      </w:r>
      <w:r w:rsidDel="00000000" w:rsidR="00000000" w:rsidRPr="00000000">
        <w:rPr>
          <w:rFonts w:ascii="Comic Sans MS" w:cs="Comic Sans MS" w:eastAsia="Comic Sans MS" w:hAnsi="Comic Sans MS"/>
          <w:b w:val="1"/>
          <w:bCs w:val="1"/>
          <w:sz w:val="20"/>
          <w:szCs w:val="20"/>
          <w:rtl w:val="0"/>
        </w:rPr>
        <w:t xml:space="preserve">NO EXCEPTIONS!</w:t>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009">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Printed copies of parent clearances are due to the Preschool office by October 15th.  We will not accept any clearances after this deadline.  Please keep a copy for yourself as you may need them for other activities your child is involved in. </w:t>
      </w:r>
    </w:p>
    <w:p w:rsidR="00000000" w:rsidDel="00000000" w:rsidP="00000000" w:rsidRDefault="00000000" w:rsidRPr="00000000" w14:paraId="0000000A">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It is a state law in Pennsylvania that you must obtain these clearances in order to volunteer with children.  You can apply for the Act 33 and 34 clearances online and without charge.  There is a third clearance, </w:t>
      </w:r>
      <w:r w:rsidDel="00000000" w:rsidR="00000000" w:rsidRPr="00000000">
        <w:rPr>
          <w:rFonts w:ascii="Comic Sans MS" w:cs="Comic Sans MS" w:eastAsia="Comic Sans MS" w:hAnsi="Comic Sans MS"/>
          <w:b w:val="1"/>
          <w:bCs w:val="1"/>
          <w:sz w:val="20"/>
          <w:szCs w:val="20"/>
          <w:rtl w:val="0"/>
        </w:rPr>
        <w:t xml:space="preserve">the FBI fingerprint screening, the FBI screening clearance is needed only if you have NOT lived in the State of Pennsylvania for the past ten (10) years. </w:t>
      </w:r>
      <w:r w:rsidDel="00000000" w:rsidR="00000000" w:rsidRPr="00000000">
        <w:rPr>
          <w:rFonts w:ascii="Comic Sans MS" w:cs="Comic Sans MS" w:eastAsia="Comic Sans MS" w:hAnsi="Comic Sans MS"/>
          <w:sz w:val="20"/>
          <w:szCs w:val="20"/>
          <w:rtl w:val="0"/>
        </w:rPr>
        <w:t xml:space="preserve">(If this is your situation, please go to </w:t>
      </w:r>
      <w:hyperlink r:id="rId8">
        <w:r w:rsidDel="00000000" w:rsidR="00000000" w:rsidRPr="00000000">
          <w:rPr>
            <w:rFonts w:ascii="Comic Sans MS" w:cs="Comic Sans MS" w:eastAsia="Comic Sans MS" w:hAnsi="Comic Sans MS"/>
            <w:i w:val="1"/>
            <w:iCs w:val="1"/>
            <w:color w:val="0000ff"/>
            <w:sz w:val="20"/>
            <w:szCs w:val="20"/>
            <w:u w:val="single"/>
            <w:rtl w:val="0"/>
          </w:rPr>
          <w:t xml:space="preserve">https://www.identogo.com/locations/pennsylvania</w:t>
        </w:r>
      </w:hyperlink>
      <w:r w:rsidDel="00000000" w:rsidR="00000000" w:rsidRPr="00000000">
        <w:rPr>
          <w:rFonts w:ascii="Comic Sans MS" w:cs="Comic Sans MS" w:eastAsia="Comic Sans MS" w:hAnsi="Comic Sans MS"/>
          <w:sz w:val="20"/>
          <w:szCs w:val="20"/>
          <w:rtl w:val="0"/>
        </w:rPr>
        <w:t xml:space="preserve"> Service Code 1KG6ZJ for instructions.) Once obtained, all three of these clearances are valid for five years at our Preschool, and can be used </w:t>
      </w:r>
      <w:r w:rsidDel="00000000" w:rsidR="00000000" w:rsidRPr="00000000">
        <w:rPr>
          <w:rFonts w:ascii="Comic Sans MS" w:cs="Comic Sans MS" w:eastAsia="Comic Sans MS" w:hAnsi="Comic Sans MS"/>
          <w:sz w:val="20"/>
          <w:szCs w:val="20"/>
          <w:u w:val="single"/>
          <w:rtl w:val="0"/>
        </w:rPr>
        <w:t xml:space="preserve">anywhere</w:t>
      </w:r>
      <w:r w:rsidDel="00000000" w:rsidR="00000000" w:rsidRPr="00000000">
        <w:rPr>
          <w:rFonts w:ascii="Comic Sans MS" w:cs="Comic Sans MS" w:eastAsia="Comic Sans MS" w:hAnsi="Comic Sans MS"/>
          <w:b w:val="1"/>
          <w:bCs w:val="1"/>
          <w:sz w:val="20"/>
          <w:szCs w:val="20"/>
          <w:rtl w:val="0"/>
        </w:rPr>
        <w:t xml:space="preserve"> </w:t>
      </w:r>
      <w:r w:rsidDel="00000000" w:rsidR="00000000" w:rsidRPr="00000000">
        <w:rPr>
          <w:rFonts w:ascii="Comic Sans MS" w:cs="Comic Sans MS" w:eastAsia="Comic Sans MS" w:hAnsi="Comic Sans MS"/>
          <w:sz w:val="20"/>
          <w:szCs w:val="20"/>
          <w:rtl w:val="0"/>
        </w:rPr>
        <w:t xml:space="preserve">else that you volunteer for up to five years, based on the policy of the individual organization.  If you have already turned in your clearances, you do not need to submit the forms again unless they are over five years old.  </w:t>
      </w:r>
    </w:p>
    <w:p w:rsidR="00000000" w:rsidDel="00000000" w:rsidP="00000000" w:rsidRDefault="00000000" w:rsidRPr="00000000" w14:paraId="0000000B">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Please keep in mind: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DO NOT</w:t>
      </w: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 submit any clearance result forms individually; wait until you have </w:t>
      </w:r>
      <w:r w:rsidDel="00000000" w:rsidR="00000000" w:rsidRPr="00000000">
        <w:rPr>
          <w:rFonts w:ascii="Comic Sans MS" w:cs="Comic Sans MS" w:eastAsia="Comic Sans MS" w:hAnsi="Comic Sans MS"/>
          <w:b w:val="1"/>
          <w:bCs w:val="1"/>
          <w:i w:val="0"/>
          <w:iCs w:val="0"/>
          <w:smallCaps w:val="0"/>
          <w:strike w:val="0"/>
          <w:color w:val="000000"/>
          <w:sz w:val="20"/>
          <w:szCs w:val="20"/>
          <w:u w:val="single"/>
          <w:shd w:fill="auto" w:val="clear"/>
          <w:vertAlign w:val="baseline"/>
          <w:rtl w:val="0"/>
        </w:rPr>
        <w:t xml:space="preserve">ALL </w:t>
      </w: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necessary paperwork for a complete clearance packet and </w:t>
      </w:r>
      <w:r w:rsidDel="00000000" w:rsidR="00000000" w:rsidRPr="00000000">
        <w:rPr>
          <w:rFonts w:ascii="Comic Sans MS" w:cs="Comic Sans MS" w:eastAsia="Comic Sans MS" w:hAnsi="Comic Sans MS"/>
          <w:b w:val="1"/>
          <w:bCs w:val="1"/>
          <w:i w:val="0"/>
          <w:iCs w:val="0"/>
          <w:smallCaps w:val="0"/>
          <w:strike w:val="0"/>
          <w:color w:val="000000"/>
          <w:sz w:val="20"/>
          <w:szCs w:val="20"/>
          <w:u w:val="single"/>
          <w:shd w:fill="auto" w:val="clear"/>
          <w:vertAlign w:val="baseline"/>
          <w:rtl w:val="0"/>
        </w:rPr>
        <w:t xml:space="preserve">submit it all at one time</w:t>
      </w: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(the office will not be responsible for the loss of any loose paperwork)</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sz w:val="20"/>
          <w:szCs w:val="20"/>
          <w:rtl w:val="0"/>
        </w:rPr>
        <w:t xml:space="preserve">Please do not email your clearances, printed copies must be sent in to be kept on file.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Permission to volunteer will not be granted unless a </w:t>
      </w:r>
      <w:r w:rsidDel="00000000" w:rsidR="00000000" w:rsidRPr="00000000">
        <w:rPr>
          <w:rFonts w:ascii="Comic Sans MS" w:cs="Comic Sans MS" w:eastAsia="Comic Sans MS" w:hAnsi="Comic Sans MS"/>
          <w:b w:val="1"/>
          <w:bCs w:val="1"/>
          <w:i w:val="0"/>
          <w:iCs w:val="0"/>
          <w:smallCaps w:val="0"/>
          <w:strike w:val="0"/>
          <w:color w:val="000000"/>
          <w:sz w:val="20"/>
          <w:szCs w:val="20"/>
          <w:u w:val="single"/>
          <w:shd w:fill="auto" w:val="clear"/>
          <w:vertAlign w:val="baseline"/>
          <w:rtl w:val="0"/>
        </w:rPr>
        <w:t xml:space="preserve">complete</w:t>
      </w: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clearance packet is on file.</w:t>
      </w: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Please feel free to contact me if you have any questions. </w:t>
      </w:r>
    </w:p>
    <w:p w:rsidR="00000000" w:rsidDel="00000000" w:rsidP="00000000" w:rsidRDefault="00000000" w:rsidRPr="00000000" w14:paraId="00000010">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Sincerely,</w:t>
      </w:r>
    </w:p>
    <w:p w:rsidR="00000000" w:rsidDel="00000000" w:rsidP="00000000" w:rsidRDefault="00000000" w:rsidRPr="00000000" w14:paraId="00000011">
      <w:pP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2">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Jamie Carr, Director </w:t>
      </w:r>
    </w:p>
    <w:sectPr>
      <w:pgSz w:h="15840" w:w="12240" w:orient="portrait"/>
      <w:pgMar w:bottom="720" w:top="720" w:left="6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omic Sans MS" w:cs="Comic Sans MS" w:eastAsia="Comic Sans MS" w:hAnsi="Comic Sans M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identogo.com/locations/pennsylvan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zd27cLzJ2K+dDsFKngKsZpej4w==">CgMxLjAyDmgucWs1emY4eWpjNnI4Mg5oLnFrNXpmOHlqYzZyODgAciExaEViMDNQWkwtbS1CNzJsQ1JGMEJTX2dQNGZjRzh6Rko=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