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E591" w14:textId="77777777" w:rsidR="000156FB" w:rsidRDefault="000156FB" w:rsidP="00E47441">
      <w:pPr>
        <w:jc w:val="center"/>
        <w:rPr>
          <w:rStyle w:val="defaultfonthxmailstyle"/>
          <w:rFonts w:ascii="Times New Roman" w:hAnsi="Times New Roman" w:cs="Times New Roman"/>
          <w:b/>
          <w:bCs/>
          <w:sz w:val="32"/>
          <w:szCs w:val="32"/>
        </w:rPr>
      </w:pPr>
    </w:p>
    <w:p w14:paraId="6D92C9E4" w14:textId="77777777" w:rsidR="008E7FAB" w:rsidRDefault="008E7FAB" w:rsidP="00E47441">
      <w:pPr>
        <w:jc w:val="center"/>
        <w:rPr>
          <w:rStyle w:val="defaultfonthxmailstyle"/>
          <w:rFonts w:ascii="Times New Roman" w:hAnsi="Times New Roman" w:cs="Times New Roman"/>
          <w:b/>
          <w:bCs/>
          <w:sz w:val="32"/>
          <w:szCs w:val="32"/>
        </w:rPr>
      </w:pPr>
    </w:p>
    <w:p w14:paraId="1BE8408B" w14:textId="7B811F19" w:rsidR="00CC5F2D" w:rsidRDefault="00CC5F2D" w:rsidP="00E47441">
      <w:pPr>
        <w:jc w:val="center"/>
        <w:rPr>
          <w:rStyle w:val="defaultfonthxmailstyle"/>
          <w:rFonts w:ascii="Times New Roman" w:hAnsi="Times New Roman" w:cs="Times New Roman"/>
          <w:b/>
          <w:bCs/>
          <w:sz w:val="32"/>
          <w:szCs w:val="32"/>
        </w:rPr>
      </w:pPr>
      <w:r>
        <w:rPr>
          <w:rStyle w:val="defaultfonthxmailstyle"/>
          <w:rFonts w:ascii="Times New Roman" w:hAnsi="Times New Roman" w:cs="Times New Roman"/>
          <w:b/>
          <w:bCs/>
          <w:sz w:val="32"/>
          <w:szCs w:val="32"/>
        </w:rPr>
        <w:t xml:space="preserve">AFFORDABLE HOUSING </w:t>
      </w:r>
      <w:r w:rsidR="00E47441" w:rsidRPr="00E47441">
        <w:rPr>
          <w:rStyle w:val="defaultfonthxmailstyle"/>
          <w:rFonts w:ascii="Times New Roman" w:hAnsi="Times New Roman" w:cs="Times New Roman"/>
          <w:b/>
          <w:bCs/>
          <w:sz w:val="32"/>
          <w:szCs w:val="32"/>
        </w:rPr>
        <w:t>ACTION</w:t>
      </w:r>
    </w:p>
    <w:p w14:paraId="074EC5BE" w14:textId="52079BBA" w:rsidR="00E47441" w:rsidRDefault="00E47441" w:rsidP="00E47441">
      <w:pPr>
        <w:jc w:val="center"/>
        <w:rPr>
          <w:rStyle w:val="defaultfonthxmailstyle"/>
          <w:rFonts w:ascii="Times New Roman" w:hAnsi="Times New Roman" w:cs="Times New Roman"/>
          <w:b/>
          <w:bCs/>
          <w:sz w:val="32"/>
          <w:szCs w:val="32"/>
        </w:rPr>
      </w:pPr>
      <w:r w:rsidRPr="00E47441">
        <w:rPr>
          <w:rStyle w:val="defaultfonthxmailstyle"/>
          <w:rFonts w:ascii="Times New Roman" w:hAnsi="Times New Roman" w:cs="Times New Roman"/>
          <w:b/>
          <w:bCs/>
          <w:sz w:val="32"/>
          <w:szCs w:val="32"/>
        </w:rPr>
        <w:t xml:space="preserve"> BETHANY </w:t>
      </w:r>
      <w:r w:rsidR="00CA5341">
        <w:rPr>
          <w:rStyle w:val="defaultfonthxmailstyle"/>
          <w:rFonts w:ascii="Times New Roman" w:hAnsi="Times New Roman" w:cs="Times New Roman"/>
          <w:b/>
          <w:bCs/>
          <w:sz w:val="32"/>
          <w:szCs w:val="32"/>
        </w:rPr>
        <w:t>LUTHERAN CHURCH ANNUAL MEETING</w:t>
      </w:r>
    </w:p>
    <w:p w14:paraId="2EBE8F6E" w14:textId="56C1F0E6" w:rsidR="00E47441" w:rsidRDefault="00CA5341" w:rsidP="00E4744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(Approved January 29, 2023</w:t>
      </w:r>
      <w:r w:rsidR="008E7FAB">
        <w:rPr>
          <w:rFonts w:ascii="Times New Roman" w:eastAsia="Times New Roman" w:hAnsi="Times New Roman" w:cs="Times New Roman"/>
          <w:sz w:val="28"/>
          <w:szCs w:val="28"/>
        </w:rPr>
        <w:t>)</w:t>
      </w:r>
    </w:p>
    <w:p w14:paraId="60BBCF59" w14:textId="77777777" w:rsidR="008E7FAB" w:rsidRPr="00E47441" w:rsidRDefault="008E7FAB" w:rsidP="00E47441">
      <w:pPr>
        <w:jc w:val="center"/>
        <w:rPr>
          <w:rFonts w:ascii="Times New Roman" w:eastAsia="Times New Roman" w:hAnsi="Times New Roman" w:cs="Times New Roman"/>
          <w:sz w:val="28"/>
          <w:szCs w:val="28"/>
        </w:rPr>
      </w:pPr>
    </w:p>
    <w:p w14:paraId="7404BC86" w14:textId="77777777" w:rsidR="00E47441" w:rsidRPr="00E47441" w:rsidRDefault="00E47441" w:rsidP="008E7FAB">
      <w:pPr>
        <w:ind w:right="720"/>
        <w:rPr>
          <w:rFonts w:ascii="Times New Roman" w:eastAsia="Times New Roman" w:hAnsi="Times New Roman" w:cs="Times New Roman"/>
        </w:rPr>
      </w:pPr>
      <w:r w:rsidRPr="00E47441">
        <w:rPr>
          <w:rStyle w:val="defaultfonthxmailstyle"/>
          <w:rFonts w:ascii="Times New Roman" w:eastAsia="Times New Roman" w:hAnsi="Times New Roman" w:cs="Times New Roman"/>
        </w:rPr>
        <w:t> </w:t>
      </w:r>
    </w:p>
    <w:p w14:paraId="21710987" w14:textId="48A9099E" w:rsidR="00E47441" w:rsidRDefault="00E47441" w:rsidP="008E7FAB">
      <w:pPr>
        <w:ind w:right="720"/>
        <w:jc w:val="both"/>
        <w:rPr>
          <w:rStyle w:val="defaultfonthxmailstyle"/>
          <w:rFonts w:ascii="Times New Roman" w:eastAsia="Times New Roman" w:hAnsi="Times New Roman" w:cs="Times New Roman"/>
          <w:sz w:val="28"/>
          <w:szCs w:val="28"/>
        </w:rPr>
      </w:pPr>
      <w:r>
        <w:rPr>
          <w:rStyle w:val="defaultfonthxmailstyle"/>
          <w:rFonts w:ascii="Times New Roman" w:eastAsia="Times New Roman" w:hAnsi="Times New Roman" w:cs="Times New Roman"/>
          <w:sz w:val="28"/>
          <w:szCs w:val="28"/>
        </w:rPr>
        <w:tab/>
      </w:r>
      <w:r w:rsidR="00C54EED">
        <w:rPr>
          <w:rStyle w:val="defaultfonthxmailstyle"/>
          <w:rFonts w:ascii="Times New Roman" w:eastAsia="Times New Roman" w:hAnsi="Times New Roman" w:cs="Times New Roman"/>
          <w:sz w:val="28"/>
          <w:szCs w:val="28"/>
        </w:rPr>
        <w:t>T</w:t>
      </w:r>
      <w:r w:rsidRPr="00E47441">
        <w:rPr>
          <w:rStyle w:val="defaultfonthxmailstyle"/>
          <w:rFonts w:ascii="Times New Roman" w:eastAsia="Times New Roman" w:hAnsi="Times New Roman" w:cs="Times New Roman"/>
          <w:sz w:val="28"/>
          <w:szCs w:val="28"/>
        </w:rPr>
        <w:t xml:space="preserve">he following </w:t>
      </w:r>
      <w:r>
        <w:rPr>
          <w:rStyle w:val="defaultfonthxmailstyle"/>
          <w:rFonts w:ascii="Times New Roman" w:eastAsia="Times New Roman" w:hAnsi="Times New Roman" w:cs="Times New Roman"/>
          <w:sz w:val="28"/>
          <w:szCs w:val="28"/>
        </w:rPr>
        <w:t xml:space="preserve">motion </w:t>
      </w:r>
      <w:r w:rsidR="00C54EED">
        <w:rPr>
          <w:rStyle w:val="defaultfonthxmailstyle"/>
          <w:rFonts w:ascii="Times New Roman" w:eastAsia="Times New Roman" w:hAnsi="Times New Roman" w:cs="Times New Roman"/>
          <w:sz w:val="28"/>
          <w:szCs w:val="28"/>
        </w:rPr>
        <w:t xml:space="preserve">was moved </w:t>
      </w:r>
      <w:r w:rsidR="00252883">
        <w:rPr>
          <w:rStyle w:val="defaultfonthxmailstyle"/>
          <w:rFonts w:ascii="Times New Roman" w:eastAsia="Times New Roman" w:hAnsi="Times New Roman" w:cs="Times New Roman"/>
          <w:sz w:val="28"/>
          <w:szCs w:val="28"/>
        </w:rPr>
        <w:t xml:space="preserve">on behalf of the Affordable Housing Task Force and adopted at the Annual </w:t>
      </w:r>
      <w:r w:rsidR="001445C7">
        <w:rPr>
          <w:rStyle w:val="defaultfonthxmailstyle"/>
          <w:rFonts w:ascii="Times New Roman" w:eastAsia="Times New Roman" w:hAnsi="Times New Roman" w:cs="Times New Roman"/>
          <w:sz w:val="28"/>
          <w:szCs w:val="28"/>
        </w:rPr>
        <w:t>M</w:t>
      </w:r>
      <w:r w:rsidR="00252883">
        <w:rPr>
          <w:rStyle w:val="defaultfonthxmailstyle"/>
          <w:rFonts w:ascii="Times New Roman" w:eastAsia="Times New Roman" w:hAnsi="Times New Roman" w:cs="Times New Roman"/>
          <w:sz w:val="28"/>
          <w:szCs w:val="28"/>
        </w:rPr>
        <w:t>eeting of Bethany Lutheran Church on January 29, 2023:</w:t>
      </w:r>
    </w:p>
    <w:p w14:paraId="366175DF" w14:textId="273AC981" w:rsidR="00E47441" w:rsidRDefault="00E47441" w:rsidP="008E7FAB">
      <w:pPr>
        <w:pStyle w:val="ListParagraph"/>
        <w:numPr>
          <w:ilvl w:val="0"/>
          <w:numId w:val="3"/>
        </w:numPr>
        <w:spacing w:after="240" w:afterAutospacing="0"/>
        <w:ind w:right="720"/>
        <w:jc w:val="both"/>
        <w:rPr>
          <w:rStyle w:val="defaultfonthxmailstyle"/>
          <w:rFonts w:ascii="Times New Roman" w:eastAsia="Times New Roman" w:hAnsi="Times New Roman" w:cs="Times New Roman"/>
          <w:sz w:val="28"/>
          <w:szCs w:val="28"/>
        </w:rPr>
      </w:pPr>
      <w:r w:rsidRPr="00E47441">
        <w:rPr>
          <w:rStyle w:val="defaultfonthxmailstyle"/>
          <w:rFonts w:ascii="Times New Roman" w:eastAsia="Times New Roman" w:hAnsi="Times New Roman" w:cs="Times New Roman"/>
          <w:sz w:val="28"/>
          <w:szCs w:val="28"/>
        </w:rPr>
        <w:t>To express thanks for and affirm the work of the Affordable Housing Task Force, and to request that it continue to shepherd Bethany’s vision for affordable housing on its property; and</w:t>
      </w:r>
    </w:p>
    <w:p w14:paraId="53F3BC69" w14:textId="19995945" w:rsidR="00E47441" w:rsidRDefault="00E47441" w:rsidP="008E7FAB">
      <w:pPr>
        <w:pStyle w:val="ListParagraph"/>
        <w:numPr>
          <w:ilvl w:val="0"/>
          <w:numId w:val="3"/>
        </w:numPr>
        <w:spacing w:after="240" w:afterAutospacing="0"/>
        <w:ind w:right="720"/>
        <w:jc w:val="both"/>
        <w:rPr>
          <w:rStyle w:val="defaultfonthxmailstyle"/>
          <w:rFonts w:ascii="Times New Roman" w:eastAsia="Times New Roman" w:hAnsi="Times New Roman" w:cs="Times New Roman"/>
          <w:sz w:val="28"/>
          <w:szCs w:val="28"/>
        </w:rPr>
      </w:pPr>
      <w:r w:rsidRPr="00E47441">
        <w:rPr>
          <w:rStyle w:val="defaultfonthxmailstyle"/>
          <w:rFonts w:ascii="Times New Roman" w:eastAsia="Times New Roman" w:hAnsi="Times New Roman" w:cs="Times New Roman"/>
          <w:sz w:val="28"/>
          <w:szCs w:val="28"/>
        </w:rPr>
        <w:t>To endorse and ratify the Preliminary Memorandum of Understanding between Bethany and Housing Resources Bainbridge (</w:t>
      </w:r>
      <w:proofErr w:type="spellStart"/>
      <w:r w:rsidRPr="00E47441">
        <w:rPr>
          <w:rStyle w:val="defaultfonthxmailstyle"/>
          <w:rFonts w:ascii="Times New Roman" w:eastAsia="Times New Roman" w:hAnsi="Times New Roman" w:cs="Times New Roman"/>
          <w:sz w:val="28"/>
          <w:szCs w:val="28"/>
        </w:rPr>
        <w:t>HRB</w:t>
      </w:r>
      <w:proofErr w:type="spellEnd"/>
      <w:r w:rsidRPr="00E47441">
        <w:rPr>
          <w:rStyle w:val="defaultfonthxmailstyle"/>
          <w:rFonts w:ascii="Times New Roman" w:eastAsia="Times New Roman" w:hAnsi="Times New Roman" w:cs="Times New Roman"/>
          <w:sz w:val="28"/>
          <w:szCs w:val="28"/>
        </w:rPr>
        <w:t xml:space="preserve">), as approved by the Bethany Congregation Council, and to encourage ongoing collaboration with </w:t>
      </w:r>
      <w:proofErr w:type="spellStart"/>
      <w:r w:rsidRPr="00E47441">
        <w:rPr>
          <w:rStyle w:val="defaultfonthxmailstyle"/>
          <w:rFonts w:ascii="Times New Roman" w:eastAsia="Times New Roman" w:hAnsi="Times New Roman" w:cs="Times New Roman"/>
          <w:sz w:val="28"/>
          <w:szCs w:val="28"/>
        </w:rPr>
        <w:t>HRB</w:t>
      </w:r>
      <w:proofErr w:type="spellEnd"/>
      <w:r w:rsidRPr="00E47441">
        <w:rPr>
          <w:rStyle w:val="defaultfonthxmailstyle"/>
          <w:rFonts w:ascii="Times New Roman" w:eastAsia="Times New Roman" w:hAnsi="Times New Roman" w:cs="Times New Roman"/>
          <w:sz w:val="28"/>
          <w:szCs w:val="28"/>
        </w:rPr>
        <w:t xml:space="preserve"> in furtherance of Bethany’s affordable housing vision</w:t>
      </w:r>
      <w:r w:rsidR="00B80A2C">
        <w:rPr>
          <w:rStyle w:val="defaultfonthxmailstyle"/>
          <w:rFonts w:ascii="Times New Roman" w:eastAsia="Times New Roman" w:hAnsi="Times New Roman" w:cs="Times New Roman"/>
          <w:sz w:val="28"/>
          <w:szCs w:val="28"/>
        </w:rPr>
        <w:t>; and</w:t>
      </w:r>
    </w:p>
    <w:p w14:paraId="488FDE29" w14:textId="7B36CE51" w:rsidR="00E47441" w:rsidRDefault="00E47441" w:rsidP="008E7FAB">
      <w:pPr>
        <w:pStyle w:val="ListParagraph"/>
        <w:numPr>
          <w:ilvl w:val="0"/>
          <w:numId w:val="3"/>
        </w:numPr>
        <w:spacing w:after="240" w:afterAutospacing="0"/>
        <w:ind w:right="720"/>
        <w:jc w:val="both"/>
        <w:rPr>
          <w:rStyle w:val="defaultfonthxmailstyle"/>
          <w:rFonts w:ascii="Times New Roman" w:eastAsia="Times New Roman" w:hAnsi="Times New Roman" w:cs="Times New Roman"/>
          <w:sz w:val="28"/>
          <w:szCs w:val="28"/>
        </w:rPr>
      </w:pPr>
      <w:r w:rsidRPr="00E47441">
        <w:rPr>
          <w:rStyle w:val="defaultfonthxmailstyle"/>
          <w:rFonts w:ascii="Times New Roman" w:eastAsia="Times New Roman" w:hAnsi="Times New Roman" w:cs="Times New Roman"/>
          <w:sz w:val="28"/>
          <w:szCs w:val="28"/>
        </w:rPr>
        <w:t>To endorse and ratify investigation and preparation of documents to form a limited liability corporation (LLC), and retention of Bainbridge Island resident Hayes Gori to serve as attorney on the project with the goal of presenting the LLC documents to the congregation for approval in the late winter or spring of 2023;</w:t>
      </w:r>
      <w:r>
        <w:rPr>
          <w:rStyle w:val="defaultfonthxmailstyle"/>
          <w:rFonts w:ascii="Times New Roman" w:eastAsia="Times New Roman" w:hAnsi="Times New Roman" w:cs="Times New Roman"/>
          <w:sz w:val="28"/>
          <w:szCs w:val="28"/>
        </w:rPr>
        <w:t xml:space="preserve"> and</w:t>
      </w:r>
    </w:p>
    <w:p w14:paraId="524AB8D0" w14:textId="2375BB73" w:rsidR="00E47441" w:rsidRPr="00E47441" w:rsidRDefault="00E47441" w:rsidP="008E7FAB">
      <w:pPr>
        <w:pStyle w:val="ListParagraph"/>
        <w:numPr>
          <w:ilvl w:val="0"/>
          <w:numId w:val="3"/>
        </w:numPr>
        <w:spacing w:after="240" w:afterAutospacing="0"/>
        <w:ind w:right="720"/>
        <w:jc w:val="both"/>
        <w:rPr>
          <w:rFonts w:ascii="Times New Roman" w:eastAsia="Times New Roman" w:hAnsi="Times New Roman" w:cs="Times New Roman"/>
          <w:sz w:val="28"/>
          <w:szCs w:val="28"/>
        </w:rPr>
      </w:pPr>
      <w:r w:rsidRPr="00E47441">
        <w:rPr>
          <w:rFonts w:ascii="Times New Roman" w:eastAsia="Times New Roman" w:hAnsi="Times New Roman" w:cs="Times New Roman"/>
          <w:sz w:val="29"/>
          <w:szCs w:val="29"/>
        </w:rPr>
        <w:t xml:space="preserve">To authorize the Affordable Housing Task Force and the LLC, once established, to form a team of consultants </w:t>
      </w:r>
      <w:r>
        <w:rPr>
          <w:rFonts w:ascii="Times New Roman" w:eastAsia="Times New Roman" w:hAnsi="Times New Roman" w:cs="Times New Roman"/>
          <w:sz w:val="29"/>
          <w:szCs w:val="29"/>
        </w:rPr>
        <w:t>as necessary</w:t>
      </w:r>
      <w:r w:rsidRPr="00E47441">
        <w:rPr>
          <w:rFonts w:ascii="Times New Roman" w:eastAsia="Times New Roman" w:hAnsi="Times New Roman" w:cs="Times New Roman"/>
          <w:sz w:val="29"/>
          <w:szCs w:val="29"/>
        </w:rPr>
        <w:t xml:space="preserve"> to commence work on the process of obtaining Land Use and Building Permits</w:t>
      </w:r>
      <w:r>
        <w:rPr>
          <w:rFonts w:ascii="Times New Roman" w:eastAsia="Times New Roman" w:hAnsi="Times New Roman" w:cs="Times New Roman"/>
          <w:sz w:val="29"/>
          <w:szCs w:val="29"/>
        </w:rPr>
        <w:t>; and</w:t>
      </w:r>
    </w:p>
    <w:p w14:paraId="6B2372C9" w14:textId="12A3D2F0" w:rsidR="00F42AF2" w:rsidRPr="00507938" w:rsidRDefault="00E47441" w:rsidP="008E7FAB">
      <w:pPr>
        <w:pStyle w:val="ListParagraph"/>
        <w:numPr>
          <w:ilvl w:val="0"/>
          <w:numId w:val="3"/>
        </w:numPr>
        <w:spacing w:after="240" w:afterAutospacing="0"/>
        <w:ind w:right="720"/>
        <w:jc w:val="both"/>
        <w:rPr>
          <w:rFonts w:ascii="Times New Roman" w:eastAsia="Times New Roman" w:hAnsi="Times New Roman" w:cs="Times New Roman"/>
          <w:sz w:val="28"/>
          <w:szCs w:val="28"/>
        </w:rPr>
      </w:pPr>
      <w:r w:rsidRPr="00E47441">
        <w:rPr>
          <w:rStyle w:val="defaultfonthxmailstyle"/>
          <w:rFonts w:ascii="Times New Roman" w:eastAsia="Times New Roman" w:hAnsi="Times New Roman" w:cs="Times New Roman"/>
          <w:sz w:val="28"/>
          <w:szCs w:val="28"/>
        </w:rPr>
        <w:t xml:space="preserve">To authorize the Affordable Housing Task Force to begin fund development efforts, including: (a) exploration of and application for potentially available grants and other potential affordable housing revenue sources; (b) applying to the City of Bainbridge Island (COBI) for available </w:t>
      </w:r>
      <w:proofErr w:type="spellStart"/>
      <w:r w:rsidRPr="00E47441">
        <w:rPr>
          <w:rStyle w:val="defaultfonthxmailstyle"/>
          <w:rFonts w:ascii="Times New Roman" w:eastAsia="Times New Roman" w:hAnsi="Times New Roman" w:cs="Times New Roman"/>
          <w:sz w:val="28"/>
          <w:szCs w:val="28"/>
        </w:rPr>
        <w:t>ARPA</w:t>
      </w:r>
      <w:proofErr w:type="spellEnd"/>
      <w:r w:rsidRPr="00E47441">
        <w:rPr>
          <w:rStyle w:val="defaultfonthxmailstyle"/>
          <w:rFonts w:ascii="Times New Roman" w:eastAsia="Times New Roman" w:hAnsi="Times New Roman" w:cs="Times New Roman"/>
          <w:sz w:val="28"/>
          <w:szCs w:val="28"/>
        </w:rPr>
        <w:t xml:space="preserve"> funding designated for affordable housing but not already allocated to </w:t>
      </w:r>
      <w:proofErr w:type="spellStart"/>
      <w:r w:rsidRPr="00E47441">
        <w:rPr>
          <w:rStyle w:val="defaultfonthxmailstyle"/>
          <w:rFonts w:ascii="Times New Roman" w:eastAsia="Times New Roman" w:hAnsi="Times New Roman" w:cs="Times New Roman"/>
          <w:sz w:val="28"/>
          <w:szCs w:val="28"/>
        </w:rPr>
        <w:t>HRB</w:t>
      </w:r>
      <w:proofErr w:type="spellEnd"/>
      <w:r w:rsidRPr="00E47441">
        <w:rPr>
          <w:rStyle w:val="defaultfonthxmailstyle"/>
          <w:rFonts w:ascii="Times New Roman" w:eastAsia="Times New Roman" w:hAnsi="Times New Roman" w:cs="Times New Roman"/>
          <w:sz w:val="28"/>
          <w:szCs w:val="28"/>
        </w:rPr>
        <w:t xml:space="preserve">; and (c) beginning fundraising in the Bainbridge Island community </w:t>
      </w:r>
      <w:r w:rsidRPr="00E47441">
        <w:rPr>
          <w:rStyle w:val="defaultfonthxmailstyle"/>
          <w:rFonts w:ascii="Times New Roman" w:hAnsi="Times New Roman" w:cs="Times New Roman"/>
          <w:sz w:val="28"/>
          <w:szCs w:val="28"/>
        </w:rPr>
        <w:t>starting with covering the costs of initial permitting requirements.</w:t>
      </w:r>
    </w:p>
    <w:sectPr w:rsidR="00F42AF2" w:rsidRPr="00507938" w:rsidSect="000156FB">
      <w:footerReference w:type="default" r:id="rId7"/>
      <w:pgSz w:w="12240" w:h="15840"/>
      <w:pgMar w:top="576" w:right="720"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3FE6" w14:textId="77777777" w:rsidR="002F3230" w:rsidRDefault="002F3230" w:rsidP="006D1604">
      <w:r>
        <w:separator/>
      </w:r>
    </w:p>
  </w:endnote>
  <w:endnote w:type="continuationSeparator" w:id="0">
    <w:p w14:paraId="3834BF7A" w14:textId="77777777" w:rsidR="002F3230" w:rsidRDefault="002F3230" w:rsidP="006D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AFF4" w14:textId="77777777" w:rsidR="00AC134D" w:rsidRDefault="00AC134D" w:rsidP="00AC134D">
    <w:pPr>
      <w:rPr>
        <w:rFonts w:ascii="Calibri" w:hAnsi="Calibri" w:cs="Calibri"/>
      </w:rPr>
    </w:pPr>
    <w:r>
      <w:rPr>
        <w:rFonts w:ascii="Calibri" w:hAnsi="Calibri" w:cs="Calibri"/>
      </w:rPr>
      <w:t> </w:t>
    </w:r>
  </w:p>
  <w:p w14:paraId="44D4D47E" w14:textId="77777777" w:rsidR="00AC134D" w:rsidRDefault="00AC1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2561" w14:textId="77777777" w:rsidR="002F3230" w:rsidRDefault="002F3230" w:rsidP="006D1604">
      <w:r>
        <w:separator/>
      </w:r>
    </w:p>
  </w:footnote>
  <w:footnote w:type="continuationSeparator" w:id="0">
    <w:p w14:paraId="213C6806" w14:textId="77777777" w:rsidR="002F3230" w:rsidRDefault="002F3230" w:rsidP="006D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1C1"/>
    <w:multiLevelType w:val="hybridMultilevel"/>
    <w:tmpl w:val="59A20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42C6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2A2FBD"/>
    <w:multiLevelType w:val="hybridMultilevel"/>
    <w:tmpl w:val="5AA62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3349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59712">
    <w:abstractNumId w:val="2"/>
  </w:num>
  <w:num w:numId="3" w16cid:durableId="204243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41"/>
    <w:rsid w:val="00007A6F"/>
    <w:rsid w:val="000156FB"/>
    <w:rsid w:val="001445C7"/>
    <w:rsid w:val="00252883"/>
    <w:rsid w:val="002F3230"/>
    <w:rsid w:val="003D432D"/>
    <w:rsid w:val="00507938"/>
    <w:rsid w:val="005F2F1E"/>
    <w:rsid w:val="006D1604"/>
    <w:rsid w:val="007E614C"/>
    <w:rsid w:val="008E7FAB"/>
    <w:rsid w:val="00A57652"/>
    <w:rsid w:val="00AC134D"/>
    <w:rsid w:val="00B80A2C"/>
    <w:rsid w:val="00C54EED"/>
    <w:rsid w:val="00C90959"/>
    <w:rsid w:val="00CA5341"/>
    <w:rsid w:val="00CC5F2D"/>
    <w:rsid w:val="00E47441"/>
    <w:rsid w:val="00F42AF2"/>
    <w:rsid w:val="00F6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BEF1"/>
  <w15:chartTrackingRefBased/>
  <w15:docId w15:val="{E4D9BA5E-E51B-49C0-95BE-9E5CC5FB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4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441"/>
    <w:pPr>
      <w:spacing w:before="100" w:beforeAutospacing="1" w:after="100" w:afterAutospacing="1"/>
    </w:pPr>
    <w:rPr>
      <w:rFonts w:ascii="Calibri" w:hAnsi="Calibri" w:cs="Calibri"/>
    </w:rPr>
  </w:style>
  <w:style w:type="character" w:customStyle="1" w:styleId="defaultfonthxmailstyle">
    <w:name w:val="defaultfonthxmailstyle"/>
    <w:basedOn w:val="DefaultParagraphFont"/>
    <w:rsid w:val="00E47441"/>
  </w:style>
  <w:style w:type="paragraph" w:styleId="FootnoteText">
    <w:name w:val="footnote text"/>
    <w:basedOn w:val="Normal"/>
    <w:link w:val="FootnoteTextChar"/>
    <w:uiPriority w:val="99"/>
    <w:semiHidden/>
    <w:unhideWhenUsed/>
    <w:rsid w:val="006D1604"/>
    <w:rPr>
      <w:sz w:val="20"/>
      <w:szCs w:val="20"/>
    </w:rPr>
  </w:style>
  <w:style w:type="character" w:customStyle="1" w:styleId="FootnoteTextChar">
    <w:name w:val="Footnote Text Char"/>
    <w:basedOn w:val="DefaultParagraphFont"/>
    <w:link w:val="FootnoteText"/>
    <w:uiPriority w:val="99"/>
    <w:semiHidden/>
    <w:rsid w:val="006D1604"/>
    <w:rPr>
      <w:rFonts w:eastAsiaTheme="minorEastAsia"/>
      <w:sz w:val="20"/>
      <w:szCs w:val="20"/>
    </w:rPr>
  </w:style>
  <w:style w:type="character" w:styleId="FootnoteReference">
    <w:name w:val="footnote reference"/>
    <w:basedOn w:val="DefaultParagraphFont"/>
    <w:uiPriority w:val="99"/>
    <w:semiHidden/>
    <w:unhideWhenUsed/>
    <w:rsid w:val="006D1604"/>
    <w:rPr>
      <w:vertAlign w:val="superscript"/>
    </w:rPr>
  </w:style>
  <w:style w:type="paragraph" w:styleId="Header">
    <w:name w:val="header"/>
    <w:basedOn w:val="Normal"/>
    <w:link w:val="HeaderChar"/>
    <w:uiPriority w:val="99"/>
    <w:unhideWhenUsed/>
    <w:rsid w:val="00AC134D"/>
    <w:pPr>
      <w:tabs>
        <w:tab w:val="center" w:pos="4680"/>
        <w:tab w:val="right" w:pos="9360"/>
      </w:tabs>
    </w:pPr>
  </w:style>
  <w:style w:type="character" w:customStyle="1" w:styleId="HeaderChar">
    <w:name w:val="Header Char"/>
    <w:basedOn w:val="DefaultParagraphFont"/>
    <w:link w:val="Header"/>
    <w:uiPriority w:val="99"/>
    <w:rsid w:val="00AC134D"/>
    <w:rPr>
      <w:rFonts w:eastAsiaTheme="minorEastAsia"/>
    </w:rPr>
  </w:style>
  <w:style w:type="paragraph" w:styleId="Footer">
    <w:name w:val="footer"/>
    <w:basedOn w:val="Normal"/>
    <w:link w:val="FooterChar"/>
    <w:uiPriority w:val="99"/>
    <w:unhideWhenUsed/>
    <w:rsid w:val="00AC134D"/>
    <w:pPr>
      <w:tabs>
        <w:tab w:val="center" w:pos="4680"/>
        <w:tab w:val="right" w:pos="9360"/>
      </w:tabs>
    </w:pPr>
  </w:style>
  <w:style w:type="character" w:customStyle="1" w:styleId="FooterChar">
    <w:name w:val="Footer Char"/>
    <w:basedOn w:val="DefaultParagraphFont"/>
    <w:link w:val="Footer"/>
    <w:uiPriority w:val="99"/>
    <w:rsid w:val="00AC134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94162">
      <w:bodyDiv w:val="1"/>
      <w:marLeft w:val="0"/>
      <w:marRight w:val="0"/>
      <w:marTop w:val="0"/>
      <w:marBottom w:val="0"/>
      <w:divBdr>
        <w:top w:val="none" w:sz="0" w:space="0" w:color="auto"/>
        <w:left w:val="none" w:sz="0" w:space="0" w:color="auto"/>
        <w:bottom w:val="none" w:sz="0" w:space="0" w:color="auto"/>
        <w:right w:val="none" w:sz="0" w:space="0" w:color="auto"/>
      </w:divBdr>
    </w:div>
    <w:div w:id="20965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Swartling</dc:creator>
  <cp:keywords/>
  <dc:description/>
  <cp:lastModifiedBy>Admin</cp:lastModifiedBy>
  <cp:revision>2</cp:revision>
  <dcterms:created xsi:type="dcterms:W3CDTF">2023-01-31T18:10:00Z</dcterms:created>
  <dcterms:modified xsi:type="dcterms:W3CDTF">2023-01-31T18:10:00Z</dcterms:modified>
</cp:coreProperties>
</file>