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1A9B1" w14:textId="257B1F78" w:rsidR="009D1BCC" w:rsidRPr="00E2270A" w:rsidRDefault="009D1BCC" w:rsidP="00B22975">
      <w:pPr>
        <w:spacing w:after="0" w:line="240" w:lineRule="auto"/>
        <w:outlineLvl w:val="0"/>
        <w:rPr>
          <w:rFonts w:ascii="Segoe UI" w:eastAsia="Times New Roman" w:hAnsi="Segoe UI" w:cs="Segoe UI"/>
          <w:b/>
          <w:bCs/>
          <w:kern w:val="36"/>
          <w:sz w:val="32"/>
          <w:szCs w:val="32"/>
        </w:rPr>
      </w:pPr>
      <w:r w:rsidRPr="00E2270A">
        <w:rPr>
          <w:rFonts w:ascii="Segoe UI" w:eastAsia="Times New Roman" w:hAnsi="Segoe UI" w:cs="Segoe UI"/>
          <w:b/>
          <w:bCs/>
          <w:kern w:val="36"/>
          <w:sz w:val="32"/>
          <w:szCs w:val="32"/>
        </w:rPr>
        <w:t xml:space="preserve">Series:  Put </w:t>
      </w:r>
      <w:r w:rsidR="00CA087D" w:rsidRPr="00E2270A">
        <w:rPr>
          <w:rFonts w:ascii="Segoe UI" w:eastAsia="Times New Roman" w:hAnsi="Segoe UI" w:cs="Segoe UI"/>
          <w:b/>
          <w:bCs/>
          <w:kern w:val="36"/>
          <w:sz w:val="32"/>
          <w:szCs w:val="32"/>
        </w:rPr>
        <w:t>‘</w:t>
      </w:r>
      <w:proofErr w:type="spellStart"/>
      <w:r w:rsidRPr="00E2270A">
        <w:rPr>
          <w:rFonts w:ascii="Segoe UI" w:eastAsia="Times New Roman" w:hAnsi="Segoe UI" w:cs="Segoe UI"/>
          <w:b/>
          <w:bCs/>
          <w:kern w:val="36"/>
          <w:sz w:val="32"/>
          <w:szCs w:val="32"/>
        </w:rPr>
        <w:t>Em</w:t>
      </w:r>
      <w:proofErr w:type="spellEnd"/>
      <w:r w:rsidRPr="00E2270A">
        <w:rPr>
          <w:rFonts w:ascii="Segoe UI" w:eastAsia="Times New Roman" w:hAnsi="Segoe UI" w:cs="Segoe UI"/>
          <w:b/>
          <w:bCs/>
          <w:kern w:val="36"/>
          <w:sz w:val="32"/>
          <w:szCs w:val="32"/>
        </w:rPr>
        <w:t xml:space="preserve"> Up:  Winning Your Spiritual Battles</w:t>
      </w:r>
    </w:p>
    <w:p w14:paraId="5B6984B0" w14:textId="40498354" w:rsidR="009D1BCC" w:rsidRPr="00E2270A" w:rsidRDefault="009D1BCC" w:rsidP="00B22975">
      <w:pPr>
        <w:spacing w:after="0" w:line="240" w:lineRule="auto"/>
        <w:outlineLvl w:val="0"/>
        <w:rPr>
          <w:rFonts w:ascii="Segoe UI" w:eastAsia="Times New Roman" w:hAnsi="Segoe UI" w:cs="Segoe UI"/>
          <w:b/>
          <w:bCs/>
          <w:kern w:val="36"/>
          <w:sz w:val="32"/>
          <w:szCs w:val="32"/>
        </w:rPr>
      </w:pPr>
      <w:r w:rsidRPr="00E2270A">
        <w:rPr>
          <w:rFonts w:ascii="Segoe UI" w:eastAsia="Times New Roman" w:hAnsi="Segoe UI" w:cs="Segoe UI"/>
          <w:b/>
          <w:bCs/>
          <w:kern w:val="36"/>
          <w:sz w:val="32"/>
          <w:szCs w:val="32"/>
        </w:rPr>
        <w:t>Today:  Garden Variety Spiritual Warfare</w:t>
      </w:r>
    </w:p>
    <w:p w14:paraId="5F40069B" w14:textId="13838D3B" w:rsidR="00E2270A" w:rsidRDefault="00E2270A" w:rsidP="00B22975">
      <w:pPr>
        <w:spacing w:after="0" w:line="240" w:lineRule="auto"/>
        <w:outlineLvl w:val="0"/>
        <w:rPr>
          <w:rFonts w:ascii="Segoe UI" w:eastAsia="Times New Roman" w:hAnsi="Segoe UI" w:cs="Segoe UI"/>
          <w:kern w:val="36"/>
          <w:sz w:val="28"/>
          <w:szCs w:val="28"/>
        </w:rPr>
      </w:pPr>
      <w:r w:rsidRPr="00E2270A">
        <w:rPr>
          <w:rFonts w:ascii="Segoe UI" w:eastAsia="Times New Roman" w:hAnsi="Segoe UI" w:cs="Segoe UI"/>
          <w:kern w:val="36"/>
          <w:sz w:val="28"/>
          <w:szCs w:val="28"/>
        </w:rPr>
        <w:t>Ronnie Norman, Senior Minister</w:t>
      </w:r>
    </w:p>
    <w:p w14:paraId="38CDCE07" w14:textId="77777777" w:rsidR="00E2270A" w:rsidRPr="00E2270A" w:rsidRDefault="00E2270A" w:rsidP="00B22975">
      <w:pPr>
        <w:spacing w:after="0" w:line="240" w:lineRule="auto"/>
        <w:outlineLvl w:val="0"/>
        <w:rPr>
          <w:rFonts w:ascii="Segoe UI" w:eastAsia="Times New Roman" w:hAnsi="Segoe UI" w:cs="Segoe UI"/>
          <w:kern w:val="36"/>
          <w:sz w:val="28"/>
          <w:szCs w:val="28"/>
        </w:rPr>
      </w:pPr>
    </w:p>
    <w:p w14:paraId="7D98902C" w14:textId="77777777" w:rsidR="00B22975" w:rsidRPr="00B22975" w:rsidRDefault="00B22975" w:rsidP="00B22975">
      <w:pPr>
        <w:spacing w:after="0" w:line="240" w:lineRule="auto"/>
        <w:outlineLvl w:val="0"/>
        <w:rPr>
          <w:rFonts w:ascii="Arial" w:eastAsia="Times New Roman" w:hAnsi="Arial" w:cs="Arial"/>
          <w:b/>
          <w:bCs/>
          <w:kern w:val="36"/>
          <w:sz w:val="28"/>
          <w:szCs w:val="28"/>
        </w:rPr>
      </w:pPr>
    </w:p>
    <w:p w14:paraId="51937CC1" w14:textId="77777777" w:rsidR="009D1BCC" w:rsidRPr="00E2270A" w:rsidRDefault="009D1BCC" w:rsidP="00B22975">
      <w:pPr>
        <w:pStyle w:val="ListParagraph"/>
        <w:numPr>
          <w:ilvl w:val="0"/>
          <w:numId w:val="1"/>
        </w:numPr>
        <w:spacing w:after="0"/>
        <w:rPr>
          <w:rFonts w:ascii="Century Gothic" w:hAnsi="Century Gothic" w:cs="Arial"/>
          <w:color w:val="000000" w:themeColor="text1"/>
          <w:sz w:val="28"/>
          <w:szCs w:val="28"/>
        </w:rPr>
      </w:pPr>
      <w:r w:rsidRPr="00E2270A">
        <w:rPr>
          <w:rFonts w:ascii="Century Gothic" w:hAnsi="Century Gothic" w:cs="Arial"/>
          <w:color w:val="000000" w:themeColor="text1"/>
          <w:sz w:val="28"/>
          <w:szCs w:val="28"/>
        </w:rPr>
        <w:t xml:space="preserve"> Spiritual Battles Can Be …</w:t>
      </w:r>
    </w:p>
    <w:p w14:paraId="2224D619" w14:textId="77777777" w:rsidR="009D1BCC" w:rsidRPr="00E2270A" w:rsidRDefault="009D1BCC" w:rsidP="00B22975">
      <w:pPr>
        <w:pStyle w:val="ListParagraph"/>
        <w:spacing w:after="0"/>
        <w:rPr>
          <w:rFonts w:ascii="Century Gothic" w:hAnsi="Century Gothic" w:cs="Arial"/>
          <w:color w:val="000000" w:themeColor="text1"/>
          <w:sz w:val="28"/>
          <w:szCs w:val="28"/>
        </w:rPr>
      </w:pPr>
    </w:p>
    <w:p w14:paraId="0992C1E9" w14:textId="6C43DFF7" w:rsidR="009D1BCC" w:rsidRPr="00E2270A" w:rsidRDefault="00D904C1" w:rsidP="00B22975">
      <w:pPr>
        <w:pStyle w:val="ListParagraph"/>
        <w:numPr>
          <w:ilvl w:val="0"/>
          <w:numId w:val="2"/>
        </w:numPr>
        <w:spacing w:after="0"/>
        <w:rPr>
          <w:rFonts w:ascii="Century Gothic" w:hAnsi="Century Gothic" w:cs="Arial"/>
          <w:color w:val="000000" w:themeColor="text1"/>
          <w:sz w:val="28"/>
          <w:szCs w:val="28"/>
        </w:rPr>
      </w:pPr>
      <w:r w:rsidRPr="00E2270A">
        <w:rPr>
          <w:rFonts w:ascii="Century Gothic" w:hAnsi="Century Gothic" w:cs="Arial"/>
          <w:color w:val="000000" w:themeColor="text1"/>
          <w:sz w:val="28"/>
          <w:szCs w:val="28"/>
          <w:u w:val="single"/>
        </w:rPr>
        <w:t>Power</w:t>
      </w:r>
      <w:r w:rsidR="009D1BCC" w:rsidRPr="00E2270A">
        <w:rPr>
          <w:rFonts w:ascii="Century Gothic" w:hAnsi="Century Gothic" w:cs="Arial"/>
          <w:color w:val="000000" w:themeColor="text1"/>
          <w:sz w:val="28"/>
          <w:szCs w:val="28"/>
        </w:rPr>
        <w:t xml:space="preserve"> Encounters</w:t>
      </w:r>
    </w:p>
    <w:p w14:paraId="6ADB6B29" w14:textId="77777777" w:rsidR="009D1BCC" w:rsidRPr="00E2270A" w:rsidRDefault="009D1BCC" w:rsidP="00B22975">
      <w:pPr>
        <w:pStyle w:val="ListParagraph"/>
        <w:spacing w:after="0"/>
        <w:ind w:left="1080"/>
        <w:rPr>
          <w:rFonts w:ascii="Century Gothic" w:hAnsi="Century Gothic" w:cs="Arial"/>
          <w:color w:val="000000" w:themeColor="text1"/>
          <w:sz w:val="28"/>
          <w:szCs w:val="28"/>
        </w:rPr>
      </w:pPr>
    </w:p>
    <w:p w14:paraId="3DC90C58" w14:textId="3C366C82" w:rsidR="00D904C1" w:rsidRPr="00E2270A" w:rsidRDefault="00D904C1" w:rsidP="00B22975">
      <w:pPr>
        <w:pStyle w:val="ListParagraph"/>
        <w:numPr>
          <w:ilvl w:val="0"/>
          <w:numId w:val="2"/>
        </w:numPr>
        <w:spacing w:after="0"/>
        <w:rPr>
          <w:rFonts w:ascii="Century Gothic" w:hAnsi="Century Gothic" w:cs="Arial"/>
          <w:color w:val="000000" w:themeColor="text1"/>
          <w:sz w:val="28"/>
          <w:szCs w:val="28"/>
        </w:rPr>
      </w:pPr>
      <w:r w:rsidRPr="00E2270A">
        <w:rPr>
          <w:rFonts w:ascii="Century Gothic" w:hAnsi="Century Gothic" w:cs="Arial"/>
          <w:color w:val="000000" w:themeColor="text1"/>
          <w:sz w:val="28"/>
          <w:szCs w:val="28"/>
          <w:u w:val="single"/>
        </w:rPr>
        <w:t>Truth</w:t>
      </w:r>
      <w:r w:rsidR="009D1BCC" w:rsidRPr="00E2270A">
        <w:rPr>
          <w:rFonts w:ascii="Century Gothic" w:hAnsi="Century Gothic" w:cs="Arial"/>
          <w:color w:val="000000" w:themeColor="text1"/>
          <w:sz w:val="28"/>
          <w:szCs w:val="28"/>
        </w:rPr>
        <w:t xml:space="preserve"> Encounters</w:t>
      </w:r>
    </w:p>
    <w:p w14:paraId="080694C2" w14:textId="77777777" w:rsidR="00B22975" w:rsidRPr="00E2270A" w:rsidRDefault="00B22975" w:rsidP="00B22975">
      <w:pPr>
        <w:spacing w:after="0"/>
        <w:rPr>
          <w:rStyle w:val="woj"/>
          <w:rFonts w:ascii="Century Gothic" w:hAnsi="Century Gothic" w:cs="Arial"/>
          <w:b/>
          <w:bCs/>
          <w:i/>
          <w:iCs/>
          <w:sz w:val="28"/>
          <w:szCs w:val="28"/>
        </w:rPr>
      </w:pPr>
    </w:p>
    <w:p w14:paraId="280BA5EB" w14:textId="60DFE2A4" w:rsidR="009D1BCC" w:rsidRPr="00E2270A" w:rsidRDefault="009D1BCC" w:rsidP="00B22975">
      <w:pPr>
        <w:spacing w:after="0"/>
        <w:rPr>
          <w:rStyle w:val="woj"/>
          <w:rFonts w:ascii="Century Gothic" w:hAnsi="Century Gothic" w:cs="Arial"/>
          <w:b/>
          <w:bCs/>
          <w:i/>
          <w:iCs/>
          <w:sz w:val="28"/>
          <w:szCs w:val="28"/>
        </w:rPr>
      </w:pPr>
      <w:r w:rsidRPr="00E2270A">
        <w:rPr>
          <w:rStyle w:val="woj"/>
          <w:rFonts w:ascii="Century Gothic" w:hAnsi="Century Gothic" w:cs="Arial"/>
          <w:b/>
          <w:bCs/>
          <w:i/>
          <w:iCs/>
          <w:sz w:val="28"/>
          <w:szCs w:val="28"/>
        </w:rPr>
        <w:t>John 8:44</w:t>
      </w:r>
    </w:p>
    <w:p w14:paraId="61E8EC08" w14:textId="77777777" w:rsidR="009D1BCC" w:rsidRPr="00E2270A" w:rsidRDefault="009D1BCC" w:rsidP="00B22975">
      <w:pPr>
        <w:spacing w:after="0"/>
        <w:rPr>
          <w:rFonts w:ascii="Century Gothic" w:hAnsi="Century Gothic" w:cs="Arial"/>
          <w:b/>
          <w:bCs/>
          <w:i/>
          <w:iCs/>
          <w:u w:val="single"/>
        </w:rPr>
      </w:pPr>
      <w:r w:rsidRPr="00E2270A">
        <w:rPr>
          <w:rStyle w:val="woj"/>
          <w:rFonts w:ascii="Century Gothic" w:hAnsi="Century Gothic" w:cs="Arial"/>
          <w:i/>
          <w:iCs/>
        </w:rPr>
        <w:t>Satan was a murderer from the beginning, not holding to the truth, for there is no truth in him. When he lies, he speaks his native language, for he is a liar and the father of lies.</w:t>
      </w:r>
    </w:p>
    <w:p w14:paraId="1BA46267" w14:textId="77777777" w:rsidR="009D1BCC" w:rsidRPr="00E2270A" w:rsidRDefault="009D1BCC" w:rsidP="00B22975">
      <w:pPr>
        <w:spacing w:after="0"/>
        <w:rPr>
          <w:rFonts w:ascii="Century Gothic" w:hAnsi="Century Gothic" w:cs="Arial"/>
          <w:b/>
          <w:bCs/>
          <w:color w:val="000000" w:themeColor="text1"/>
          <w:sz w:val="28"/>
          <w:szCs w:val="28"/>
        </w:rPr>
      </w:pPr>
    </w:p>
    <w:p w14:paraId="42E85272" w14:textId="0EF5AE11" w:rsidR="009D1BCC" w:rsidRPr="00E2270A" w:rsidRDefault="009D1BCC" w:rsidP="00B22975">
      <w:pPr>
        <w:pStyle w:val="ListParagraph"/>
        <w:numPr>
          <w:ilvl w:val="0"/>
          <w:numId w:val="1"/>
        </w:numPr>
        <w:spacing w:after="0"/>
        <w:rPr>
          <w:rFonts w:ascii="Century Gothic" w:hAnsi="Century Gothic" w:cs="Arial"/>
          <w:color w:val="000000" w:themeColor="text1"/>
          <w:sz w:val="28"/>
          <w:szCs w:val="28"/>
        </w:rPr>
      </w:pPr>
      <w:r w:rsidRPr="00E2270A">
        <w:rPr>
          <w:rFonts w:ascii="Century Gothic" w:hAnsi="Century Gothic" w:cs="Arial"/>
          <w:color w:val="000000" w:themeColor="text1"/>
          <w:sz w:val="28"/>
          <w:szCs w:val="28"/>
        </w:rPr>
        <w:t>Master of Deception</w:t>
      </w:r>
    </w:p>
    <w:p w14:paraId="41B97F6C" w14:textId="77777777" w:rsidR="00B22975" w:rsidRPr="00E2270A" w:rsidRDefault="00B22975" w:rsidP="00B22975">
      <w:pPr>
        <w:spacing w:after="0" w:line="240" w:lineRule="auto"/>
        <w:outlineLvl w:val="0"/>
        <w:rPr>
          <w:rFonts w:ascii="Century Gothic" w:eastAsia="Times New Roman" w:hAnsi="Century Gothic" w:cs="Arial"/>
          <w:b/>
          <w:bCs/>
          <w:kern w:val="36"/>
          <w:sz w:val="28"/>
          <w:szCs w:val="28"/>
        </w:rPr>
      </w:pPr>
    </w:p>
    <w:p w14:paraId="5EB411EA" w14:textId="7F858E85" w:rsidR="009D1BCC" w:rsidRPr="00E2270A" w:rsidRDefault="009D1BCC" w:rsidP="00B22975">
      <w:pPr>
        <w:spacing w:after="0" w:line="240" w:lineRule="auto"/>
        <w:outlineLvl w:val="0"/>
        <w:rPr>
          <w:rFonts w:ascii="Century Gothic" w:eastAsia="Times New Roman" w:hAnsi="Century Gothic" w:cs="Arial"/>
          <w:b/>
          <w:bCs/>
          <w:kern w:val="36"/>
          <w:sz w:val="28"/>
          <w:szCs w:val="28"/>
        </w:rPr>
      </w:pPr>
      <w:r w:rsidRPr="00E2270A">
        <w:rPr>
          <w:rFonts w:ascii="Century Gothic" w:eastAsia="Times New Roman" w:hAnsi="Century Gothic" w:cs="Arial"/>
          <w:b/>
          <w:bCs/>
          <w:kern w:val="36"/>
          <w:sz w:val="28"/>
          <w:szCs w:val="28"/>
        </w:rPr>
        <w:t>Genesis 3</w:t>
      </w:r>
    </w:p>
    <w:p w14:paraId="3D202B7B" w14:textId="045A3CDC" w:rsidR="009D1BCC" w:rsidRPr="00E2270A" w:rsidRDefault="009D1BCC" w:rsidP="00B22975">
      <w:pPr>
        <w:spacing w:after="0" w:line="240" w:lineRule="auto"/>
        <w:rPr>
          <w:rFonts w:ascii="Century Gothic" w:eastAsia="Times New Roman" w:hAnsi="Century Gothic" w:cs="Arial"/>
          <w:i/>
          <w:iCs/>
        </w:rPr>
      </w:pPr>
      <w:r w:rsidRPr="00E2270A">
        <w:rPr>
          <w:rFonts w:ascii="Century Gothic" w:eastAsia="Times New Roman" w:hAnsi="Century Gothic" w:cs="Arial"/>
          <w:i/>
          <w:iCs/>
        </w:rPr>
        <w:t xml:space="preserve">Now the serpent was more crafty than any of the wild animals the </w:t>
      </w:r>
      <w:r w:rsidRPr="00E2270A">
        <w:rPr>
          <w:rFonts w:ascii="Century Gothic" w:eastAsia="Times New Roman" w:hAnsi="Century Gothic" w:cs="Arial"/>
          <w:i/>
          <w:iCs/>
          <w:smallCaps/>
        </w:rPr>
        <w:t>Lord</w:t>
      </w:r>
      <w:r w:rsidRPr="00E2270A">
        <w:rPr>
          <w:rFonts w:ascii="Century Gothic" w:eastAsia="Times New Roman" w:hAnsi="Century Gothic" w:cs="Arial"/>
          <w:i/>
          <w:iCs/>
        </w:rPr>
        <w:t xml:space="preserve"> God had made. He said to the woman, “Did God really say, ‘You must not eat from any tree in the garden’?”</w:t>
      </w:r>
    </w:p>
    <w:p w14:paraId="14DD899C" w14:textId="77777777" w:rsidR="00B22975" w:rsidRPr="00E2270A" w:rsidRDefault="00B22975" w:rsidP="00B22975">
      <w:pPr>
        <w:spacing w:after="0" w:line="240" w:lineRule="auto"/>
        <w:rPr>
          <w:rFonts w:ascii="Century Gothic" w:eastAsia="Times New Roman" w:hAnsi="Century Gothic" w:cs="Arial"/>
          <w:i/>
          <w:iCs/>
          <w:sz w:val="28"/>
          <w:szCs w:val="28"/>
        </w:rPr>
      </w:pPr>
    </w:p>
    <w:p w14:paraId="5FA1048A" w14:textId="11F4D64E" w:rsidR="009D1BCC" w:rsidRPr="00E2270A" w:rsidRDefault="009D1BCC" w:rsidP="00B22975">
      <w:pPr>
        <w:pStyle w:val="ListParagraph"/>
        <w:numPr>
          <w:ilvl w:val="0"/>
          <w:numId w:val="3"/>
        </w:numPr>
        <w:spacing w:after="0" w:line="240" w:lineRule="auto"/>
        <w:rPr>
          <w:rFonts w:ascii="Century Gothic" w:eastAsia="Times New Roman" w:hAnsi="Century Gothic" w:cs="Arial"/>
          <w:sz w:val="28"/>
          <w:szCs w:val="28"/>
          <w:u w:val="single"/>
        </w:rPr>
      </w:pPr>
      <w:r w:rsidRPr="00E2270A">
        <w:rPr>
          <w:rFonts w:ascii="Century Gothic" w:eastAsia="Times New Roman" w:hAnsi="Century Gothic" w:cs="Arial"/>
          <w:sz w:val="28"/>
          <w:szCs w:val="28"/>
          <w:u w:val="single"/>
        </w:rPr>
        <w:t>Exaggeration</w:t>
      </w:r>
    </w:p>
    <w:p w14:paraId="78CE1D63" w14:textId="77777777" w:rsidR="00B22975" w:rsidRPr="00E2270A" w:rsidRDefault="00B22975" w:rsidP="00B22975">
      <w:pPr>
        <w:pStyle w:val="ListParagraph"/>
        <w:spacing w:after="0" w:line="240" w:lineRule="auto"/>
        <w:rPr>
          <w:rFonts w:ascii="Century Gothic" w:eastAsia="Times New Roman" w:hAnsi="Century Gothic" w:cs="Arial"/>
          <w:b/>
          <w:bCs/>
          <w:sz w:val="28"/>
          <w:szCs w:val="28"/>
          <w:u w:val="single"/>
        </w:rPr>
      </w:pPr>
    </w:p>
    <w:p w14:paraId="1630E6A0" w14:textId="164A61DE" w:rsidR="009D1BCC" w:rsidRPr="00E2270A" w:rsidRDefault="009D1BCC" w:rsidP="00B22975">
      <w:pPr>
        <w:spacing w:after="0" w:line="240" w:lineRule="auto"/>
        <w:rPr>
          <w:rFonts w:ascii="Century Gothic" w:eastAsia="Times New Roman" w:hAnsi="Century Gothic" w:cs="Arial"/>
          <w:i/>
          <w:iCs/>
        </w:rPr>
      </w:pPr>
      <w:r w:rsidRPr="00E2270A">
        <w:rPr>
          <w:rFonts w:ascii="Century Gothic" w:eastAsia="Times New Roman" w:hAnsi="Century Gothic" w:cs="Arial"/>
          <w:i/>
          <w:iCs/>
          <w:vertAlign w:val="superscript"/>
        </w:rPr>
        <w:t>2 </w:t>
      </w:r>
      <w:r w:rsidRPr="00E2270A">
        <w:rPr>
          <w:rFonts w:ascii="Century Gothic" w:eastAsia="Times New Roman" w:hAnsi="Century Gothic" w:cs="Arial"/>
          <w:i/>
          <w:iCs/>
        </w:rPr>
        <w:t xml:space="preserve">The woman said to the serpent, “We may eat fruit from the trees in the garden, </w:t>
      </w:r>
      <w:r w:rsidRPr="00E2270A">
        <w:rPr>
          <w:rFonts w:ascii="Century Gothic" w:eastAsia="Times New Roman" w:hAnsi="Century Gothic" w:cs="Arial"/>
          <w:i/>
          <w:iCs/>
          <w:vertAlign w:val="superscript"/>
        </w:rPr>
        <w:t>3 </w:t>
      </w:r>
      <w:r w:rsidRPr="00E2270A">
        <w:rPr>
          <w:rFonts w:ascii="Century Gothic" w:eastAsia="Times New Roman" w:hAnsi="Century Gothic" w:cs="Arial"/>
          <w:i/>
          <w:iCs/>
        </w:rPr>
        <w:t>but God did say, ‘You must not eat fruit from the tree that is in the middle of the garden, and you must not touch it, or you will die.’”</w:t>
      </w:r>
    </w:p>
    <w:p w14:paraId="3E9941B6" w14:textId="77777777" w:rsidR="00B22975" w:rsidRPr="00E2270A" w:rsidRDefault="00B22975" w:rsidP="00B22975">
      <w:pPr>
        <w:spacing w:after="0" w:line="240" w:lineRule="auto"/>
        <w:rPr>
          <w:rFonts w:ascii="Century Gothic" w:eastAsia="Times New Roman" w:hAnsi="Century Gothic" w:cs="Arial"/>
          <w:i/>
          <w:iCs/>
          <w:sz w:val="28"/>
          <w:szCs w:val="28"/>
        </w:rPr>
      </w:pPr>
    </w:p>
    <w:p w14:paraId="7946D02B" w14:textId="3398F818" w:rsidR="009D1BCC" w:rsidRPr="00E2270A" w:rsidRDefault="009D1BCC" w:rsidP="00B22975">
      <w:pPr>
        <w:pStyle w:val="ListParagraph"/>
        <w:numPr>
          <w:ilvl w:val="0"/>
          <w:numId w:val="3"/>
        </w:numPr>
        <w:spacing w:after="0" w:line="240" w:lineRule="auto"/>
        <w:rPr>
          <w:rFonts w:ascii="Century Gothic" w:eastAsia="Times New Roman" w:hAnsi="Century Gothic" w:cs="Arial"/>
          <w:sz w:val="28"/>
          <w:szCs w:val="28"/>
          <w:u w:val="single"/>
        </w:rPr>
      </w:pPr>
      <w:r w:rsidRPr="00E2270A">
        <w:rPr>
          <w:rFonts w:ascii="Century Gothic" w:eastAsia="Times New Roman" w:hAnsi="Century Gothic" w:cs="Arial"/>
          <w:sz w:val="28"/>
          <w:szCs w:val="28"/>
          <w:u w:val="single"/>
        </w:rPr>
        <w:t>Fabrication</w:t>
      </w:r>
    </w:p>
    <w:p w14:paraId="396D60A2" w14:textId="77777777" w:rsidR="00B22975" w:rsidRPr="00E2270A" w:rsidRDefault="00B22975" w:rsidP="00B22975">
      <w:pPr>
        <w:spacing w:after="0" w:line="240" w:lineRule="auto"/>
        <w:rPr>
          <w:rFonts w:ascii="Century Gothic" w:eastAsia="Times New Roman" w:hAnsi="Century Gothic" w:cs="Arial"/>
          <w:i/>
          <w:iCs/>
          <w:sz w:val="28"/>
          <w:szCs w:val="28"/>
          <w:vertAlign w:val="superscript"/>
        </w:rPr>
      </w:pPr>
    </w:p>
    <w:p w14:paraId="6D55E3D0" w14:textId="77777777" w:rsidR="00B22975" w:rsidRPr="00E2270A" w:rsidRDefault="009D1BCC" w:rsidP="00B22975">
      <w:pPr>
        <w:spacing w:after="0" w:line="240" w:lineRule="auto"/>
        <w:rPr>
          <w:rFonts w:ascii="Century Gothic" w:eastAsia="Times New Roman" w:hAnsi="Century Gothic" w:cs="Arial"/>
          <w:i/>
          <w:iCs/>
        </w:rPr>
      </w:pPr>
      <w:r w:rsidRPr="00E2270A">
        <w:rPr>
          <w:rFonts w:ascii="Century Gothic" w:eastAsia="Times New Roman" w:hAnsi="Century Gothic" w:cs="Arial"/>
          <w:i/>
          <w:iCs/>
          <w:vertAlign w:val="superscript"/>
        </w:rPr>
        <w:t>4 </w:t>
      </w:r>
      <w:r w:rsidRPr="00E2270A">
        <w:rPr>
          <w:rFonts w:ascii="Century Gothic" w:eastAsia="Times New Roman" w:hAnsi="Century Gothic" w:cs="Arial"/>
          <w:i/>
          <w:iCs/>
        </w:rPr>
        <w:t>“You will not certainly die,” the serpent said to the woman.</w:t>
      </w:r>
    </w:p>
    <w:p w14:paraId="6E4F9F17" w14:textId="3420E74A" w:rsidR="009D1BCC" w:rsidRPr="00E2270A" w:rsidRDefault="009D1BCC" w:rsidP="00B22975">
      <w:pPr>
        <w:spacing w:after="0" w:line="240" w:lineRule="auto"/>
        <w:rPr>
          <w:rFonts w:ascii="Century Gothic" w:eastAsia="Times New Roman" w:hAnsi="Century Gothic" w:cs="Arial"/>
          <w:i/>
          <w:iCs/>
          <w:sz w:val="28"/>
          <w:szCs w:val="28"/>
        </w:rPr>
      </w:pPr>
      <w:r w:rsidRPr="00E2270A">
        <w:rPr>
          <w:rFonts w:ascii="Century Gothic" w:eastAsia="Times New Roman" w:hAnsi="Century Gothic" w:cs="Arial"/>
          <w:i/>
          <w:iCs/>
          <w:sz w:val="28"/>
          <w:szCs w:val="28"/>
        </w:rPr>
        <w:t xml:space="preserve"> </w:t>
      </w:r>
    </w:p>
    <w:p w14:paraId="67A6786B" w14:textId="1342B35A" w:rsidR="009D1BCC" w:rsidRPr="00E2270A" w:rsidRDefault="009D1BCC" w:rsidP="00B22975">
      <w:pPr>
        <w:pStyle w:val="ListParagraph"/>
        <w:numPr>
          <w:ilvl w:val="0"/>
          <w:numId w:val="3"/>
        </w:numPr>
        <w:spacing w:after="0" w:line="240" w:lineRule="auto"/>
        <w:rPr>
          <w:rFonts w:ascii="Century Gothic" w:eastAsia="Times New Roman" w:hAnsi="Century Gothic" w:cs="Arial"/>
          <w:sz w:val="28"/>
          <w:szCs w:val="28"/>
          <w:u w:val="single"/>
        </w:rPr>
      </w:pPr>
      <w:r w:rsidRPr="00E2270A">
        <w:rPr>
          <w:rFonts w:ascii="Century Gothic" w:eastAsia="Times New Roman" w:hAnsi="Century Gothic" w:cs="Arial"/>
          <w:sz w:val="28"/>
          <w:szCs w:val="28"/>
          <w:u w:val="single"/>
        </w:rPr>
        <w:t>Insinuation</w:t>
      </w:r>
    </w:p>
    <w:p w14:paraId="23315279" w14:textId="77777777" w:rsidR="00B22975" w:rsidRPr="00E2270A" w:rsidRDefault="00B22975" w:rsidP="00B22975">
      <w:pPr>
        <w:spacing w:after="0" w:line="240" w:lineRule="auto"/>
        <w:rPr>
          <w:rFonts w:ascii="Century Gothic" w:eastAsia="Times New Roman" w:hAnsi="Century Gothic" w:cs="Arial"/>
          <w:i/>
          <w:iCs/>
          <w:sz w:val="28"/>
          <w:szCs w:val="28"/>
          <w:vertAlign w:val="superscript"/>
        </w:rPr>
      </w:pPr>
    </w:p>
    <w:p w14:paraId="7F5989F5" w14:textId="0972C887" w:rsidR="00421A24" w:rsidRPr="00E2270A" w:rsidRDefault="009D1BCC" w:rsidP="00B22975">
      <w:pPr>
        <w:spacing w:after="0" w:line="240" w:lineRule="auto"/>
        <w:rPr>
          <w:rFonts w:ascii="Century Gothic" w:eastAsia="Times New Roman" w:hAnsi="Century Gothic" w:cs="Arial"/>
          <w:i/>
          <w:iCs/>
        </w:rPr>
      </w:pPr>
      <w:r w:rsidRPr="00E2270A">
        <w:rPr>
          <w:rFonts w:ascii="Century Gothic" w:eastAsia="Times New Roman" w:hAnsi="Century Gothic" w:cs="Arial"/>
          <w:i/>
          <w:iCs/>
          <w:vertAlign w:val="superscript"/>
        </w:rPr>
        <w:t>5 </w:t>
      </w:r>
      <w:r w:rsidRPr="00E2270A">
        <w:rPr>
          <w:rFonts w:ascii="Century Gothic" w:eastAsia="Times New Roman" w:hAnsi="Century Gothic" w:cs="Arial"/>
          <w:i/>
          <w:iCs/>
        </w:rPr>
        <w:t>“For God knows that when you eat from it your eyes will be opened, and you will be like God, knowing good and evil.”</w:t>
      </w:r>
    </w:p>
    <w:p w14:paraId="2BF66C9F" w14:textId="27B1CF27" w:rsidR="00421A24" w:rsidRPr="00E2270A" w:rsidRDefault="00421A24" w:rsidP="00B22975">
      <w:pPr>
        <w:spacing w:after="0" w:line="240" w:lineRule="auto"/>
        <w:rPr>
          <w:rFonts w:ascii="Century Gothic" w:eastAsia="Times New Roman" w:hAnsi="Century Gothic" w:cs="Arial"/>
          <w:i/>
          <w:iCs/>
          <w:sz w:val="28"/>
          <w:szCs w:val="28"/>
        </w:rPr>
      </w:pPr>
    </w:p>
    <w:p w14:paraId="6B64D844" w14:textId="77777777" w:rsidR="00421A24" w:rsidRPr="00E2270A" w:rsidRDefault="00421A24" w:rsidP="00B22975">
      <w:pPr>
        <w:spacing w:after="0" w:line="240" w:lineRule="auto"/>
        <w:rPr>
          <w:rFonts w:ascii="Century Gothic" w:eastAsia="Times New Roman" w:hAnsi="Century Gothic" w:cs="Arial"/>
          <w:i/>
          <w:iCs/>
          <w:sz w:val="28"/>
          <w:szCs w:val="28"/>
        </w:rPr>
      </w:pPr>
    </w:p>
    <w:p w14:paraId="7655D7C5" w14:textId="78F08636" w:rsidR="00220659" w:rsidRPr="00E2270A" w:rsidRDefault="00220659" w:rsidP="00B22975">
      <w:pPr>
        <w:pStyle w:val="ListParagraph"/>
        <w:numPr>
          <w:ilvl w:val="0"/>
          <w:numId w:val="3"/>
        </w:numPr>
        <w:spacing w:after="0" w:line="240" w:lineRule="auto"/>
        <w:rPr>
          <w:rFonts w:ascii="Century Gothic" w:eastAsia="Times New Roman" w:hAnsi="Century Gothic" w:cs="Arial"/>
          <w:sz w:val="28"/>
          <w:szCs w:val="28"/>
          <w:u w:val="single"/>
        </w:rPr>
      </w:pPr>
      <w:r w:rsidRPr="00E2270A">
        <w:rPr>
          <w:rFonts w:ascii="Century Gothic" w:eastAsia="Times New Roman" w:hAnsi="Century Gothic" w:cs="Arial"/>
          <w:sz w:val="28"/>
          <w:szCs w:val="28"/>
          <w:u w:val="single"/>
        </w:rPr>
        <w:lastRenderedPageBreak/>
        <w:t>Decision</w:t>
      </w:r>
    </w:p>
    <w:p w14:paraId="3E59CBAA" w14:textId="77777777" w:rsidR="00B22975" w:rsidRPr="00E2270A" w:rsidRDefault="00B22975" w:rsidP="00B22975">
      <w:pPr>
        <w:pStyle w:val="ListParagraph"/>
        <w:spacing w:after="0" w:line="240" w:lineRule="auto"/>
        <w:rPr>
          <w:rFonts w:ascii="Century Gothic" w:eastAsia="Times New Roman" w:hAnsi="Century Gothic" w:cs="Arial"/>
          <w:b/>
          <w:bCs/>
          <w:sz w:val="28"/>
          <w:szCs w:val="28"/>
          <w:u w:val="single"/>
        </w:rPr>
      </w:pPr>
    </w:p>
    <w:p w14:paraId="2D43FA94" w14:textId="09B2C418" w:rsidR="00220659" w:rsidRPr="00E2270A" w:rsidRDefault="009D1BCC" w:rsidP="00B22975">
      <w:pPr>
        <w:spacing w:after="0" w:line="240" w:lineRule="auto"/>
        <w:rPr>
          <w:rFonts w:ascii="Century Gothic" w:eastAsia="Times New Roman" w:hAnsi="Century Gothic" w:cs="Arial"/>
          <w:i/>
          <w:iCs/>
        </w:rPr>
      </w:pPr>
      <w:r w:rsidRPr="00E2270A">
        <w:rPr>
          <w:rFonts w:ascii="Century Gothic" w:eastAsia="Times New Roman" w:hAnsi="Century Gothic" w:cs="Arial"/>
          <w:i/>
          <w:iCs/>
          <w:vertAlign w:val="superscript"/>
        </w:rPr>
        <w:t>6 </w:t>
      </w:r>
      <w:r w:rsidRPr="00E2270A">
        <w:rPr>
          <w:rFonts w:ascii="Century Gothic" w:eastAsia="Times New Roman" w:hAnsi="Century Gothic" w:cs="Arial"/>
          <w:i/>
          <w:iCs/>
        </w:rPr>
        <w:t xml:space="preserve">When the woman saw that the fruit of the tree was good for food and pleasing to the eye, and also desirable for gaining wisdom, she took some and ate it. She also gave some to her husband, who was with her, and he ate it. </w:t>
      </w:r>
    </w:p>
    <w:p w14:paraId="2A197E3F" w14:textId="77777777" w:rsidR="00B22975" w:rsidRPr="00E2270A" w:rsidRDefault="00B22975" w:rsidP="00B22975">
      <w:pPr>
        <w:spacing w:after="0" w:line="240" w:lineRule="auto"/>
        <w:rPr>
          <w:rFonts w:ascii="Century Gothic" w:eastAsia="Times New Roman" w:hAnsi="Century Gothic" w:cs="Arial"/>
          <w:i/>
          <w:iCs/>
        </w:rPr>
      </w:pPr>
    </w:p>
    <w:p w14:paraId="53505310" w14:textId="00F760AA" w:rsidR="00220659" w:rsidRPr="00E2270A" w:rsidRDefault="009D1BCC" w:rsidP="00B22975">
      <w:pPr>
        <w:spacing w:after="0" w:line="240" w:lineRule="auto"/>
        <w:rPr>
          <w:rFonts w:ascii="Century Gothic" w:eastAsia="Times New Roman" w:hAnsi="Century Gothic" w:cs="Arial"/>
          <w:sz w:val="28"/>
          <w:szCs w:val="28"/>
        </w:rPr>
      </w:pPr>
      <w:r w:rsidRPr="00E2270A">
        <w:rPr>
          <w:rFonts w:ascii="Century Gothic" w:eastAsia="Times New Roman" w:hAnsi="Century Gothic" w:cs="Arial"/>
          <w:i/>
          <w:iCs/>
          <w:vertAlign w:val="superscript"/>
        </w:rPr>
        <w:t>7 </w:t>
      </w:r>
      <w:r w:rsidRPr="00E2270A">
        <w:rPr>
          <w:rFonts w:ascii="Century Gothic" w:eastAsia="Times New Roman" w:hAnsi="Century Gothic" w:cs="Arial"/>
          <w:i/>
          <w:iCs/>
        </w:rPr>
        <w:t>Then the eyes of both of them were opened, and they realized they were naked; so they sewed fig leaves together and made coverings for themselves.</w:t>
      </w:r>
      <w:r w:rsidR="00220659" w:rsidRPr="00E2270A">
        <w:rPr>
          <w:rFonts w:ascii="Century Gothic" w:eastAsia="Times New Roman" w:hAnsi="Century Gothic" w:cs="Arial"/>
          <w:vertAlign w:val="superscript"/>
        </w:rPr>
        <w:t xml:space="preserve"> </w:t>
      </w:r>
      <w:r w:rsidR="00220659" w:rsidRPr="00E2270A">
        <w:rPr>
          <w:rFonts w:ascii="Century Gothic" w:eastAsia="Times New Roman" w:hAnsi="Century Gothic" w:cs="Arial"/>
          <w:i/>
          <w:iCs/>
          <w:vertAlign w:val="superscript"/>
        </w:rPr>
        <w:t>8 </w:t>
      </w:r>
      <w:r w:rsidR="00220659" w:rsidRPr="00E2270A">
        <w:rPr>
          <w:rFonts w:ascii="Century Gothic" w:eastAsia="Times New Roman" w:hAnsi="Century Gothic" w:cs="Arial"/>
          <w:i/>
          <w:iCs/>
        </w:rPr>
        <w:t xml:space="preserve">Then the man and his wife heard the sound of the </w:t>
      </w:r>
      <w:r w:rsidR="00220659" w:rsidRPr="00E2270A">
        <w:rPr>
          <w:rFonts w:ascii="Century Gothic" w:eastAsia="Times New Roman" w:hAnsi="Century Gothic" w:cs="Arial"/>
          <w:i/>
          <w:iCs/>
          <w:smallCaps/>
        </w:rPr>
        <w:t>Lord</w:t>
      </w:r>
      <w:r w:rsidR="00220659" w:rsidRPr="00E2270A">
        <w:rPr>
          <w:rFonts w:ascii="Century Gothic" w:eastAsia="Times New Roman" w:hAnsi="Century Gothic" w:cs="Arial"/>
          <w:i/>
          <w:iCs/>
        </w:rPr>
        <w:t xml:space="preserve"> God as he was walking in the garden in the cool of the day,</w:t>
      </w:r>
      <w:r w:rsidR="00220659" w:rsidRPr="00E2270A">
        <w:rPr>
          <w:rFonts w:ascii="Century Gothic" w:eastAsia="Times New Roman" w:hAnsi="Century Gothic" w:cs="Arial"/>
          <w:i/>
          <w:iCs/>
          <w:sz w:val="28"/>
          <w:szCs w:val="28"/>
        </w:rPr>
        <w:t xml:space="preserve"> </w:t>
      </w:r>
      <w:r w:rsidR="00220659" w:rsidRPr="00E2270A">
        <w:rPr>
          <w:rFonts w:ascii="Century Gothic" w:eastAsia="Times New Roman" w:hAnsi="Century Gothic" w:cs="Arial"/>
          <w:i/>
          <w:iCs/>
        </w:rPr>
        <w:t xml:space="preserve">and they hid from the </w:t>
      </w:r>
      <w:r w:rsidR="00220659" w:rsidRPr="00E2270A">
        <w:rPr>
          <w:rFonts w:ascii="Century Gothic" w:eastAsia="Times New Roman" w:hAnsi="Century Gothic" w:cs="Arial"/>
          <w:i/>
          <w:iCs/>
          <w:smallCaps/>
        </w:rPr>
        <w:t>Lord</w:t>
      </w:r>
      <w:r w:rsidR="00220659" w:rsidRPr="00E2270A">
        <w:rPr>
          <w:rFonts w:ascii="Century Gothic" w:eastAsia="Times New Roman" w:hAnsi="Century Gothic" w:cs="Arial"/>
          <w:i/>
          <w:iCs/>
        </w:rPr>
        <w:t xml:space="preserve"> God among the trees of the garden.</w:t>
      </w:r>
      <w:r w:rsidR="00220659" w:rsidRPr="00E2270A">
        <w:rPr>
          <w:rFonts w:ascii="Century Gothic" w:eastAsia="Times New Roman" w:hAnsi="Century Gothic" w:cs="Arial"/>
          <w:sz w:val="28"/>
          <w:szCs w:val="28"/>
        </w:rPr>
        <w:t xml:space="preserve"> </w:t>
      </w:r>
    </w:p>
    <w:p w14:paraId="23A65CFA" w14:textId="77777777" w:rsidR="00B22975" w:rsidRPr="00E2270A" w:rsidRDefault="00B22975" w:rsidP="00B22975">
      <w:pPr>
        <w:spacing w:after="0"/>
        <w:rPr>
          <w:rFonts w:ascii="Century Gothic" w:hAnsi="Century Gothic" w:cs="Arial"/>
          <w:b/>
          <w:color w:val="0070C0"/>
          <w:sz w:val="28"/>
          <w:szCs w:val="28"/>
        </w:rPr>
      </w:pPr>
    </w:p>
    <w:p w14:paraId="64DB4B20" w14:textId="4049A74E" w:rsidR="00B22975" w:rsidRPr="00E2270A" w:rsidRDefault="00B22975" w:rsidP="00B22975">
      <w:pPr>
        <w:spacing w:after="0" w:line="240" w:lineRule="auto"/>
        <w:rPr>
          <w:rFonts w:ascii="Century Gothic" w:eastAsia="Times New Roman" w:hAnsi="Century Gothic" w:cs="Arial"/>
          <w:i/>
          <w:iCs/>
        </w:rPr>
      </w:pPr>
      <w:r w:rsidRPr="00E2270A">
        <w:rPr>
          <w:rFonts w:ascii="Century Gothic" w:eastAsia="Times New Roman" w:hAnsi="Century Gothic" w:cs="Arial"/>
          <w:i/>
          <w:iCs/>
          <w:vertAlign w:val="superscript"/>
        </w:rPr>
        <w:t>21 </w:t>
      </w:r>
      <w:r w:rsidRPr="00E2270A">
        <w:rPr>
          <w:rFonts w:ascii="Century Gothic" w:eastAsia="Times New Roman" w:hAnsi="Century Gothic" w:cs="Arial"/>
          <w:i/>
          <w:iCs/>
        </w:rPr>
        <w:t xml:space="preserve">The </w:t>
      </w:r>
      <w:r w:rsidRPr="00E2270A">
        <w:rPr>
          <w:rFonts w:ascii="Century Gothic" w:eastAsia="Times New Roman" w:hAnsi="Century Gothic" w:cs="Arial"/>
          <w:i/>
          <w:iCs/>
          <w:smallCaps/>
        </w:rPr>
        <w:t>Lord</w:t>
      </w:r>
      <w:r w:rsidRPr="00E2270A">
        <w:rPr>
          <w:rFonts w:ascii="Century Gothic" w:eastAsia="Times New Roman" w:hAnsi="Century Gothic" w:cs="Arial"/>
          <w:i/>
          <w:iCs/>
        </w:rPr>
        <w:t xml:space="preserve"> God made garments of skin for Adam and his wife and clothed them. </w:t>
      </w:r>
    </w:p>
    <w:p w14:paraId="64A435EC" w14:textId="77777777" w:rsidR="00B22975" w:rsidRPr="00E2270A" w:rsidRDefault="00B22975" w:rsidP="00B22975">
      <w:pPr>
        <w:spacing w:after="0" w:line="240" w:lineRule="auto"/>
        <w:rPr>
          <w:rFonts w:ascii="Century Gothic" w:hAnsi="Century Gothic" w:cs="Arial"/>
          <w:i/>
          <w:iCs/>
          <w:sz w:val="28"/>
          <w:szCs w:val="28"/>
        </w:rPr>
      </w:pPr>
    </w:p>
    <w:p w14:paraId="5DD8E523" w14:textId="5C466B4B" w:rsidR="00B22975" w:rsidRPr="00E2270A" w:rsidRDefault="00B22975" w:rsidP="00B22975">
      <w:pPr>
        <w:pStyle w:val="ListParagraph"/>
        <w:numPr>
          <w:ilvl w:val="0"/>
          <w:numId w:val="1"/>
        </w:numPr>
        <w:spacing w:after="0"/>
        <w:rPr>
          <w:rFonts w:ascii="Century Gothic" w:hAnsi="Century Gothic" w:cs="Arial"/>
          <w:color w:val="000000" w:themeColor="text1"/>
          <w:sz w:val="28"/>
          <w:szCs w:val="28"/>
        </w:rPr>
      </w:pPr>
      <w:r w:rsidRPr="00E2270A">
        <w:rPr>
          <w:rFonts w:ascii="Century Gothic" w:hAnsi="Century Gothic" w:cs="Arial"/>
          <w:color w:val="000000" w:themeColor="text1"/>
          <w:sz w:val="28"/>
          <w:szCs w:val="28"/>
        </w:rPr>
        <w:t>The Master’s Invitation</w:t>
      </w:r>
    </w:p>
    <w:p w14:paraId="7257A91C" w14:textId="77777777" w:rsidR="00B22975" w:rsidRPr="00E2270A" w:rsidRDefault="00B22975" w:rsidP="00B22975">
      <w:pPr>
        <w:pStyle w:val="NormalWeb"/>
        <w:spacing w:before="0" w:beforeAutospacing="0" w:after="0" w:afterAutospacing="0"/>
        <w:rPr>
          <w:rStyle w:val="text"/>
          <w:rFonts w:ascii="Century Gothic" w:hAnsi="Century Gothic" w:cs="Arial"/>
          <w:b/>
          <w:bCs/>
          <w:i/>
          <w:iCs/>
          <w:sz w:val="28"/>
          <w:szCs w:val="28"/>
        </w:rPr>
      </w:pPr>
    </w:p>
    <w:p w14:paraId="229C36D9" w14:textId="0AB58FBB" w:rsidR="00B22975" w:rsidRPr="00E2270A" w:rsidRDefault="00B22975" w:rsidP="00B22975">
      <w:pPr>
        <w:pStyle w:val="NormalWeb"/>
        <w:spacing w:before="0" w:beforeAutospacing="0" w:after="0" w:afterAutospacing="0"/>
        <w:rPr>
          <w:rFonts w:ascii="Century Gothic" w:hAnsi="Century Gothic" w:cs="Arial"/>
          <w:b/>
          <w:bCs/>
          <w:i/>
          <w:iCs/>
          <w:sz w:val="28"/>
          <w:szCs w:val="28"/>
        </w:rPr>
      </w:pPr>
      <w:r w:rsidRPr="00E2270A">
        <w:rPr>
          <w:rStyle w:val="text"/>
          <w:rFonts w:ascii="Century Gothic" w:hAnsi="Century Gothic" w:cs="Arial"/>
          <w:b/>
          <w:bCs/>
          <w:i/>
          <w:iCs/>
          <w:sz w:val="28"/>
          <w:szCs w:val="28"/>
        </w:rPr>
        <w:t>Matthew 26:26-28</w:t>
      </w:r>
    </w:p>
    <w:p w14:paraId="5DF0F28E" w14:textId="77777777" w:rsidR="00B22975" w:rsidRPr="00E2270A" w:rsidRDefault="00B22975" w:rsidP="00B22975">
      <w:pPr>
        <w:pStyle w:val="NormalWeb"/>
        <w:spacing w:before="0" w:beforeAutospacing="0" w:after="0" w:afterAutospacing="0"/>
        <w:rPr>
          <w:rFonts w:ascii="Century Gothic" w:hAnsi="Century Gothic" w:cs="Arial"/>
          <w:i/>
          <w:iCs/>
          <w:sz w:val="22"/>
          <w:szCs w:val="22"/>
        </w:rPr>
      </w:pPr>
      <w:r w:rsidRPr="00E2270A">
        <w:rPr>
          <w:rStyle w:val="text"/>
          <w:rFonts w:ascii="Century Gothic" w:hAnsi="Century Gothic" w:cs="Arial"/>
          <w:i/>
          <w:iCs/>
          <w:sz w:val="22"/>
          <w:szCs w:val="22"/>
          <w:vertAlign w:val="superscript"/>
        </w:rPr>
        <w:t>26 </w:t>
      </w:r>
      <w:r w:rsidRPr="00E2270A">
        <w:rPr>
          <w:rStyle w:val="text"/>
          <w:rFonts w:ascii="Century Gothic" w:hAnsi="Century Gothic" w:cs="Arial"/>
          <w:i/>
          <w:iCs/>
          <w:sz w:val="22"/>
          <w:szCs w:val="22"/>
        </w:rPr>
        <w:t xml:space="preserve">While they were eating, Jesus took bread, and when he had given thanks, he broke it and gave it to his disciples, saying, </w:t>
      </w:r>
      <w:r w:rsidRPr="00E2270A">
        <w:rPr>
          <w:rStyle w:val="woj"/>
          <w:rFonts w:ascii="Century Gothic" w:hAnsi="Century Gothic" w:cs="Arial"/>
          <w:i/>
          <w:iCs/>
          <w:sz w:val="22"/>
          <w:szCs w:val="22"/>
        </w:rPr>
        <w:t>“Take and eat; this is my body.”</w:t>
      </w:r>
    </w:p>
    <w:p w14:paraId="12313D47" w14:textId="77777777" w:rsidR="00B22975" w:rsidRPr="00E2270A" w:rsidRDefault="00B22975" w:rsidP="00B22975">
      <w:pPr>
        <w:pStyle w:val="NormalWeb"/>
        <w:spacing w:before="0" w:beforeAutospacing="0" w:after="0" w:afterAutospacing="0"/>
        <w:rPr>
          <w:rStyle w:val="text"/>
          <w:rFonts w:ascii="Century Gothic" w:hAnsi="Century Gothic" w:cs="Arial"/>
          <w:i/>
          <w:iCs/>
          <w:sz w:val="22"/>
          <w:szCs w:val="22"/>
          <w:vertAlign w:val="superscript"/>
        </w:rPr>
      </w:pPr>
    </w:p>
    <w:p w14:paraId="7F96159D" w14:textId="27FF8F82" w:rsidR="00B22975" w:rsidRPr="00E2270A" w:rsidRDefault="00B22975" w:rsidP="00B22975">
      <w:pPr>
        <w:pStyle w:val="NormalWeb"/>
        <w:spacing w:before="0" w:beforeAutospacing="0" w:after="0" w:afterAutospacing="0"/>
        <w:rPr>
          <w:rFonts w:ascii="Century Gothic" w:hAnsi="Century Gothic" w:cs="Arial"/>
          <w:i/>
          <w:iCs/>
          <w:sz w:val="22"/>
          <w:szCs w:val="22"/>
        </w:rPr>
      </w:pPr>
      <w:r w:rsidRPr="00E2270A">
        <w:rPr>
          <w:rStyle w:val="text"/>
          <w:rFonts w:ascii="Century Gothic" w:hAnsi="Century Gothic" w:cs="Arial"/>
          <w:i/>
          <w:iCs/>
          <w:sz w:val="22"/>
          <w:szCs w:val="22"/>
          <w:vertAlign w:val="superscript"/>
        </w:rPr>
        <w:t>27 </w:t>
      </w:r>
      <w:r w:rsidRPr="00E2270A">
        <w:rPr>
          <w:rStyle w:val="text"/>
          <w:rFonts w:ascii="Century Gothic" w:hAnsi="Century Gothic" w:cs="Arial"/>
          <w:i/>
          <w:iCs/>
          <w:sz w:val="22"/>
          <w:szCs w:val="22"/>
        </w:rPr>
        <w:t xml:space="preserve">Then he took a cup, and when he had given thanks, he gave it to them, saying, </w:t>
      </w:r>
      <w:r w:rsidRPr="00E2270A">
        <w:rPr>
          <w:rStyle w:val="woj"/>
          <w:rFonts w:ascii="Century Gothic" w:hAnsi="Century Gothic" w:cs="Arial"/>
          <w:i/>
          <w:iCs/>
          <w:sz w:val="22"/>
          <w:szCs w:val="22"/>
        </w:rPr>
        <w:t>“Drink from it, all of you.</w:t>
      </w:r>
      <w:r w:rsidRPr="00E2270A">
        <w:rPr>
          <w:rFonts w:ascii="Century Gothic" w:hAnsi="Century Gothic" w:cs="Arial"/>
          <w:i/>
          <w:iCs/>
          <w:sz w:val="22"/>
          <w:szCs w:val="22"/>
        </w:rPr>
        <w:t xml:space="preserve"> </w:t>
      </w:r>
      <w:r w:rsidRPr="00E2270A">
        <w:rPr>
          <w:rStyle w:val="woj"/>
          <w:rFonts w:ascii="Century Gothic" w:hAnsi="Century Gothic" w:cs="Arial"/>
          <w:i/>
          <w:iCs/>
          <w:sz w:val="22"/>
          <w:szCs w:val="22"/>
          <w:vertAlign w:val="superscript"/>
        </w:rPr>
        <w:t>28 </w:t>
      </w:r>
      <w:r w:rsidRPr="00E2270A">
        <w:rPr>
          <w:rStyle w:val="woj"/>
          <w:rFonts w:ascii="Century Gothic" w:hAnsi="Century Gothic" w:cs="Arial"/>
          <w:i/>
          <w:iCs/>
          <w:sz w:val="22"/>
          <w:szCs w:val="22"/>
        </w:rPr>
        <w:t>This is my blood of the</w:t>
      </w:r>
      <w:r w:rsidRPr="00E2270A">
        <w:rPr>
          <w:rStyle w:val="woj"/>
          <w:rFonts w:ascii="Century Gothic" w:hAnsi="Century Gothic" w:cs="Arial"/>
          <w:i/>
          <w:iCs/>
          <w:sz w:val="22"/>
          <w:szCs w:val="22"/>
          <w:vertAlign w:val="superscript"/>
        </w:rPr>
        <w:t>[</w:t>
      </w:r>
      <w:hyperlink r:id="rId7" w:anchor="fen-NIV-24083b" w:tooltip="See footnote b" w:history="1">
        <w:r w:rsidRPr="00E2270A">
          <w:rPr>
            <w:rStyle w:val="Hyperlink"/>
            <w:rFonts w:ascii="Century Gothic" w:hAnsi="Century Gothic" w:cs="Arial"/>
            <w:i/>
            <w:iCs/>
            <w:sz w:val="22"/>
            <w:szCs w:val="22"/>
            <w:vertAlign w:val="superscript"/>
          </w:rPr>
          <w:t>b</w:t>
        </w:r>
      </w:hyperlink>
      <w:r w:rsidRPr="00E2270A">
        <w:rPr>
          <w:rStyle w:val="woj"/>
          <w:rFonts w:ascii="Century Gothic" w:hAnsi="Century Gothic" w:cs="Arial"/>
          <w:i/>
          <w:iCs/>
          <w:sz w:val="22"/>
          <w:szCs w:val="22"/>
          <w:vertAlign w:val="superscript"/>
        </w:rPr>
        <w:t>]</w:t>
      </w:r>
      <w:r w:rsidRPr="00E2270A">
        <w:rPr>
          <w:rStyle w:val="woj"/>
          <w:rFonts w:ascii="Century Gothic" w:hAnsi="Century Gothic" w:cs="Arial"/>
          <w:i/>
          <w:iCs/>
          <w:sz w:val="22"/>
          <w:szCs w:val="22"/>
        </w:rPr>
        <w:t xml:space="preserve"> covenant, which is poured out for many for the forgiveness of sins.</w:t>
      </w:r>
      <w:r w:rsidRPr="00E2270A">
        <w:rPr>
          <w:rFonts w:ascii="Century Gothic" w:hAnsi="Century Gothic" w:cs="Arial"/>
          <w:i/>
          <w:iCs/>
          <w:sz w:val="22"/>
          <w:szCs w:val="22"/>
        </w:rPr>
        <w:t xml:space="preserve"> </w:t>
      </w:r>
    </w:p>
    <w:p w14:paraId="12CE1EF8" w14:textId="77777777" w:rsidR="00B22975" w:rsidRPr="00E2270A" w:rsidRDefault="00B22975" w:rsidP="00B22975">
      <w:pPr>
        <w:pStyle w:val="NormalWeb"/>
        <w:spacing w:before="0" w:beforeAutospacing="0" w:after="0" w:afterAutospacing="0"/>
        <w:rPr>
          <w:rStyle w:val="text"/>
          <w:rFonts w:ascii="Century Gothic" w:hAnsi="Century Gothic" w:cs="Arial"/>
          <w:i/>
          <w:iCs/>
          <w:sz w:val="28"/>
          <w:szCs w:val="28"/>
        </w:rPr>
      </w:pPr>
    </w:p>
    <w:p w14:paraId="50DA8408" w14:textId="77777777" w:rsidR="00421A24" w:rsidRPr="00E2270A" w:rsidRDefault="00421A24" w:rsidP="00B22975">
      <w:pPr>
        <w:pStyle w:val="NormalWeb"/>
        <w:spacing w:before="0" w:beforeAutospacing="0" w:after="0" w:afterAutospacing="0"/>
        <w:rPr>
          <w:rStyle w:val="text"/>
          <w:rFonts w:ascii="Century Gothic" w:hAnsi="Century Gothic" w:cs="Arial"/>
          <w:b/>
          <w:bCs/>
          <w:i/>
          <w:iCs/>
          <w:sz w:val="28"/>
          <w:szCs w:val="28"/>
        </w:rPr>
      </w:pPr>
    </w:p>
    <w:p w14:paraId="5874AFFB" w14:textId="16C9A563" w:rsidR="003937FD" w:rsidRPr="00E2270A" w:rsidRDefault="003937FD" w:rsidP="00B22975">
      <w:pPr>
        <w:pStyle w:val="NormalWeb"/>
        <w:spacing w:before="0" w:beforeAutospacing="0" w:after="0" w:afterAutospacing="0"/>
        <w:rPr>
          <w:rFonts w:ascii="Century Gothic" w:hAnsi="Century Gothic" w:cs="Arial"/>
          <w:b/>
          <w:bCs/>
          <w:i/>
          <w:iCs/>
          <w:sz w:val="28"/>
          <w:szCs w:val="28"/>
        </w:rPr>
      </w:pPr>
      <w:r w:rsidRPr="00E2270A">
        <w:rPr>
          <w:rStyle w:val="text"/>
          <w:rFonts w:ascii="Century Gothic" w:hAnsi="Century Gothic" w:cs="Arial"/>
          <w:b/>
          <w:bCs/>
          <w:i/>
          <w:iCs/>
          <w:sz w:val="28"/>
          <w:szCs w:val="28"/>
        </w:rPr>
        <w:t>1 John 1</w:t>
      </w:r>
      <w:r w:rsidR="00B22975" w:rsidRPr="00E2270A">
        <w:rPr>
          <w:rStyle w:val="text"/>
          <w:rFonts w:ascii="Century Gothic" w:hAnsi="Century Gothic" w:cs="Arial"/>
          <w:b/>
          <w:bCs/>
          <w:i/>
          <w:iCs/>
          <w:sz w:val="28"/>
          <w:szCs w:val="28"/>
        </w:rPr>
        <w:t>:8-9</w:t>
      </w:r>
    </w:p>
    <w:p w14:paraId="20911777" w14:textId="2F2DFF33" w:rsidR="003937FD" w:rsidRPr="00E2270A" w:rsidRDefault="003937FD" w:rsidP="00B22975">
      <w:pPr>
        <w:spacing w:after="0" w:line="240" w:lineRule="auto"/>
        <w:rPr>
          <w:rFonts w:ascii="Century Gothic" w:eastAsia="Times New Roman" w:hAnsi="Century Gothic" w:cs="Arial"/>
          <w:i/>
          <w:iCs/>
        </w:rPr>
      </w:pPr>
      <w:r w:rsidRPr="00E2270A">
        <w:rPr>
          <w:rFonts w:ascii="Century Gothic" w:eastAsia="Times New Roman" w:hAnsi="Century Gothic" w:cs="Arial"/>
          <w:i/>
          <w:iCs/>
          <w:vertAlign w:val="superscript"/>
        </w:rPr>
        <w:t>8 </w:t>
      </w:r>
      <w:r w:rsidRPr="00E2270A">
        <w:rPr>
          <w:rFonts w:ascii="Century Gothic" w:eastAsia="Times New Roman" w:hAnsi="Century Gothic" w:cs="Arial"/>
          <w:i/>
          <w:iCs/>
        </w:rPr>
        <w:t xml:space="preserve">If we claim to be without sin, we deceive ourselves and the truth is not in us. </w:t>
      </w:r>
      <w:r w:rsidRPr="00E2270A">
        <w:rPr>
          <w:rFonts w:ascii="Century Gothic" w:eastAsia="Times New Roman" w:hAnsi="Century Gothic" w:cs="Arial"/>
          <w:i/>
          <w:iCs/>
          <w:vertAlign w:val="superscript"/>
        </w:rPr>
        <w:t>9 </w:t>
      </w:r>
      <w:r w:rsidRPr="00E2270A">
        <w:rPr>
          <w:rFonts w:ascii="Century Gothic" w:eastAsia="Times New Roman" w:hAnsi="Century Gothic" w:cs="Arial"/>
          <w:i/>
          <w:iCs/>
        </w:rPr>
        <w:t xml:space="preserve">If we confess our sins, he is faithful and just and will forgive us our sins and purify us from all unrighteousness. </w:t>
      </w:r>
    </w:p>
    <w:p w14:paraId="36B5D671" w14:textId="77777777" w:rsidR="00B22975" w:rsidRPr="00E2270A" w:rsidRDefault="00B22975" w:rsidP="00B22975">
      <w:pPr>
        <w:pStyle w:val="NormalWeb"/>
        <w:spacing w:before="0" w:beforeAutospacing="0" w:after="0" w:afterAutospacing="0"/>
        <w:rPr>
          <w:rStyle w:val="text"/>
          <w:rFonts w:ascii="Century Gothic" w:hAnsi="Century Gothic" w:cs="Arial"/>
          <w:i/>
          <w:iCs/>
          <w:sz w:val="28"/>
          <w:szCs w:val="28"/>
        </w:rPr>
      </w:pPr>
    </w:p>
    <w:p w14:paraId="3F446C5D" w14:textId="0886CEBD" w:rsidR="00B22975" w:rsidRPr="00E2270A" w:rsidRDefault="00B22975" w:rsidP="00B22975">
      <w:pPr>
        <w:pStyle w:val="NormalWeb"/>
        <w:spacing w:before="0" w:beforeAutospacing="0" w:after="0" w:afterAutospacing="0"/>
        <w:rPr>
          <w:rFonts w:ascii="Century Gothic" w:hAnsi="Century Gothic" w:cs="Arial"/>
          <w:b/>
          <w:bCs/>
          <w:i/>
          <w:iCs/>
          <w:sz w:val="28"/>
          <w:szCs w:val="28"/>
        </w:rPr>
      </w:pPr>
      <w:r w:rsidRPr="00E2270A">
        <w:rPr>
          <w:rStyle w:val="text"/>
          <w:rFonts w:ascii="Century Gothic" w:hAnsi="Century Gothic" w:cs="Arial"/>
          <w:b/>
          <w:bCs/>
          <w:i/>
          <w:iCs/>
          <w:sz w:val="28"/>
          <w:szCs w:val="28"/>
        </w:rPr>
        <w:t>James 4:7-10 (The Message)</w:t>
      </w:r>
    </w:p>
    <w:p w14:paraId="3EFDF1B2" w14:textId="77777777" w:rsidR="00B22975" w:rsidRPr="00E2270A" w:rsidRDefault="00B22975" w:rsidP="00B22975">
      <w:pPr>
        <w:pStyle w:val="NormalWeb"/>
        <w:spacing w:before="0" w:beforeAutospacing="0" w:after="0" w:afterAutospacing="0"/>
        <w:rPr>
          <w:rStyle w:val="text"/>
          <w:rFonts w:ascii="Century Gothic" w:hAnsi="Century Gothic" w:cs="Arial"/>
          <w:i/>
          <w:iCs/>
          <w:sz w:val="22"/>
          <w:szCs w:val="22"/>
        </w:rPr>
      </w:pPr>
      <w:r w:rsidRPr="00E2270A">
        <w:rPr>
          <w:rStyle w:val="text"/>
          <w:rFonts w:ascii="Century Gothic" w:hAnsi="Century Gothic" w:cs="Arial"/>
          <w:i/>
          <w:iCs/>
          <w:sz w:val="22"/>
          <w:szCs w:val="22"/>
          <w:vertAlign w:val="superscript"/>
        </w:rPr>
        <w:t>7-10 </w:t>
      </w:r>
      <w:r w:rsidRPr="00E2270A">
        <w:rPr>
          <w:rStyle w:val="text"/>
          <w:rFonts w:ascii="Century Gothic" w:hAnsi="Century Gothic" w:cs="Arial"/>
          <w:i/>
          <w:iCs/>
          <w:sz w:val="22"/>
          <w:szCs w:val="22"/>
        </w:rPr>
        <w:t>So let God work his will in you. Yell a loud no to the Devil and watch him make himself scarce. Say a quiet yes to God and he’ll be there in no time. Quit dabbling in sin. Purify your inner life. Quit playing the field. Hit bottom, and cry your eyes out. The fun and games are over. Get serious, really serious. Get down on your knees before the Master; it’s the only way you’ll get on your feet.</w:t>
      </w:r>
    </w:p>
    <w:p w14:paraId="4BBA25AE" w14:textId="77777777" w:rsidR="00B22975" w:rsidRPr="00E2270A" w:rsidRDefault="00B22975" w:rsidP="00B22975">
      <w:pPr>
        <w:spacing w:after="0" w:line="240" w:lineRule="auto"/>
        <w:rPr>
          <w:rFonts w:ascii="Century Gothic" w:eastAsia="Times New Roman" w:hAnsi="Century Gothic" w:cs="Arial"/>
          <w:sz w:val="28"/>
          <w:szCs w:val="28"/>
        </w:rPr>
      </w:pPr>
    </w:p>
    <w:sectPr w:rsidR="00B22975" w:rsidRPr="00E2270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AE5D4" w14:textId="77777777" w:rsidR="000A6301" w:rsidRDefault="000A6301" w:rsidP="00E2270A">
      <w:pPr>
        <w:spacing w:after="0" w:line="240" w:lineRule="auto"/>
      </w:pPr>
      <w:r>
        <w:separator/>
      </w:r>
    </w:p>
  </w:endnote>
  <w:endnote w:type="continuationSeparator" w:id="0">
    <w:p w14:paraId="3A8C1440" w14:textId="77777777" w:rsidR="000A6301" w:rsidRDefault="000A6301" w:rsidP="00E2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AEA6E" w14:textId="77777777" w:rsidR="000A6301" w:rsidRDefault="000A6301" w:rsidP="00E2270A">
      <w:pPr>
        <w:spacing w:after="0" w:line="240" w:lineRule="auto"/>
      </w:pPr>
      <w:r>
        <w:separator/>
      </w:r>
    </w:p>
  </w:footnote>
  <w:footnote w:type="continuationSeparator" w:id="0">
    <w:p w14:paraId="2A48E725" w14:textId="77777777" w:rsidR="000A6301" w:rsidRDefault="000A6301" w:rsidP="00E22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C6627" w14:textId="1BF4627B" w:rsidR="00E2270A" w:rsidRPr="00E2270A" w:rsidRDefault="00E2270A">
    <w:pPr>
      <w:pStyle w:val="Header"/>
      <w:rPr>
        <w:rFonts w:ascii="Arial" w:hAnsi="Arial" w:cs="Arial"/>
        <w:sz w:val="32"/>
        <w:szCs w:val="32"/>
      </w:rPr>
    </w:pPr>
    <w:r w:rsidRPr="00E2270A">
      <w:rPr>
        <w:rFonts w:ascii="Arial" w:hAnsi="Arial" w:cs="Arial"/>
        <w:sz w:val="32"/>
        <w:szCs w:val="32"/>
      </w:rPr>
      <w:t>Sermon Notes – 2/26/23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4250E"/>
    <w:multiLevelType w:val="hybridMultilevel"/>
    <w:tmpl w:val="0D8AB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804FB9"/>
    <w:multiLevelType w:val="hybridMultilevel"/>
    <w:tmpl w:val="551EB2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30388D"/>
    <w:multiLevelType w:val="hybridMultilevel"/>
    <w:tmpl w:val="D97AB3C0"/>
    <w:lvl w:ilvl="0" w:tplc="40E03D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27886331">
    <w:abstractNumId w:val="0"/>
  </w:num>
  <w:num w:numId="2" w16cid:durableId="654070256">
    <w:abstractNumId w:val="2"/>
  </w:num>
  <w:num w:numId="3" w16cid:durableId="1852447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497"/>
    <w:rsid w:val="00010188"/>
    <w:rsid w:val="00020497"/>
    <w:rsid w:val="000A6301"/>
    <w:rsid w:val="00220659"/>
    <w:rsid w:val="003216F0"/>
    <w:rsid w:val="0034343E"/>
    <w:rsid w:val="003937FD"/>
    <w:rsid w:val="00421A24"/>
    <w:rsid w:val="00713048"/>
    <w:rsid w:val="008879A5"/>
    <w:rsid w:val="008B26A6"/>
    <w:rsid w:val="009D1BCC"/>
    <w:rsid w:val="00B22975"/>
    <w:rsid w:val="00B37C47"/>
    <w:rsid w:val="00CA087D"/>
    <w:rsid w:val="00D3078C"/>
    <w:rsid w:val="00D9026D"/>
    <w:rsid w:val="00D904C1"/>
    <w:rsid w:val="00E2270A"/>
    <w:rsid w:val="00EE74DD"/>
    <w:rsid w:val="00FE5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6F9D"/>
  <w15:chartTrackingRefBased/>
  <w15:docId w15:val="{35731FAC-F5C0-436A-A356-6D521E4C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02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D9026D"/>
  </w:style>
  <w:style w:type="paragraph" w:styleId="ListParagraph">
    <w:name w:val="List Paragraph"/>
    <w:basedOn w:val="Normal"/>
    <w:uiPriority w:val="34"/>
    <w:qFormat/>
    <w:rsid w:val="009D1BCC"/>
    <w:pPr>
      <w:ind w:left="720"/>
      <w:contextualSpacing/>
    </w:pPr>
  </w:style>
  <w:style w:type="character" w:customStyle="1" w:styleId="woj">
    <w:name w:val="woj"/>
    <w:basedOn w:val="DefaultParagraphFont"/>
    <w:rsid w:val="009D1BCC"/>
  </w:style>
  <w:style w:type="character" w:styleId="Hyperlink">
    <w:name w:val="Hyperlink"/>
    <w:basedOn w:val="DefaultParagraphFont"/>
    <w:uiPriority w:val="99"/>
    <w:semiHidden/>
    <w:unhideWhenUsed/>
    <w:rsid w:val="00B22975"/>
    <w:rPr>
      <w:color w:val="0000FF"/>
      <w:u w:val="single"/>
    </w:rPr>
  </w:style>
  <w:style w:type="paragraph" w:styleId="Header">
    <w:name w:val="header"/>
    <w:basedOn w:val="Normal"/>
    <w:link w:val="HeaderChar"/>
    <w:uiPriority w:val="99"/>
    <w:unhideWhenUsed/>
    <w:rsid w:val="00E22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70A"/>
  </w:style>
  <w:style w:type="paragraph" w:styleId="Footer">
    <w:name w:val="footer"/>
    <w:basedOn w:val="Normal"/>
    <w:link w:val="FooterChar"/>
    <w:uiPriority w:val="99"/>
    <w:unhideWhenUsed/>
    <w:rsid w:val="00E22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8289">
      <w:bodyDiv w:val="1"/>
      <w:marLeft w:val="0"/>
      <w:marRight w:val="0"/>
      <w:marTop w:val="0"/>
      <w:marBottom w:val="0"/>
      <w:divBdr>
        <w:top w:val="none" w:sz="0" w:space="0" w:color="auto"/>
        <w:left w:val="none" w:sz="0" w:space="0" w:color="auto"/>
        <w:bottom w:val="none" w:sz="0" w:space="0" w:color="auto"/>
        <w:right w:val="none" w:sz="0" w:space="0" w:color="auto"/>
      </w:divBdr>
    </w:div>
    <w:div w:id="700281213">
      <w:bodyDiv w:val="1"/>
      <w:marLeft w:val="0"/>
      <w:marRight w:val="0"/>
      <w:marTop w:val="0"/>
      <w:marBottom w:val="0"/>
      <w:divBdr>
        <w:top w:val="none" w:sz="0" w:space="0" w:color="auto"/>
        <w:left w:val="none" w:sz="0" w:space="0" w:color="auto"/>
        <w:bottom w:val="none" w:sz="0" w:space="0" w:color="auto"/>
        <w:right w:val="none" w:sz="0" w:space="0" w:color="auto"/>
      </w:divBdr>
      <w:divsChild>
        <w:div w:id="2092307891">
          <w:marLeft w:val="0"/>
          <w:marRight w:val="0"/>
          <w:marTop w:val="0"/>
          <w:marBottom w:val="0"/>
          <w:divBdr>
            <w:top w:val="none" w:sz="0" w:space="0" w:color="auto"/>
            <w:left w:val="none" w:sz="0" w:space="0" w:color="auto"/>
            <w:bottom w:val="none" w:sz="0" w:space="0" w:color="auto"/>
            <w:right w:val="none" w:sz="0" w:space="0" w:color="auto"/>
          </w:divBdr>
        </w:div>
        <w:div w:id="372120732">
          <w:marLeft w:val="0"/>
          <w:marRight w:val="0"/>
          <w:marTop w:val="0"/>
          <w:marBottom w:val="0"/>
          <w:divBdr>
            <w:top w:val="none" w:sz="0" w:space="0" w:color="auto"/>
            <w:left w:val="none" w:sz="0" w:space="0" w:color="auto"/>
            <w:bottom w:val="none" w:sz="0" w:space="0" w:color="auto"/>
            <w:right w:val="none" w:sz="0" w:space="0" w:color="auto"/>
          </w:divBdr>
          <w:divsChild>
            <w:div w:id="1886871232">
              <w:marLeft w:val="0"/>
              <w:marRight w:val="0"/>
              <w:marTop w:val="0"/>
              <w:marBottom w:val="0"/>
              <w:divBdr>
                <w:top w:val="none" w:sz="0" w:space="0" w:color="auto"/>
                <w:left w:val="none" w:sz="0" w:space="0" w:color="auto"/>
                <w:bottom w:val="none" w:sz="0" w:space="0" w:color="auto"/>
                <w:right w:val="none" w:sz="0" w:space="0" w:color="auto"/>
              </w:divBdr>
              <w:divsChild>
                <w:div w:id="27016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5700">
          <w:marLeft w:val="0"/>
          <w:marRight w:val="0"/>
          <w:marTop w:val="0"/>
          <w:marBottom w:val="0"/>
          <w:divBdr>
            <w:top w:val="none" w:sz="0" w:space="0" w:color="auto"/>
            <w:left w:val="none" w:sz="0" w:space="0" w:color="auto"/>
            <w:bottom w:val="none" w:sz="0" w:space="0" w:color="auto"/>
            <w:right w:val="none" w:sz="0" w:space="0" w:color="auto"/>
          </w:divBdr>
          <w:divsChild>
            <w:div w:id="1996839473">
              <w:marLeft w:val="0"/>
              <w:marRight w:val="0"/>
              <w:marTop w:val="0"/>
              <w:marBottom w:val="0"/>
              <w:divBdr>
                <w:top w:val="none" w:sz="0" w:space="0" w:color="auto"/>
                <w:left w:val="none" w:sz="0" w:space="0" w:color="auto"/>
                <w:bottom w:val="none" w:sz="0" w:space="0" w:color="auto"/>
                <w:right w:val="none" w:sz="0" w:space="0" w:color="auto"/>
              </w:divBdr>
              <w:divsChild>
                <w:div w:id="309015852">
                  <w:marLeft w:val="0"/>
                  <w:marRight w:val="0"/>
                  <w:marTop w:val="0"/>
                  <w:marBottom w:val="0"/>
                  <w:divBdr>
                    <w:top w:val="none" w:sz="0" w:space="0" w:color="auto"/>
                    <w:left w:val="none" w:sz="0" w:space="0" w:color="auto"/>
                    <w:bottom w:val="none" w:sz="0" w:space="0" w:color="auto"/>
                    <w:right w:val="none" w:sz="0" w:space="0" w:color="auto"/>
                  </w:divBdr>
                  <w:divsChild>
                    <w:div w:id="689137668">
                      <w:marLeft w:val="0"/>
                      <w:marRight w:val="0"/>
                      <w:marTop w:val="0"/>
                      <w:marBottom w:val="0"/>
                      <w:divBdr>
                        <w:top w:val="none" w:sz="0" w:space="0" w:color="auto"/>
                        <w:left w:val="none" w:sz="0" w:space="0" w:color="auto"/>
                        <w:bottom w:val="none" w:sz="0" w:space="0" w:color="auto"/>
                        <w:right w:val="none" w:sz="0" w:space="0" w:color="auto"/>
                      </w:divBdr>
                      <w:divsChild>
                        <w:div w:id="332758682">
                          <w:marLeft w:val="0"/>
                          <w:marRight w:val="0"/>
                          <w:marTop w:val="0"/>
                          <w:marBottom w:val="0"/>
                          <w:divBdr>
                            <w:top w:val="none" w:sz="0" w:space="0" w:color="auto"/>
                            <w:left w:val="none" w:sz="0" w:space="0" w:color="auto"/>
                            <w:bottom w:val="none" w:sz="0" w:space="0" w:color="auto"/>
                            <w:right w:val="none" w:sz="0" w:space="0" w:color="auto"/>
                          </w:divBdr>
                        </w:div>
                        <w:div w:id="367799848">
                          <w:marLeft w:val="0"/>
                          <w:marRight w:val="0"/>
                          <w:marTop w:val="0"/>
                          <w:marBottom w:val="0"/>
                          <w:divBdr>
                            <w:top w:val="none" w:sz="0" w:space="0" w:color="auto"/>
                            <w:left w:val="none" w:sz="0" w:space="0" w:color="auto"/>
                            <w:bottom w:val="none" w:sz="0" w:space="0" w:color="auto"/>
                            <w:right w:val="none" w:sz="0" w:space="0" w:color="auto"/>
                          </w:divBdr>
                        </w:div>
                        <w:div w:id="15166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808496">
      <w:bodyDiv w:val="1"/>
      <w:marLeft w:val="0"/>
      <w:marRight w:val="0"/>
      <w:marTop w:val="0"/>
      <w:marBottom w:val="0"/>
      <w:divBdr>
        <w:top w:val="none" w:sz="0" w:space="0" w:color="auto"/>
        <w:left w:val="none" w:sz="0" w:space="0" w:color="auto"/>
        <w:bottom w:val="none" w:sz="0" w:space="0" w:color="auto"/>
        <w:right w:val="none" w:sz="0" w:space="0" w:color="auto"/>
      </w:divBdr>
    </w:div>
    <w:div w:id="126310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iblegateway.com/passage/?search=Matthew%2026&amp;version=N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Ronnie Norman</dc:creator>
  <cp:keywords/>
  <dc:description/>
  <cp:lastModifiedBy>Tiri Faraone</cp:lastModifiedBy>
  <cp:revision>2</cp:revision>
  <dcterms:created xsi:type="dcterms:W3CDTF">2023-02-22T16:43:00Z</dcterms:created>
  <dcterms:modified xsi:type="dcterms:W3CDTF">2023-02-22T16:43:00Z</dcterms:modified>
</cp:coreProperties>
</file>