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15D1" w14:textId="77777777" w:rsidR="00BA7880" w:rsidRPr="00BA7880" w:rsidRDefault="00BA7880" w:rsidP="00BA7880">
      <w:pPr>
        <w:rPr>
          <w:rFonts w:ascii="Segoe UI Historic" w:hAnsi="Segoe UI Historic" w:cs="Segoe UI Historic"/>
          <w:b/>
          <w:bCs/>
          <w:color w:val="000000"/>
          <w:sz w:val="32"/>
          <w:szCs w:val="32"/>
        </w:rPr>
      </w:pPr>
      <w:r w:rsidRPr="00BA7880">
        <w:rPr>
          <w:rFonts w:ascii="Segoe UI Historic" w:hAnsi="Segoe UI Historic" w:cs="Segoe UI Historic"/>
          <w:b/>
          <w:bCs/>
          <w:color w:val="000000" w:themeColor="text1"/>
          <w:sz w:val="32"/>
          <w:szCs w:val="32"/>
        </w:rPr>
        <w:t xml:space="preserve">Series: </w:t>
      </w:r>
      <w:r w:rsidRPr="00BA7880">
        <w:rPr>
          <w:rFonts w:ascii="Segoe UI Historic" w:hAnsi="Segoe UI Historic" w:cs="Segoe UI Historic"/>
          <w:b/>
          <w:bCs/>
          <w:color w:val="000000"/>
          <w:sz w:val="32"/>
          <w:szCs w:val="32"/>
        </w:rPr>
        <w:t>This is Kind of like That</w:t>
      </w:r>
    </w:p>
    <w:p w14:paraId="3F45B649" w14:textId="77777777" w:rsidR="00BA7880" w:rsidRPr="00BA7880" w:rsidRDefault="00BA7880" w:rsidP="00BA7880">
      <w:pPr>
        <w:rPr>
          <w:rStyle w:val="Strong"/>
          <w:rFonts w:ascii="Segoe UI Historic" w:eastAsiaTheme="majorEastAsia" w:hAnsi="Segoe UI Historic" w:cs="Segoe UI Historic"/>
          <w:color w:val="000000"/>
          <w:sz w:val="32"/>
          <w:szCs w:val="32"/>
        </w:rPr>
      </w:pPr>
      <w:r w:rsidRPr="00BA7880">
        <w:rPr>
          <w:rStyle w:val="Strong"/>
          <w:rFonts w:ascii="Segoe UI Historic" w:eastAsiaTheme="majorEastAsia" w:hAnsi="Segoe UI Historic" w:cs="Segoe UI Historic"/>
          <w:color w:val="000000"/>
          <w:sz w:val="32"/>
          <w:szCs w:val="32"/>
        </w:rPr>
        <w:t xml:space="preserve">Title: The Parable of the Unjust Steward. </w:t>
      </w:r>
    </w:p>
    <w:p w14:paraId="706EF3AC" w14:textId="77777777" w:rsidR="00BA7880" w:rsidRPr="00BA7880" w:rsidRDefault="00BA7880" w:rsidP="00BA7880">
      <w:pPr>
        <w:rPr>
          <w:rFonts w:ascii="Segoe UI Historic" w:hAnsi="Segoe UI Historic" w:cs="Segoe UI Historic"/>
          <w:b/>
          <w:bCs/>
          <w:color w:val="000000"/>
          <w:sz w:val="28"/>
          <w:szCs w:val="28"/>
        </w:rPr>
      </w:pPr>
      <w:r w:rsidRPr="00BA7880">
        <w:rPr>
          <w:rStyle w:val="Strong"/>
          <w:rFonts w:ascii="Segoe UI Historic" w:eastAsiaTheme="majorEastAsia" w:hAnsi="Segoe UI Historic" w:cs="Segoe UI Historic"/>
          <w:b w:val="0"/>
          <w:bCs w:val="0"/>
          <w:color w:val="000000"/>
          <w:sz w:val="28"/>
          <w:szCs w:val="28"/>
        </w:rPr>
        <w:t>Speaker: Corey Trevathan, Senior Minister</w:t>
      </w:r>
    </w:p>
    <w:p w14:paraId="6B86EF90" w14:textId="42E843D7" w:rsidR="00BA7880" w:rsidRDefault="00BA7880" w:rsidP="00BA7880">
      <w:pPr>
        <w:rPr>
          <w:rFonts w:ascii="Segoe UI Historic" w:hAnsi="Segoe UI Historic" w:cs="Segoe UI Historic"/>
          <w:color w:val="000000"/>
          <w:sz w:val="28"/>
          <w:szCs w:val="28"/>
        </w:rPr>
      </w:pPr>
      <w:r w:rsidRPr="00BA7880">
        <w:rPr>
          <w:rStyle w:val="Strong"/>
          <w:rFonts w:ascii="Segoe UI Historic" w:eastAsiaTheme="majorEastAsia" w:hAnsi="Segoe UI Historic" w:cs="Segoe UI Historic"/>
          <w:b w:val="0"/>
          <w:bCs w:val="0"/>
          <w:color w:val="000000"/>
          <w:sz w:val="28"/>
          <w:szCs w:val="28"/>
        </w:rPr>
        <w:t xml:space="preserve">Scripture: </w:t>
      </w:r>
      <w:r w:rsidRPr="00BA7880">
        <w:rPr>
          <w:rFonts w:ascii="Segoe UI Historic" w:hAnsi="Segoe UI Historic" w:cs="Segoe UI Historic"/>
          <w:color w:val="000000"/>
          <w:sz w:val="28"/>
          <w:szCs w:val="28"/>
        </w:rPr>
        <w:t>Luke 16</w:t>
      </w:r>
      <w:r>
        <w:rPr>
          <w:rFonts w:ascii="Segoe UI Historic" w:hAnsi="Segoe UI Historic" w:cs="Segoe UI Historic"/>
          <w:color w:val="000000"/>
          <w:sz w:val="28"/>
          <w:szCs w:val="28"/>
        </w:rPr>
        <w:t>:1-9</w:t>
      </w:r>
    </w:p>
    <w:p w14:paraId="6845F5E7" w14:textId="77777777" w:rsidR="00BA7880" w:rsidRDefault="00BA7880" w:rsidP="00BA7880">
      <w:pPr>
        <w:rPr>
          <w:rFonts w:ascii="Segoe UI Historic" w:hAnsi="Segoe UI Historic" w:cs="Segoe UI Historic"/>
          <w:color w:val="000000"/>
          <w:sz w:val="28"/>
          <w:szCs w:val="28"/>
        </w:rPr>
      </w:pPr>
    </w:p>
    <w:p w14:paraId="78806341" w14:textId="77777777" w:rsid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</w:p>
    <w:p w14:paraId="22FD0E4B" w14:textId="0E4205F5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“Jesus didn’t lecture. He told stories. He knew that if the truth gets told as a story, it will find its way into our hearts.” - Eugene Peterson </w:t>
      </w:r>
    </w:p>
    <w:p w14:paraId="611A231E" w14:textId="77777777" w:rsid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</w:p>
    <w:p w14:paraId="2D356883" w14:textId="74F7253B" w:rsidR="00BA7880" w:rsidRPr="00BA7880" w:rsidRDefault="00BA7880" w:rsidP="00BA7880">
      <w:pPr>
        <w:rPr>
          <w:rFonts w:ascii="Century Gothic" w:hAnsi="Century Gothic"/>
          <w:b/>
          <w:bCs/>
          <w:color w:val="000000"/>
          <w:sz w:val="28"/>
          <w:szCs w:val="28"/>
        </w:rPr>
      </w:pPr>
      <w:r w:rsidRPr="00BA7880">
        <w:rPr>
          <w:rFonts w:ascii="Century Gothic" w:hAnsi="Century Gothic"/>
          <w:b/>
          <w:bCs/>
          <w:color w:val="000000"/>
          <w:sz w:val="28"/>
          <w:szCs w:val="28"/>
        </w:rPr>
        <w:t>Matthew 13.34 </w:t>
      </w:r>
    </w:p>
    <w:p w14:paraId="42C227DD" w14:textId="7A5F097F" w:rsidR="00BA7880" w:rsidRPr="00BA7880" w:rsidRDefault="00BA7880" w:rsidP="00BA7880">
      <w:pPr>
        <w:rPr>
          <w:rFonts w:ascii="Century Gothic" w:hAnsi="Century Gothic"/>
          <w:color w:val="000000"/>
          <w:sz w:val="22"/>
          <w:szCs w:val="22"/>
        </w:rPr>
      </w:pPr>
      <w:r w:rsidRPr="00BA7880">
        <w:rPr>
          <w:rFonts w:ascii="Century Gothic" w:hAnsi="Century Gothic"/>
          <w:i/>
          <w:iCs/>
          <w:color w:val="000000"/>
          <w:sz w:val="22"/>
          <w:szCs w:val="22"/>
        </w:rPr>
        <w:t>"Jesus always used stories and illustrations like these when speaking to the crowds. In fact, he never spoke to them without using such parables."</w:t>
      </w:r>
      <w:r w:rsidRPr="00BA7880">
        <w:rPr>
          <w:rStyle w:val="apple-converted-space"/>
          <w:rFonts w:ascii="Century Gothic" w:eastAsiaTheme="majorEastAsia" w:hAnsi="Century Gothic"/>
          <w:color w:val="000000"/>
          <w:sz w:val="22"/>
          <w:szCs w:val="22"/>
        </w:rPr>
        <w:t> </w:t>
      </w:r>
      <w:r w:rsidRPr="00BA7880">
        <w:rPr>
          <w:rFonts w:ascii="Century Gothic" w:hAnsi="Century Gothic"/>
          <w:color w:val="000000"/>
          <w:sz w:val="22"/>
          <w:szCs w:val="22"/>
        </w:rPr>
        <w:br/>
        <w:t> </w:t>
      </w:r>
    </w:p>
    <w:p w14:paraId="2D802DB1" w14:textId="77777777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Luke 16.1-9</w:t>
      </w:r>
    </w:p>
    <w:p w14:paraId="2965A210" w14:textId="77777777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What awaits Jesus in Jerusalem?  Death and resurrection.</w:t>
      </w:r>
    </w:p>
    <w:p w14:paraId="3B071395" w14:textId="77777777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Luke 16.1-2</w:t>
      </w:r>
    </w:p>
    <w:p w14:paraId="198717D1" w14:textId="77777777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When people get what they deserve, we call that</w:t>
      </w:r>
      <w:r w:rsidRPr="00BA7880">
        <w:rPr>
          <w:rStyle w:val="apple-converted-space"/>
          <w:rFonts w:ascii="Century Gothic" w:eastAsiaTheme="majorEastAsia" w:hAnsi="Century Gothic"/>
          <w:color w:val="000000"/>
          <w:sz w:val="28"/>
          <w:szCs w:val="28"/>
        </w:rPr>
        <w:t> </w:t>
      </w:r>
      <w:r w:rsidRPr="00BA7880">
        <w:rPr>
          <w:rFonts w:ascii="Century Gothic" w:hAnsi="Century Gothic"/>
          <w:color w:val="000000"/>
          <w:sz w:val="28"/>
          <w:szCs w:val="28"/>
          <w:u w:val="single"/>
        </w:rPr>
        <w:t>justice</w:t>
      </w:r>
      <w:r w:rsidRPr="00BA7880">
        <w:rPr>
          <w:rFonts w:ascii="Century Gothic" w:hAnsi="Century Gothic"/>
          <w:color w:val="000000"/>
          <w:sz w:val="28"/>
          <w:szCs w:val="28"/>
        </w:rPr>
        <w:t>. </w:t>
      </w:r>
    </w:p>
    <w:p w14:paraId="6EA97AD9" w14:textId="77777777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Luke 16.3-7</w:t>
      </w:r>
    </w:p>
    <w:p w14:paraId="76DAD36F" w14:textId="77777777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What does the manager do?   He forgives debt.  </w:t>
      </w:r>
    </w:p>
    <w:p w14:paraId="43EE4C39" w14:textId="77777777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And what does the master do when he finds out? </w:t>
      </w:r>
    </w:p>
    <w:p w14:paraId="27EF0D23" w14:textId="77777777" w:rsidR="00BA7880" w:rsidRPr="00BA7880" w:rsidRDefault="00BA7880" w:rsidP="00BA7880">
      <w:pPr>
        <w:pStyle w:val="NormalWeb"/>
        <w:spacing w:after="0" w:afterAutospacing="0"/>
        <w:rPr>
          <w:rFonts w:ascii="Century Gothic" w:hAnsi="Century Gothic"/>
          <w:b/>
          <w:bCs/>
          <w:i/>
          <w:iCs/>
          <w:color w:val="000000"/>
          <w:sz w:val="28"/>
          <w:szCs w:val="28"/>
        </w:rPr>
      </w:pPr>
      <w:r w:rsidRPr="00BA7880">
        <w:rPr>
          <w:rFonts w:ascii="Century Gothic" w:hAnsi="Century Gothic"/>
          <w:b/>
          <w:bCs/>
          <w:i/>
          <w:iCs/>
          <w:color w:val="000000"/>
          <w:sz w:val="28"/>
          <w:szCs w:val="28"/>
        </w:rPr>
        <w:t>Luke 16.8</w:t>
      </w:r>
    </w:p>
    <w:p w14:paraId="18D7B6CF" w14:textId="77777777" w:rsidR="00BA7880" w:rsidRPr="00BA7880" w:rsidRDefault="00BA7880" w:rsidP="00BA7880">
      <w:pPr>
        <w:pStyle w:val="NormalWeb"/>
        <w:spacing w:before="0" w:beforeAutospacing="0"/>
        <w:rPr>
          <w:rFonts w:ascii="Century Gothic" w:hAnsi="Century Gothic"/>
          <w:i/>
          <w:iCs/>
          <w:color w:val="000000"/>
          <w:sz w:val="22"/>
          <w:szCs w:val="22"/>
        </w:rPr>
      </w:pPr>
      <w:r w:rsidRPr="00BA7880">
        <w:rPr>
          <w:rFonts w:ascii="Century Gothic" w:hAnsi="Century Gothic"/>
          <w:i/>
          <w:iCs/>
          <w:color w:val="000000"/>
          <w:sz w:val="22"/>
          <w:szCs w:val="22"/>
        </w:rPr>
        <w:t>“The rich man had to admire the dishonest rascal for being so shrewd. </w:t>
      </w:r>
    </w:p>
    <w:p w14:paraId="268CD46E" w14:textId="69ABA328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b/>
          <w:bCs/>
          <w:color w:val="000000"/>
          <w:sz w:val="28"/>
          <w:szCs w:val="28"/>
        </w:rPr>
        <w:t>2 Corinthians 5.21, NIV</w:t>
      </w:r>
      <w:r w:rsidRPr="00BA7880">
        <w:rPr>
          <w:rFonts w:ascii="Century Gothic" w:hAnsi="Century Gothic"/>
          <w:b/>
          <w:bCs/>
          <w:color w:val="000000"/>
          <w:sz w:val="28"/>
          <w:szCs w:val="28"/>
        </w:rPr>
        <w:br/>
      </w:r>
      <w:r w:rsidRPr="00BA7880">
        <w:rPr>
          <w:rFonts w:ascii="Century Gothic" w:hAnsi="Century Gothic"/>
          <w:color w:val="000000"/>
          <w:sz w:val="22"/>
          <w:szCs w:val="22"/>
        </w:rPr>
        <w:t> </w:t>
      </w:r>
      <w:r w:rsidRPr="00BA7880">
        <w:rPr>
          <w:rFonts w:ascii="Century Gothic" w:hAnsi="Century Gothic"/>
          <w:i/>
          <w:iCs/>
          <w:color w:val="000000"/>
          <w:sz w:val="22"/>
          <w:szCs w:val="22"/>
        </w:rPr>
        <w:t>“God made him who had no sin to be sin for us, so that in him we might become the righteousness of God.”</w:t>
      </w:r>
      <w:r w:rsidRPr="00BA7880">
        <w:rPr>
          <w:rStyle w:val="apple-converted-space"/>
          <w:rFonts w:ascii="Century Gothic" w:eastAsiaTheme="majorEastAsia" w:hAnsi="Century Gothic"/>
          <w:color w:val="000000"/>
          <w:sz w:val="28"/>
          <w:szCs w:val="28"/>
        </w:rPr>
        <w:t> </w:t>
      </w:r>
    </w:p>
    <w:p w14:paraId="438AFB4A" w14:textId="1C27A282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 xml:space="preserve">Who do you need to forgive? </w:t>
      </w:r>
    </w:p>
    <w:p w14:paraId="34B96AFD" w14:textId="77777777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Style w:val="Strong"/>
          <w:rFonts w:ascii="Century Gothic" w:eastAsiaTheme="majorEastAsia" w:hAnsi="Century Gothic"/>
          <w:color w:val="000000"/>
          <w:sz w:val="28"/>
          <w:szCs w:val="28"/>
        </w:rPr>
        <w:t>We become more like Jesus when we forgive</w:t>
      </w:r>
      <w:r w:rsidRPr="00BA7880">
        <w:rPr>
          <w:rFonts w:ascii="Century Gothic" w:hAnsi="Century Gothic"/>
          <w:color w:val="000000"/>
          <w:sz w:val="28"/>
          <w:szCs w:val="28"/>
        </w:rPr>
        <w:t>.</w:t>
      </w:r>
    </w:p>
    <w:p w14:paraId="484A2EE5" w14:textId="77777777" w:rsid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Who do you need to forgive today? </w:t>
      </w:r>
    </w:p>
    <w:p w14:paraId="6A9B7617" w14:textId="77777777" w:rsidR="00BA7880" w:rsidRDefault="00BA7880" w:rsidP="00BA7880">
      <w:pPr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555A43FF" w14:textId="1BD8E37A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b/>
          <w:bCs/>
          <w:color w:val="000000"/>
          <w:sz w:val="28"/>
          <w:szCs w:val="28"/>
        </w:rPr>
        <w:t>CONNECTION GROUP QUESTIONS:</w:t>
      </w:r>
    </w:p>
    <w:p w14:paraId="36E2B3AA" w14:textId="4AF08C9E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1. What’s a movie or story that completely surprised you or had a twist ending you</w:t>
      </w:r>
      <w:r>
        <w:rPr>
          <w:rFonts w:ascii="Century Gothic" w:hAnsi="Century Gothic"/>
          <w:color w:val="000000"/>
          <w:sz w:val="28"/>
          <w:szCs w:val="28"/>
        </w:rPr>
        <w:t xml:space="preserve"> </w:t>
      </w:r>
      <w:r w:rsidRPr="00BA7880">
        <w:rPr>
          <w:rFonts w:ascii="Century Gothic" w:hAnsi="Century Gothic"/>
          <w:color w:val="000000"/>
          <w:sz w:val="28"/>
          <w:szCs w:val="28"/>
        </w:rPr>
        <w:t>didn’t see coming?</w:t>
      </w:r>
    </w:p>
    <w:p w14:paraId="32134B04" w14:textId="67DACB6E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2</w:t>
      </w:r>
      <w:r>
        <w:rPr>
          <w:rFonts w:ascii="Century Gothic" w:hAnsi="Century Gothic"/>
          <w:color w:val="000000"/>
          <w:sz w:val="28"/>
          <w:szCs w:val="28"/>
        </w:rPr>
        <w:t xml:space="preserve">. </w:t>
      </w:r>
      <w:r w:rsidRPr="00BA7880">
        <w:rPr>
          <w:rFonts w:ascii="Century Gothic" w:hAnsi="Century Gothic"/>
          <w:color w:val="000000"/>
          <w:sz w:val="28"/>
          <w:szCs w:val="28"/>
        </w:rPr>
        <w:t>How do the parables of Jesus work in a similar way?</w:t>
      </w:r>
    </w:p>
    <w:p w14:paraId="704D130A" w14:textId="3C6545FB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3. Read the Parable of Jesus in Luke 16.1-9. What is your first reaction to this</w:t>
      </w:r>
      <w:r>
        <w:rPr>
          <w:rFonts w:ascii="Century Gothic" w:hAnsi="Century Gothic"/>
          <w:color w:val="000000"/>
          <w:sz w:val="28"/>
          <w:szCs w:val="28"/>
        </w:rPr>
        <w:t xml:space="preserve"> </w:t>
      </w:r>
      <w:r w:rsidRPr="00BA7880">
        <w:rPr>
          <w:rFonts w:ascii="Century Gothic" w:hAnsi="Century Gothic"/>
          <w:color w:val="000000"/>
          <w:sz w:val="28"/>
          <w:szCs w:val="28"/>
        </w:rPr>
        <w:t>parable? How did it make you feel, and what questions did it raise for you?</w:t>
      </w:r>
    </w:p>
    <w:p w14:paraId="57E05AD8" w14:textId="3B984E87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4. What do you think Jesus is trying to teach in this parable?</w:t>
      </w:r>
    </w:p>
    <w:p w14:paraId="550A062E" w14:textId="2BD50FF7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5. </w:t>
      </w:r>
      <w:r w:rsidRPr="00BA7880">
        <w:rPr>
          <w:rFonts w:ascii="Century Gothic" w:hAnsi="Century Gothic"/>
          <w:color w:val="000000"/>
          <w:sz w:val="28"/>
          <w:szCs w:val="28"/>
        </w:rPr>
        <w:t>How does this parable challenge our ideas of justice, grace, and forgiveness?</w:t>
      </w:r>
    </w:p>
    <w:p w14:paraId="06DCB73B" w14:textId="289D0442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6. </w:t>
      </w:r>
      <w:r w:rsidRPr="00BA7880">
        <w:rPr>
          <w:rFonts w:ascii="Century Gothic" w:hAnsi="Century Gothic"/>
          <w:color w:val="000000"/>
          <w:sz w:val="28"/>
          <w:szCs w:val="28"/>
        </w:rPr>
        <w:t>Did the master’s reaction in this story surprise you? What might it reveal about</w:t>
      </w:r>
      <w:r>
        <w:rPr>
          <w:rFonts w:ascii="Century Gothic" w:hAnsi="Century Gothic"/>
          <w:color w:val="000000"/>
          <w:sz w:val="28"/>
          <w:szCs w:val="28"/>
        </w:rPr>
        <w:t xml:space="preserve"> </w:t>
      </w:r>
      <w:r w:rsidRPr="00BA7880">
        <w:rPr>
          <w:rFonts w:ascii="Century Gothic" w:hAnsi="Century Gothic"/>
          <w:color w:val="000000"/>
          <w:sz w:val="28"/>
          <w:szCs w:val="28"/>
        </w:rPr>
        <w:t>God’s character?</w:t>
      </w:r>
    </w:p>
    <w:p w14:paraId="05CE3756" w14:textId="1A68F6C0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7. Have you ever seen grace at work in someone’s life in a way that felt surprising</w:t>
      </w:r>
      <w:r>
        <w:rPr>
          <w:rFonts w:ascii="Century Gothic" w:hAnsi="Century Gothic"/>
          <w:color w:val="000000"/>
          <w:sz w:val="28"/>
          <w:szCs w:val="28"/>
        </w:rPr>
        <w:t xml:space="preserve"> </w:t>
      </w:r>
      <w:r w:rsidRPr="00BA7880">
        <w:rPr>
          <w:rFonts w:ascii="Century Gothic" w:hAnsi="Century Gothic"/>
          <w:color w:val="000000"/>
          <w:sz w:val="28"/>
          <w:szCs w:val="28"/>
        </w:rPr>
        <w:t>or even scandalous? What did it teach you?</w:t>
      </w:r>
    </w:p>
    <w:p w14:paraId="14A9A3A0" w14:textId="690910DD" w:rsidR="00BA7880" w:rsidRPr="00BA7880" w:rsidRDefault="00BA7880" w:rsidP="00BA7880">
      <w:pPr>
        <w:rPr>
          <w:rFonts w:ascii="Century Gothic" w:hAnsi="Century Gothic"/>
          <w:color w:val="000000"/>
          <w:sz w:val="28"/>
          <w:szCs w:val="28"/>
        </w:rPr>
      </w:pPr>
      <w:r w:rsidRPr="00BA7880">
        <w:rPr>
          <w:rFonts w:ascii="Century Gothic" w:hAnsi="Century Gothic"/>
          <w:color w:val="000000"/>
          <w:sz w:val="28"/>
          <w:szCs w:val="28"/>
        </w:rPr>
        <w:t>8. How can this parable shape the way we think about forgiveness? Who do you</w:t>
      </w:r>
      <w:r>
        <w:rPr>
          <w:rFonts w:ascii="Century Gothic" w:hAnsi="Century Gothic"/>
          <w:color w:val="000000"/>
          <w:sz w:val="28"/>
          <w:szCs w:val="28"/>
        </w:rPr>
        <w:t xml:space="preserve"> </w:t>
      </w:r>
      <w:r w:rsidRPr="00BA7880">
        <w:rPr>
          <w:rFonts w:ascii="Century Gothic" w:hAnsi="Century Gothic"/>
          <w:color w:val="000000"/>
          <w:sz w:val="28"/>
          <w:szCs w:val="28"/>
        </w:rPr>
        <w:t>need to forgive?</w:t>
      </w:r>
    </w:p>
    <w:p w14:paraId="62954A06" w14:textId="77777777" w:rsidR="00BA7880" w:rsidRPr="00BA7880" w:rsidRDefault="00BA7880" w:rsidP="00BA7880">
      <w:pPr>
        <w:pStyle w:val="NormalWeb"/>
        <w:rPr>
          <w:rFonts w:ascii="Century Gothic" w:hAnsi="Century Gothic"/>
          <w:color w:val="000000"/>
          <w:sz w:val="28"/>
          <w:szCs w:val="28"/>
        </w:rPr>
      </w:pPr>
    </w:p>
    <w:p w14:paraId="58E5E4DE" w14:textId="77777777" w:rsidR="00BA7880" w:rsidRPr="00BA7880" w:rsidRDefault="00BA7880" w:rsidP="00BA7880">
      <w:pPr>
        <w:rPr>
          <w:rFonts w:ascii="Century Gothic" w:hAnsi="Century Gothic" w:cs="Segoe UI Historic"/>
          <w:b/>
          <w:bCs/>
          <w:color w:val="000000"/>
          <w:sz w:val="28"/>
          <w:szCs w:val="28"/>
        </w:rPr>
      </w:pPr>
    </w:p>
    <w:p w14:paraId="6372104B" w14:textId="77777777" w:rsidR="000A084C" w:rsidRPr="00BA7880" w:rsidRDefault="000A084C">
      <w:pPr>
        <w:rPr>
          <w:rFonts w:ascii="Century Gothic" w:hAnsi="Century Gothic"/>
          <w:sz w:val="28"/>
          <w:szCs w:val="28"/>
        </w:rPr>
      </w:pPr>
    </w:p>
    <w:p w14:paraId="65E1209B" w14:textId="77777777" w:rsidR="00BA7880" w:rsidRPr="00BA7880" w:rsidRDefault="00BA7880">
      <w:pPr>
        <w:rPr>
          <w:rFonts w:ascii="Century Gothic" w:hAnsi="Century Gothic"/>
          <w:sz w:val="28"/>
          <w:szCs w:val="28"/>
        </w:rPr>
      </w:pPr>
    </w:p>
    <w:sectPr w:rsidR="00BA7880" w:rsidRPr="00BA7880" w:rsidSect="00D2616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EED2" w14:textId="77777777" w:rsidR="008F13FF" w:rsidRDefault="008F13FF" w:rsidP="00BA7880">
      <w:r>
        <w:separator/>
      </w:r>
    </w:p>
  </w:endnote>
  <w:endnote w:type="continuationSeparator" w:id="0">
    <w:p w14:paraId="6CACD04C" w14:textId="77777777" w:rsidR="008F13FF" w:rsidRDefault="008F13FF" w:rsidP="00BA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A10E" w14:textId="77777777" w:rsidR="008F13FF" w:rsidRDefault="008F13FF" w:rsidP="00BA7880">
      <w:r>
        <w:separator/>
      </w:r>
    </w:p>
  </w:footnote>
  <w:footnote w:type="continuationSeparator" w:id="0">
    <w:p w14:paraId="0FCBACF8" w14:textId="77777777" w:rsidR="008F13FF" w:rsidRDefault="008F13FF" w:rsidP="00BA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C34E" w14:textId="7000FE3B" w:rsidR="00BA7880" w:rsidRPr="00BA7880" w:rsidRDefault="00BA7880" w:rsidP="00BA7880">
    <w:pPr>
      <w:pStyle w:val="Header"/>
      <w:rPr>
        <w:rFonts w:ascii="Arial" w:hAnsi="Arial" w:cs="Arial"/>
        <w:sz w:val="32"/>
        <w:szCs w:val="32"/>
      </w:rPr>
    </w:pPr>
    <w:r w:rsidRPr="00BA7880">
      <w:rPr>
        <w:rFonts w:ascii="Arial" w:hAnsi="Arial" w:cs="Arial"/>
        <w:b/>
        <w:bCs/>
        <w:color w:val="000000"/>
        <w:sz w:val="32"/>
        <w:szCs w:val="32"/>
      </w:rPr>
      <w:t>Sermon Notes – 4/27/25</w:t>
    </w:r>
  </w:p>
  <w:p w14:paraId="4F160F7B" w14:textId="77777777" w:rsidR="00BA7880" w:rsidRDefault="00BA78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80"/>
    <w:rsid w:val="000A084C"/>
    <w:rsid w:val="0040719E"/>
    <w:rsid w:val="005B6927"/>
    <w:rsid w:val="005B6C33"/>
    <w:rsid w:val="007F4BFF"/>
    <w:rsid w:val="008F13FF"/>
    <w:rsid w:val="00A14D10"/>
    <w:rsid w:val="00AA4B4F"/>
    <w:rsid w:val="00BA7880"/>
    <w:rsid w:val="00D230D0"/>
    <w:rsid w:val="00D26169"/>
    <w:rsid w:val="00EB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04ED5"/>
  <w15:chartTrackingRefBased/>
  <w15:docId w15:val="{D5AA92A1-EF3E-D54A-9A23-984C72B3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8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8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8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8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8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8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8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8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8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8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8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8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7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8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7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8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78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A7880"/>
  </w:style>
  <w:style w:type="paragraph" w:styleId="Footer">
    <w:name w:val="footer"/>
    <w:basedOn w:val="Normal"/>
    <w:link w:val="FooterChar"/>
    <w:uiPriority w:val="99"/>
    <w:unhideWhenUsed/>
    <w:rsid w:val="00BA78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A7880"/>
  </w:style>
  <w:style w:type="character" w:styleId="Strong">
    <w:name w:val="Strong"/>
    <w:basedOn w:val="DefaultParagraphFont"/>
    <w:uiPriority w:val="22"/>
    <w:qFormat/>
    <w:rsid w:val="00BA7880"/>
    <w:rPr>
      <w:b/>
      <w:bCs/>
    </w:rPr>
  </w:style>
  <w:style w:type="character" w:customStyle="1" w:styleId="apple-converted-space">
    <w:name w:val="apple-converted-space"/>
    <w:basedOn w:val="DefaultParagraphFont"/>
    <w:rsid w:val="00BA7880"/>
  </w:style>
  <w:style w:type="paragraph" w:styleId="NormalWeb">
    <w:name w:val="Normal (Web)"/>
    <w:basedOn w:val="Normal"/>
    <w:uiPriority w:val="99"/>
    <w:unhideWhenUsed/>
    <w:rsid w:val="00BA7880"/>
    <w:pPr>
      <w:spacing w:before="100" w:beforeAutospacing="1" w:after="100" w:afterAutospacing="1"/>
    </w:pPr>
  </w:style>
  <w:style w:type="paragraph" w:customStyle="1" w:styleId="p1">
    <w:name w:val="p1"/>
    <w:basedOn w:val="Normal"/>
    <w:rsid w:val="00BA7880"/>
    <w:rPr>
      <w:rFonts w:ascii="Helvetica Neue" w:hAnsi="Helvetica Neue"/>
      <w:color w:val="FB0207"/>
      <w:sz w:val="18"/>
      <w:szCs w:val="18"/>
    </w:rPr>
  </w:style>
  <w:style w:type="character" w:customStyle="1" w:styleId="s1">
    <w:name w:val="s1"/>
    <w:basedOn w:val="DefaultParagraphFont"/>
    <w:rsid w:val="00BA7880"/>
    <w:rPr>
      <w:rFonts w:ascii="Times" w:hAnsi="Time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 Faraone</dc:creator>
  <cp:keywords/>
  <dc:description/>
  <cp:lastModifiedBy>Tiri Faraone</cp:lastModifiedBy>
  <cp:revision>1</cp:revision>
  <dcterms:created xsi:type="dcterms:W3CDTF">2025-04-24T15:08:00Z</dcterms:created>
  <dcterms:modified xsi:type="dcterms:W3CDTF">2025-04-24T15:17:00Z</dcterms:modified>
</cp:coreProperties>
</file>