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FC6B" w14:textId="77777777" w:rsidR="003D3415" w:rsidRPr="003D3415" w:rsidRDefault="003D3415" w:rsidP="003D3415">
      <w:pPr>
        <w:rPr>
          <w:sz w:val="20"/>
          <w:szCs w:val="20"/>
        </w:rPr>
      </w:pPr>
      <w:r w:rsidRPr="003D3415">
        <w:rPr>
          <w:sz w:val="20"/>
          <w:szCs w:val="20"/>
        </w:rPr>
        <w:t>Christmas Series – Week #1                                                                                                                     Pastor Matthew Jones</w:t>
      </w:r>
    </w:p>
    <w:p w14:paraId="629F6EB5" w14:textId="77777777" w:rsidR="003D3415" w:rsidRPr="003D3415" w:rsidRDefault="003D3415" w:rsidP="003D3415">
      <w:pPr>
        <w:jc w:val="right"/>
        <w:rPr>
          <w:sz w:val="20"/>
          <w:szCs w:val="20"/>
        </w:rPr>
      </w:pPr>
      <w:r w:rsidRPr="003D3415">
        <w:rPr>
          <w:sz w:val="20"/>
          <w:szCs w:val="20"/>
        </w:rPr>
        <w:t>December 7, 2025</w:t>
      </w:r>
    </w:p>
    <w:p w14:paraId="4432F581" w14:textId="77777777" w:rsidR="003D3415" w:rsidRDefault="003D3415" w:rsidP="003D3415">
      <w:pPr>
        <w:rPr>
          <w:b/>
          <w:bCs/>
        </w:rPr>
      </w:pPr>
    </w:p>
    <w:p w14:paraId="6DC3E5E4" w14:textId="34C6F4B2" w:rsidR="003D3415" w:rsidRPr="003D3415" w:rsidRDefault="003D3415" w:rsidP="003D3415">
      <w:pPr>
        <w:jc w:val="center"/>
        <w:rPr>
          <w:b/>
          <w:bCs/>
          <w:sz w:val="22"/>
          <w:szCs w:val="22"/>
        </w:rPr>
      </w:pPr>
      <w:r w:rsidRPr="003D3415">
        <w:rPr>
          <w:b/>
          <w:bCs/>
          <w:sz w:val="22"/>
          <w:szCs w:val="22"/>
        </w:rPr>
        <w:t xml:space="preserve">Who </w:t>
      </w:r>
      <w:r w:rsidR="0032779A">
        <w:rPr>
          <w:b/>
          <w:bCs/>
          <w:sz w:val="22"/>
          <w:szCs w:val="22"/>
        </w:rPr>
        <w:t>W</w:t>
      </w:r>
      <w:r w:rsidRPr="003D3415">
        <w:rPr>
          <w:b/>
          <w:bCs/>
          <w:sz w:val="22"/>
          <w:szCs w:val="22"/>
        </w:rPr>
        <w:t xml:space="preserve">as in </w:t>
      </w:r>
      <w:r w:rsidR="0032779A">
        <w:rPr>
          <w:b/>
          <w:bCs/>
          <w:sz w:val="22"/>
          <w:szCs w:val="22"/>
        </w:rPr>
        <w:t>T</w:t>
      </w:r>
      <w:r w:rsidRPr="003D3415">
        <w:rPr>
          <w:b/>
          <w:bCs/>
          <w:sz w:val="22"/>
          <w:szCs w:val="22"/>
        </w:rPr>
        <w:t>h</w:t>
      </w:r>
      <w:r w:rsidR="0032779A">
        <w:rPr>
          <w:b/>
          <w:bCs/>
          <w:sz w:val="22"/>
          <w:szCs w:val="22"/>
        </w:rPr>
        <w:t>at</w:t>
      </w:r>
      <w:r w:rsidRPr="003D3415">
        <w:rPr>
          <w:b/>
          <w:bCs/>
          <w:sz w:val="22"/>
          <w:szCs w:val="22"/>
        </w:rPr>
        <w:t xml:space="preserve"> Manger? 3 Gospel Portraits – “On the Incarnation of the Eternal Word"</w:t>
      </w:r>
    </w:p>
    <w:p w14:paraId="0F575D75" w14:textId="77777777" w:rsidR="003D3415" w:rsidRDefault="003D3415" w:rsidP="003D3415">
      <w:pPr>
        <w:jc w:val="center"/>
        <w:rPr>
          <w:sz w:val="22"/>
          <w:szCs w:val="22"/>
        </w:rPr>
      </w:pPr>
      <w:r w:rsidRPr="003D3415">
        <w:rPr>
          <w:sz w:val="22"/>
          <w:szCs w:val="22"/>
        </w:rPr>
        <w:t>John 1:1-18</w:t>
      </w:r>
    </w:p>
    <w:p w14:paraId="08677ABE" w14:textId="77777777" w:rsidR="003D3415" w:rsidRPr="003D3415" w:rsidRDefault="003D3415" w:rsidP="003D3415">
      <w:pPr>
        <w:jc w:val="center"/>
        <w:rPr>
          <w:sz w:val="22"/>
          <w:szCs w:val="22"/>
        </w:rPr>
      </w:pPr>
    </w:p>
    <w:p w14:paraId="0656C215" w14:textId="77777777" w:rsidR="00D05FBC" w:rsidRDefault="00D05FBC"/>
    <w:p w14:paraId="2129801B" w14:textId="3D874EE5" w:rsidR="003D3415" w:rsidRPr="0078096E" w:rsidRDefault="003D3415" w:rsidP="003D3415">
      <w:pPr>
        <w:pStyle w:val="ListParagraph"/>
        <w:numPr>
          <w:ilvl w:val="0"/>
          <w:numId w:val="2"/>
        </w:numPr>
        <w:autoSpaceDE/>
        <w:autoSpaceDN/>
        <w:adjustRightInd/>
        <w:rPr>
          <w:sz w:val="22"/>
          <w:szCs w:val="22"/>
        </w:rPr>
      </w:pPr>
      <w:r w:rsidRPr="0078096E">
        <w:rPr>
          <w:sz w:val="22"/>
          <w:szCs w:val="22"/>
        </w:rPr>
        <w:t xml:space="preserve">John’s Christmas portrait introduces us to the </w:t>
      </w:r>
      <w:r w:rsidR="00575AE2" w:rsidRPr="00575AE2">
        <w:rPr>
          <w:sz w:val="22"/>
          <w:szCs w:val="22"/>
        </w:rPr>
        <w:t>__________</w:t>
      </w:r>
      <w:r w:rsidR="00575AE2">
        <w:rPr>
          <w:sz w:val="22"/>
          <w:szCs w:val="22"/>
        </w:rPr>
        <w:t>_</w:t>
      </w:r>
      <w:r w:rsidR="00575AE2" w:rsidRPr="00575AE2">
        <w:rPr>
          <w:sz w:val="22"/>
          <w:szCs w:val="22"/>
        </w:rPr>
        <w:t>_____</w:t>
      </w:r>
      <w:r w:rsidR="00575AE2">
        <w:rPr>
          <w:b/>
          <w:bCs/>
          <w:sz w:val="22"/>
          <w:szCs w:val="22"/>
        </w:rPr>
        <w:t xml:space="preserve"> </w:t>
      </w:r>
      <w:r w:rsidRPr="0078096E">
        <w:rPr>
          <w:sz w:val="22"/>
          <w:szCs w:val="22"/>
        </w:rPr>
        <w:t>of the Word (John 1:1-4a)</w:t>
      </w:r>
    </w:p>
    <w:p w14:paraId="50245B62" w14:textId="77777777" w:rsidR="003D3415" w:rsidRPr="0078096E" w:rsidRDefault="003D3415" w:rsidP="003D3415">
      <w:pPr>
        <w:rPr>
          <w:sz w:val="22"/>
          <w:szCs w:val="22"/>
        </w:rPr>
      </w:pPr>
    </w:p>
    <w:p w14:paraId="1DD294B2" w14:textId="7FA6D005" w:rsidR="003D3415" w:rsidRPr="0078096E" w:rsidRDefault="003D3415" w:rsidP="003D3415">
      <w:pPr>
        <w:pStyle w:val="ListParagraph"/>
        <w:numPr>
          <w:ilvl w:val="0"/>
          <w:numId w:val="1"/>
        </w:numPr>
        <w:autoSpaceDE/>
        <w:autoSpaceDN/>
        <w:adjustRightInd/>
        <w:rPr>
          <w:sz w:val="22"/>
          <w:szCs w:val="22"/>
        </w:rPr>
      </w:pPr>
      <w:r w:rsidRPr="0078096E">
        <w:rPr>
          <w:b/>
          <w:bCs/>
          <w:sz w:val="22"/>
          <w:szCs w:val="22"/>
        </w:rPr>
        <w:t>Who was</w:t>
      </w:r>
      <w:r w:rsidRPr="0078096E">
        <w:rPr>
          <w:sz w:val="22"/>
          <w:szCs w:val="22"/>
        </w:rPr>
        <w:t xml:space="preserve"> </w:t>
      </w:r>
      <w:r w:rsidRPr="0078096E">
        <w:rPr>
          <w:b/>
          <w:bCs/>
          <w:sz w:val="22"/>
          <w:szCs w:val="22"/>
        </w:rPr>
        <w:t>in that manger?</w:t>
      </w:r>
      <w:r w:rsidRPr="0078096E">
        <w:rPr>
          <w:sz w:val="22"/>
          <w:szCs w:val="22"/>
        </w:rPr>
        <w:t xml:space="preserve"> The </w:t>
      </w:r>
      <w:r w:rsidR="00575AE2" w:rsidRPr="00575AE2">
        <w:rPr>
          <w:sz w:val="22"/>
          <w:szCs w:val="22"/>
        </w:rPr>
        <w:t>__</w:t>
      </w:r>
      <w:r w:rsidR="00575AE2">
        <w:rPr>
          <w:sz w:val="22"/>
          <w:szCs w:val="22"/>
        </w:rPr>
        <w:t>___</w:t>
      </w:r>
      <w:r w:rsidR="00575AE2" w:rsidRPr="00575AE2">
        <w:rPr>
          <w:sz w:val="22"/>
          <w:szCs w:val="22"/>
        </w:rPr>
        <w:t>___</w:t>
      </w:r>
      <w:r w:rsidRPr="0078096E">
        <w:rPr>
          <w:sz w:val="22"/>
          <w:szCs w:val="22"/>
        </w:rPr>
        <w:t xml:space="preserve"> who </w:t>
      </w:r>
      <w:r w:rsidR="00575AE2">
        <w:rPr>
          <w:sz w:val="22"/>
          <w:szCs w:val="22"/>
        </w:rPr>
        <w:t>_____</w:t>
      </w:r>
      <w:r w:rsidRPr="0078096E">
        <w:rPr>
          <w:sz w:val="22"/>
          <w:szCs w:val="22"/>
        </w:rPr>
        <w:t xml:space="preserve"> God! </w:t>
      </w:r>
      <w:r w:rsidRPr="0078096E">
        <w:rPr>
          <w:i/>
          <w:iCs/>
          <w:sz w:val="22"/>
          <w:szCs w:val="22"/>
        </w:rPr>
        <w:t>(vs. 1-2)</w:t>
      </w:r>
    </w:p>
    <w:p w14:paraId="329F3F31" w14:textId="77777777" w:rsidR="003D3415" w:rsidRPr="0078096E" w:rsidRDefault="003D3415" w:rsidP="003D3415">
      <w:pPr>
        <w:autoSpaceDE/>
        <w:autoSpaceDN/>
        <w:adjustRightInd/>
        <w:rPr>
          <w:sz w:val="22"/>
          <w:szCs w:val="22"/>
        </w:rPr>
      </w:pPr>
    </w:p>
    <w:p w14:paraId="2247FC11" w14:textId="77777777" w:rsidR="003D3415" w:rsidRPr="0078096E" w:rsidRDefault="003D3415" w:rsidP="003D3415">
      <w:pPr>
        <w:autoSpaceDE/>
        <w:autoSpaceDN/>
        <w:adjustRightInd/>
        <w:rPr>
          <w:sz w:val="22"/>
          <w:szCs w:val="22"/>
        </w:rPr>
      </w:pPr>
      <w:r w:rsidRPr="0078096E">
        <w:rPr>
          <w:sz w:val="22"/>
          <w:szCs w:val="22"/>
        </w:rPr>
        <w:t xml:space="preserve">            The pre-existent life of Jesus is proven through 3 tight statements:</w:t>
      </w:r>
    </w:p>
    <w:p w14:paraId="3E9DD3AB" w14:textId="52945094" w:rsidR="003D3415" w:rsidRPr="0078096E" w:rsidRDefault="003D3415" w:rsidP="003D3415">
      <w:pPr>
        <w:pStyle w:val="ListParagraph"/>
        <w:numPr>
          <w:ilvl w:val="0"/>
          <w:numId w:val="3"/>
        </w:numPr>
        <w:autoSpaceDE/>
        <w:autoSpaceDN/>
        <w:adjustRightInd/>
        <w:rPr>
          <w:sz w:val="22"/>
          <w:szCs w:val="22"/>
        </w:rPr>
      </w:pPr>
      <w:r w:rsidRPr="0078096E">
        <w:rPr>
          <w:sz w:val="22"/>
          <w:szCs w:val="22"/>
        </w:rPr>
        <w:t xml:space="preserve">Through stating </w:t>
      </w:r>
      <w:r w:rsidRPr="00575AE2">
        <w:rPr>
          <w:sz w:val="22"/>
          <w:szCs w:val="22"/>
        </w:rPr>
        <w:t>“</w:t>
      </w:r>
      <w:r w:rsidR="00575AE2" w:rsidRPr="00575AE2">
        <w:rPr>
          <w:sz w:val="22"/>
          <w:szCs w:val="22"/>
        </w:rPr>
        <w:t>______</w:t>
      </w:r>
      <w:r w:rsidRPr="00575AE2">
        <w:rPr>
          <w:i/>
          <w:iCs/>
          <w:sz w:val="22"/>
          <w:szCs w:val="22"/>
        </w:rPr>
        <w:t>”</w:t>
      </w:r>
      <w:r w:rsidRPr="0078096E">
        <w:rPr>
          <w:sz w:val="22"/>
          <w:szCs w:val="22"/>
        </w:rPr>
        <w:t xml:space="preserve"> the Word was: “In the </w:t>
      </w:r>
      <w:r w:rsidR="00575AE2">
        <w:rPr>
          <w:sz w:val="22"/>
          <w:szCs w:val="22"/>
        </w:rPr>
        <w:t>____________</w:t>
      </w:r>
      <w:r w:rsidRPr="0078096E">
        <w:rPr>
          <w:sz w:val="22"/>
          <w:szCs w:val="22"/>
        </w:rPr>
        <w:t xml:space="preserve"> </w:t>
      </w:r>
      <w:proofErr w:type="spellStart"/>
      <w:r w:rsidRPr="0078096E">
        <w:rPr>
          <w:sz w:val="22"/>
          <w:szCs w:val="22"/>
        </w:rPr>
        <w:t>was</w:t>
      </w:r>
      <w:proofErr w:type="spellEnd"/>
      <w:r w:rsidRPr="0078096E">
        <w:rPr>
          <w:sz w:val="22"/>
          <w:szCs w:val="22"/>
        </w:rPr>
        <w:t xml:space="preserve"> the </w:t>
      </w:r>
      <w:r w:rsidR="0032779A">
        <w:rPr>
          <w:sz w:val="22"/>
          <w:szCs w:val="22"/>
        </w:rPr>
        <w:t>W</w:t>
      </w:r>
      <w:r w:rsidRPr="0078096E">
        <w:rPr>
          <w:sz w:val="22"/>
          <w:szCs w:val="22"/>
        </w:rPr>
        <w:t>ord”</w:t>
      </w:r>
    </w:p>
    <w:p w14:paraId="47CE2980" w14:textId="32476601" w:rsidR="003D3415" w:rsidRPr="0078096E" w:rsidRDefault="003D3415" w:rsidP="003D3415">
      <w:pPr>
        <w:pStyle w:val="ListParagraph"/>
        <w:numPr>
          <w:ilvl w:val="0"/>
          <w:numId w:val="3"/>
        </w:numPr>
        <w:autoSpaceDE/>
        <w:autoSpaceDN/>
        <w:adjustRightInd/>
        <w:rPr>
          <w:sz w:val="22"/>
          <w:szCs w:val="22"/>
        </w:rPr>
      </w:pPr>
      <w:r w:rsidRPr="0078096E">
        <w:rPr>
          <w:sz w:val="22"/>
          <w:szCs w:val="22"/>
        </w:rPr>
        <w:t xml:space="preserve">Through stating </w:t>
      </w:r>
      <w:r w:rsidRPr="00575AE2">
        <w:rPr>
          <w:sz w:val="22"/>
          <w:szCs w:val="22"/>
        </w:rPr>
        <w:t>“</w:t>
      </w:r>
      <w:r w:rsidR="00575AE2" w:rsidRPr="00575AE2">
        <w:rPr>
          <w:sz w:val="22"/>
          <w:szCs w:val="22"/>
        </w:rPr>
        <w:t>__</w:t>
      </w:r>
      <w:r w:rsidR="00575AE2">
        <w:rPr>
          <w:sz w:val="22"/>
          <w:szCs w:val="22"/>
        </w:rPr>
        <w:t>_</w:t>
      </w:r>
      <w:r w:rsidR="00575AE2" w:rsidRPr="00575AE2">
        <w:rPr>
          <w:sz w:val="22"/>
          <w:szCs w:val="22"/>
        </w:rPr>
        <w:t>____</w:t>
      </w:r>
      <w:r w:rsidRPr="00575AE2">
        <w:rPr>
          <w:sz w:val="22"/>
          <w:szCs w:val="22"/>
        </w:rPr>
        <w:t>”</w:t>
      </w:r>
      <w:r w:rsidRPr="0078096E">
        <w:rPr>
          <w:sz w:val="22"/>
          <w:szCs w:val="22"/>
        </w:rPr>
        <w:t xml:space="preserve"> the Word was: “and the </w:t>
      </w:r>
      <w:r w:rsidR="0032779A">
        <w:rPr>
          <w:sz w:val="22"/>
          <w:szCs w:val="22"/>
        </w:rPr>
        <w:t>W</w:t>
      </w:r>
      <w:r w:rsidRPr="0078096E">
        <w:rPr>
          <w:sz w:val="22"/>
          <w:szCs w:val="22"/>
        </w:rPr>
        <w:t xml:space="preserve">ord was </w:t>
      </w:r>
      <w:r w:rsidR="00575AE2">
        <w:rPr>
          <w:sz w:val="22"/>
          <w:szCs w:val="22"/>
        </w:rPr>
        <w:t>__________</w:t>
      </w:r>
      <w:r w:rsidRPr="0078096E">
        <w:rPr>
          <w:sz w:val="22"/>
          <w:szCs w:val="22"/>
        </w:rPr>
        <w:t>”</w:t>
      </w:r>
    </w:p>
    <w:p w14:paraId="4B1B004C" w14:textId="1924FCC1" w:rsidR="003D3415" w:rsidRPr="0078096E" w:rsidRDefault="003D3415" w:rsidP="003D3415">
      <w:pPr>
        <w:pStyle w:val="ListParagraph"/>
        <w:numPr>
          <w:ilvl w:val="0"/>
          <w:numId w:val="3"/>
        </w:numPr>
        <w:autoSpaceDE/>
        <w:autoSpaceDN/>
        <w:adjustRightInd/>
        <w:rPr>
          <w:sz w:val="22"/>
          <w:szCs w:val="22"/>
        </w:rPr>
      </w:pPr>
      <w:r w:rsidRPr="0078096E">
        <w:rPr>
          <w:sz w:val="22"/>
          <w:szCs w:val="22"/>
        </w:rPr>
        <w:t xml:space="preserve">Through stating </w:t>
      </w:r>
      <w:r w:rsidRPr="00575AE2">
        <w:rPr>
          <w:sz w:val="22"/>
          <w:szCs w:val="22"/>
        </w:rPr>
        <w:t>“</w:t>
      </w:r>
      <w:r w:rsidR="00575AE2">
        <w:rPr>
          <w:sz w:val="22"/>
          <w:szCs w:val="22"/>
        </w:rPr>
        <w:t>______</w:t>
      </w:r>
      <w:r w:rsidRPr="00575AE2">
        <w:rPr>
          <w:sz w:val="22"/>
          <w:szCs w:val="22"/>
        </w:rPr>
        <w:t>”</w:t>
      </w:r>
      <w:r w:rsidRPr="0078096E">
        <w:rPr>
          <w:sz w:val="22"/>
          <w:szCs w:val="22"/>
        </w:rPr>
        <w:t xml:space="preserve"> the Word was: “and the Word </w:t>
      </w:r>
      <w:r w:rsidR="00575AE2">
        <w:rPr>
          <w:sz w:val="22"/>
          <w:szCs w:val="22"/>
        </w:rPr>
        <w:t>__________</w:t>
      </w:r>
      <w:r w:rsidRPr="0078096E">
        <w:rPr>
          <w:sz w:val="22"/>
          <w:szCs w:val="22"/>
        </w:rPr>
        <w:t>”</w:t>
      </w:r>
    </w:p>
    <w:p w14:paraId="65E7338E" w14:textId="77777777" w:rsidR="003D3415" w:rsidRPr="0078096E" w:rsidRDefault="003D3415" w:rsidP="003D3415">
      <w:pPr>
        <w:autoSpaceDE/>
        <w:autoSpaceDN/>
        <w:adjustRightInd/>
        <w:rPr>
          <w:sz w:val="22"/>
          <w:szCs w:val="22"/>
        </w:rPr>
      </w:pPr>
    </w:p>
    <w:p w14:paraId="71B1C784" w14:textId="77777777" w:rsidR="003D3415" w:rsidRPr="0078096E" w:rsidRDefault="003D3415" w:rsidP="003D3415">
      <w:pPr>
        <w:rPr>
          <w:b/>
          <w:bCs/>
          <w:sz w:val="22"/>
          <w:szCs w:val="22"/>
        </w:rPr>
      </w:pPr>
    </w:p>
    <w:p w14:paraId="4C401999" w14:textId="5FBBF217" w:rsidR="003D3415" w:rsidRPr="0078096E" w:rsidRDefault="003D3415" w:rsidP="003D3415">
      <w:pPr>
        <w:pStyle w:val="ListParagraph"/>
        <w:numPr>
          <w:ilvl w:val="0"/>
          <w:numId w:val="1"/>
        </w:numPr>
        <w:autoSpaceDE/>
        <w:autoSpaceDN/>
        <w:adjustRightInd/>
        <w:rPr>
          <w:sz w:val="22"/>
          <w:szCs w:val="22"/>
        </w:rPr>
      </w:pPr>
      <w:r w:rsidRPr="0078096E">
        <w:rPr>
          <w:b/>
          <w:bCs/>
          <w:sz w:val="22"/>
          <w:szCs w:val="22"/>
        </w:rPr>
        <w:t>Who was in that manger?</w:t>
      </w:r>
      <w:r w:rsidRPr="0078096E">
        <w:rPr>
          <w:sz w:val="22"/>
          <w:szCs w:val="22"/>
        </w:rPr>
        <w:t xml:space="preserve"> </w:t>
      </w:r>
      <w:r w:rsidRPr="0078096E">
        <w:rPr>
          <w:i/>
          <w:iCs/>
          <w:sz w:val="22"/>
          <w:szCs w:val="22"/>
        </w:rPr>
        <w:t xml:space="preserve">The </w:t>
      </w:r>
      <w:r w:rsidR="00575AE2">
        <w:rPr>
          <w:sz w:val="22"/>
          <w:szCs w:val="22"/>
        </w:rPr>
        <w:t>____________</w:t>
      </w:r>
      <w:r w:rsidRPr="0078096E">
        <w:rPr>
          <w:i/>
          <w:iCs/>
          <w:sz w:val="22"/>
          <w:szCs w:val="22"/>
        </w:rPr>
        <w:t xml:space="preserve"> of the universe! (vs. 3)</w:t>
      </w:r>
    </w:p>
    <w:p w14:paraId="5222EC28" w14:textId="77777777" w:rsidR="003D3415" w:rsidRPr="0078096E" w:rsidRDefault="003D3415" w:rsidP="003D3415">
      <w:pPr>
        <w:pStyle w:val="ListParagraph"/>
        <w:autoSpaceDE/>
        <w:autoSpaceDN/>
        <w:adjustRightInd/>
        <w:ind w:left="786"/>
        <w:rPr>
          <w:sz w:val="22"/>
          <w:szCs w:val="22"/>
        </w:rPr>
      </w:pPr>
    </w:p>
    <w:p w14:paraId="20CA91C0" w14:textId="77777777" w:rsidR="003D3415" w:rsidRPr="0078096E" w:rsidRDefault="003D3415" w:rsidP="003D3415">
      <w:pPr>
        <w:pStyle w:val="ListParagraph"/>
        <w:numPr>
          <w:ilvl w:val="0"/>
          <w:numId w:val="3"/>
        </w:numPr>
        <w:autoSpaceDE/>
        <w:autoSpaceDN/>
        <w:adjustRightInd/>
        <w:rPr>
          <w:sz w:val="22"/>
          <w:szCs w:val="22"/>
        </w:rPr>
      </w:pPr>
      <w:r w:rsidRPr="0078096E">
        <w:rPr>
          <w:sz w:val="22"/>
          <w:szCs w:val="22"/>
        </w:rPr>
        <w:t>Before a single thing was created, before the cosmos, before the angels, before a single speck of matter was created, He was there!</w:t>
      </w:r>
      <w:r>
        <w:rPr>
          <w:sz w:val="22"/>
          <w:szCs w:val="22"/>
        </w:rPr>
        <w:t xml:space="preserve"> </w:t>
      </w:r>
      <w:r w:rsidRPr="0078096E">
        <w:rPr>
          <w:sz w:val="22"/>
          <w:szCs w:val="22"/>
        </w:rPr>
        <w:t>…and not only was He there, but He is the Creator of it all!</w:t>
      </w:r>
    </w:p>
    <w:p w14:paraId="164636B6" w14:textId="77777777" w:rsidR="003D3415" w:rsidRPr="0078096E" w:rsidRDefault="003D3415" w:rsidP="003D3415">
      <w:pPr>
        <w:autoSpaceDE/>
        <w:autoSpaceDN/>
        <w:adjustRightInd/>
        <w:ind w:left="720"/>
        <w:rPr>
          <w:sz w:val="22"/>
          <w:szCs w:val="22"/>
        </w:rPr>
      </w:pPr>
    </w:p>
    <w:p w14:paraId="1EADB44B" w14:textId="77777777" w:rsidR="003D3415" w:rsidRPr="0078096E" w:rsidRDefault="003D3415" w:rsidP="003D3415">
      <w:pPr>
        <w:rPr>
          <w:b/>
          <w:bCs/>
          <w:sz w:val="22"/>
          <w:szCs w:val="22"/>
          <w:lang w:val="en-CA"/>
        </w:rPr>
      </w:pPr>
    </w:p>
    <w:p w14:paraId="08EA625D" w14:textId="52C4A9EC" w:rsidR="003D3415" w:rsidRPr="0078096E" w:rsidRDefault="003D3415" w:rsidP="003D3415">
      <w:pPr>
        <w:pStyle w:val="ListParagraph"/>
        <w:numPr>
          <w:ilvl w:val="0"/>
          <w:numId w:val="1"/>
        </w:numPr>
        <w:autoSpaceDE/>
        <w:autoSpaceDN/>
        <w:adjustRightInd/>
        <w:rPr>
          <w:sz w:val="22"/>
          <w:szCs w:val="22"/>
        </w:rPr>
      </w:pPr>
      <w:r w:rsidRPr="0078096E">
        <w:rPr>
          <w:b/>
          <w:bCs/>
          <w:sz w:val="22"/>
          <w:szCs w:val="22"/>
        </w:rPr>
        <w:t>Who was in that manger?</w:t>
      </w:r>
      <w:r w:rsidRPr="0078096E">
        <w:rPr>
          <w:sz w:val="22"/>
          <w:szCs w:val="22"/>
        </w:rPr>
        <w:t xml:space="preserve"> </w:t>
      </w:r>
      <w:r w:rsidRPr="0078096E">
        <w:rPr>
          <w:i/>
          <w:iCs/>
          <w:sz w:val="22"/>
          <w:szCs w:val="22"/>
        </w:rPr>
        <w:t xml:space="preserve">The One Who is </w:t>
      </w:r>
      <w:r w:rsidR="00575AE2">
        <w:rPr>
          <w:sz w:val="22"/>
          <w:szCs w:val="22"/>
        </w:rPr>
        <w:t>________________</w:t>
      </w:r>
      <w:r w:rsidRPr="0078096E">
        <w:rPr>
          <w:sz w:val="22"/>
          <w:szCs w:val="22"/>
        </w:rPr>
        <w:t>!</w:t>
      </w:r>
      <w:r w:rsidRPr="0078096E">
        <w:rPr>
          <w:i/>
          <w:iCs/>
          <w:sz w:val="22"/>
          <w:szCs w:val="22"/>
        </w:rPr>
        <w:t xml:space="preserve"> (vs. 4)</w:t>
      </w:r>
    </w:p>
    <w:p w14:paraId="22CC3758" w14:textId="77777777" w:rsidR="003D3415" w:rsidRPr="0078096E" w:rsidRDefault="003D3415" w:rsidP="003D3415">
      <w:pPr>
        <w:rPr>
          <w:sz w:val="22"/>
          <w:szCs w:val="22"/>
          <w:lang w:val="en-CA"/>
        </w:rPr>
      </w:pPr>
    </w:p>
    <w:p w14:paraId="0F73EF3B" w14:textId="0F53FB4B" w:rsidR="003D3415" w:rsidRPr="0078096E" w:rsidRDefault="003D3415" w:rsidP="003D3415">
      <w:pPr>
        <w:pStyle w:val="ListParagraph"/>
        <w:numPr>
          <w:ilvl w:val="0"/>
          <w:numId w:val="3"/>
        </w:numPr>
        <w:rPr>
          <w:sz w:val="22"/>
          <w:szCs w:val="22"/>
          <w:lang w:val="en-CA"/>
        </w:rPr>
      </w:pPr>
      <w:r w:rsidRPr="0078096E">
        <w:rPr>
          <w:sz w:val="22"/>
          <w:szCs w:val="22"/>
          <w:lang w:val="en-CA"/>
        </w:rPr>
        <w:t>“ZOE” – sometimes used to describe one’s physical life or lifespan. Other times it</w:t>
      </w:r>
      <w:r w:rsidR="0032779A">
        <w:rPr>
          <w:sz w:val="22"/>
          <w:szCs w:val="22"/>
          <w:lang w:val="en-CA"/>
        </w:rPr>
        <w:t xml:space="preserve"> i</w:t>
      </w:r>
      <w:r w:rsidRPr="0078096E">
        <w:rPr>
          <w:sz w:val="22"/>
          <w:szCs w:val="22"/>
          <w:lang w:val="en-CA"/>
        </w:rPr>
        <w:t>s used to communicate the concept of eternal life</w:t>
      </w:r>
      <w:r w:rsidR="00093606">
        <w:rPr>
          <w:sz w:val="22"/>
          <w:szCs w:val="22"/>
          <w:lang w:val="en-CA"/>
        </w:rPr>
        <w:t>,</w:t>
      </w:r>
      <w:r w:rsidRPr="0078096E">
        <w:rPr>
          <w:sz w:val="22"/>
          <w:szCs w:val="22"/>
          <w:lang w:val="en-CA"/>
        </w:rPr>
        <w:t xml:space="preserve"> like here in reference to the “life” in the Word</w:t>
      </w:r>
    </w:p>
    <w:p w14:paraId="6DAD701D" w14:textId="77777777" w:rsidR="003D3415" w:rsidRPr="0078096E" w:rsidRDefault="003D3415" w:rsidP="003D3415">
      <w:pPr>
        <w:pStyle w:val="ListParagraph"/>
        <w:ind w:left="1069"/>
        <w:rPr>
          <w:sz w:val="22"/>
          <w:szCs w:val="22"/>
          <w:lang w:val="en-CA"/>
        </w:rPr>
      </w:pPr>
    </w:p>
    <w:p w14:paraId="31B305E4" w14:textId="4C3F1396" w:rsidR="003D3415" w:rsidRPr="0078096E" w:rsidRDefault="003D3415" w:rsidP="003D3415">
      <w:pPr>
        <w:ind w:left="709"/>
        <w:rPr>
          <w:i/>
          <w:iCs/>
          <w:sz w:val="22"/>
          <w:szCs w:val="22"/>
          <w:lang w:val="en-CA"/>
        </w:rPr>
      </w:pPr>
      <w:r w:rsidRPr="0078096E">
        <w:rPr>
          <w:i/>
          <w:iCs/>
          <w:sz w:val="22"/>
          <w:szCs w:val="22"/>
          <w:lang w:val="en-CA"/>
        </w:rPr>
        <w:t>Christmas is a prime time for us to answer this question</w:t>
      </w:r>
      <w:r w:rsidR="00093606">
        <w:rPr>
          <w:i/>
          <w:iCs/>
          <w:sz w:val="22"/>
          <w:szCs w:val="22"/>
          <w:lang w:val="en-CA"/>
        </w:rPr>
        <w:t>:</w:t>
      </w:r>
      <w:r w:rsidRPr="0078096E">
        <w:rPr>
          <w:i/>
          <w:iCs/>
          <w:sz w:val="22"/>
          <w:szCs w:val="22"/>
          <w:lang w:val="en-CA"/>
        </w:rPr>
        <w:t xml:space="preserve"> “</w:t>
      </w:r>
      <w:r w:rsidR="00093606">
        <w:rPr>
          <w:i/>
          <w:iCs/>
          <w:sz w:val="22"/>
          <w:szCs w:val="22"/>
          <w:lang w:val="en-CA"/>
        </w:rPr>
        <w:t>W</w:t>
      </w:r>
      <w:r w:rsidRPr="0078096E">
        <w:rPr>
          <w:i/>
          <w:iCs/>
          <w:sz w:val="22"/>
          <w:szCs w:val="22"/>
          <w:lang w:val="en-CA"/>
        </w:rPr>
        <w:t>hat is your life?” Are you finding it in your possessions? Watch out! If you’re not solely finding your life in Christ, you’ll never truly know what real life is</w:t>
      </w:r>
      <w:r w:rsidR="00093606">
        <w:rPr>
          <w:i/>
          <w:iCs/>
          <w:sz w:val="22"/>
          <w:szCs w:val="22"/>
          <w:lang w:val="en-CA"/>
        </w:rPr>
        <w:t>.</w:t>
      </w:r>
      <w:r w:rsidRPr="0078096E">
        <w:rPr>
          <w:i/>
          <w:iCs/>
          <w:sz w:val="22"/>
          <w:szCs w:val="22"/>
          <w:lang w:val="en-CA"/>
        </w:rPr>
        <w:t xml:space="preserve"> (cf. Luke 12:15)</w:t>
      </w:r>
    </w:p>
    <w:p w14:paraId="3BF5D152" w14:textId="77777777" w:rsidR="003D3415" w:rsidRPr="0078096E" w:rsidRDefault="003D3415" w:rsidP="003D3415">
      <w:pPr>
        <w:rPr>
          <w:b/>
          <w:bCs/>
          <w:sz w:val="22"/>
          <w:szCs w:val="22"/>
          <w:lang w:val="en-CA"/>
        </w:rPr>
      </w:pPr>
    </w:p>
    <w:p w14:paraId="606C1A4B" w14:textId="77777777" w:rsidR="003D3415" w:rsidRPr="0078096E" w:rsidRDefault="003D3415" w:rsidP="003D3415">
      <w:pPr>
        <w:rPr>
          <w:b/>
          <w:bCs/>
          <w:sz w:val="22"/>
          <w:szCs w:val="22"/>
          <w:lang w:val="en-CA"/>
        </w:rPr>
      </w:pPr>
    </w:p>
    <w:p w14:paraId="2E39917A" w14:textId="544F76E2" w:rsidR="003D3415" w:rsidRPr="0078096E" w:rsidRDefault="003D3415" w:rsidP="003D3415">
      <w:pPr>
        <w:pStyle w:val="ListParagraph"/>
        <w:numPr>
          <w:ilvl w:val="0"/>
          <w:numId w:val="2"/>
        </w:numPr>
        <w:autoSpaceDE/>
        <w:autoSpaceDN/>
        <w:adjustRightInd/>
        <w:rPr>
          <w:sz w:val="22"/>
          <w:szCs w:val="22"/>
        </w:rPr>
      </w:pPr>
      <w:r w:rsidRPr="0078096E">
        <w:rPr>
          <w:sz w:val="22"/>
          <w:szCs w:val="22"/>
        </w:rPr>
        <w:t xml:space="preserve">John’s Christmas portrait introduces us to the </w:t>
      </w:r>
      <w:r w:rsidR="00575AE2">
        <w:rPr>
          <w:sz w:val="22"/>
          <w:szCs w:val="22"/>
        </w:rPr>
        <w:t xml:space="preserve">__________________ </w:t>
      </w:r>
      <w:r w:rsidRPr="0078096E">
        <w:rPr>
          <w:sz w:val="22"/>
          <w:szCs w:val="22"/>
        </w:rPr>
        <w:t xml:space="preserve">of Jesus (John 1:4b-13) </w:t>
      </w:r>
    </w:p>
    <w:p w14:paraId="718ED42D" w14:textId="77777777" w:rsidR="003D3415" w:rsidRPr="0078096E" w:rsidRDefault="003D3415" w:rsidP="003D3415">
      <w:pPr>
        <w:autoSpaceDE/>
        <w:autoSpaceDN/>
        <w:adjustRightInd/>
        <w:rPr>
          <w:sz w:val="22"/>
          <w:szCs w:val="22"/>
        </w:rPr>
      </w:pPr>
    </w:p>
    <w:p w14:paraId="0F6EC0E8" w14:textId="7E0D6CFC" w:rsidR="003D3415" w:rsidRPr="0078096E" w:rsidRDefault="003D3415" w:rsidP="003D3415">
      <w:pPr>
        <w:pStyle w:val="ListParagraph"/>
        <w:numPr>
          <w:ilvl w:val="0"/>
          <w:numId w:val="3"/>
        </w:numPr>
        <w:autoSpaceDE/>
        <w:autoSpaceDN/>
        <w:adjustRightInd/>
        <w:rPr>
          <w:sz w:val="22"/>
          <w:szCs w:val="22"/>
        </w:rPr>
      </w:pPr>
      <w:r w:rsidRPr="0078096E">
        <w:rPr>
          <w:sz w:val="22"/>
          <w:szCs w:val="22"/>
        </w:rPr>
        <w:t>John the Baptist was a witness “testifying” to the reality of the Christ so that all might believe</w:t>
      </w:r>
      <w:r w:rsidR="00093606">
        <w:rPr>
          <w:sz w:val="22"/>
          <w:szCs w:val="22"/>
        </w:rPr>
        <w:t>,</w:t>
      </w:r>
      <w:r w:rsidRPr="0078096E">
        <w:rPr>
          <w:sz w:val="22"/>
          <w:szCs w:val="22"/>
        </w:rPr>
        <w:t xml:space="preserve"> and so, as John was a witness to the light, God worked through him, giving all who heard an opportunity to respond</w:t>
      </w:r>
      <w:r w:rsidR="00C3377A">
        <w:rPr>
          <w:sz w:val="22"/>
          <w:szCs w:val="22"/>
        </w:rPr>
        <w:t>.</w:t>
      </w:r>
    </w:p>
    <w:p w14:paraId="26EB2FD1" w14:textId="77777777" w:rsidR="003D3415" w:rsidRPr="0078096E" w:rsidRDefault="003D3415" w:rsidP="003D3415">
      <w:pPr>
        <w:rPr>
          <w:sz w:val="22"/>
          <w:szCs w:val="22"/>
        </w:rPr>
      </w:pPr>
    </w:p>
    <w:p w14:paraId="27962CDC" w14:textId="4A99F28C" w:rsidR="003D3415" w:rsidRPr="0078096E" w:rsidRDefault="003D3415" w:rsidP="003D3415">
      <w:pPr>
        <w:pStyle w:val="ListParagraph"/>
        <w:numPr>
          <w:ilvl w:val="0"/>
          <w:numId w:val="4"/>
        </w:numPr>
        <w:rPr>
          <w:sz w:val="22"/>
          <w:szCs w:val="22"/>
        </w:rPr>
      </w:pPr>
      <w:r w:rsidRPr="0078096E">
        <w:rPr>
          <w:b/>
          <w:bCs/>
          <w:sz w:val="22"/>
          <w:szCs w:val="22"/>
        </w:rPr>
        <w:t>Who was in that manger?</w:t>
      </w:r>
      <w:r w:rsidRPr="0078096E">
        <w:rPr>
          <w:sz w:val="22"/>
          <w:szCs w:val="22"/>
        </w:rPr>
        <w:t xml:space="preserve"> The </w:t>
      </w:r>
      <w:r w:rsidR="00575AE2">
        <w:rPr>
          <w:sz w:val="22"/>
          <w:szCs w:val="22"/>
        </w:rPr>
        <w:t xml:space="preserve">_______________ </w:t>
      </w:r>
      <w:r w:rsidRPr="0078096E">
        <w:rPr>
          <w:sz w:val="22"/>
          <w:szCs w:val="22"/>
        </w:rPr>
        <w:t>of the world!</w:t>
      </w:r>
    </w:p>
    <w:p w14:paraId="4743B5C9" w14:textId="77777777" w:rsidR="003D3415" w:rsidRDefault="003D3415" w:rsidP="003D3415">
      <w:pPr>
        <w:rPr>
          <w:sz w:val="22"/>
          <w:szCs w:val="22"/>
        </w:rPr>
      </w:pPr>
    </w:p>
    <w:p w14:paraId="0BA1ACE6" w14:textId="77777777" w:rsidR="003D3415" w:rsidRPr="00DA6D22" w:rsidRDefault="003D3415" w:rsidP="003D3415">
      <w:pPr>
        <w:ind w:left="709"/>
        <w:rPr>
          <w:i/>
          <w:iCs/>
          <w:sz w:val="22"/>
          <w:szCs w:val="22"/>
        </w:rPr>
      </w:pPr>
      <w:r w:rsidRPr="00DA6D22">
        <w:rPr>
          <w:i/>
          <w:iCs/>
          <w:sz w:val="22"/>
          <w:szCs w:val="22"/>
        </w:rPr>
        <w:t>Are you a witness brightly emanating the light of Christ?... or is your dimmer switch set too low?</w:t>
      </w:r>
      <w:r>
        <w:rPr>
          <w:i/>
          <w:iCs/>
          <w:sz w:val="22"/>
          <w:szCs w:val="22"/>
        </w:rPr>
        <w:t xml:space="preserve"> We are called to be secondary light that reflects His Light and give testimony in the courtroom of today’s world.</w:t>
      </w:r>
    </w:p>
    <w:p w14:paraId="6AF136ED" w14:textId="77777777" w:rsidR="003D3415" w:rsidRDefault="003D3415"/>
    <w:p w14:paraId="5FC8A43E" w14:textId="77777777" w:rsidR="003D3415" w:rsidRDefault="003D3415"/>
    <w:p w14:paraId="7202C0F0" w14:textId="77777777" w:rsidR="003D3415" w:rsidRDefault="003D3415"/>
    <w:p w14:paraId="348ADAA7" w14:textId="77777777" w:rsidR="003D3415" w:rsidRPr="00A57D48" w:rsidRDefault="003D3415" w:rsidP="003D3415">
      <w:pPr>
        <w:pStyle w:val="ListParagraph"/>
        <w:numPr>
          <w:ilvl w:val="0"/>
          <w:numId w:val="3"/>
        </w:numPr>
        <w:autoSpaceDE/>
        <w:autoSpaceDN/>
        <w:adjustRightInd/>
        <w:rPr>
          <w:b/>
          <w:bCs/>
          <w:sz w:val="22"/>
          <w:szCs w:val="22"/>
        </w:rPr>
      </w:pPr>
      <w:r w:rsidRPr="0078096E">
        <w:rPr>
          <w:b/>
          <w:bCs/>
          <w:sz w:val="22"/>
          <w:szCs w:val="22"/>
        </w:rPr>
        <w:t xml:space="preserve">FEAST OF TABERNACLES - </w:t>
      </w:r>
      <w:r w:rsidRPr="0078096E">
        <w:rPr>
          <w:sz w:val="22"/>
          <w:szCs w:val="22"/>
        </w:rPr>
        <w:t xml:space="preserve">Jesus declares, </w:t>
      </w:r>
      <w:r w:rsidRPr="0078096E">
        <w:rPr>
          <w:i/>
          <w:iCs/>
          <w:sz w:val="22"/>
          <w:szCs w:val="22"/>
          <w:lang w:val="en-CA"/>
        </w:rPr>
        <w:t xml:space="preserve">“I am the light of the world. </w:t>
      </w:r>
      <w:r w:rsidRPr="0078096E">
        <w:rPr>
          <w:i/>
          <w:iCs/>
          <w:sz w:val="22"/>
          <w:szCs w:val="22"/>
        </w:rPr>
        <w:t>Whoever follows me will not walk in darkness, but will have the light of life.” (John 8:12)</w:t>
      </w:r>
    </w:p>
    <w:p w14:paraId="4DF31A00" w14:textId="77777777" w:rsidR="003D3415" w:rsidRDefault="003D3415" w:rsidP="003D3415">
      <w:pPr>
        <w:autoSpaceDE/>
        <w:autoSpaceDN/>
        <w:adjustRightInd/>
        <w:rPr>
          <w:b/>
          <w:bCs/>
          <w:sz w:val="22"/>
          <w:szCs w:val="22"/>
        </w:rPr>
      </w:pPr>
    </w:p>
    <w:p w14:paraId="023949F8" w14:textId="77777777" w:rsidR="003D3415" w:rsidRPr="00A57D48" w:rsidRDefault="003D3415" w:rsidP="003D3415">
      <w:pPr>
        <w:autoSpaceDE/>
        <w:autoSpaceDN/>
        <w:adjustRightInd/>
        <w:rPr>
          <w:b/>
          <w:bCs/>
          <w:sz w:val="22"/>
          <w:szCs w:val="22"/>
        </w:rPr>
      </w:pPr>
    </w:p>
    <w:p w14:paraId="65577C6B" w14:textId="77777777" w:rsidR="003D3415" w:rsidRDefault="003D3415" w:rsidP="003D3415">
      <w:pPr>
        <w:autoSpaceDE/>
        <w:autoSpaceDN/>
        <w:adjustRightInd/>
        <w:rPr>
          <w:b/>
          <w:bCs/>
          <w:sz w:val="22"/>
          <w:szCs w:val="22"/>
        </w:rPr>
      </w:pPr>
    </w:p>
    <w:p w14:paraId="5A1E0823" w14:textId="77777777" w:rsidR="003D3415" w:rsidRPr="0078096E" w:rsidRDefault="003D3415" w:rsidP="003D3415">
      <w:pPr>
        <w:autoSpaceDE/>
        <w:autoSpaceDN/>
        <w:adjustRightInd/>
        <w:rPr>
          <w:sz w:val="22"/>
          <w:szCs w:val="22"/>
        </w:rPr>
      </w:pPr>
    </w:p>
    <w:p w14:paraId="684CF0A8" w14:textId="68BC8319" w:rsidR="003D3415" w:rsidRPr="0078096E" w:rsidRDefault="003D3415" w:rsidP="003D3415">
      <w:pPr>
        <w:pStyle w:val="ListParagraph"/>
        <w:numPr>
          <w:ilvl w:val="0"/>
          <w:numId w:val="4"/>
        </w:numPr>
        <w:autoSpaceDE/>
        <w:autoSpaceDN/>
        <w:adjustRightInd/>
        <w:rPr>
          <w:sz w:val="22"/>
          <w:szCs w:val="22"/>
        </w:rPr>
      </w:pPr>
      <w:r w:rsidRPr="0078096E">
        <w:rPr>
          <w:b/>
          <w:bCs/>
          <w:sz w:val="22"/>
          <w:szCs w:val="22"/>
        </w:rPr>
        <w:t>Who was in that manger?</w:t>
      </w:r>
      <w:r w:rsidRPr="0078096E">
        <w:rPr>
          <w:sz w:val="22"/>
          <w:szCs w:val="22"/>
        </w:rPr>
        <w:t xml:space="preserve"> The </w:t>
      </w:r>
      <w:r w:rsidR="00575AE2">
        <w:rPr>
          <w:sz w:val="22"/>
          <w:szCs w:val="22"/>
        </w:rPr>
        <w:t>______________</w:t>
      </w:r>
      <w:r w:rsidRPr="0078096E">
        <w:rPr>
          <w:sz w:val="22"/>
          <w:szCs w:val="22"/>
        </w:rPr>
        <w:t xml:space="preserve"> between God and Man (vs. 12-13)</w:t>
      </w:r>
    </w:p>
    <w:p w14:paraId="6AB94A6D" w14:textId="77777777" w:rsidR="003D3415" w:rsidRPr="0078096E" w:rsidRDefault="003D3415" w:rsidP="003D3415">
      <w:pPr>
        <w:pStyle w:val="ListParagraph"/>
        <w:autoSpaceDE/>
        <w:autoSpaceDN/>
        <w:adjustRightInd/>
        <w:rPr>
          <w:sz w:val="22"/>
          <w:szCs w:val="22"/>
        </w:rPr>
      </w:pPr>
    </w:p>
    <w:p w14:paraId="616918EE" w14:textId="77777777" w:rsidR="003D3415" w:rsidRPr="0078096E" w:rsidRDefault="003D3415" w:rsidP="003D3415">
      <w:pPr>
        <w:pStyle w:val="ListParagraph"/>
        <w:numPr>
          <w:ilvl w:val="0"/>
          <w:numId w:val="3"/>
        </w:numPr>
        <w:autoSpaceDE/>
        <w:autoSpaceDN/>
        <w:adjustRightInd/>
        <w:rPr>
          <w:sz w:val="22"/>
          <w:szCs w:val="22"/>
        </w:rPr>
      </w:pPr>
      <w:r w:rsidRPr="0078096E">
        <w:rPr>
          <w:sz w:val="22"/>
          <w:szCs w:val="22"/>
        </w:rPr>
        <w:t>The Mediator entered this world in order to experience rejection and to die on a rugged cross to save the world.</w:t>
      </w:r>
    </w:p>
    <w:p w14:paraId="17EE3A6E" w14:textId="77777777" w:rsidR="003D3415" w:rsidRPr="0078096E" w:rsidRDefault="003D3415" w:rsidP="003D3415">
      <w:pPr>
        <w:pStyle w:val="ListParagraph"/>
        <w:autoSpaceDE/>
        <w:autoSpaceDN/>
        <w:adjustRightInd/>
        <w:ind w:left="1069"/>
        <w:rPr>
          <w:sz w:val="22"/>
          <w:szCs w:val="22"/>
        </w:rPr>
      </w:pPr>
    </w:p>
    <w:p w14:paraId="29444AE1" w14:textId="77777777" w:rsidR="003D3415" w:rsidRPr="0078096E" w:rsidRDefault="003D3415" w:rsidP="003D3415">
      <w:pPr>
        <w:autoSpaceDE/>
        <w:autoSpaceDN/>
        <w:adjustRightInd/>
        <w:rPr>
          <w:sz w:val="22"/>
          <w:szCs w:val="22"/>
        </w:rPr>
      </w:pPr>
    </w:p>
    <w:p w14:paraId="3BF96711" w14:textId="03B17DE0" w:rsidR="003D3415" w:rsidRPr="0078096E" w:rsidRDefault="003D3415" w:rsidP="003D3415">
      <w:pPr>
        <w:pStyle w:val="ListParagraph"/>
        <w:numPr>
          <w:ilvl w:val="0"/>
          <w:numId w:val="2"/>
        </w:numPr>
        <w:autoSpaceDE/>
        <w:autoSpaceDN/>
        <w:adjustRightInd/>
        <w:rPr>
          <w:sz w:val="22"/>
          <w:szCs w:val="22"/>
        </w:rPr>
      </w:pPr>
      <w:r w:rsidRPr="0078096E">
        <w:rPr>
          <w:sz w:val="22"/>
          <w:szCs w:val="22"/>
        </w:rPr>
        <w:t xml:space="preserve">John’s Christmas portrait introduces us to the </w:t>
      </w:r>
      <w:r w:rsidR="00575AE2">
        <w:rPr>
          <w:sz w:val="22"/>
          <w:szCs w:val="22"/>
        </w:rPr>
        <w:t xml:space="preserve">__________________ </w:t>
      </w:r>
      <w:r w:rsidRPr="0078096E">
        <w:rPr>
          <w:sz w:val="22"/>
          <w:szCs w:val="22"/>
        </w:rPr>
        <w:t xml:space="preserve">of Jesus (John 1:14-17) </w:t>
      </w:r>
    </w:p>
    <w:p w14:paraId="69F3BC08" w14:textId="77777777" w:rsidR="003D3415" w:rsidRPr="0078096E" w:rsidRDefault="003D3415" w:rsidP="003D3415">
      <w:pPr>
        <w:autoSpaceDE/>
        <w:autoSpaceDN/>
        <w:adjustRightInd/>
        <w:rPr>
          <w:sz w:val="22"/>
          <w:szCs w:val="22"/>
        </w:rPr>
      </w:pPr>
    </w:p>
    <w:p w14:paraId="46817C56" w14:textId="39D64607" w:rsidR="003D3415" w:rsidRPr="0078096E" w:rsidRDefault="003D3415" w:rsidP="003D3415">
      <w:pPr>
        <w:pStyle w:val="ListParagraph"/>
        <w:numPr>
          <w:ilvl w:val="1"/>
          <w:numId w:val="5"/>
        </w:numPr>
        <w:autoSpaceDE/>
        <w:autoSpaceDN/>
        <w:adjustRightInd/>
        <w:rPr>
          <w:sz w:val="22"/>
          <w:szCs w:val="22"/>
        </w:rPr>
      </w:pPr>
      <w:r w:rsidRPr="0078096E">
        <w:rPr>
          <w:b/>
          <w:bCs/>
          <w:sz w:val="22"/>
          <w:szCs w:val="22"/>
        </w:rPr>
        <w:t>Who was in that manger?</w:t>
      </w:r>
      <w:r w:rsidRPr="0078096E">
        <w:rPr>
          <w:sz w:val="22"/>
          <w:szCs w:val="22"/>
        </w:rPr>
        <w:t xml:space="preserve"> The </w:t>
      </w:r>
      <w:r w:rsidR="00575AE2" w:rsidRPr="00575AE2">
        <w:rPr>
          <w:sz w:val="22"/>
          <w:szCs w:val="22"/>
        </w:rPr>
        <w:t>______________</w:t>
      </w:r>
      <w:r w:rsidRPr="0078096E">
        <w:rPr>
          <w:sz w:val="22"/>
          <w:szCs w:val="22"/>
        </w:rPr>
        <w:t xml:space="preserve"> Jesus Christ (vs. 14)</w:t>
      </w:r>
    </w:p>
    <w:p w14:paraId="708BCBA0" w14:textId="77777777" w:rsidR="003D3415" w:rsidRPr="0078096E" w:rsidRDefault="003D3415" w:rsidP="003D3415">
      <w:pPr>
        <w:autoSpaceDE/>
        <w:autoSpaceDN/>
        <w:adjustRightInd/>
        <w:rPr>
          <w:b/>
          <w:bCs/>
          <w:sz w:val="22"/>
          <w:szCs w:val="22"/>
          <w:highlight w:val="magenta"/>
        </w:rPr>
      </w:pPr>
    </w:p>
    <w:p w14:paraId="3E0FB7E7" w14:textId="77777777" w:rsidR="003D3415" w:rsidRPr="0078096E" w:rsidRDefault="003D3415" w:rsidP="003D3415">
      <w:pPr>
        <w:pStyle w:val="ListParagraph"/>
        <w:numPr>
          <w:ilvl w:val="0"/>
          <w:numId w:val="3"/>
        </w:numPr>
        <w:autoSpaceDE/>
        <w:autoSpaceDN/>
        <w:adjustRightInd/>
        <w:rPr>
          <w:i/>
          <w:iCs/>
          <w:sz w:val="22"/>
          <w:szCs w:val="22"/>
        </w:rPr>
      </w:pPr>
      <w:r w:rsidRPr="0078096E">
        <w:rPr>
          <w:i/>
          <w:iCs/>
          <w:sz w:val="22"/>
          <w:szCs w:val="22"/>
        </w:rPr>
        <w:t xml:space="preserve">“At one and the same time—this is the wonder—as Man he was living a human life, and as Word he was sustaining the life of the universe, and as Son he was in constant union with the </w:t>
      </w:r>
      <w:proofErr w:type="gramStart"/>
      <w:r w:rsidRPr="0078096E">
        <w:rPr>
          <w:i/>
          <w:iCs/>
          <w:sz w:val="22"/>
          <w:szCs w:val="22"/>
        </w:rPr>
        <w:t>Father</w:t>
      </w:r>
      <w:proofErr w:type="gramEnd"/>
      <w:r w:rsidRPr="0078096E">
        <w:rPr>
          <w:i/>
          <w:iCs/>
          <w:sz w:val="22"/>
          <w:szCs w:val="22"/>
        </w:rPr>
        <w:t>.”</w:t>
      </w:r>
      <w:r w:rsidRPr="0078096E">
        <w:rPr>
          <w:rStyle w:val="FootnoteReference"/>
          <w:sz w:val="22"/>
          <w:szCs w:val="22"/>
        </w:rPr>
        <w:footnoteReference w:id="1"/>
      </w:r>
    </w:p>
    <w:p w14:paraId="7C0EFFA4" w14:textId="77777777" w:rsidR="003D3415" w:rsidRPr="0078096E" w:rsidRDefault="003D3415" w:rsidP="003D3415">
      <w:pPr>
        <w:autoSpaceDE/>
        <w:autoSpaceDN/>
        <w:adjustRightInd/>
        <w:rPr>
          <w:sz w:val="22"/>
          <w:szCs w:val="22"/>
        </w:rPr>
      </w:pPr>
    </w:p>
    <w:p w14:paraId="667237E7" w14:textId="77777777" w:rsidR="003D3415" w:rsidRPr="0078096E" w:rsidRDefault="003D3415" w:rsidP="003D3415">
      <w:pPr>
        <w:autoSpaceDE/>
        <w:autoSpaceDN/>
        <w:adjustRightInd/>
        <w:rPr>
          <w:sz w:val="22"/>
          <w:szCs w:val="22"/>
        </w:rPr>
      </w:pPr>
    </w:p>
    <w:p w14:paraId="46D78663" w14:textId="310AF880" w:rsidR="003D3415" w:rsidRPr="0078096E" w:rsidRDefault="003D3415" w:rsidP="003D3415">
      <w:pPr>
        <w:pStyle w:val="ListParagraph"/>
        <w:numPr>
          <w:ilvl w:val="1"/>
          <w:numId w:val="5"/>
        </w:numPr>
        <w:autoSpaceDE/>
        <w:autoSpaceDN/>
        <w:adjustRightInd/>
        <w:rPr>
          <w:sz w:val="22"/>
          <w:szCs w:val="22"/>
        </w:rPr>
      </w:pPr>
      <w:r w:rsidRPr="0078096E">
        <w:rPr>
          <w:b/>
          <w:bCs/>
          <w:sz w:val="22"/>
          <w:szCs w:val="22"/>
        </w:rPr>
        <w:t>Who was in that manger? T</w:t>
      </w:r>
      <w:r w:rsidRPr="0078096E">
        <w:rPr>
          <w:sz w:val="22"/>
          <w:szCs w:val="22"/>
        </w:rPr>
        <w:t xml:space="preserve">he </w:t>
      </w:r>
      <w:r w:rsidR="00575AE2">
        <w:rPr>
          <w:sz w:val="22"/>
          <w:szCs w:val="22"/>
        </w:rPr>
        <w:t xml:space="preserve">___________ </w:t>
      </w:r>
      <w:r w:rsidRPr="0078096E">
        <w:rPr>
          <w:sz w:val="22"/>
          <w:szCs w:val="22"/>
        </w:rPr>
        <w:t xml:space="preserve">who is able to </w:t>
      </w:r>
      <w:r w:rsidR="00575AE2" w:rsidRPr="00575AE2">
        <w:rPr>
          <w:sz w:val="22"/>
          <w:szCs w:val="22"/>
        </w:rPr>
        <w:t>___________</w:t>
      </w:r>
      <w:r w:rsidR="00575AE2">
        <w:rPr>
          <w:sz w:val="22"/>
          <w:szCs w:val="22"/>
        </w:rPr>
        <w:t xml:space="preserve"> </w:t>
      </w:r>
      <w:r w:rsidRPr="0078096E">
        <w:rPr>
          <w:sz w:val="22"/>
          <w:szCs w:val="22"/>
        </w:rPr>
        <w:t>with our weaknesses.</w:t>
      </w:r>
    </w:p>
    <w:p w14:paraId="554B6C44" w14:textId="77777777" w:rsidR="003D3415" w:rsidRPr="0078096E" w:rsidRDefault="003D3415" w:rsidP="003D3415">
      <w:pPr>
        <w:autoSpaceDE/>
        <w:autoSpaceDN/>
        <w:adjustRightInd/>
        <w:rPr>
          <w:sz w:val="22"/>
          <w:szCs w:val="22"/>
        </w:rPr>
      </w:pPr>
    </w:p>
    <w:p w14:paraId="4985408C" w14:textId="0C760D56" w:rsidR="003D3415" w:rsidRPr="0078096E" w:rsidRDefault="003D3415" w:rsidP="003D3415">
      <w:pPr>
        <w:pStyle w:val="ListParagraph"/>
        <w:numPr>
          <w:ilvl w:val="0"/>
          <w:numId w:val="3"/>
        </w:numPr>
        <w:autoSpaceDE/>
        <w:autoSpaceDN/>
        <w:adjustRightInd/>
        <w:rPr>
          <w:sz w:val="22"/>
          <w:szCs w:val="22"/>
        </w:rPr>
      </w:pPr>
      <w:r w:rsidRPr="0078096E">
        <w:rPr>
          <w:sz w:val="22"/>
          <w:szCs w:val="22"/>
        </w:rPr>
        <w:t>In His humanity, Jesus understands us on the human</w:t>
      </w:r>
      <w:r>
        <w:rPr>
          <w:sz w:val="22"/>
          <w:szCs w:val="22"/>
        </w:rPr>
        <w:t>-</w:t>
      </w:r>
      <w:r w:rsidRPr="0078096E">
        <w:rPr>
          <w:sz w:val="22"/>
          <w:szCs w:val="22"/>
        </w:rPr>
        <w:t>to</w:t>
      </w:r>
      <w:r>
        <w:rPr>
          <w:sz w:val="22"/>
          <w:szCs w:val="22"/>
        </w:rPr>
        <w:t>-</w:t>
      </w:r>
      <w:r w:rsidRPr="0078096E">
        <w:rPr>
          <w:sz w:val="22"/>
          <w:szCs w:val="22"/>
        </w:rPr>
        <w:t>human level. He understands our pains, our trials, our griefs</w:t>
      </w:r>
      <w:r w:rsidR="00922FC5">
        <w:rPr>
          <w:sz w:val="22"/>
          <w:szCs w:val="22"/>
        </w:rPr>
        <w:t>,</w:t>
      </w:r>
      <w:r w:rsidRPr="0078096E">
        <w:rPr>
          <w:sz w:val="22"/>
          <w:szCs w:val="22"/>
        </w:rPr>
        <w:t xml:space="preserve"> and temptations. In His humanity He has faced and felt them all.</w:t>
      </w:r>
    </w:p>
    <w:p w14:paraId="180A1E84" w14:textId="77777777" w:rsidR="003D3415" w:rsidRPr="0078096E" w:rsidRDefault="003D3415" w:rsidP="003D3415">
      <w:pPr>
        <w:pStyle w:val="ListParagraph"/>
        <w:autoSpaceDE/>
        <w:autoSpaceDN/>
        <w:adjustRightInd/>
        <w:ind w:left="1069"/>
        <w:rPr>
          <w:sz w:val="22"/>
          <w:szCs w:val="22"/>
        </w:rPr>
      </w:pPr>
    </w:p>
    <w:p w14:paraId="574177C2" w14:textId="77777777" w:rsidR="003D3415" w:rsidRDefault="003D3415" w:rsidP="003D3415">
      <w:pPr>
        <w:pStyle w:val="ListParagraph"/>
        <w:numPr>
          <w:ilvl w:val="0"/>
          <w:numId w:val="3"/>
        </w:numPr>
        <w:autoSpaceDE/>
        <w:autoSpaceDN/>
        <w:adjustRightInd/>
        <w:rPr>
          <w:sz w:val="22"/>
          <w:szCs w:val="22"/>
        </w:rPr>
      </w:pPr>
      <w:r w:rsidRPr="0078096E">
        <w:rPr>
          <w:sz w:val="22"/>
          <w:szCs w:val="22"/>
        </w:rPr>
        <w:t>He became flesh and dwelt among us to grow, to live, to walk the hard road of life before us, so that lighting the way for us, He shows us what it truly means to be human, to go through life’s throws, and to have the perfect sympathizer on our side, understanding all of our weaknesses in the flesh and teaching us how to be overcomers in Him.</w:t>
      </w:r>
    </w:p>
    <w:p w14:paraId="059C2419" w14:textId="77777777" w:rsidR="003D3415" w:rsidRDefault="003D3415" w:rsidP="003D3415">
      <w:pPr>
        <w:rPr>
          <w:sz w:val="22"/>
          <w:szCs w:val="22"/>
        </w:rPr>
      </w:pPr>
    </w:p>
    <w:p w14:paraId="522185A8" w14:textId="77777777" w:rsidR="003D3415" w:rsidRDefault="003D3415" w:rsidP="003D3415">
      <w:pPr>
        <w:rPr>
          <w:sz w:val="22"/>
          <w:szCs w:val="22"/>
        </w:rPr>
      </w:pPr>
    </w:p>
    <w:p w14:paraId="35B94946" w14:textId="77777777" w:rsidR="00922FC5" w:rsidRPr="00455544" w:rsidRDefault="00922FC5" w:rsidP="00922FC5">
      <w:pPr>
        <w:ind w:left="720"/>
        <w:rPr>
          <w:i/>
          <w:iCs/>
          <w:sz w:val="22"/>
          <w:szCs w:val="22"/>
        </w:rPr>
      </w:pPr>
      <w:r w:rsidRPr="00741486">
        <w:rPr>
          <w:i/>
          <w:iCs/>
          <w:sz w:val="22"/>
          <w:szCs w:val="22"/>
        </w:rPr>
        <w:t>Are you in awe of the wonder and glory, the magnificence and mystery of the incarnation of the Eternal Word? Have you been stirred to true tidings of comfort and joy?</w:t>
      </w:r>
      <w:r>
        <w:rPr>
          <w:i/>
          <w:iCs/>
          <w:sz w:val="22"/>
          <w:szCs w:val="22"/>
        </w:rPr>
        <w:t xml:space="preserve"> That manger in Bethlehem was bursting with life, light, condescension, humility, the greatest love, compassion, and genuine sympathy. In Christ’s incarnation was wrapped the embodiment showing us the heart of the Father; a most dramatic sacrifice to carry us from our sinful, weak, and hopeless state and lift us from our pits of despair to bring us into union with God. How could we gaze upon the incarnation of Jesus Christ and not be uplifted to worship? Not be uplifted to reprioritize and reorient our hearts and lives to give all our affection and attention to Him? Whatever gifts you receive this Christmas, I pray that your reflection, commitment, and conviction on the implications of Christ’s incarnation would make every other gift look so trivial and insignificant because, compared to the gift of the Godman, they truly are.</w:t>
      </w:r>
    </w:p>
    <w:p w14:paraId="0CBA6607" w14:textId="77777777" w:rsidR="003D3415" w:rsidRPr="003D3415" w:rsidRDefault="003D3415"/>
    <w:sectPr w:rsidR="003D3415" w:rsidRPr="003D34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A12B" w14:textId="77777777" w:rsidR="00E05CC3" w:rsidRDefault="00E05CC3" w:rsidP="003D3415">
      <w:r>
        <w:separator/>
      </w:r>
    </w:p>
  </w:endnote>
  <w:endnote w:type="continuationSeparator" w:id="0">
    <w:p w14:paraId="7773E454" w14:textId="77777777" w:rsidR="00E05CC3" w:rsidRDefault="00E05CC3" w:rsidP="003D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DF88" w14:textId="77777777" w:rsidR="00E05CC3" w:rsidRDefault="00E05CC3" w:rsidP="003D3415">
      <w:r>
        <w:separator/>
      </w:r>
    </w:p>
  </w:footnote>
  <w:footnote w:type="continuationSeparator" w:id="0">
    <w:p w14:paraId="602B25E6" w14:textId="77777777" w:rsidR="00E05CC3" w:rsidRDefault="00E05CC3" w:rsidP="003D3415">
      <w:r>
        <w:continuationSeparator/>
      </w:r>
    </w:p>
  </w:footnote>
  <w:footnote w:id="1">
    <w:p w14:paraId="16E2CF77" w14:textId="77777777" w:rsidR="003D3415" w:rsidRPr="00AE1B5D" w:rsidRDefault="003D3415" w:rsidP="003D3415">
      <w:pPr>
        <w:pStyle w:val="FootnoteText"/>
        <w:rPr>
          <w:sz w:val="16"/>
          <w:szCs w:val="16"/>
          <w:lang w:val="en-CA"/>
        </w:rPr>
      </w:pPr>
      <w:r w:rsidRPr="00AE1B5D">
        <w:rPr>
          <w:rStyle w:val="FootnoteReference"/>
          <w:sz w:val="16"/>
          <w:szCs w:val="16"/>
        </w:rPr>
        <w:footnoteRef/>
      </w:r>
      <w:r w:rsidRPr="00AE1B5D">
        <w:rPr>
          <w:sz w:val="16"/>
          <w:szCs w:val="16"/>
        </w:rPr>
        <w:t xml:space="preserve"> </w:t>
      </w:r>
      <w:r w:rsidRPr="00AE1B5D">
        <w:rPr>
          <w:sz w:val="16"/>
          <w:szCs w:val="16"/>
          <w:lang w:val="en-CA"/>
        </w:rPr>
        <w:t>Athanasius – “On the Incarnation”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08E"/>
    <w:multiLevelType w:val="multilevel"/>
    <w:tmpl w:val="D624D06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86"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B6992"/>
    <w:multiLevelType w:val="hybridMultilevel"/>
    <w:tmpl w:val="7714C3C2"/>
    <w:lvl w:ilvl="0" w:tplc="5330DD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774804"/>
    <w:multiLevelType w:val="hybridMultilevel"/>
    <w:tmpl w:val="4B3497B2"/>
    <w:lvl w:ilvl="0" w:tplc="20825B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D1D14"/>
    <w:multiLevelType w:val="hybridMultilevel"/>
    <w:tmpl w:val="35009B1C"/>
    <w:lvl w:ilvl="0" w:tplc="4E5A6C3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720A3EFD"/>
    <w:multiLevelType w:val="hybridMultilevel"/>
    <w:tmpl w:val="3E8CD16A"/>
    <w:lvl w:ilvl="0" w:tplc="647A0C06">
      <w:start w:val="1"/>
      <w:numFmt w:val="lowerLetter"/>
      <w:lvlText w:val="%1)"/>
      <w:lvlJc w:val="left"/>
      <w:pPr>
        <w:ind w:left="786" w:hanging="360"/>
      </w:pPr>
      <w:rPr>
        <w:rFonts w:hint="default"/>
        <w:b/>
      </w:rPr>
    </w:lvl>
    <w:lvl w:ilvl="1" w:tplc="04090001">
      <w:start w:val="1"/>
      <w:numFmt w:val="bullet"/>
      <w:lvlText w:val=""/>
      <w:lvlJc w:val="left"/>
      <w:pPr>
        <w:ind w:left="3306" w:hanging="360"/>
      </w:pPr>
      <w:rPr>
        <w:rFonts w:ascii="Symbol" w:hAnsi="Symbo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596523569">
    <w:abstractNumId w:val="4"/>
  </w:num>
  <w:num w:numId="2" w16cid:durableId="1419643658">
    <w:abstractNumId w:val="1"/>
  </w:num>
  <w:num w:numId="3" w16cid:durableId="412971042">
    <w:abstractNumId w:val="3"/>
  </w:num>
  <w:num w:numId="4" w16cid:durableId="639387145">
    <w:abstractNumId w:val="2"/>
  </w:num>
  <w:num w:numId="5" w16cid:durableId="123669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15"/>
    <w:rsid w:val="00093606"/>
    <w:rsid w:val="001D7874"/>
    <w:rsid w:val="0032779A"/>
    <w:rsid w:val="00356B80"/>
    <w:rsid w:val="003D3415"/>
    <w:rsid w:val="00575AE2"/>
    <w:rsid w:val="007D7999"/>
    <w:rsid w:val="00922FC5"/>
    <w:rsid w:val="00944AE3"/>
    <w:rsid w:val="00C3377A"/>
    <w:rsid w:val="00C4526B"/>
    <w:rsid w:val="00CA2FC2"/>
    <w:rsid w:val="00D05FBC"/>
    <w:rsid w:val="00E05CC3"/>
    <w:rsid w:val="00E55807"/>
    <w:rsid w:val="00EC40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08B67C7"/>
  <w15:chartTrackingRefBased/>
  <w15:docId w15:val="{35D21438-C6BD-0D48-A5CE-4E9F1B68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415"/>
    <w:pPr>
      <w:autoSpaceDE w:val="0"/>
      <w:autoSpaceDN w:val="0"/>
      <w:adjustRightInd w:val="0"/>
      <w:spacing w:after="0" w:line="240" w:lineRule="auto"/>
    </w:pPr>
    <w:rPr>
      <w:rFonts w:ascii="Calibri" w:hAnsi="Calibri" w:cs="Calibri"/>
      <w:kern w:val="0"/>
      <w:lang w:val="en-US"/>
      <w14:ligatures w14:val="none"/>
    </w:rPr>
  </w:style>
  <w:style w:type="paragraph" w:styleId="Heading1">
    <w:name w:val="heading 1"/>
    <w:basedOn w:val="Normal"/>
    <w:next w:val="Normal"/>
    <w:link w:val="Heading1Char"/>
    <w:uiPriority w:val="9"/>
    <w:qFormat/>
    <w:rsid w:val="003D3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4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4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4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4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4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4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4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4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4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4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4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4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415"/>
    <w:rPr>
      <w:rFonts w:eastAsiaTheme="majorEastAsia" w:cstheme="majorBidi"/>
      <w:color w:val="272727" w:themeColor="text1" w:themeTint="D8"/>
    </w:rPr>
  </w:style>
  <w:style w:type="paragraph" w:styleId="Title">
    <w:name w:val="Title"/>
    <w:basedOn w:val="Normal"/>
    <w:next w:val="Normal"/>
    <w:link w:val="TitleChar"/>
    <w:uiPriority w:val="10"/>
    <w:qFormat/>
    <w:rsid w:val="003D34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415"/>
    <w:pPr>
      <w:spacing w:before="160"/>
      <w:jc w:val="center"/>
    </w:pPr>
    <w:rPr>
      <w:i/>
      <w:iCs/>
      <w:color w:val="404040" w:themeColor="text1" w:themeTint="BF"/>
    </w:rPr>
  </w:style>
  <w:style w:type="character" w:customStyle="1" w:styleId="QuoteChar">
    <w:name w:val="Quote Char"/>
    <w:basedOn w:val="DefaultParagraphFont"/>
    <w:link w:val="Quote"/>
    <w:uiPriority w:val="29"/>
    <w:rsid w:val="003D3415"/>
    <w:rPr>
      <w:i/>
      <w:iCs/>
      <w:color w:val="404040" w:themeColor="text1" w:themeTint="BF"/>
    </w:rPr>
  </w:style>
  <w:style w:type="paragraph" w:styleId="ListParagraph">
    <w:name w:val="List Paragraph"/>
    <w:basedOn w:val="Normal"/>
    <w:uiPriority w:val="34"/>
    <w:qFormat/>
    <w:rsid w:val="003D3415"/>
    <w:pPr>
      <w:ind w:left="720"/>
      <w:contextualSpacing/>
    </w:pPr>
  </w:style>
  <w:style w:type="character" w:styleId="IntenseEmphasis">
    <w:name w:val="Intense Emphasis"/>
    <w:basedOn w:val="DefaultParagraphFont"/>
    <w:uiPriority w:val="21"/>
    <w:qFormat/>
    <w:rsid w:val="003D3415"/>
    <w:rPr>
      <w:i/>
      <w:iCs/>
      <w:color w:val="2F5496" w:themeColor="accent1" w:themeShade="BF"/>
    </w:rPr>
  </w:style>
  <w:style w:type="paragraph" w:styleId="IntenseQuote">
    <w:name w:val="Intense Quote"/>
    <w:basedOn w:val="Normal"/>
    <w:next w:val="Normal"/>
    <w:link w:val="IntenseQuoteChar"/>
    <w:uiPriority w:val="30"/>
    <w:qFormat/>
    <w:rsid w:val="003D3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415"/>
    <w:rPr>
      <w:i/>
      <w:iCs/>
      <w:color w:val="2F5496" w:themeColor="accent1" w:themeShade="BF"/>
    </w:rPr>
  </w:style>
  <w:style w:type="character" w:styleId="IntenseReference">
    <w:name w:val="Intense Reference"/>
    <w:basedOn w:val="DefaultParagraphFont"/>
    <w:uiPriority w:val="32"/>
    <w:qFormat/>
    <w:rsid w:val="003D3415"/>
    <w:rPr>
      <w:b/>
      <w:bCs/>
      <w:smallCaps/>
      <w:color w:val="2F5496" w:themeColor="accent1" w:themeShade="BF"/>
      <w:spacing w:val="5"/>
    </w:rPr>
  </w:style>
  <w:style w:type="paragraph" w:styleId="FootnoteText">
    <w:name w:val="footnote text"/>
    <w:basedOn w:val="Normal"/>
    <w:link w:val="FootnoteTextChar"/>
    <w:uiPriority w:val="99"/>
    <w:semiHidden/>
    <w:unhideWhenUsed/>
    <w:rsid w:val="003D3415"/>
    <w:rPr>
      <w:sz w:val="20"/>
      <w:szCs w:val="20"/>
    </w:rPr>
  </w:style>
  <w:style w:type="character" w:customStyle="1" w:styleId="FootnoteTextChar">
    <w:name w:val="Footnote Text Char"/>
    <w:basedOn w:val="DefaultParagraphFont"/>
    <w:link w:val="FootnoteText"/>
    <w:uiPriority w:val="99"/>
    <w:semiHidden/>
    <w:rsid w:val="003D3415"/>
    <w:rPr>
      <w:rFonts w:ascii="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3D3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Vanderknokke</dc:creator>
  <cp:keywords/>
  <dc:description/>
  <cp:lastModifiedBy>Rachel Vanderknokke</cp:lastModifiedBy>
  <cp:revision>4</cp:revision>
  <dcterms:created xsi:type="dcterms:W3CDTF">2025-12-05T20:01:00Z</dcterms:created>
  <dcterms:modified xsi:type="dcterms:W3CDTF">2025-12-05T20:50:00Z</dcterms:modified>
</cp:coreProperties>
</file>