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2633F" w14:textId="77777777" w:rsidR="009F08AE" w:rsidRDefault="009F08AE">
      <w:pPr>
        <w:spacing w:after="0" w:line="240" w:lineRule="auto"/>
        <w:rPr>
          <w:rFonts w:ascii="Corbel" w:eastAsia="Times New Roman" w:hAnsi="Corbel" w:cs="Arial"/>
          <w:b/>
          <w:color w:val="000000"/>
        </w:rPr>
      </w:pPr>
    </w:p>
    <w:p w14:paraId="253C652D" w14:textId="77777777" w:rsidR="009F08AE" w:rsidRDefault="009F08AE">
      <w:pPr>
        <w:spacing w:after="0" w:line="240" w:lineRule="auto"/>
        <w:rPr>
          <w:rFonts w:ascii="Corbel" w:eastAsia="Times New Roman" w:hAnsi="Corbel" w:cs="Arial"/>
          <w:b/>
          <w:color w:val="000000"/>
        </w:rPr>
      </w:pPr>
    </w:p>
    <w:p w14:paraId="03B0D6CD" w14:textId="77777777" w:rsidR="009F08AE" w:rsidRDefault="009F08AE">
      <w:pPr>
        <w:spacing w:after="0" w:line="240" w:lineRule="auto"/>
        <w:rPr>
          <w:rFonts w:ascii="Corbel" w:eastAsia="Times New Roman" w:hAnsi="Corbel" w:cs="Arial"/>
          <w:b/>
          <w:color w:val="000000"/>
        </w:rPr>
      </w:pPr>
    </w:p>
    <w:p w14:paraId="08591058" w14:textId="77777777" w:rsidR="009F08AE" w:rsidRDefault="009F08AE">
      <w:pPr>
        <w:spacing w:after="0" w:line="240" w:lineRule="auto"/>
        <w:rPr>
          <w:rFonts w:ascii="Corbel" w:eastAsia="Times New Roman" w:hAnsi="Corbel" w:cs="Arial"/>
          <w:b/>
          <w:color w:val="000000"/>
        </w:rPr>
      </w:pPr>
    </w:p>
    <w:p w14:paraId="5BD4AAAD" w14:textId="45396A7A" w:rsidR="009F08AE" w:rsidRPr="00440399" w:rsidRDefault="000455CB" w:rsidP="009F08AE">
      <w:pPr>
        <w:rPr>
          <w:rFonts w:ascii="Myriad Pro" w:hAnsi="Myriad Pro"/>
          <w:b/>
          <w:color w:val="264F72"/>
          <w:sz w:val="52"/>
          <w:szCs w:val="52"/>
        </w:rPr>
      </w:pPr>
      <w:r>
        <w:rPr>
          <w:rFonts w:ascii="Myriad Pro" w:hAnsi="Myriad Pro"/>
          <w:b/>
          <w:color w:val="264F72"/>
          <w:sz w:val="52"/>
          <w:szCs w:val="52"/>
        </w:rPr>
        <w:t>Pre-Application Questionnaire Samples</w:t>
      </w:r>
    </w:p>
    <w:p w14:paraId="3D824639" w14:textId="7F15AC39" w:rsidR="00940431" w:rsidRPr="00940431" w:rsidRDefault="00940431" w:rsidP="00940431">
      <w:pPr>
        <w:spacing w:line="240" w:lineRule="auto"/>
        <w:rPr>
          <w:rFonts w:ascii="Corbel" w:hAnsi="Corbel"/>
          <w:bCs/>
          <w:sz w:val="28"/>
          <w:szCs w:val="28"/>
        </w:rPr>
      </w:pPr>
      <w:r w:rsidRPr="00940431">
        <w:rPr>
          <w:rFonts w:ascii="Corbel" w:hAnsi="Corbel"/>
          <w:bCs/>
          <w:sz w:val="28"/>
          <w:szCs w:val="28"/>
        </w:rPr>
        <w:t>The pre-application includes questions about a land trust</w:t>
      </w:r>
      <w:r w:rsidR="00806E53">
        <w:rPr>
          <w:rFonts w:ascii="Corbel" w:hAnsi="Corbel"/>
          <w:bCs/>
          <w:sz w:val="28"/>
          <w:szCs w:val="28"/>
        </w:rPr>
        <w:t>’</w:t>
      </w:r>
      <w:r w:rsidRPr="00940431">
        <w:rPr>
          <w:rFonts w:ascii="Corbel" w:hAnsi="Corbel"/>
          <w:bCs/>
          <w:sz w:val="28"/>
          <w:szCs w:val="28"/>
        </w:rPr>
        <w:t xml:space="preserve">s conflicts of interest, conservation easement violations, conservation fee ownership challenges, conservation easement amendments, and conservation easement extinguishments. The Commission uses these disclosures </w:t>
      </w:r>
      <w:r w:rsidR="00460729">
        <w:rPr>
          <w:rFonts w:ascii="Corbel" w:hAnsi="Corbel"/>
          <w:bCs/>
          <w:sz w:val="28"/>
          <w:szCs w:val="28"/>
        </w:rPr>
        <w:t xml:space="preserve">and </w:t>
      </w:r>
      <w:r w:rsidR="00511EC8">
        <w:rPr>
          <w:rFonts w:ascii="Corbel" w:hAnsi="Corbel"/>
          <w:bCs/>
          <w:sz w:val="28"/>
          <w:szCs w:val="28"/>
        </w:rPr>
        <w:t>select</w:t>
      </w:r>
      <w:r w:rsidR="00460729">
        <w:rPr>
          <w:rFonts w:ascii="Corbel" w:hAnsi="Corbel"/>
          <w:bCs/>
          <w:sz w:val="28"/>
          <w:szCs w:val="28"/>
        </w:rPr>
        <w:t>s</w:t>
      </w:r>
      <w:r w:rsidR="00511EC8">
        <w:rPr>
          <w:rFonts w:ascii="Corbel" w:hAnsi="Corbel"/>
          <w:bCs/>
          <w:sz w:val="28"/>
          <w:szCs w:val="28"/>
        </w:rPr>
        <w:t xml:space="preserve"> </w:t>
      </w:r>
      <w:r w:rsidR="00432E84">
        <w:rPr>
          <w:rFonts w:ascii="Corbel" w:hAnsi="Corbel"/>
          <w:bCs/>
          <w:sz w:val="28"/>
          <w:szCs w:val="28"/>
        </w:rPr>
        <w:t xml:space="preserve">one or more </w:t>
      </w:r>
      <w:r w:rsidR="00460729">
        <w:rPr>
          <w:rFonts w:ascii="Corbel" w:hAnsi="Corbel"/>
          <w:bCs/>
          <w:sz w:val="28"/>
          <w:szCs w:val="28"/>
        </w:rPr>
        <w:t>for</w:t>
      </w:r>
      <w:r w:rsidR="00534757">
        <w:rPr>
          <w:rFonts w:ascii="Corbel" w:hAnsi="Corbel"/>
          <w:bCs/>
          <w:sz w:val="28"/>
          <w:szCs w:val="28"/>
        </w:rPr>
        <w:t xml:space="preserve"> further </w:t>
      </w:r>
      <w:r w:rsidR="00460729">
        <w:rPr>
          <w:rFonts w:ascii="Corbel" w:hAnsi="Corbel"/>
          <w:bCs/>
          <w:sz w:val="28"/>
          <w:szCs w:val="28"/>
        </w:rPr>
        <w:t xml:space="preserve">evaluation as part of the </w:t>
      </w:r>
      <w:r w:rsidR="00534757">
        <w:rPr>
          <w:rFonts w:ascii="Corbel" w:hAnsi="Corbel"/>
          <w:bCs/>
          <w:sz w:val="28"/>
          <w:szCs w:val="28"/>
        </w:rPr>
        <w:t>application</w:t>
      </w:r>
      <w:r w:rsidR="00460729">
        <w:rPr>
          <w:rFonts w:ascii="Corbel" w:hAnsi="Corbel"/>
          <w:bCs/>
          <w:sz w:val="28"/>
          <w:szCs w:val="28"/>
        </w:rPr>
        <w:t xml:space="preserve"> process</w:t>
      </w:r>
      <w:r w:rsidR="00534757">
        <w:rPr>
          <w:rFonts w:ascii="Corbel" w:hAnsi="Corbel"/>
          <w:bCs/>
          <w:sz w:val="28"/>
          <w:szCs w:val="28"/>
        </w:rPr>
        <w:t xml:space="preserve">. The Commission will </w:t>
      </w:r>
      <w:r w:rsidR="00432E84">
        <w:rPr>
          <w:rFonts w:ascii="Corbel" w:hAnsi="Corbel"/>
          <w:bCs/>
          <w:sz w:val="28"/>
          <w:szCs w:val="28"/>
        </w:rPr>
        <w:t xml:space="preserve">request </w:t>
      </w:r>
      <w:r w:rsidR="00591A55">
        <w:rPr>
          <w:rFonts w:ascii="Corbel" w:hAnsi="Corbel"/>
          <w:bCs/>
          <w:sz w:val="28"/>
          <w:szCs w:val="28"/>
        </w:rPr>
        <w:t xml:space="preserve">the specific </w:t>
      </w:r>
      <w:r w:rsidRPr="00940431">
        <w:rPr>
          <w:rFonts w:ascii="Corbel" w:hAnsi="Corbel"/>
          <w:bCs/>
          <w:sz w:val="28"/>
          <w:szCs w:val="28"/>
        </w:rPr>
        <w:t xml:space="preserve">information as part of the Targeted Verification Items section in the application. The disclosures </w:t>
      </w:r>
      <w:r w:rsidR="00534757">
        <w:rPr>
          <w:rFonts w:ascii="Corbel" w:hAnsi="Corbel"/>
          <w:bCs/>
          <w:sz w:val="28"/>
          <w:szCs w:val="28"/>
        </w:rPr>
        <w:t xml:space="preserve">in the pre-application </w:t>
      </w:r>
      <w:r w:rsidRPr="00940431">
        <w:rPr>
          <w:rFonts w:ascii="Corbel" w:hAnsi="Corbel"/>
          <w:bCs/>
          <w:sz w:val="28"/>
          <w:szCs w:val="28"/>
        </w:rPr>
        <w:t>can be provided in narrative or chart format, as shown in these samples.</w:t>
      </w:r>
    </w:p>
    <w:p w14:paraId="3403093A" w14:textId="77777777" w:rsidR="00940431" w:rsidRDefault="00940431" w:rsidP="009F08AE">
      <w:pPr>
        <w:spacing w:after="0" w:line="240" w:lineRule="auto"/>
        <w:rPr>
          <w:rFonts w:ascii="Myriad Pro" w:hAnsi="Myriad Pro"/>
          <w:b/>
          <w:color w:val="264F72"/>
          <w:sz w:val="40"/>
          <w:szCs w:val="40"/>
        </w:rPr>
      </w:pPr>
    </w:p>
    <w:p w14:paraId="35437B6A" w14:textId="23BD661C" w:rsidR="00A4588E" w:rsidRDefault="00A4588E" w:rsidP="009F08AE">
      <w:pPr>
        <w:spacing w:after="0" w:line="240" w:lineRule="auto"/>
        <w:rPr>
          <w:rFonts w:ascii="Corbel" w:eastAsia="Times New Roman" w:hAnsi="Corbel" w:cs="Arial"/>
          <w:b/>
          <w:color w:val="000000"/>
        </w:rPr>
      </w:pPr>
      <w:r>
        <w:rPr>
          <w:rFonts w:ascii="Corbel" w:eastAsia="Times New Roman" w:hAnsi="Corbel" w:cs="Arial"/>
          <w:b/>
          <w:color w:val="000000"/>
        </w:rPr>
        <w:br w:type="page"/>
      </w:r>
    </w:p>
    <w:p w14:paraId="13680E9B" w14:textId="1AE09868" w:rsidR="00AD1E36" w:rsidRPr="002C0945" w:rsidRDefault="00AD1E36" w:rsidP="00AD1E36">
      <w:pPr>
        <w:spacing w:after="0" w:line="240" w:lineRule="auto"/>
        <w:contextualSpacing/>
        <w:jc w:val="center"/>
        <w:rPr>
          <w:rFonts w:ascii="Corbel" w:eastAsia="Times New Roman" w:hAnsi="Corbel" w:cs="Arial"/>
          <w:b/>
          <w:color w:val="000000"/>
          <w:sz w:val="28"/>
          <w:szCs w:val="28"/>
        </w:rPr>
      </w:pPr>
      <w:r w:rsidRPr="002C0945">
        <w:rPr>
          <w:rFonts w:ascii="Corbel" w:eastAsia="Times New Roman" w:hAnsi="Corbel" w:cs="Arial"/>
          <w:b/>
          <w:color w:val="000000"/>
          <w:sz w:val="28"/>
          <w:szCs w:val="28"/>
        </w:rPr>
        <w:lastRenderedPageBreak/>
        <w:t xml:space="preserve">Greenacres Land Trust </w:t>
      </w:r>
    </w:p>
    <w:p w14:paraId="1A050FC7" w14:textId="77777777" w:rsidR="008B4012" w:rsidRPr="002C0945" w:rsidRDefault="008B4012" w:rsidP="00AD1E36">
      <w:pPr>
        <w:spacing w:after="0" w:line="240" w:lineRule="auto"/>
        <w:contextualSpacing/>
        <w:jc w:val="center"/>
        <w:rPr>
          <w:rFonts w:ascii="Corbel" w:eastAsia="Times New Roman" w:hAnsi="Corbel" w:cs="Arial"/>
          <w:b/>
          <w:color w:val="000000"/>
          <w:sz w:val="28"/>
          <w:szCs w:val="28"/>
        </w:rPr>
      </w:pPr>
      <w:r w:rsidRPr="002C0945">
        <w:rPr>
          <w:rFonts w:ascii="Corbel" w:eastAsia="Times New Roman" w:hAnsi="Corbel" w:cs="Arial"/>
          <w:b/>
          <w:color w:val="000000"/>
          <w:sz w:val="28"/>
          <w:szCs w:val="28"/>
        </w:rPr>
        <w:t xml:space="preserve">Easement </w:t>
      </w:r>
      <w:r w:rsidR="002E4BA5" w:rsidRPr="002C0945">
        <w:rPr>
          <w:rFonts w:ascii="Corbel" w:eastAsia="Times New Roman" w:hAnsi="Corbel" w:cs="Arial"/>
          <w:b/>
          <w:color w:val="000000"/>
          <w:sz w:val="28"/>
          <w:szCs w:val="28"/>
        </w:rPr>
        <w:t>Amendments</w:t>
      </w:r>
      <w:r w:rsidR="00D47E3A" w:rsidRPr="002C0945">
        <w:rPr>
          <w:rFonts w:ascii="Corbel" w:eastAsia="Times New Roman" w:hAnsi="Corbel" w:cs="Arial"/>
          <w:b/>
          <w:color w:val="000000"/>
          <w:sz w:val="28"/>
          <w:szCs w:val="28"/>
        </w:rPr>
        <w:t>: Narrative Example</w:t>
      </w:r>
    </w:p>
    <w:p w14:paraId="4F3AF300" w14:textId="77777777" w:rsidR="00AD1E36" w:rsidRPr="00926D9F" w:rsidRDefault="00AD1E36" w:rsidP="00AD1E36">
      <w:pPr>
        <w:spacing w:after="0" w:line="240" w:lineRule="auto"/>
        <w:contextualSpacing/>
        <w:rPr>
          <w:rFonts w:ascii="Corbel" w:eastAsia="Times New Roman" w:hAnsi="Corbel" w:cs="Arial"/>
          <w:b/>
          <w:color w:val="000000"/>
          <w:u w:val="single"/>
        </w:rPr>
      </w:pPr>
    </w:p>
    <w:p w14:paraId="23891933" w14:textId="7165AF1D" w:rsidR="008B4012" w:rsidRPr="002C0945" w:rsidRDefault="00AD1E36" w:rsidP="002C0945">
      <w:pPr>
        <w:spacing w:after="0" w:line="240" w:lineRule="auto"/>
        <w:contextualSpacing/>
        <w:rPr>
          <w:rFonts w:ascii="Corbel" w:eastAsia="Times New Roman" w:hAnsi="Corbel" w:cs="Arial"/>
          <w:b/>
          <w:color w:val="000000"/>
          <w:sz w:val="24"/>
          <w:szCs w:val="24"/>
          <w:u w:val="single"/>
        </w:rPr>
      </w:pPr>
      <w:r w:rsidRPr="002C0945">
        <w:rPr>
          <w:rFonts w:ascii="Corbel" w:eastAsia="Times New Roman" w:hAnsi="Corbel" w:cs="Arial"/>
          <w:b/>
          <w:color w:val="000000"/>
          <w:sz w:val="24"/>
          <w:szCs w:val="24"/>
          <w:u w:val="single"/>
        </w:rPr>
        <w:t>Smith 20</w:t>
      </w:r>
      <w:r w:rsidR="00C90F77" w:rsidRPr="002C0945">
        <w:rPr>
          <w:rFonts w:ascii="Corbel" w:eastAsia="Times New Roman" w:hAnsi="Corbel" w:cs="Arial"/>
          <w:b/>
          <w:color w:val="000000"/>
          <w:sz w:val="24"/>
          <w:szCs w:val="24"/>
          <w:u w:val="single"/>
        </w:rPr>
        <w:t>2</w:t>
      </w:r>
      <w:r w:rsidR="00EF0B57" w:rsidRPr="002C0945">
        <w:rPr>
          <w:rFonts w:ascii="Corbel" w:eastAsia="Times New Roman" w:hAnsi="Corbel" w:cs="Arial"/>
          <w:b/>
          <w:color w:val="000000"/>
          <w:sz w:val="24"/>
          <w:szCs w:val="24"/>
          <w:u w:val="single"/>
        </w:rPr>
        <w:t>4</w:t>
      </w:r>
      <w:r w:rsidRPr="002C0945">
        <w:rPr>
          <w:rFonts w:ascii="Corbel" w:eastAsia="Times New Roman" w:hAnsi="Corbel" w:cs="Arial"/>
          <w:b/>
          <w:color w:val="000000"/>
          <w:sz w:val="24"/>
          <w:szCs w:val="24"/>
          <w:u w:val="single"/>
        </w:rPr>
        <w:t xml:space="preserve"> Amendment</w:t>
      </w:r>
    </w:p>
    <w:p w14:paraId="5D9876F8" w14:textId="226BD787" w:rsidR="00AD1E36" w:rsidRPr="002C0945" w:rsidRDefault="003B6B0F" w:rsidP="002C0945">
      <w:pPr>
        <w:pStyle w:val="ListParagraph"/>
        <w:numPr>
          <w:ilvl w:val="0"/>
          <w:numId w:val="3"/>
        </w:numPr>
        <w:spacing w:after="0" w:line="240" w:lineRule="auto"/>
        <w:rPr>
          <w:rFonts w:ascii="Corbel" w:eastAsia="Times New Roman" w:hAnsi="Corbel" w:cs="Arial"/>
          <w:i/>
          <w:color w:val="000000"/>
          <w:sz w:val="24"/>
          <w:szCs w:val="24"/>
          <w:u w:val="single"/>
        </w:rPr>
      </w:pPr>
      <w:r>
        <w:rPr>
          <w:rFonts w:ascii="Corbel" w:eastAsia="Times New Roman" w:hAnsi="Corbel" w:cs="Arial"/>
          <w:i/>
          <w:color w:val="000000"/>
          <w:sz w:val="24"/>
          <w:szCs w:val="24"/>
        </w:rPr>
        <w:t>Details</w:t>
      </w:r>
    </w:p>
    <w:p w14:paraId="7E4FE31D" w14:textId="1869625B" w:rsidR="00AD1E36" w:rsidRPr="002C0945" w:rsidRDefault="003B6B0F" w:rsidP="002C0945">
      <w:pPr>
        <w:pStyle w:val="ListParagraph"/>
        <w:numPr>
          <w:ilvl w:val="1"/>
          <w:numId w:val="3"/>
        </w:numPr>
        <w:spacing w:after="0" w:line="240" w:lineRule="auto"/>
        <w:ind w:left="720"/>
        <w:rPr>
          <w:rFonts w:ascii="Corbel" w:eastAsia="Times New Roman" w:hAnsi="Corbel" w:cs="Arial"/>
          <w:color w:val="000000"/>
          <w:sz w:val="24"/>
          <w:szCs w:val="24"/>
          <w:u w:val="single"/>
        </w:rPr>
      </w:pPr>
      <w:r>
        <w:rPr>
          <w:rFonts w:ascii="Corbel" w:eastAsia="Times New Roman" w:hAnsi="Corbel" w:cs="Arial"/>
          <w:color w:val="000000"/>
          <w:sz w:val="24"/>
          <w:szCs w:val="24"/>
        </w:rPr>
        <w:t>Name of Project: Smith</w:t>
      </w:r>
    </w:p>
    <w:p w14:paraId="07D097AB" w14:textId="2C146B80" w:rsidR="00AD1E36" w:rsidRPr="002C0945" w:rsidRDefault="00AD1E36" w:rsidP="002C0945">
      <w:pPr>
        <w:pStyle w:val="ListParagraph"/>
        <w:numPr>
          <w:ilvl w:val="1"/>
          <w:numId w:val="3"/>
        </w:numPr>
        <w:spacing w:after="0" w:line="240" w:lineRule="auto"/>
        <w:ind w:left="720"/>
        <w:rPr>
          <w:rFonts w:ascii="Corbel" w:eastAsia="Times New Roman" w:hAnsi="Corbel" w:cs="Arial"/>
          <w:color w:val="000000"/>
          <w:sz w:val="24"/>
          <w:szCs w:val="24"/>
          <w:u w:val="single"/>
        </w:rPr>
      </w:pPr>
      <w:r w:rsidRPr="002C0945">
        <w:rPr>
          <w:rFonts w:ascii="Corbel" w:eastAsia="Times New Roman" w:hAnsi="Corbel" w:cs="Arial"/>
          <w:color w:val="000000"/>
          <w:sz w:val="24"/>
          <w:szCs w:val="24"/>
        </w:rPr>
        <w:t>Amendment recorded: 6/1/20</w:t>
      </w:r>
      <w:r w:rsidR="00C90F77" w:rsidRPr="002C0945">
        <w:rPr>
          <w:rFonts w:ascii="Corbel" w:eastAsia="Times New Roman" w:hAnsi="Corbel" w:cs="Arial"/>
          <w:color w:val="000000"/>
          <w:sz w:val="24"/>
          <w:szCs w:val="24"/>
        </w:rPr>
        <w:t>2</w:t>
      </w:r>
      <w:r w:rsidR="00EF0B57" w:rsidRPr="002C0945">
        <w:rPr>
          <w:rFonts w:ascii="Corbel" w:eastAsia="Times New Roman" w:hAnsi="Corbel" w:cs="Arial"/>
          <w:color w:val="000000"/>
          <w:sz w:val="24"/>
          <w:szCs w:val="24"/>
        </w:rPr>
        <w:t>4</w:t>
      </w:r>
    </w:p>
    <w:p w14:paraId="68573D5B" w14:textId="6743CE22" w:rsidR="008729E4" w:rsidRPr="002C0945" w:rsidRDefault="004B52D2"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requested the amendment and why</w:t>
      </w:r>
    </w:p>
    <w:p w14:paraId="75D9BBC6" w14:textId="77777777" w:rsidR="00AD1E36" w:rsidRPr="002C0945" w:rsidRDefault="00AD1E36"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Mr. Smith</w:t>
      </w:r>
      <w:r w:rsidR="004B52D2" w:rsidRPr="002C0945">
        <w:rPr>
          <w:rFonts w:ascii="Corbel" w:eastAsia="Times New Roman" w:hAnsi="Corbel" w:cs="Arial"/>
          <w:color w:val="000000"/>
          <w:sz w:val="24"/>
          <w:szCs w:val="24"/>
        </w:rPr>
        <w:t xml:space="preserve"> </w:t>
      </w:r>
      <w:r w:rsidRPr="002C0945">
        <w:rPr>
          <w:rFonts w:ascii="Corbel" w:eastAsia="Times New Roman" w:hAnsi="Corbel" w:cs="Arial"/>
          <w:color w:val="000000"/>
          <w:sz w:val="24"/>
          <w:szCs w:val="24"/>
        </w:rPr>
        <w:t>(original Grantor</w:t>
      </w:r>
      <w:r w:rsidR="008B6066" w:rsidRPr="002C0945">
        <w:rPr>
          <w:rFonts w:ascii="Corbel" w:eastAsia="Times New Roman" w:hAnsi="Corbel" w:cs="Arial"/>
          <w:color w:val="000000"/>
          <w:sz w:val="24"/>
          <w:szCs w:val="24"/>
        </w:rPr>
        <w:t xml:space="preserve">) </w:t>
      </w:r>
      <w:r w:rsidR="00E56F01" w:rsidRPr="002C0945">
        <w:rPr>
          <w:rFonts w:ascii="Corbel" w:eastAsia="Times New Roman" w:hAnsi="Corbel" w:cs="Arial"/>
          <w:color w:val="000000"/>
          <w:sz w:val="24"/>
          <w:szCs w:val="24"/>
        </w:rPr>
        <w:t>requested the amendment</w:t>
      </w:r>
      <w:r w:rsidR="004B52D2" w:rsidRPr="002C0945">
        <w:rPr>
          <w:rFonts w:ascii="Corbel" w:eastAsia="Times New Roman" w:hAnsi="Corbel" w:cs="Arial"/>
          <w:color w:val="000000"/>
          <w:sz w:val="24"/>
          <w:szCs w:val="24"/>
        </w:rPr>
        <w:t xml:space="preserve"> to </w:t>
      </w:r>
      <w:r w:rsidRPr="002C0945">
        <w:rPr>
          <w:rFonts w:ascii="Corbel" w:eastAsia="Times New Roman" w:hAnsi="Corbel" w:cs="Arial"/>
          <w:color w:val="000000"/>
          <w:sz w:val="24"/>
          <w:szCs w:val="24"/>
        </w:rPr>
        <w:t xml:space="preserve">clarify the legal description based on a recent survey of the property. </w:t>
      </w:r>
      <w:r w:rsidR="002030C6" w:rsidRPr="002C0945">
        <w:rPr>
          <w:rFonts w:ascii="Corbel" w:eastAsia="Times New Roman" w:hAnsi="Corbel" w:cs="Arial"/>
          <w:color w:val="000000"/>
          <w:sz w:val="24"/>
          <w:szCs w:val="24"/>
        </w:rPr>
        <w:t xml:space="preserve">The updated survey was required as a part of a contract for sale of the property to a neighboring farmer. </w:t>
      </w:r>
      <w:r w:rsidRPr="002C0945">
        <w:rPr>
          <w:rFonts w:ascii="Corbel" w:eastAsia="Times New Roman" w:hAnsi="Corbel" w:cs="Arial"/>
          <w:color w:val="000000"/>
          <w:sz w:val="24"/>
          <w:szCs w:val="24"/>
        </w:rPr>
        <w:t>Two boundary lines shifted slightly.</w:t>
      </w:r>
    </w:p>
    <w:p w14:paraId="3D059477" w14:textId="2F47ECAF" w:rsidR="00E56F01" w:rsidRPr="002C0945" w:rsidRDefault="00E56F01"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the amendment resulted in a net beneficial or neutral effect on the protected conservation values</w:t>
      </w:r>
    </w:p>
    <w:p w14:paraId="1A1D64B0" w14:textId="77777777" w:rsidR="00E56F01" w:rsidRPr="002C0945" w:rsidRDefault="009F4F17"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 xml:space="preserve">The property was reduced by 0.008 of an acre when the </w:t>
      </w:r>
      <w:r w:rsidR="00AD1E36" w:rsidRPr="002C0945">
        <w:rPr>
          <w:rFonts w:ascii="Corbel" w:eastAsia="Times New Roman" w:hAnsi="Corbel" w:cs="Arial"/>
          <w:color w:val="000000"/>
          <w:sz w:val="24"/>
          <w:szCs w:val="24"/>
        </w:rPr>
        <w:t>legal description was amended.</w:t>
      </w:r>
      <w:r w:rsidR="00F43365" w:rsidRPr="002C0945">
        <w:rPr>
          <w:rFonts w:ascii="Corbel" w:eastAsia="Times New Roman" w:hAnsi="Corbel" w:cs="Arial"/>
          <w:color w:val="000000"/>
          <w:sz w:val="24"/>
          <w:szCs w:val="24"/>
        </w:rPr>
        <w:t xml:space="preserve"> The primary conservation value is agricultural land and this </w:t>
      </w:r>
      <w:r w:rsidR="002030C6" w:rsidRPr="002C0945">
        <w:rPr>
          <w:rFonts w:ascii="Corbel" w:eastAsia="Times New Roman" w:hAnsi="Corbel" w:cs="Arial"/>
          <w:color w:val="000000"/>
          <w:sz w:val="24"/>
          <w:szCs w:val="24"/>
        </w:rPr>
        <w:t>did not impact the conservation values</w:t>
      </w:r>
      <w:r w:rsidR="00383C0E" w:rsidRPr="002C0945">
        <w:rPr>
          <w:rFonts w:ascii="Corbel" w:eastAsia="Times New Roman" w:hAnsi="Corbel" w:cs="Arial"/>
          <w:color w:val="000000"/>
          <w:sz w:val="24"/>
          <w:szCs w:val="24"/>
        </w:rPr>
        <w:t>.</w:t>
      </w:r>
    </w:p>
    <w:p w14:paraId="74AC640A" w14:textId="77777777" w:rsidR="00D03D12" w:rsidRPr="002C0945" w:rsidRDefault="00D03D12"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your land trust analyzed the potential for private inurement and/or impermissible private benefit as a result of granting the amendment</w:t>
      </w:r>
    </w:p>
    <w:p w14:paraId="1486C501" w14:textId="45ADE4CF" w:rsidR="002030C6" w:rsidRPr="002C0945" w:rsidRDefault="002030C6"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 xml:space="preserve">The land trust considered this a “scrivener’s error.” </w:t>
      </w:r>
      <w:r w:rsidR="00443B7E" w:rsidRPr="002C0945">
        <w:rPr>
          <w:rFonts w:ascii="Corbel" w:eastAsia="Times New Roman" w:hAnsi="Corbel" w:cs="Arial"/>
          <w:color w:val="000000"/>
          <w:sz w:val="24"/>
          <w:szCs w:val="24"/>
        </w:rPr>
        <w:t>T</w:t>
      </w:r>
      <w:r w:rsidRPr="002C0945">
        <w:rPr>
          <w:rFonts w:ascii="Corbel" w:eastAsia="Times New Roman" w:hAnsi="Corbel" w:cs="Arial"/>
          <w:color w:val="000000"/>
          <w:sz w:val="24"/>
          <w:szCs w:val="24"/>
        </w:rPr>
        <w:t>he legal description of the property was not correct in the original easement, and the amendment clarif</w:t>
      </w:r>
      <w:r w:rsidR="00EF0B57" w:rsidRPr="002C0945">
        <w:rPr>
          <w:rFonts w:ascii="Corbel" w:eastAsia="Times New Roman" w:hAnsi="Corbel" w:cs="Arial"/>
          <w:color w:val="000000"/>
          <w:sz w:val="24"/>
          <w:szCs w:val="24"/>
        </w:rPr>
        <w:t>ied</w:t>
      </w:r>
      <w:r w:rsidRPr="002C0945">
        <w:rPr>
          <w:rFonts w:ascii="Corbel" w:eastAsia="Times New Roman" w:hAnsi="Corbel" w:cs="Arial"/>
          <w:color w:val="000000"/>
          <w:sz w:val="24"/>
          <w:szCs w:val="24"/>
        </w:rPr>
        <w:t xml:space="preserve"> what the landowner actually owned and could convey</w:t>
      </w:r>
      <w:r w:rsidR="00443B7E" w:rsidRPr="002C0945">
        <w:rPr>
          <w:rFonts w:ascii="Corbel" w:eastAsia="Times New Roman" w:hAnsi="Corbel" w:cs="Arial"/>
          <w:color w:val="000000"/>
          <w:sz w:val="24"/>
          <w:szCs w:val="24"/>
        </w:rPr>
        <w:t>. W</w:t>
      </w:r>
      <w:r w:rsidRPr="002C0945">
        <w:rPr>
          <w:rFonts w:ascii="Corbel" w:eastAsia="Times New Roman" w:hAnsi="Corbel" w:cs="Arial"/>
          <w:color w:val="000000"/>
          <w:sz w:val="24"/>
          <w:szCs w:val="24"/>
        </w:rPr>
        <w:t>e ran it by our attorney who concurred with our assessment that the amendment could not confer impermissible private benefit. Mr. Smith is not an insider.</w:t>
      </w:r>
    </w:p>
    <w:p w14:paraId="11406419" w14:textId="77777777" w:rsidR="002700CA" w:rsidRPr="002C0945" w:rsidRDefault="002700CA"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was involved at major steps in the amendment process, including the role of the board</w:t>
      </w:r>
      <w:r w:rsidR="00443B7E" w:rsidRPr="002C0945">
        <w:rPr>
          <w:rFonts w:ascii="Corbel" w:eastAsia="Times New Roman" w:hAnsi="Corbel" w:cs="Arial"/>
          <w:i/>
          <w:color w:val="000000"/>
          <w:sz w:val="24"/>
          <w:szCs w:val="24"/>
        </w:rPr>
        <w:t>, any legal counsel, and any co-</w:t>
      </w:r>
      <w:r w:rsidRPr="002C0945">
        <w:rPr>
          <w:rFonts w:ascii="Corbel" w:eastAsia="Times New Roman" w:hAnsi="Corbel" w:cs="Arial"/>
          <w:i/>
          <w:color w:val="000000"/>
          <w:sz w:val="24"/>
          <w:szCs w:val="24"/>
        </w:rPr>
        <w:t>holders</w:t>
      </w:r>
    </w:p>
    <w:p w14:paraId="6E4CD76A" w14:textId="77777777" w:rsidR="002030C6" w:rsidRPr="002C0945" w:rsidRDefault="002030C6"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 xml:space="preserve">Staff reviewed the amendment request and compared the stamped survey against the original legal description. </w:t>
      </w:r>
    </w:p>
    <w:p w14:paraId="14F0F087" w14:textId="77777777" w:rsidR="002030C6" w:rsidRPr="002C0945" w:rsidRDefault="002030C6"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Staff reported the amendment request to the stewardship committee</w:t>
      </w:r>
      <w:r w:rsidR="00443B7E" w:rsidRPr="002C0945">
        <w:rPr>
          <w:rFonts w:ascii="Corbel" w:eastAsia="Times New Roman" w:hAnsi="Corbel" w:cs="Arial"/>
          <w:color w:val="000000"/>
          <w:sz w:val="24"/>
          <w:szCs w:val="24"/>
        </w:rPr>
        <w:t>,</w:t>
      </w:r>
      <w:r w:rsidRPr="002C0945">
        <w:rPr>
          <w:rFonts w:ascii="Corbel" w:eastAsia="Times New Roman" w:hAnsi="Corbel" w:cs="Arial"/>
          <w:color w:val="000000"/>
          <w:sz w:val="24"/>
          <w:szCs w:val="24"/>
        </w:rPr>
        <w:t xml:space="preserve"> which authorized asking the land trust’s attorney to prepare the amendment.</w:t>
      </w:r>
    </w:p>
    <w:p w14:paraId="7A48179F" w14:textId="77777777" w:rsidR="002030C6" w:rsidRPr="002C0945" w:rsidRDefault="002030C6"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 xml:space="preserve">The attorney prepared the </w:t>
      </w:r>
      <w:r w:rsidR="00926D9F" w:rsidRPr="002C0945">
        <w:rPr>
          <w:rFonts w:ascii="Corbel" w:eastAsia="Times New Roman" w:hAnsi="Corbel" w:cs="Arial"/>
          <w:color w:val="000000"/>
          <w:sz w:val="24"/>
          <w:szCs w:val="24"/>
        </w:rPr>
        <w:t>amendmen</w:t>
      </w:r>
      <w:r w:rsidRPr="002C0945">
        <w:rPr>
          <w:rFonts w:ascii="Corbel" w:eastAsia="Times New Roman" w:hAnsi="Corbel" w:cs="Arial"/>
          <w:color w:val="000000"/>
          <w:sz w:val="24"/>
          <w:szCs w:val="24"/>
        </w:rPr>
        <w:t xml:space="preserve">t and confirmed </w:t>
      </w:r>
      <w:r w:rsidR="00926D9F" w:rsidRPr="002C0945">
        <w:rPr>
          <w:rFonts w:ascii="Corbel" w:eastAsia="Times New Roman" w:hAnsi="Corbel" w:cs="Arial"/>
          <w:color w:val="000000"/>
          <w:sz w:val="24"/>
          <w:szCs w:val="24"/>
        </w:rPr>
        <w:t>it was</w:t>
      </w:r>
      <w:r w:rsidRPr="002C0945">
        <w:rPr>
          <w:rFonts w:ascii="Corbel" w:eastAsia="Times New Roman" w:hAnsi="Corbel" w:cs="Arial"/>
          <w:color w:val="000000"/>
          <w:sz w:val="24"/>
          <w:szCs w:val="24"/>
        </w:rPr>
        <w:t xml:space="preserve"> a scrivener’s error.</w:t>
      </w:r>
    </w:p>
    <w:p w14:paraId="3ABF31E3" w14:textId="7E552C85" w:rsidR="002700CA" w:rsidRPr="002C0945" w:rsidRDefault="002030C6"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 xml:space="preserve">The </w:t>
      </w:r>
      <w:r w:rsidR="007E0028" w:rsidRPr="002C0945">
        <w:rPr>
          <w:rFonts w:ascii="Corbel" w:eastAsia="Times New Roman" w:hAnsi="Corbel" w:cs="Arial"/>
          <w:color w:val="000000"/>
          <w:sz w:val="24"/>
          <w:szCs w:val="24"/>
        </w:rPr>
        <w:t>b</w:t>
      </w:r>
      <w:r w:rsidRPr="002C0945">
        <w:rPr>
          <w:rFonts w:ascii="Corbel" w:eastAsia="Times New Roman" w:hAnsi="Corbel" w:cs="Arial"/>
          <w:color w:val="000000"/>
          <w:sz w:val="24"/>
          <w:szCs w:val="24"/>
        </w:rPr>
        <w:t>oard r</w:t>
      </w:r>
      <w:r w:rsidR="002700CA" w:rsidRPr="002C0945">
        <w:rPr>
          <w:rFonts w:ascii="Corbel" w:eastAsia="Times New Roman" w:hAnsi="Corbel" w:cs="Arial"/>
          <w:color w:val="000000"/>
          <w:sz w:val="24"/>
          <w:szCs w:val="24"/>
        </w:rPr>
        <w:t xml:space="preserve">eviewed and approved the </w:t>
      </w:r>
      <w:r w:rsidRPr="002C0945">
        <w:rPr>
          <w:rFonts w:ascii="Corbel" w:eastAsia="Times New Roman" w:hAnsi="Corbel" w:cs="Arial"/>
          <w:color w:val="000000"/>
          <w:sz w:val="24"/>
          <w:szCs w:val="24"/>
        </w:rPr>
        <w:t xml:space="preserve">final </w:t>
      </w:r>
      <w:r w:rsidR="002700CA" w:rsidRPr="002C0945">
        <w:rPr>
          <w:rFonts w:ascii="Corbel" w:eastAsia="Times New Roman" w:hAnsi="Corbel" w:cs="Arial"/>
          <w:color w:val="000000"/>
          <w:sz w:val="24"/>
          <w:szCs w:val="24"/>
        </w:rPr>
        <w:t>amendment</w:t>
      </w:r>
      <w:r w:rsidRPr="002C0945">
        <w:rPr>
          <w:rFonts w:ascii="Corbel" w:eastAsia="Times New Roman" w:hAnsi="Corbel" w:cs="Arial"/>
          <w:color w:val="000000"/>
          <w:sz w:val="24"/>
          <w:szCs w:val="24"/>
        </w:rPr>
        <w:t xml:space="preserve"> per the land trust’s </w:t>
      </w:r>
      <w:r w:rsidR="002700CA" w:rsidRPr="002C0945">
        <w:rPr>
          <w:rFonts w:ascii="Corbel" w:eastAsia="Times New Roman" w:hAnsi="Corbel" w:cs="Arial"/>
          <w:color w:val="000000"/>
          <w:sz w:val="24"/>
          <w:szCs w:val="24"/>
        </w:rPr>
        <w:t>amendment policy</w:t>
      </w:r>
      <w:r w:rsidR="001E67FA" w:rsidRPr="002C0945">
        <w:rPr>
          <w:rFonts w:ascii="Corbel" w:eastAsia="Times New Roman" w:hAnsi="Corbel" w:cs="Arial"/>
          <w:color w:val="000000"/>
          <w:sz w:val="24"/>
          <w:szCs w:val="24"/>
        </w:rPr>
        <w:t>.</w:t>
      </w:r>
    </w:p>
    <w:p w14:paraId="53E9A682" w14:textId="77777777" w:rsidR="002030C6" w:rsidRPr="002C0945" w:rsidRDefault="002030C6" w:rsidP="002C0945">
      <w:pPr>
        <w:spacing w:after="0" w:line="240" w:lineRule="auto"/>
        <w:contextualSpacing/>
        <w:rPr>
          <w:rFonts w:ascii="Corbel" w:eastAsia="Times New Roman" w:hAnsi="Corbel" w:cs="Arial"/>
          <w:color w:val="000000"/>
          <w:sz w:val="24"/>
          <w:szCs w:val="24"/>
        </w:rPr>
      </w:pPr>
    </w:p>
    <w:p w14:paraId="45A5A949" w14:textId="6DF5D159" w:rsidR="00926D9F" w:rsidRPr="002C0945" w:rsidRDefault="00926D9F" w:rsidP="002C0945">
      <w:pPr>
        <w:spacing w:after="0" w:line="240" w:lineRule="auto"/>
        <w:contextualSpacing/>
        <w:rPr>
          <w:rFonts w:ascii="Corbel" w:eastAsia="Times New Roman" w:hAnsi="Corbel" w:cs="Arial"/>
          <w:b/>
          <w:color w:val="000000"/>
          <w:sz w:val="24"/>
          <w:szCs w:val="24"/>
          <w:u w:val="single"/>
        </w:rPr>
      </w:pPr>
      <w:r w:rsidRPr="002C0945">
        <w:rPr>
          <w:rFonts w:ascii="Corbel" w:eastAsia="Times New Roman" w:hAnsi="Corbel" w:cs="Arial"/>
          <w:b/>
          <w:color w:val="000000"/>
          <w:sz w:val="24"/>
          <w:szCs w:val="24"/>
          <w:u w:val="single"/>
        </w:rPr>
        <w:t>Brown 20</w:t>
      </w:r>
      <w:r w:rsidR="007E0028" w:rsidRPr="002C0945">
        <w:rPr>
          <w:rFonts w:ascii="Corbel" w:eastAsia="Times New Roman" w:hAnsi="Corbel" w:cs="Arial"/>
          <w:b/>
          <w:color w:val="000000"/>
          <w:sz w:val="24"/>
          <w:szCs w:val="24"/>
          <w:u w:val="single"/>
        </w:rPr>
        <w:t>2</w:t>
      </w:r>
      <w:r w:rsidR="00EF0B57" w:rsidRPr="002C0945">
        <w:rPr>
          <w:rFonts w:ascii="Corbel" w:eastAsia="Times New Roman" w:hAnsi="Corbel" w:cs="Arial"/>
          <w:b/>
          <w:color w:val="000000"/>
          <w:sz w:val="24"/>
          <w:szCs w:val="24"/>
          <w:u w:val="single"/>
        </w:rPr>
        <w:t>3</w:t>
      </w:r>
      <w:r w:rsidRPr="002C0945">
        <w:rPr>
          <w:rFonts w:ascii="Corbel" w:eastAsia="Times New Roman" w:hAnsi="Corbel" w:cs="Arial"/>
          <w:b/>
          <w:color w:val="000000"/>
          <w:sz w:val="24"/>
          <w:szCs w:val="24"/>
          <w:u w:val="single"/>
        </w:rPr>
        <w:t xml:space="preserve"> Amendment</w:t>
      </w:r>
    </w:p>
    <w:p w14:paraId="3DFA3C8B" w14:textId="37250634" w:rsidR="003B6B0F" w:rsidRPr="002C0945" w:rsidRDefault="003B6B0F" w:rsidP="003B6B0F">
      <w:pPr>
        <w:pStyle w:val="ListParagraph"/>
        <w:numPr>
          <w:ilvl w:val="0"/>
          <w:numId w:val="3"/>
        </w:numPr>
        <w:spacing w:after="0" w:line="240" w:lineRule="auto"/>
        <w:rPr>
          <w:rFonts w:ascii="Corbel" w:eastAsia="Times New Roman" w:hAnsi="Corbel" w:cs="Arial"/>
          <w:i/>
          <w:color w:val="000000"/>
          <w:sz w:val="24"/>
          <w:szCs w:val="24"/>
          <w:u w:val="single"/>
        </w:rPr>
      </w:pPr>
      <w:r>
        <w:rPr>
          <w:rFonts w:ascii="Corbel" w:eastAsia="Times New Roman" w:hAnsi="Corbel" w:cs="Arial"/>
          <w:i/>
          <w:color w:val="000000"/>
          <w:sz w:val="24"/>
          <w:szCs w:val="24"/>
        </w:rPr>
        <w:t>Details</w:t>
      </w:r>
    </w:p>
    <w:p w14:paraId="43F17FA8" w14:textId="0E9C534F" w:rsidR="003B6B0F" w:rsidRPr="002C0945" w:rsidRDefault="003B6B0F" w:rsidP="003B6B0F">
      <w:pPr>
        <w:pStyle w:val="ListParagraph"/>
        <w:numPr>
          <w:ilvl w:val="1"/>
          <w:numId w:val="3"/>
        </w:numPr>
        <w:spacing w:after="0" w:line="240" w:lineRule="auto"/>
        <w:ind w:left="720"/>
        <w:rPr>
          <w:rFonts w:ascii="Corbel" w:eastAsia="Times New Roman" w:hAnsi="Corbel" w:cs="Arial"/>
          <w:color w:val="000000"/>
          <w:sz w:val="24"/>
          <w:szCs w:val="24"/>
          <w:u w:val="single"/>
        </w:rPr>
      </w:pPr>
      <w:r>
        <w:rPr>
          <w:rFonts w:ascii="Corbel" w:eastAsia="Times New Roman" w:hAnsi="Corbel" w:cs="Arial"/>
          <w:color w:val="000000"/>
          <w:sz w:val="24"/>
          <w:szCs w:val="24"/>
        </w:rPr>
        <w:t xml:space="preserve">Name of Project: </w:t>
      </w:r>
      <w:r>
        <w:rPr>
          <w:rFonts w:ascii="Corbel" w:eastAsia="Times New Roman" w:hAnsi="Corbel" w:cs="Arial"/>
          <w:color w:val="000000"/>
          <w:sz w:val="24"/>
          <w:szCs w:val="24"/>
        </w:rPr>
        <w:t>Brown</w:t>
      </w:r>
    </w:p>
    <w:p w14:paraId="1B2A18FB" w14:textId="37E8C953" w:rsidR="00926D9F" w:rsidRPr="002C0945" w:rsidRDefault="00926D9F" w:rsidP="002C0945">
      <w:pPr>
        <w:pStyle w:val="ListParagraph"/>
        <w:numPr>
          <w:ilvl w:val="1"/>
          <w:numId w:val="3"/>
        </w:numPr>
        <w:spacing w:after="0" w:line="240" w:lineRule="auto"/>
        <w:ind w:left="720"/>
        <w:rPr>
          <w:rFonts w:ascii="Corbel" w:eastAsia="Times New Roman" w:hAnsi="Corbel" w:cs="Arial"/>
          <w:color w:val="000000"/>
          <w:sz w:val="24"/>
          <w:szCs w:val="24"/>
          <w:u w:val="single"/>
        </w:rPr>
      </w:pPr>
      <w:r w:rsidRPr="002C0945">
        <w:rPr>
          <w:rFonts w:ascii="Corbel" w:eastAsia="Times New Roman" w:hAnsi="Corbel" w:cs="Arial"/>
          <w:color w:val="000000"/>
          <w:sz w:val="24"/>
          <w:szCs w:val="24"/>
        </w:rPr>
        <w:t>Amendment recorded: 8/1/20</w:t>
      </w:r>
      <w:r w:rsidR="007E0028" w:rsidRPr="002C0945">
        <w:rPr>
          <w:rFonts w:ascii="Corbel" w:eastAsia="Times New Roman" w:hAnsi="Corbel" w:cs="Arial"/>
          <w:color w:val="000000"/>
          <w:sz w:val="24"/>
          <w:szCs w:val="24"/>
        </w:rPr>
        <w:t>2</w:t>
      </w:r>
      <w:r w:rsidR="00EF0B57" w:rsidRPr="002C0945">
        <w:rPr>
          <w:rFonts w:ascii="Corbel" w:eastAsia="Times New Roman" w:hAnsi="Corbel" w:cs="Arial"/>
          <w:color w:val="000000"/>
          <w:sz w:val="24"/>
          <w:szCs w:val="24"/>
        </w:rPr>
        <w:t>3</w:t>
      </w:r>
    </w:p>
    <w:p w14:paraId="390D11BA" w14:textId="6F3AAEA7" w:rsidR="00926D9F" w:rsidRPr="002C0945" w:rsidRDefault="00926D9F"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requested the amendment and why</w:t>
      </w:r>
    </w:p>
    <w:p w14:paraId="456DDD6B" w14:textId="77777777" w:rsidR="00926D9F" w:rsidRPr="002C0945" w:rsidRDefault="00926D9F"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Mr. &amp; Mrs. Brown (original Grantors) wanted to put 100 more acres of their ranch under easement.</w:t>
      </w:r>
      <w:r w:rsidR="00443B7E" w:rsidRPr="002C0945">
        <w:rPr>
          <w:rFonts w:ascii="Corbel" w:eastAsia="Times New Roman" w:hAnsi="Corbel" w:cs="Arial"/>
          <w:color w:val="000000"/>
          <w:sz w:val="24"/>
          <w:szCs w:val="24"/>
        </w:rPr>
        <w:t xml:space="preserve"> No other changes were made to the easement.</w:t>
      </w:r>
    </w:p>
    <w:p w14:paraId="22D42B56" w14:textId="77777777" w:rsidR="00926D9F" w:rsidRPr="002C0945" w:rsidRDefault="00926D9F"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the amendment resulted in a net beneficial or neutral effect on the protected conservation values:</w:t>
      </w:r>
    </w:p>
    <w:p w14:paraId="408F5770" w14:textId="77777777" w:rsidR="00926D9F" w:rsidRPr="002C0945" w:rsidRDefault="00926D9F"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The amendment adds to the conservation values.</w:t>
      </w:r>
    </w:p>
    <w:p w14:paraId="561A2B51" w14:textId="77777777" w:rsidR="00926D9F" w:rsidRPr="002C0945" w:rsidRDefault="00926D9F"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your land trust analyzed the potential for private inurement and/or impermissible private benefit as a result of granting the amendment</w:t>
      </w:r>
    </w:p>
    <w:p w14:paraId="44FCB524" w14:textId="77777777" w:rsidR="00926D9F" w:rsidRPr="002C0945" w:rsidRDefault="00926D9F"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There was no possibility of impermissible private benefit or inurement.</w:t>
      </w:r>
    </w:p>
    <w:p w14:paraId="2DBE0371" w14:textId="77777777" w:rsidR="00926D9F" w:rsidRPr="002C0945" w:rsidRDefault="00926D9F"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was involved at major steps in the amendment process, including the role of the board</w:t>
      </w:r>
      <w:r w:rsidR="00443B7E" w:rsidRPr="002C0945">
        <w:rPr>
          <w:rFonts w:ascii="Corbel" w:eastAsia="Times New Roman" w:hAnsi="Corbel" w:cs="Arial"/>
          <w:i/>
          <w:color w:val="000000"/>
          <w:sz w:val="24"/>
          <w:szCs w:val="24"/>
        </w:rPr>
        <w:t>, any legal counsel, and any co-</w:t>
      </w:r>
      <w:r w:rsidRPr="002C0945">
        <w:rPr>
          <w:rFonts w:ascii="Corbel" w:eastAsia="Times New Roman" w:hAnsi="Corbel" w:cs="Arial"/>
          <w:i/>
          <w:color w:val="000000"/>
          <w:sz w:val="24"/>
          <w:szCs w:val="24"/>
        </w:rPr>
        <w:t>holders</w:t>
      </w:r>
    </w:p>
    <w:p w14:paraId="6D96C5F6" w14:textId="77777777" w:rsidR="00926D9F" w:rsidRPr="002C0945" w:rsidRDefault="00926D9F"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lastRenderedPageBreak/>
        <w:t>The landowner’s attorney prepared the amendment</w:t>
      </w:r>
      <w:r w:rsidR="00443B7E" w:rsidRPr="002C0945">
        <w:rPr>
          <w:rFonts w:ascii="Corbel" w:eastAsia="Times New Roman" w:hAnsi="Corbel" w:cs="Arial"/>
          <w:color w:val="000000"/>
          <w:sz w:val="24"/>
          <w:szCs w:val="24"/>
        </w:rPr>
        <w:t>,</w:t>
      </w:r>
      <w:r w:rsidRPr="002C0945">
        <w:rPr>
          <w:rFonts w:ascii="Corbel" w:eastAsia="Times New Roman" w:hAnsi="Corbel" w:cs="Arial"/>
          <w:color w:val="000000"/>
          <w:sz w:val="24"/>
          <w:szCs w:val="24"/>
        </w:rPr>
        <w:t xml:space="preserve"> and our attorney reviewed it.</w:t>
      </w:r>
    </w:p>
    <w:p w14:paraId="4C356C3F" w14:textId="5ED78D39" w:rsidR="00926D9F" w:rsidRPr="002C0945" w:rsidRDefault="00926D9F"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 xml:space="preserve">The </w:t>
      </w:r>
      <w:r w:rsidR="00896AC6">
        <w:rPr>
          <w:rFonts w:ascii="Corbel" w:eastAsia="Times New Roman" w:hAnsi="Corbel" w:cs="Arial"/>
          <w:color w:val="000000"/>
          <w:sz w:val="24"/>
          <w:szCs w:val="24"/>
        </w:rPr>
        <w:t>b</w:t>
      </w:r>
      <w:r w:rsidRPr="002C0945">
        <w:rPr>
          <w:rFonts w:ascii="Corbel" w:eastAsia="Times New Roman" w:hAnsi="Corbel" w:cs="Arial"/>
          <w:color w:val="000000"/>
          <w:sz w:val="24"/>
          <w:szCs w:val="24"/>
        </w:rPr>
        <w:t>oard approved the amendment per the land trust’s amendment policy.</w:t>
      </w:r>
    </w:p>
    <w:p w14:paraId="38868CB9" w14:textId="77777777" w:rsidR="00D8407C" w:rsidRPr="002C0945" w:rsidRDefault="00D8407C" w:rsidP="002C0945">
      <w:pPr>
        <w:spacing w:after="0" w:line="240" w:lineRule="auto"/>
        <w:contextualSpacing/>
        <w:rPr>
          <w:rFonts w:ascii="Corbel" w:eastAsia="Times New Roman" w:hAnsi="Corbel" w:cs="Arial"/>
          <w:b/>
          <w:color w:val="000000"/>
          <w:sz w:val="24"/>
          <w:szCs w:val="24"/>
          <w:u w:val="single"/>
        </w:rPr>
      </w:pPr>
    </w:p>
    <w:p w14:paraId="1CD154E6" w14:textId="0FF12FA6" w:rsidR="002030C6" w:rsidRPr="002C0945" w:rsidRDefault="002030C6" w:rsidP="002C0945">
      <w:pPr>
        <w:spacing w:after="0" w:line="240" w:lineRule="auto"/>
        <w:rPr>
          <w:rFonts w:ascii="Corbel" w:eastAsia="Times New Roman" w:hAnsi="Corbel" w:cs="Arial"/>
          <w:b/>
          <w:color w:val="000000"/>
          <w:sz w:val="24"/>
          <w:szCs w:val="24"/>
          <w:u w:val="single"/>
        </w:rPr>
      </w:pPr>
      <w:r w:rsidRPr="002C0945">
        <w:rPr>
          <w:rFonts w:ascii="Corbel" w:eastAsia="Times New Roman" w:hAnsi="Corbel" w:cs="Arial"/>
          <w:b/>
          <w:color w:val="000000"/>
          <w:sz w:val="24"/>
          <w:szCs w:val="24"/>
          <w:u w:val="single"/>
        </w:rPr>
        <w:t xml:space="preserve">Golden </w:t>
      </w:r>
      <w:r w:rsidR="00926D9F" w:rsidRPr="002C0945">
        <w:rPr>
          <w:rFonts w:ascii="Corbel" w:eastAsia="Times New Roman" w:hAnsi="Corbel" w:cs="Arial"/>
          <w:b/>
          <w:color w:val="000000"/>
          <w:sz w:val="24"/>
          <w:szCs w:val="24"/>
          <w:u w:val="single"/>
        </w:rPr>
        <w:t>20</w:t>
      </w:r>
      <w:r w:rsidR="00EF0B57" w:rsidRPr="002C0945">
        <w:rPr>
          <w:rFonts w:ascii="Corbel" w:eastAsia="Times New Roman" w:hAnsi="Corbel" w:cs="Arial"/>
          <w:b/>
          <w:color w:val="000000"/>
          <w:sz w:val="24"/>
          <w:szCs w:val="24"/>
          <w:u w:val="single"/>
        </w:rPr>
        <w:t>20</w:t>
      </w:r>
      <w:r w:rsidRPr="002C0945">
        <w:rPr>
          <w:rFonts w:ascii="Corbel" w:eastAsia="Times New Roman" w:hAnsi="Corbel" w:cs="Arial"/>
          <w:b/>
          <w:color w:val="000000"/>
          <w:sz w:val="24"/>
          <w:szCs w:val="24"/>
          <w:u w:val="single"/>
        </w:rPr>
        <w:t xml:space="preserve"> Amendment</w:t>
      </w:r>
    </w:p>
    <w:p w14:paraId="25B2BE2B" w14:textId="734F4F9C" w:rsidR="002030C6" w:rsidRPr="002C0945" w:rsidRDefault="002030C6" w:rsidP="002C0945">
      <w:pPr>
        <w:pStyle w:val="ListParagraph"/>
        <w:numPr>
          <w:ilvl w:val="0"/>
          <w:numId w:val="3"/>
        </w:numPr>
        <w:spacing w:after="0" w:line="240" w:lineRule="auto"/>
        <w:rPr>
          <w:rFonts w:ascii="Corbel" w:eastAsia="Times New Roman" w:hAnsi="Corbel" w:cs="Arial"/>
          <w:i/>
          <w:color w:val="000000"/>
          <w:sz w:val="24"/>
          <w:szCs w:val="24"/>
          <w:u w:val="single"/>
        </w:rPr>
      </w:pPr>
      <w:r w:rsidRPr="002C0945">
        <w:rPr>
          <w:rFonts w:ascii="Corbel" w:eastAsia="Times New Roman" w:hAnsi="Corbel" w:cs="Arial"/>
          <w:i/>
          <w:color w:val="000000"/>
          <w:sz w:val="24"/>
          <w:szCs w:val="24"/>
        </w:rPr>
        <w:t>Details</w:t>
      </w:r>
    </w:p>
    <w:p w14:paraId="1CE07012" w14:textId="41E14EEE" w:rsidR="002030C6" w:rsidRPr="002C0945" w:rsidRDefault="003B6B0F" w:rsidP="002C0945">
      <w:pPr>
        <w:pStyle w:val="ListParagraph"/>
        <w:numPr>
          <w:ilvl w:val="1"/>
          <w:numId w:val="3"/>
        </w:numPr>
        <w:spacing w:after="0" w:line="240" w:lineRule="auto"/>
        <w:ind w:left="720"/>
        <w:rPr>
          <w:rFonts w:ascii="Corbel" w:eastAsia="Times New Roman" w:hAnsi="Corbel" w:cs="Arial"/>
          <w:color w:val="000000"/>
          <w:sz w:val="24"/>
          <w:szCs w:val="24"/>
          <w:u w:val="single"/>
        </w:rPr>
      </w:pPr>
      <w:r>
        <w:rPr>
          <w:rFonts w:ascii="Corbel" w:eastAsia="Times New Roman" w:hAnsi="Corbel" w:cs="Arial"/>
          <w:color w:val="000000"/>
          <w:sz w:val="24"/>
          <w:szCs w:val="24"/>
        </w:rPr>
        <w:t>Name of Project:</w:t>
      </w:r>
      <w:r>
        <w:rPr>
          <w:rFonts w:ascii="Corbel" w:eastAsia="Times New Roman" w:hAnsi="Corbel" w:cs="Arial"/>
          <w:color w:val="000000"/>
          <w:sz w:val="24"/>
          <w:szCs w:val="24"/>
        </w:rPr>
        <w:t xml:space="preserve"> </w:t>
      </w:r>
      <w:r w:rsidR="00B9216F" w:rsidRPr="002C0945">
        <w:rPr>
          <w:rFonts w:ascii="Corbel" w:eastAsia="Times New Roman" w:hAnsi="Corbel" w:cs="Arial"/>
          <w:color w:val="000000"/>
          <w:sz w:val="24"/>
          <w:szCs w:val="24"/>
        </w:rPr>
        <w:t>Golden</w:t>
      </w:r>
    </w:p>
    <w:p w14:paraId="2B8B5CC5" w14:textId="3FB6190D" w:rsidR="002030C6" w:rsidRPr="002C0945" w:rsidRDefault="002030C6" w:rsidP="002C0945">
      <w:pPr>
        <w:pStyle w:val="ListParagraph"/>
        <w:numPr>
          <w:ilvl w:val="1"/>
          <w:numId w:val="3"/>
        </w:numPr>
        <w:spacing w:after="0" w:line="240" w:lineRule="auto"/>
        <w:ind w:left="720"/>
        <w:rPr>
          <w:rFonts w:ascii="Corbel" w:eastAsia="Times New Roman" w:hAnsi="Corbel" w:cs="Arial"/>
          <w:color w:val="000000"/>
          <w:sz w:val="24"/>
          <w:szCs w:val="24"/>
          <w:u w:val="single"/>
        </w:rPr>
      </w:pPr>
      <w:r w:rsidRPr="002C0945">
        <w:rPr>
          <w:rFonts w:ascii="Corbel" w:eastAsia="Times New Roman" w:hAnsi="Corbel" w:cs="Arial"/>
          <w:color w:val="000000"/>
          <w:sz w:val="24"/>
          <w:szCs w:val="24"/>
        </w:rPr>
        <w:t xml:space="preserve">Amendment recorded: </w:t>
      </w:r>
      <w:r w:rsidR="00926D9F" w:rsidRPr="002C0945">
        <w:rPr>
          <w:rFonts w:ascii="Corbel" w:eastAsia="Times New Roman" w:hAnsi="Corbel" w:cs="Arial"/>
          <w:color w:val="000000"/>
          <w:sz w:val="24"/>
          <w:szCs w:val="24"/>
        </w:rPr>
        <w:t>10/1/20</w:t>
      </w:r>
      <w:r w:rsidR="00EF0B57" w:rsidRPr="002C0945">
        <w:rPr>
          <w:rFonts w:ascii="Corbel" w:eastAsia="Times New Roman" w:hAnsi="Corbel" w:cs="Arial"/>
          <w:color w:val="000000"/>
          <w:sz w:val="24"/>
          <w:szCs w:val="24"/>
        </w:rPr>
        <w:t>20</w:t>
      </w:r>
    </w:p>
    <w:p w14:paraId="1C72AA84" w14:textId="661B72B5" w:rsidR="002030C6" w:rsidRPr="002C0945" w:rsidRDefault="002030C6"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requested the amendment and why</w:t>
      </w:r>
    </w:p>
    <w:p w14:paraId="76043F39" w14:textId="77777777" w:rsidR="00F43365" w:rsidRPr="002C0945" w:rsidRDefault="00B9216F"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 xml:space="preserve">Ms. Jones </w:t>
      </w:r>
      <w:r w:rsidR="002030C6" w:rsidRPr="002C0945">
        <w:rPr>
          <w:rFonts w:ascii="Corbel" w:eastAsia="Times New Roman" w:hAnsi="Corbel" w:cs="Arial"/>
          <w:color w:val="000000"/>
          <w:sz w:val="24"/>
          <w:szCs w:val="24"/>
        </w:rPr>
        <w:t>(</w:t>
      </w:r>
      <w:r w:rsidRPr="002C0945">
        <w:rPr>
          <w:rFonts w:ascii="Corbel" w:eastAsia="Times New Roman" w:hAnsi="Corbel" w:cs="Arial"/>
          <w:color w:val="000000"/>
          <w:sz w:val="24"/>
          <w:szCs w:val="24"/>
        </w:rPr>
        <w:t>current owner</w:t>
      </w:r>
      <w:r w:rsidR="002030C6" w:rsidRPr="002C0945">
        <w:rPr>
          <w:rFonts w:ascii="Corbel" w:eastAsia="Times New Roman" w:hAnsi="Corbel" w:cs="Arial"/>
          <w:color w:val="000000"/>
          <w:sz w:val="24"/>
          <w:szCs w:val="24"/>
        </w:rPr>
        <w:t xml:space="preserve">) requested the amendment to </w:t>
      </w:r>
      <w:r w:rsidRPr="002C0945">
        <w:rPr>
          <w:rFonts w:ascii="Corbel" w:eastAsia="Times New Roman" w:hAnsi="Corbel" w:cs="Arial"/>
          <w:color w:val="000000"/>
          <w:sz w:val="24"/>
          <w:szCs w:val="24"/>
        </w:rPr>
        <w:t>change the location of the building envelope. She indicated she wanted to build the house permitted in the easement</w:t>
      </w:r>
      <w:r w:rsidR="00F43365" w:rsidRPr="002C0945">
        <w:rPr>
          <w:rFonts w:ascii="Corbel" w:eastAsia="Times New Roman" w:hAnsi="Corbel" w:cs="Arial"/>
          <w:color w:val="000000"/>
          <w:sz w:val="24"/>
          <w:szCs w:val="24"/>
        </w:rPr>
        <w:t xml:space="preserve"> but wanted it to be closer to road. She provided drawings of the proposed house.</w:t>
      </w:r>
    </w:p>
    <w:p w14:paraId="1BFA7388" w14:textId="460C7726" w:rsidR="002030C6" w:rsidRPr="002C0945" w:rsidRDefault="002030C6"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the amendment resulted in a net beneficial or neutral effect on the protected conservation values</w:t>
      </w:r>
    </w:p>
    <w:p w14:paraId="722EEBC4" w14:textId="77777777" w:rsidR="002030C6" w:rsidRPr="002C0945" w:rsidRDefault="002030C6"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 xml:space="preserve">The </w:t>
      </w:r>
      <w:r w:rsidR="00F43365" w:rsidRPr="002C0945">
        <w:rPr>
          <w:rFonts w:ascii="Corbel" w:eastAsia="Times New Roman" w:hAnsi="Corbel" w:cs="Arial"/>
          <w:color w:val="000000"/>
          <w:sz w:val="24"/>
          <w:szCs w:val="24"/>
        </w:rPr>
        <w:t xml:space="preserve">building envelope was originally situated away from the road, close to an open meadow in the back of the property. The primary conservation values were the scenic view driving along the road and the meadow habitat. </w:t>
      </w:r>
      <w:r w:rsidR="00071AD0" w:rsidRPr="002C0945">
        <w:rPr>
          <w:rFonts w:ascii="Corbel" w:eastAsia="Times New Roman" w:hAnsi="Corbel" w:cs="Arial"/>
          <w:color w:val="000000"/>
          <w:sz w:val="24"/>
          <w:szCs w:val="24"/>
        </w:rPr>
        <w:t xml:space="preserve">We </w:t>
      </w:r>
      <w:r w:rsidR="00F43365" w:rsidRPr="002C0945">
        <w:rPr>
          <w:rFonts w:ascii="Corbel" w:eastAsia="Times New Roman" w:hAnsi="Corbel" w:cs="Arial"/>
          <w:color w:val="000000"/>
          <w:sz w:val="24"/>
          <w:szCs w:val="24"/>
        </w:rPr>
        <w:t>determined moving the building envelope closer to the road, if the residence were property designed and screened, would not significantly impair the scenic values since there are already residences on</w:t>
      </w:r>
      <w:r w:rsidR="00071AD0" w:rsidRPr="002C0945">
        <w:rPr>
          <w:rFonts w:ascii="Corbel" w:eastAsia="Times New Roman" w:hAnsi="Corbel" w:cs="Arial"/>
          <w:color w:val="000000"/>
          <w:sz w:val="24"/>
          <w:szCs w:val="24"/>
        </w:rPr>
        <w:t xml:space="preserve"> this street. </w:t>
      </w:r>
      <w:r w:rsidR="00926D9F" w:rsidRPr="002C0945">
        <w:rPr>
          <w:rFonts w:ascii="Corbel" w:eastAsia="Times New Roman" w:hAnsi="Corbel" w:cs="Arial"/>
          <w:color w:val="000000"/>
          <w:sz w:val="24"/>
          <w:szCs w:val="24"/>
        </w:rPr>
        <w:t xml:space="preserve">Siting the house closer to the road </w:t>
      </w:r>
      <w:r w:rsidR="00F43365" w:rsidRPr="002C0945">
        <w:rPr>
          <w:rFonts w:ascii="Corbel" w:eastAsia="Times New Roman" w:hAnsi="Corbel" w:cs="Arial"/>
          <w:color w:val="000000"/>
          <w:sz w:val="24"/>
          <w:szCs w:val="24"/>
        </w:rPr>
        <w:t>would be beneficial for the meadow habitat and</w:t>
      </w:r>
      <w:r w:rsidR="00926D9F" w:rsidRPr="002C0945">
        <w:rPr>
          <w:rFonts w:ascii="Corbel" w:eastAsia="Times New Roman" w:hAnsi="Corbel" w:cs="Arial"/>
          <w:color w:val="000000"/>
          <w:sz w:val="24"/>
          <w:szCs w:val="24"/>
        </w:rPr>
        <w:t xml:space="preserve"> a shorter driveway will</w:t>
      </w:r>
      <w:r w:rsidR="00F43365" w:rsidRPr="002C0945">
        <w:rPr>
          <w:rFonts w:ascii="Corbel" w:eastAsia="Times New Roman" w:hAnsi="Corbel" w:cs="Arial"/>
          <w:color w:val="000000"/>
          <w:sz w:val="24"/>
          <w:szCs w:val="24"/>
        </w:rPr>
        <w:t xml:space="preserve"> reduce the</w:t>
      </w:r>
      <w:r w:rsidR="00926D9F" w:rsidRPr="002C0945">
        <w:rPr>
          <w:rFonts w:ascii="Corbel" w:eastAsia="Times New Roman" w:hAnsi="Corbel" w:cs="Arial"/>
          <w:color w:val="000000"/>
          <w:sz w:val="24"/>
          <w:szCs w:val="24"/>
        </w:rPr>
        <w:t xml:space="preserve"> total</w:t>
      </w:r>
      <w:r w:rsidR="00F43365" w:rsidRPr="002C0945">
        <w:rPr>
          <w:rFonts w:ascii="Corbel" w:eastAsia="Times New Roman" w:hAnsi="Corbel" w:cs="Arial"/>
          <w:color w:val="000000"/>
          <w:sz w:val="24"/>
          <w:szCs w:val="24"/>
        </w:rPr>
        <w:t xml:space="preserve"> impe</w:t>
      </w:r>
      <w:r w:rsidR="00926D9F" w:rsidRPr="002C0945">
        <w:rPr>
          <w:rFonts w:ascii="Corbel" w:eastAsia="Times New Roman" w:hAnsi="Corbel" w:cs="Arial"/>
          <w:color w:val="000000"/>
          <w:sz w:val="24"/>
          <w:szCs w:val="24"/>
        </w:rPr>
        <w:t>rvious surface and surface disturbance</w:t>
      </w:r>
      <w:r w:rsidR="00F43365" w:rsidRPr="002C0945">
        <w:rPr>
          <w:rFonts w:ascii="Corbel" w:eastAsia="Times New Roman" w:hAnsi="Corbel" w:cs="Arial"/>
          <w:color w:val="000000"/>
          <w:sz w:val="24"/>
          <w:szCs w:val="24"/>
        </w:rPr>
        <w:t>.</w:t>
      </w:r>
    </w:p>
    <w:p w14:paraId="0D17A35C" w14:textId="77777777" w:rsidR="002030C6" w:rsidRPr="002C0945" w:rsidRDefault="002030C6"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your land trust analyzed the potential for private inurement and/or impermissible private benefit as a result of granting the amendment</w:t>
      </w:r>
    </w:p>
    <w:p w14:paraId="5EE2BC4A" w14:textId="77777777" w:rsidR="002030C6" w:rsidRPr="002C0945" w:rsidRDefault="002030C6" w:rsidP="002C0945">
      <w:pPr>
        <w:numPr>
          <w:ilvl w:val="1"/>
          <w:numId w:val="3"/>
        </w:numPr>
        <w:spacing w:after="0" w:line="240" w:lineRule="auto"/>
        <w:ind w:left="720"/>
        <w:contextualSpacing/>
        <w:rPr>
          <w:rFonts w:ascii="Corbel" w:eastAsia="Times New Roman" w:hAnsi="Corbel" w:cs="Arial"/>
          <w:i/>
          <w:color w:val="000000"/>
          <w:sz w:val="24"/>
          <w:szCs w:val="24"/>
        </w:rPr>
      </w:pPr>
      <w:r w:rsidRPr="002C0945">
        <w:rPr>
          <w:rFonts w:ascii="Corbel" w:eastAsia="Times New Roman" w:hAnsi="Corbel" w:cs="Arial"/>
          <w:color w:val="000000"/>
          <w:sz w:val="24"/>
          <w:szCs w:val="24"/>
        </w:rPr>
        <w:t xml:space="preserve">The land trust considered </w:t>
      </w:r>
      <w:r w:rsidR="00443B7E" w:rsidRPr="002C0945">
        <w:rPr>
          <w:rFonts w:ascii="Corbel" w:eastAsia="Times New Roman" w:hAnsi="Corbel" w:cs="Arial"/>
          <w:color w:val="000000"/>
          <w:sz w:val="24"/>
          <w:szCs w:val="24"/>
        </w:rPr>
        <w:t>whether there would be any financial benefit if the building envelope were moved</w:t>
      </w:r>
      <w:r w:rsidR="00DA6EAD" w:rsidRPr="002C0945">
        <w:rPr>
          <w:rFonts w:ascii="Corbel" w:eastAsia="Times New Roman" w:hAnsi="Corbel" w:cs="Arial"/>
          <w:color w:val="000000"/>
          <w:sz w:val="24"/>
          <w:szCs w:val="24"/>
        </w:rPr>
        <w:t>,</w:t>
      </w:r>
      <w:r w:rsidR="00443B7E" w:rsidRPr="002C0945">
        <w:rPr>
          <w:rFonts w:ascii="Corbel" w:eastAsia="Times New Roman" w:hAnsi="Corbel" w:cs="Arial"/>
          <w:color w:val="000000"/>
          <w:sz w:val="24"/>
          <w:szCs w:val="24"/>
        </w:rPr>
        <w:t xml:space="preserve"> and </w:t>
      </w:r>
      <w:r w:rsidR="00F43365" w:rsidRPr="002C0945">
        <w:rPr>
          <w:rFonts w:ascii="Corbel" w:eastAsia="Times New Roman" w:hAnsi="Corbel" w:cs="Arial"/>
          <w:color w:val="000000"/>
          <w:sz w:val="24"/>
          <w:szCs w:val="24"/>
        </w:rPr>
        <w:t>asked a realtor</w:t>
      </w:r>
      <w:r w:rsidR="00443B7E" w:rsidRPr="002C0945">
        <w:rPr>
          <w:rFonts w:ascii="Corbel" w:eastAsia="Times New Roman" w:hAnsi="Corbel" w:cs="Arial"/>
          <w:color w:val="000000"/>
          <w:sz w:val="24"/>
          <w:szCs w:val="24"/>
        </w:rPr>
        <w:t xml:space="preserve"> on the board for an opinion</w:t>
      </w:r>
      <w:r w:rsidR="00F43365" w:rsidRPr="002C0945">
        <w:rPr>
          <w:rFonts w:ascii="Corbel" w:eastAsia="Times New Roman" w:hAnsi="Corbel" w:cs="Arial"/>
          <w:color w:val="000000"/>
          <w:sz w:val="24"/>
          <w:szCs w:val="24"/>
        </w:rPr>
        <w:t xml:space="preserve">. </w:t>
      </w:r>
      <w:r w:rsidR="00443B7E" w:rsidRPr="002C0945">
        <w:rPr>
          <w:rFonts w:ascii="Corbel" w:eastAsia="Times New Roman" w:hAnsi="Corbel" w:cs="Arial"/>
          <w:color w:val="000000"/>
          <w:sz w:val="24"/>
          <w:szCs w:val="24"/>
        </w:rPr>
        <w:t>The realtor, in an email, confirmed the new building envelope location would not change the value of the property.</w:t>
      </w:r>
    </w:p>
    <w:p w14:paraId="3B5E41BE" w14:textId="77777777" w:rsidR="002030C6" w:rsidRPr="002C0945" w:rsidRDefault="002030C6" w:rsidP="002C0945">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was involved at major steps in the amendment process, including the role of the board</w:t>
      </w:r>
      <w:r w:rsidR="00443B7E" w:rsidRPr="002C0945">
        <w:rPr>
          <w:rFonts w:ascii="Corbel" w:eastAsia="Times New Roman" w:hAnsi="Corbel" w:cs="Arial"/>
          <w:i/>
          <w:color w:val="000000"/>
          <w:sz w:val="24"/>
          <w:szCs w:val="24"/>
        </w:rPr>
        <w:t>, any legal counsel, and any co-</w:t>
      </w:r>
      <w:r w:rsidRPr="002C0945">
        <w:rPr>
          <w:rFonts w:ascii="Corbel" w:eastAsia="Times New Roman" w:hAnsi="Corbel" w:cs="Arial"/>
          <w:i/>
          <w:color w:val="000000"/>
          <w:sz w:val="24"/>
          <w:szCs w:val="24"/>
        </w:rPr>
        <w:t>holders</w:t>
      </w:r>
    </w:p>
    <w:p w14:paraId="2A0CEE37" w14:textId="77777777" w:rsidR="00F43365" w:rsidRPr="002C0945" w:rsidRDefault="00D47E3A"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Our stewardship</w:t>
      </w:r>
      <w:r w:rsidR="00F43365" w:rsidRPr="002C0945">
        <w:rPr>
          <w:rFonts w:ascii="Corbel" w:eastAsia="Times New Roman" w:hAnsi="Corbel" w:cs="Arial"/>
          <w:color w:val="000000"/>
          <w:sz w:val="24"/>
          <w:szCs w:val="24"/>
        </w:rPr>
        <w:t xml:space="preserve"> committee chair</w:t>
      </w:r>
      <w:r w:rsidR="002030C6" w:rsidRPr="002C0945">
        <w:rPr>
          <w:rFonts w:ascii="Corbel" w:eastAsia="Times New Roman" w:hAnsi="Corbel" w:cs="Arial"/>
          <w:color w:val="000000"/>
          <w:sz w:val="24"/>
          <w:szCs w:val="24"/>
        </w:rPr>
        <w:t xml:space="preserve"> reviewed the </w:t>
      </w:r>
      <w:r w:rsidR="00F43365" w:rsidRPr="002C0945">
        <w:rPr>
          <w:rFonts w:ascii="Corbel" w:eastAsia="Times New Roman" w:hAnsi="Corbel" w:cs="Arial"/>
          <w:color w:val="000000"/>
          <w:sz w:val="24"/>
          <w:szCs w:val="24"/>
        </w:rPr>
        <w:t xml:space="preserve">amendment request and discussed it with the committee. Committee members noted the proposed residence was smaller than what would be allowed by the easement, was only one story, and would be faced with stone, limiting its scenic impact. The committee wanted to make sure the house had adequate screening though, and thus </w:t>
      </w:r>
      <w:r w:rsidR="00071AD0" w:rsidRPr="002C0945">
        <w:rPr>
          <w:rFonts w:ascii="Corbel" w:eastAsia="Times New Roman" w:hAnsi="Corbel" w:cs="Arial"/>
          <w:color w:val="000000"/>
          <w:sz w:val="24"/>
          <w:szCs w:val="24"/>
        </w:rPr>
        <w:t>proposed landscaping requirements.</w:t>
      </w:r>
    </w:p>
    <w:p w14:paraId="4D1B85CD" w14:textId="77777777" w:rsidR="00071AD0" w:rsidRPr="002C0945" w:rsidRDefault="00071AD0"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The land trust’s attorney prepared the amendment, which amended Exhibit B, the easement map, to reflect the new location. The attorney also drafted a letter of agreement about the landscaping</w:t>
      </w:r>
      <w:r w:rsidR="00443B7E" w:rsidRPr="002C0945">
        <w:rPr>
          <w:rFonts w:ascii="Corbel" w:eastAsia="Times New Roman" w:hAnsi="Corbel" w:cs="Arial"/>
          <w:color w:val="000000"/>
          <w:sz w:val="24"/>
          <w:szCs w:val="24"/>
        </w:rPr>
        <w:t xml:space="preserve"> that was signed by the landowner</w:t>
      </w:r>
      <w:r w:rsidRPr="002C0945">
        <w:rPr>
          <w:rFonts w:ascii="Corbel" w:eastAsia="Times New Roman" w:hAnsi="Corbel" w:cs="Arial"/>
          <w:color w:val="000000"/>
          <w:sz w:val="24"/>
          <w:szCs w:val="24"/>
        </w:rPr>
        <w:t>.</w:t>
      </w:r>
    </w:p>
    <w:p w14:paraId="33E8F0CD" w14:textId="70E41E2D" w:rsidR="002030C6" w:rsidRDefault="002030C6" w:rsidP="002C0945">
      <w:pPr>
        <w:numPr>
          <w:ilvl w:val="1"/>
          <w:numId w:val="3"/>
        </w:numPr>
        <w:spacing w:after="0" w:line="240" w:lineRule="auto"/>
        <w:ind w:left="720"/>
        <w:contextualSpacing/>
        <w:rPr>
          <w:rFonts w:ascii="Corbel" w:eastAsia="Times New Roman" w:hAnsi="Corbel" w:cs="Arial"/>
          <w:color w:val="000000"/>
          <w:sz w:val="24"/>
          <w:szCs w:val="24"/>
        </w:rPr>
      </w:pPr>
      <w:r w:rsidRPr="002C0945">
        <w:rPr>
          <w:rFonts w:ascii="Corbel" w:eastAsia="Times New Roman" w:hAnsi="Corbel" w:cs="Arial"/>
          <w:color w:val="000000"/>
          <w:sz w:val="24"/>
          <w:szCs w:val="24"/>
        </w:rPr>
        <w:t xml:space="preserve">The </w:t>
      </w:r>
      <w:r w:rsidR="00896AC6">
        <w:rPr>
          <w:rFonts w:ascii="Corbel" w:eastAsia="Times New Roman" w:hAnsi="Corbel" w:cs="Arial"/>
          <w:color w:val="000000"/>
          <w:sz w:val="24"/>
          <w:szCs w:val="24"/>
        </w:rPr>
        <w:t>b</w:t>
      </w:r>
      <w:r w:rsidRPr="002C0945">
        <w:rPr>
          <w:rFonts w:ascii="Corbel" w:eastAsia="Times New Roman" w:hAnsi="Corbel" w:cs="Arial"/>
          <w:color w:val="000000"/>
          <w:sz w:val="24"/>
          <w:szCs w:val="24"/>
        </w:rPr>
        <w:t>oard reviewed and approved the final amendment per the land trust’s amendment policy.</w:t>
      </w:r>
    </w:p>
    <w:p w14:paraId="40B6DD88" w14:textId="77777777" w:rsidR="00DA6F47" w:rsidRDefault="00DA6F47" w:rsidP="00DA6F47">
      <w:pPr>
        <w:spacing w:after="0" w:line="240" w:lineRule="auto"/>
        <w:ind w:left="360"/>
        <w:contextualSpacing/>
        <w:rPr>
          <w:rFonts w:ascii="Corbel" w:eastAsia="Times New Roman" w:hAnsi="Corbel" w:cs="Arial"/>
          <w:color w:val="000000"/>
          <w:sz w:val="24"/>
          <w:szCs w:val="24"/>
        </w:rPr>
      </w:pPr>
    </w:p>
    <w:p w14:paraId="183FBB38" w14:textId="1BCE5411" w:rsidR="00DA6F47" w:rsidRPr="008342A3" w:rsidRDefault="00DA6F47" w:rsidP="00DA6F47">
      <w:pPr>
        <w:spacing w:after="0" w:line="240" w:lineRule="auto"/>
        <w:contextualSpacing/>
        <w:jc w:val="center"/>
        <w:rPr>
          <w:rFonts w:ascii="Corbel" w:eastAsia="Times New Roman" w:hAnsi="Corbel" w:cs="Arial"/>
          <w:b/>
          <w:bCs/>
          <w:color w:val="000000"/>
          <w:sz w:val="28"/>
          <w:szCs w:val="28"/>
        </w:rPr>
      </w:pPr>
      <w:r w:rsidRPr="008342A3">
        <w:rPr>
          <w:rFonts w:ascii="Corbel" w:eastAsia="Times New Roman" w:hAnsi="Corbel" w:cs="Arial"/>
          <w:b/>
          <w:bCs/>
          <w:color w:val="000000"/>
          <w:sz w:val="28"/>
          <w:szCs w:val="28"/>
        </w:rPr>
        <w:t>Blank Template</w:t>
      </w:r>
    </w:p>
    <w:p w14:paraId="096C5F91" w14:textId="77777777" w:rsidR="00DA6F47" w:rsidRDefault="00DA6F47" w:rsidP="00DA6F47">
      <w:pPr>
        <w:spacing w:after="0" w:line="240" w:lineRule="auto"/>
        <w:rPr>
          <w:rFonts w:ascii="Corbel" w:eastAsia="Times New Roman" w:hAnsi="Corbel" w:cs="Arial"/>
          <w:b/>
          <w:color w:val="000000"/>
          <w:sz w:val="24"/>
          <w:szCs w:val="24"/>
          <w:u w:val="single"/>
        </w:rPr>
      </w:pPr>
    </w:p>
    <w:p w14:paraId="0FA455DA" w14:textId="016B5678" w:rsidR="00DA6F47" w:rsidRPr="002C0945" w:rsidRDefault="008342A3" w:rsidP="00DA6F47">
      <w:pPr>
        <w:spacing w:after="0" w:line="240" w:lineRule="auto"/>
        <w:rPr>
          <w:rFonts w:ascii="Corbel" w:eastAsia="Times New Roman" w:hAnsi="Corbel" w:cs="Arial"/>
          <w:b/>
          <w:color w:val="000000"/>
          <w:sz w:val="24"/>
          <w:szCs w:val="24"/>
          <w:u w:val="single"/>
        </w:rPr>
      </w:pPr>
      <w:r>
        <w:rPr>
          <w:rFonts w:ascii="Corbel" w:eastAsia="Times New Roman" w:hAnsi="Corbel" w:cs="Arial"/>
          <w:b/>
          <w:color w:val="000000"/>
          <w:sz w:val="24"/>
          <w:szCs w:val="24"/>
          <w:u w:val="single"/>
        </w:rPr>
        <w:t>NAME YEAR</w:t>
      </w:r>
      <w:r w:rsidR="00DA6F47" w:rsidRPr="002C0945">
        <w:rPr>
          <w:rFonts w:ascii="Corbel" w:eastAsia="Times New Roman" w:hAnsi="Corbel" w:cs="Arial"/>
          <w:b/>
          <w:color w:val="000000"/>
          <w:sz w:val="24"/>
          <w:szCs w:val="24"/>
          <w:u w:val="single"/>
        </w:rPr>
        <w:t xml:space="preserve"> Amendment</w:t>
      </w:r>
    </w:p>
    <w:p w14:paraId="2E7E3EB3" w14:textId="77777777" w:rsidR="00DA6F47" w:rsidRPr="002C0945" w:rsidRDefault="00DA6F47" w:rsidP="00DA6F47">
      <w:pPr>
        <w:pStyle w:val="ListParagraph"/>
        <w:numPr>
          <w:ilvl w:val="0"/>
          <w:numId w:val="3"/>
        </w:numPr>
        <w:spacing w:after="0" w:line="240" w:lineRule="auto"/>
        <w:rPr>
          <w:rFonts w:ascii="Corbel" w:eastAsia="Times New Roman" w:hAnsi="Corbel" w:cs="Arial"/>
          <w:i/>
          <w:color w:val="000000"/>
          <w:sz w:val="24"/>
          <w:szCs w:val="24"/>
          <w:u w:val="single"/>
        </w:rPr>
      </w:pPr>
      <w:r w:rsidRPr="002C0945">
        <w:rPr>
          <w:rFonts w:ascii="Corbel" w:eastAsia="Times New Roman" w:hAnsi="Corbel" w:cs="Arial"/>
          <w:i/>
          <w:color w:val="000000"/>
          <w:sz w:val="24"/>
          <w:szCs w:val="24"/>
        </w:rPr>
        <w:t>Details</w:t>
      </w:r>
    </w:p>
    <w:p w14:paraId="3C381CD7" w14:textId="0DE0DF37" w:rsidR="00DA6F47" w:rsidRPr="002C0945" w:rsidRDefault="00DA6F47" w:rsidP="00DA6F47">
      <w:pPr>
        <w:pStyle w:val="ListParagraph"/>
        <w:numPr>
          <w:ilvl w:val="1"/>
          <w:numId w:val="3"/>
        </w:numPr>
        <w:spacing w:after="0" w:line="240" w:lineRule="auto"/>
        <w:ind w:left="720"/>
        <w:rPr>
          <w:rFonts w:ascii="Corbel" w:eastAsia="Times New Roman" w:hAnsi="Corbel" w:cs="Arial"/>
          <w:color w:val="000000"/>
          <w:sz w:val="24"/>
          <w:szCs w:val="24"/>
          <w:u w:val="single"/>
        </w:rPr>
      </w:pPr>
      <w:r>
        <w:rPr>
          <w:rFonts w:ascii="Corbel" w:eastAsia="Times New Roman" w:hAnsi="Corbel" w:cs="Arial"/>
          <w:color w:val="000000"/>
          <w:sz w:val="24"/>
          <w:szCs w:val="24"/>
        </w:rPr>
        <w:t xml:space="preserve">Name of Project: </w:t>
      </w:r>
    </w:p>
    <w:p w14:paraId="4FB72657" w14:textId="06DFEC23" w:rsidR="00DA6F47" w:rsidRPr="002C0945" w:rsidRDefault="00DA6F47" w:rsidP="00DA6F47">
      <w:pPr>
        <w:pStyle w:val="ListParagraph"/>
        <w:numPr>
          <w:ilvl w:val="1"/>
          <w:numId w:val="3"/>
        </w:numPr>
        <w:spacing w:after="0" w:line="240" w:lineRule="auto"/>
        <w:ind w:left="720"/>
        <w:rPr>
          <w:rFonts w:ascii="Corbel" w:eastAsia="Times New Roman" w:hAnsi="Corbel" w:cs="Arial"/>
          <w:color w:val="000000"/>
          <w:sz w:val="24"/>
          <w:szCs w:val="24"/>
          <w:u w:val="single"/>
        </w:rPr>
      </w:pPr>
      <w:r w:rsidRPr="002C0945">
        <w:rPr>
          <w:rFonts w:ascii="Corbel" w:eastAsia="Times New Roman" w:hAnsi="Corbel" w:cs="Arial"/>
          <w:color w:val="000000"/>
          <w:sz w:val="24"/>
          <w:szCs w:val="24"/>
        </w:rPr>
        <w:t xml:space="preserve">Amendment recorded: </w:t>
      </w:r>
    </w:p>
    <w:p w14:paraId="4046C753" w14:textId="77777777" w:rsidR="00DA6F47" w:rsidRPr="002C0945" w:rsidRDefault="00DA6F47" w:rsidP="00DA6F47">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requested the amendment and why</w:t>
      </w:r>
    </w:p>
    <w:p w14:paraId="76598E52" w14:textId="664B7F19" w:rsidR="00DA6F47" w:rsidRPr="002C0945" w:rsidRDefault="00DA6F47" w:rsidP="00DA6F47">
      <w:pPr>
        <w:numPr>
          <w:ilvl w:val="1"/>
          <w:numId w:val="3"/>
        </w:numPr>
        <w:spacing w:after="0" w:line="240" w:lineRule="auto"/>
        <w:ind w:left="720"/>
        <w:contextualSpacing/>
        <w:rPr>
          <w:rFonts w:ascii="Corbel" w:eastAsia="Times New Roman" w:hAnsi="Corbel" w:cs="Arial"/>
          <w:i/>
          <w:color w:val="000000"/>
          <w:sz w:val="24"/>
          <w:szCs w:val="24"/>
        </w:rPr>
      </w:pPr>
    </w:p>
    <w:p w14:paraId="64B5D174" w14:textId="77777777" w:rsidR="00DA6F47" w:rsidRPr="002C0945" w:rsidRDefault="00DA6F47" w:rsidP="00DA6F47">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the amendment resulted in a net beneficial or neutral effect on the protected conservation values</w:t>
      </w:r>
    </w:p>
    <w:p w14:paraId="2E313E1C" w14:textId="3771EBA8" w:rsidR="00DA6F47" w:rsidRPr="002C0945" w:rsidRDefault="00DA6F47" w:rsidP="00DA6F47">
      <w:pPr>
        <w:numPr>
          <w:ilvl w:val="1"/>
          <w:numId w:val="3"/>
        </w:numPr>
        <w:spacing w:after="0" w:line="240" w:lineRule="auto"/>
        <w:ind w:left="720"/>
        <w:contextualSpacing/>
        <w:rPr>
          <w:rFonts w:ascii="Corbel" w:eastAsia="Times New Roman" w:hAnsi="Corbel" w:cs="Arial"/>
          <w:i/>
          <w:color w:val="000000"/>
          <w:sz w:val="24"/>
          <w:szCs w:val="24"/>
        </w:rPr>
      </w:pPr>
    </w:p>
    <w:p w14:paraId="32289263" w14:textId="77777777" w:rsidR="00DA6F47" w:rsidRPr="002C0945" w:rsidRDefault="00DA6F47" w:rsidP="00DA6F47">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How your land trust analyzed the potential for private inurement and/or impermissible private benefit as a result of granting the amendment</w:t>
      </w:r>
    </w:p>
    <w:p w14:paraId="5984AE1D" w14:textId="1174947C" w:rsidR="00DA6F47" w:rsidRPr="002C0945" w:rsidRDefault="00DA6F47" w:rsidP="00DA6F47">
      <w:pPr>
        <w:numPr>
          <w:ilvl w:val="1"/>
          <w:numId w:val="3"/>
        </w:numPr>
        <w:spacing w:after="0" w:line="240" w:lineRule="auto"/>
        <w:ind w:left="720"/>
        <w:contextualSpacing/>
        <w:rPr>
          <w:rFonts w:ascii="Corbel" w:eastAsia="Times New Roman" w:hAnsi="Corbel" w:cs="Arial"/>
          <w:i/>
          <w:color w:val="000000"/>
          <w:sz w:val="24"/>
          <w:szCs w:val="24"/>
        </w:rPr>
      </w:pPr>
    </w:p>
    <w:p w14:paraId="521879AF" w14:textId="77777777" w:rsidR="00DA6F47" w:rsidRPr="002C0945" w:rsidRDefault="00DA6F47" w:rsidP="00DA6F47">
      <w:pPr>
        <w:numPr>
          <w:ilvl w:val="0"/>
          <w:numId w:val="3"/>
        </w:numPr>
        <w:spacing w:after="0" w:line="240" w:lineRule="auto"/>
        <w:contextualSpacing/>
        <w:rPr>
          <w:rFonts w:ascii="Corbel" w:eastAsia="Times New Roman" w:hAnsi="Corbel" w:cs="Arial"/>
          <w:i/>
          <w:color w:val="000000"/>
          <w:sz w:val="24"/>
          <w:szCs w:val="24"/>
        </w:rPr>
      </w:pPr>
      <w:r w:rsidRPr="002C0945">
        <w:rPr>
          <w:rFonts w:ascii="Corbel" w:eastAsia="Times New Roman" w:hAnsi="Corbel" w:cs="Arial"/>
          <w:i/>
          <w:color w:val="000000"/>
          <w:sz w:val="24"/>
          <w:szCs w:val="24"/>
        </w:rPr>
        <w:t>Who was involved at major steps in the amendment process, including the role of the board, any legal counsel, and any co-holders</w:t>
      </w:r>
    </w:p>
    <w:p w14:paraId="1000FEAD" w14:textId="5ADB7733" w:rsidR="00DA6F47" w:rsidRPr="002C0945" w:rsidRDefault="00DA6F47" w:rsidP="00DA6F47">
      <w:pPr>
        <w:numPr>
          <w:ilvl w:val="1"/>
          <w:numId w:val="3"/>
        </w:numPr>
        <w:spacing w:after="0" w:line="240" w:lineRule="auto"/>
        <w:ind w:left="720"/>
        <w:contextualSpacing/>
        <w:rPr>
          <w:rFonts w:ascii="Corbel" w:eastAsia="Times New Roman" w:hAnsi="Corbel" w:cs="Arial"/>
          <w:color w:val="000000"/>
          <w:sz w:val="24"/>
          <w:szCs w:val="24"/>
        </w:rPr>
      </w:pPr>
    </w:p>
    <w:p w14:paraId="1136ECFF" w14:textId="24660610" w:rsidR="00DA6F47" w:rsidRPr="002C0945" w:rsidRDefault="00DA6F47" w:rsidP="00DA6F47">
      <w:pPr>
        <w:numPr>
          <w:ilvl w:val="1"/>
          <w:numId w:val="3"/>
        </w:numPr>
        <w:spacing w:after="0" w:line="240" w:lineRule="auto"/>
        <w:ind w:left="720"/>
        <w:contextualSpacing/>
        <w:rPr>
          <w:rFonts w:ascii="Corbel" w:eastAsia="Times New Roman" w:hAnsi="Corbel" w:cs="Arial"/>
          <w:color w:val="000000"/>
          <w:sz w:val="24"/>
          <w:szCs w:val="24"/>
        </w:rPr>
      </w:pPr>
    </w:p>
    <w:p w14:paraId="032EA451" w14:textId="0E4B6E20" w:rsidR="00DA6F47" w:rsidRPr="002C0945" w:rsidRDefault="00DA6F47" w:rsidP="00DA6F47">
      <w:pPr>
        <w:numPr>
          <w:ilvl w:val="1"/>
          <w:numId w:val="3"/>
        </w:numPr>
        <w:spacing w:after="0" w:line="240" w:lineRule="auto"/>
        <w:ind w:left="720"/>
        <w:contextualSpacing/>
        <w:rPr>
          <w:rFonts w:ascii="Corbel" w:eastAsia="Times New Roman" w:hAnsi="Corbel" w:cs="Arial"/>
          <w:color w:val="000000"/>
          <w:sz w:val="24"/>
          <w:szCs w:val="24"/>
        </w:rPr>
      </w:pPr>
    </w:p>
    <w:p w14:paraId="2E83C188" w14:textId="77777777" w:rsidR="00DA6F47" w:rsidRPr="002C0945" w:rsidRDefault="00DA6F47" w:rsidP="00DA6F47">
      <w:pPr>
        <w:spacing w:after="0" w:line="240" w:lineRule="auto"/>
        <w:ind w:left="360"/>
        <w:contextualSpacing/>
        <w:rPr>
          <w:rFonts w:ascii="Corbel" w:eastAsia="Times New Roman" w:hAnsi="Corbel" w:cs="Arial"/>
          <w:color w:val="000000"/>
          <w:sz w:val="24"/>
          <w:szCs w:val="24"/>
        </w:rPr>
      </w:pPr>
    </w:p>
    <w:p w14:paraId="0A6AAE76" w14:textId="31426980" w:rsidR="00AC0E13" w:rsidRDefault="00AC0E13">
      <w:pPr>
        <w:spacing w:after="0" w:line="240" w:lineRule="auto"/>
        <w:rPr>
          <w:rFonts w:ascii="Corbel" w:eastAsia="Times New Roman" w:hAnsi="Corbel" w:cs="Arial"/>
          <w:b/>
          <w:color w:val="000000"/>
        </w:rPr>
      </w:pPr>
      <w:r>
        <w:rPr>
          <w:rFonts w:ascii="Corbel" w:eastAsia="Times New Roman" w:hAnsi="Corbel" w:cs="Arial"/>
          <w:b/>
          <w:color w:val="000000"/>
        </w:rPr>
        <w:br w:type="page"/>
      </w:r>
    </w:p>
    <w:p w14:paraId="0F698AF8" w14:textId="77777777" w:rsidR="0037105E" w:rsidRDefault="0037105E" w:rsidP="00D8407C">
      <w:pPr>
        <w:spacing w:after="0" w:line="240" w:lineRule="auto"/>
        <w:contextualSpacing/>
        <w:rPr>
          <w:rFonts w:ascii="Corbel" w:eastAsia="Times New Roman" w:hAnsi="Corbel" w:cs="Arial"/>
          <w:b/>
          <w:color w:val="000000"/>
        </w:rPr>
        <w:sectPr w:rsidR="0037105E" w:rsidSect="00C90F77">
          <w:headerReference w:type="first" r:id="rId8"/>
          <w:footerReference w:type="first" r:id="rId9"/>
          <w:pgSz w:w="12240" w:h="15840"/>
          <w:pgMar w:top="1440" w:right="1440" w:bottom="1440" w:left="1440" w:header="720" w:footer="720" w:gutter="0"/>
          <w:cols w:space="720"/>
          <w:titlePg/>
          <w:docGrid w:linePitch="360"/>
        </w:sectPr>
      </w:pPr>
    </w:p>
    <w:p w14:paraId="122FB3F3" w14:textId="77777777" w:rsidR="00912DE1" w:rsidRPr="002C0945" w:rsidRDefault="00912DE1" w:rsidP="00912DE1">
      <w:pPr>
        <w:spacing w:after="0" w:line="240" w:lineRule="auto"/>
        <w:contextualSpacing/>
        <w:jc w:val="center"/>
        <w:rPr>
          <w:rFonts w:ascii="Corbel" w:eastAsia="Times New Roman" w:hAnsi="Corbel" w:cs="Arial"/>
          <w:b/>
          <w:color w:val="000000"/>
          <w:sz w:val="28"/>
          <w:szCs w:val="28"/>
        </w:rPr>
      </w:pPr>
      <w:r w:rsidRPr="002C0945">
        <w:rPr>
          <w:rFonts w:ascii="Corbel" w:eastAsia="Times New Roman" w:hAnsi="Corbel" w:cs="Arial"/>
          <w:b/>
          <w:color w:val="000000"/>
          <w:sz w:val="28"/>
          <w:szCs w:val="28"/>
        </w:rPr>
        <w:lastRenderedPageBreak/>
        <w:t xml:space="preserve">Greenacres Land Trust </w:t>
      </w:r>
    </w:p>
    <w:p w14:paraId="4B171BB0" w14:textId="77777777" w:rsidR="00912DE1" w:rsidRPr="002C0945" w:rsidRDefault="00912DE1" w:rsidP="00912DE1">
      <w:pPr>
        <w:spacing w:after="0" w:line="240" w:lineRule="auto"/>
        <w:contextualSpacing/>
        <w:jc w:val="center"/>
        <w:rPr>
          <w:rFonts w:ascii="Corbel" w:eastAsia="Times New Roman" w:hAnsi="Corbel" w:cs="Arial"/>
          <w:b/>
          <w:color w:val="000000"/>
          <w:sz w:val="28"/>
          <w:szCs w:val="28"/>
        </w:rPr>
      </w:pPr>
      <w:r w:rsidRPr="002C0945">
        <w:rPr>
          <w:rFonts w:ascii="Corbel" w:eastAsia="Times New Roman" w:hAnsi="Corbel" w:cs="Arial"/>
          <w:b/>
          <w:color w:val="000000"/>
          <w:sz w:val="28"/>
          <w:szCs w:val="28"/>
        </w:rPr>
        <w:t>Easement Amendments: Chart Example</w:t>
      </w:r>
    </w:p>
    <w:p w14:paraId="508E016F" w14:textId="77777777" w:rsidR="00912DE1" w:rsidRPr="002C0945" w:rsidRDefault="00912DE1" w:rsidP="00912DE1">
      <w:pPr>
        <w:rPr>
          <w:rFonts w:ascii="Corbel" w:eastAsia="Times New Roman" w:hAnsi="Corbel" w:cs="Arial"/>
          <w:color w:val="000000"/>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40"/>
        <w:gridCol w:w="2520"/>
        <w:gridCol w:w="2520"/>
        <w:gridCol w:w="1980"/>
        <w:gridCol w:w="3150"/>
      </w:tblGrid>
      <w:tr w:rsidR="00912DE1" w:rsidRPr="00E772C6" w14:paraId="09CB7C60" w14:textId="77777777" w:rsidTr="006008E7">
        <w:tc>
          <w:tcPr>
            <w:tcW w:w="1255" w:type="dxa"/>
            <w:shd w:val="clear" w:color="auto" w:fill="auto"/>
          </w:tcPr>
          <w:p w14:paraId="2A58D2D6" w14:textId="0E7B9BDB" w:rsidR="00912DE1" w:rsidRPr="00684B03" w:rsidRDefault="00572EE9" w:rsidP="006008E7">
            <w:pPr>
              <w:spacing w:after="0" w:line="240" w:lineRule="auto"/>
              <w:jc w:val="center"/>
              <w:rPr>
                <w:rFonts w:ascii="Corbel" w:eastAsia="Times New Roman" w:hAnsi="Corbel" w:cs="Arial"/>
                <w:b/>
                <w:color w:val="000000"/>
              </w:rPr>
            </w:pPr>
            <w:r>
              <w:rPr>
                <w:rFonts w:ascii="Corbel" w:eastAsia="Times New Roman" w:hAnsi="Corbel" w:cs="Arial"/>
                <w:b/>
                <w:color w:val="000000"/>
              </w:rPr>
              <w:t>Name of Project</w:t>
            </w:r>
          </w:p>
        </w:tc>
        <w:tc>
          <w:tcPr>
            <w:tcW w:w="1440" w:type="dxa"/>
            <w:shd w:val="clear" w:color="auto" w:fill="auto"/>
          </w:tcPr>
          <w:p w14:paraId="2C9D2BB1" w14:textId="51AAF41C" w:rsidR="00912DE1" w:rsidRPr="00684B03" w:rsidRDefault="00912DE1" w:rsidP="006008E7">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Amendment</w:t>
            </w:r>
            <w:r w:rsidR="00684B03" w:rsidRPr="00684B03">
              <w:rPr>
                <w:rFonts w:ascii="Corbel" w:eastAsia="Times New Roman" w:hAnsi="Corbel" w:cs="Arial"/>
                <w:b/>
                <w:color w:val="000000"/>
              </w:rPr>
              <w:t xml:space="preserve"> Date</w:t>
            </w:r>
          </w:p>
        </w:tc>
        <w:tc>
          <w:tcPr>
            <w:tcW w:w="2520" w:type="dxa"/>
            <w:shd w:val="clear" w:color="auto" w:fill="auto"/>
          </w:tcPr>
          <w:p w14:paraId="24A1F7E0" w14:textId="77777777" w:rsidR="00912DE1" w:rsidRPr="00684B03" w:rsidRDefault="00912DE1" w:rsidP="006008E7">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Who Requested/Why</w:t>
            </w:r>
          </w:p>
        </w:tc>
        <w:tc>
          <w:tcPr>
            <w:tcW w:w="2520" w:type="dxa"/>
            <w:shd w:val="clear" w:color="auto" w:fill="auto"/>
          </w:tcPr>
          <w:p w14:paraId="74AF064B" w14:textId="448C1301" w:rsidR="00912DE1" w:rsidRPr="00684B03" w:rsidRDefault="00912DE1" w:rsidP="006008E7">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Conservation Value</w:t>
            </w:r>
            <w:r w:rsidR="00684B03" w:rsidRPr="00684B03">
              <w:rPr>
                <w:rFonts w:ascii="Corbel" w:eastAsia="Times New Roman" w:hAnsi="Corbel" w:cs="Arial"/>
                <w:b/>
                <w:color w:val="000000"/>
              </w:rPr>
              <w:t xml:space="preserve"> Analysis</w:t>
            </w:r>
          </w:p>
        </w:tc>
        <w:tc>
          <w:tcPr>
            <w:tcW w:w="1980" w:type="dxa"/>
            <w:shd w:val="clear" w:color="auto" w:fill="auto"/>
          </w:tcPr>
          <w:p w14:paraId="799154BE" w14:textId="2DB4FB3F" w:rsidR="00912DE1" w:rsidRPr="00684B03" w:rsidRDefault="00912DE1" w:rsidP="006008E7">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Impermissible Private Benefit</w:t>
            </w:r>
            <w:r w:rsidR="00684B03" w:rsidRPr="00684B03">
              <w:rPr>
                <w:rFonts w:ascii="Corbel" w:eastAsia="Times New Roman" w:hAnsi="Corbel" w:cs="Arial"/>
                <w:b/>
                <w:color w:val="000000"/>
              </w:rPr>
              <w:t xml:space="preserve"> Analysis</w:t>
            </w:r>
          </w:p>
        </w:tc>
        <w:tc>
          <w:tcPr>
            <w:tcW w:w="3150" w:type="dxa"/>
            <w:shd w:val="clear" w:color="auto" w:fill="auto"/>
          </w:tcPr>
          <w:p w14:paraId="576CF3A2" w14:textId="77777777" w:rsidR="00912DE1" w:rsidRPr="00684B03" w:rsidRDefault="00912DE1" w:rsidP="006008E7">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Who Involved</w:t>
            </w:r>
          </w:p>
        </w:tc>
      </w:tr>
      <w:tr w:rsidR="00912DE1" w:rsidRPr="00E772C6" w14:paraId="0B05D3B5" w14:textId="77777777" w:rsidTr="006008E7">
        <w:tc>
          <w:tcPr>
            <w:tcW w:w="1255" w:type="dxa"/>
            <w:shd w:val="clear" w:color="auto" w:fill="auto"/>
          </w:tcPr>
          <w:p w14:paraId="5E6F1F47"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Smith</w:t>
            </w:r>
          </w:p>
        </w:tc>
        <w:tc>
          <w:tcPr>
            <w:tcW w:w="1440" w:type="dxa"/>
            <w:shd w:val="clear" w:color="auto" w:fill="auto"/>
          </w:tcPr>
          <w:p w14:paraId="680FCDAB" w14:textId="16A76864"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6/1/20</w:t>
            </w:r>
            <w:r w:rsidRPr="00684B03">
              <w:rPr>
                <w:rFonts w:ascii="Corbel" w:eastAsia="Times New Roman" w:hAnsi="Corbel" w:cs="Arial"/>
                <w:color w:val="000000"/>
              </w:rPr>
              <w:t>24</w:t>
            </w:r>
          </w:p>
        </w:tc>
        <w:tc>
          <w:tcPr>
            <w:tcW w:w="2520" w:type="dxa"/>
            <w:shd w:val="clear" w:color="auto" w:fill="auto"/>
          </w:tcPr>
          <w:p w14:paraId="41520205"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Original grantor, needed to clarify legal description based on new survey</w:t>
            </w:r>
          </w:p>
        </w:tc>
        <w:tc>
          <w:tcPr>
            <w:tcW w:w="2520" w:type="dxa"/>
            <w:shd w:val="clear" w:color="auto" w:fill="auto"/>
          </w:tcPr>
          <w:p w14:paraId="02245F0C"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.008 acre change for 100 acre easement, no impact</w:t>
            </w:r>
          </w:p>
        </w:tc>
        <w:tc>
          <w:tcPr>
            <w:tcW w:w="1980" w:type="dxa"/>
            <w:shd w:val="clear" w:color="auto" w:fill="auto"/>
          </w:tcPr>
          <w:p w14:paraId="485F120C"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Scrivener’s error, clarified what landowner owned, no financial gain</w:t>
            </w:r>
          </w:p>
        </w:tc>
        <w:tc>
          <w:tcPr>
            <w:tcW w:w="3150" w:type="dxa"/>
            <w:shd w:val="clear" w:color="auto" w:fill="auto"/>
          </w:tcPr>
          <w:p w14:paraId="0244232B"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Our attorney reviewed survey, prepared amendment, approved by Board</w:t>
            </w:r>
          </w:p>
        </w:tc>
      </w:tr>
      <w:tr w:rsidR="00912DE1" w:rsidRPr="00E772C6" w14:paraId="5B561D1B" w14:textId="77777777" w:rsidTr="006008E7">
        <w:tc>
          <w:tcPr>
            <w:tcW w:w="1255" w:type="dxa"/>
            <w:shd w:val="clear" w:color="auto" w:fill="auto"/>
          </w:tcPr>
          <w:p w14:paraId="79978B3D"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Brown</w:t>
            </w:r>
          </w:p>
        </w:tc>
        <w:tc>
          <w:tcPr>
            <w:tcW w:w="1440" w:type="dxa"/>
            <w:shd w:val="clear" w:color="auto" w:fill="auto"/>
          </w:tcPr>
          <w:p w14:paraId="45C594BE" w14:textId="16FA51DF"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8/1/20</w:t>
            </w:r>
            <w:r w:rsidRPr="00684B03">
              <w:rPr>
                <w:rFonts w:ascii="Corbel" w:eastAsia="Times New Roman" w:hAnsi="Corbel" w:cs="Arial"/>
                <w:color w:val="000000"/>
              </w:rPr>
              <w:t>23</w:t>
            </w:r>
          </w:p>
        </w:tc>
        <w:tc>
          <w:tcPr>
            <w:tcW w:w="2520" w:type="dxa"/>
            <w:shd w:val="clear" w:color="auto" w:fill="auto"/>
          </w:tcPr>
          <w:p w14:paraId="47E815D0"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Original grantors, wanted to add acres, no other changes</w:t>
            </w:r>
          </w:p>
        </w:tc>
        <w:tc>
          <w:tcPr>
            <w:tcW w:w="2520" w:type="dxa"/>
            <w:shd w:val="clear" w:color="auto" w:fill="auto"/>
          </w:tcPr>
          <w:p w14:paraId="2D99AFC5"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Added 100 acres of ranch to 400 acres already protected, no impact</w:t>
            </w:r>
          </w:p>
        </w:tc>
        <w:tc>
          <w:tcPr>
            <w:tcW w:w="1980" w:type="dxa"/>
            <w:shd w:val="clear" w:color="auto" w:fill="auto"/>
          </w:tcPr>
          <w:p w14:paraId="7BF8DEEC"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No financial gain, not an insider</w:t>
            </w:r>
          </w:p>
        </w:tc>
        <w:tc>
          <w:tcPr>
            <w:tcW w:w="3150" w:type="dxa"/>
            <w:shd w:val="clear" w:color="auto" w:fill="auto"/>
          </w:tcPr>
          <w:p w14:paraId="158CF315"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Our attorney reviewed amendment prepared by landowners, approved by Board</w:t>
            </w:r>
          </w:p>
        </w:tc>
      </w:tr>
      <w:tr w:rsidR="00912DE1" w:rsidRPr="00E772C6" w14:paraId="11F61FB3" w14:textId="77777777" w:rsidTr="006008E7">
        <w:tc>
          <w:tcPr>
            <w:tcW w:w="1255" w:type="dxa"/>
            <w:shd w:val="clear" w:color="auto" w:fill="auto"/>
          </w:tcPr>
          <w:p w14:paraId="11A782A8"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Golden</w:t>
            </w:r>
          </w:p>
        </w:tc>
        <w:tc>
          <w:tcPr>
            <w:tcW w:w="1440" w:type="dxa"/>
            <w:shd w:val="clear" w:color="auto" w:fill="auto"/>
          </w:tcPr>
          <w:p w14:paraId="624C2572" w14:textId="605A5538"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10/1/20</w:t>
            </w:r>
            <w:r w:rsidRPr="00684B03">
              <w:rPr>
                <w:rFonts w:ascii="Corbel" w:eastAsia="Times New Roman" w:hAnsi="Corbel" w:cs="Arial"/>
                <w:color w:val="000000"/>
              </w:rPr>
              <w:t>20</w:t>
            </w:r>
          </w:p>
        </w:tc>
        <w:tc>
          <w:tcPr>
            <w:tcW w:w="2520" w:type="dxa"/>
            <w:shd w:val="clear" w:color="auto" w:fill="auto"/>
          </w:tcPr>
          <w:p w14:paraId="1E456C05"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New owner (Ms. Jones) wanted to move building envelope closer to road</w:t>
            </w:r>
          </w:p>
        </w:tc>
        <w:tc>
          <w:tcPr>
            <w:tcW w:w="2520" w:type="dxa"/>
            <w:shd w:val="clear" w:color="auto" w:fill="auto"/>
          </w:tcPr>
          <w:p w14:paraId="684DBAFB"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Conservation values are scenic views from road and meadow habitat. Potential scenic impact mitigated by screening and smaller house, positive impact to meadow habitat</w:t>
            </w:r>
          </w:p>
        </w:tc>
        <w:tc>
          <w:tcPr>
            <w:tcW w:w="1980" w:type="dxa"/>
            <w:shd w:val="clear" w:color="auto" w:fill="auto"/>
          </w:tcPr>
          <w:p w14:paraId="090B0DBF"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Realtor determined no financial gain, not an insider</w:t>
            </w:r>
          </w:p>
        </w:tc>
        <w:tc>
          <w:tcPr>
            <w:tcW w:w="3150" w:type="dxa"/>
            <w:shd w:val="clear" w:color="auto" w:fill="auto"/>
          </w:tcPr>
          <w:p w14:paraId="081B14B5" w14:textId="77777777" w:rsidR="00912DE1" w:rsidRPr="00684B03" w:rsidRDefault="00912DE1" w:rsidP="00032F0C">
            <w:pPr>
              <w:spacing w:after="0" w:line="240" w:lineRule="auto"/>
              <w:rPr>
                <w:rFonts w:ascii="Corbel" w:eastAsia="Times New Roman" w:hAnsi="Corbel" w:cs="Arial"/>
                <w:color w:val="000000"/>
              </w:rPr>
            </w:pPr>
            <w:r w:rsidRPr="00684B03">
              <w:rPr>
                <w:rFonts w:ascii="Corbel" w:eastAsia="Times New Roman" w:hAnsi="Corbel" w:cs="Arial"/>
                <w:color w:val="000000"/>
              </w:rPr>
              <w:t xml:space="preserve">Committee review, discussion of screening needed to protect scenic road, our attorney prepared amendment with new Exhibit B map of building envelope, approved by Board </w:t>
            </w:r>
          </w:p>
        </w:tc>
      </w:tr>
    </w:tbl>
    <w:p w14:paraId="484D16D8" w14:textId="77777777" w:rsidR="00912DE1" w:rsidRDefault="00912DE1" w:rsidP="00912DE1"/>
    <w:p w14:paraId="07729891" w14:textId="77777777" w:rsidR="00B969A7" w:rsidRPr="008342A3" w:rsidRDefault="00B969A7" w:rsidP="00B969A7">
      <w:pPr>
        <w:spacing w:after="0" w:line="240" w:lineRule="auto"/>
        <w:contextualSpacing/>
        <w:jc w:val="center"/>
        <w:rPr>
          <w:rFonts w:ascii="Corbel" w:eastAsia="Times New Roman" w:hAnsi="Corbel" w:cs="Arial"/>
          <w:b/>
          <w:bCs/>
          <w:color w:val="000000"/>
          <w:sz w:val="28"/>
          <w:szCs w:val="28"/>
        </w:rPr>
      </w:pPr>
      <w:r w:rsidRPr="008342A3">
        <w:rPr>
          <w:rFonts w:ascii="Corbel" w:eastAsia="Times New Roman" w:hAnsi="Corbel" w:cs="Arial"/>
          <w:b/>
          <w:bCs/>
          <w:color w:val="000000"/>
          <w:sz w:val="28"/>
          <w:szCs w:val="28"/>
        </w:rPr>
        <w:t>Blank Template</w:t>
      </w:r>
    </w:p>
    <w:p w14:paraId="5BD62FCF" w14:textId="77777777" w:rsidR="0053387C" w:rsidRDefault="0053387C" w:rsidP="00D8407C">
      <w:pPr>
        <w:spacing w:after="0" w:line="240" w:lineRule="auto"/>
        <w:contextualSpacing/>
        <w:rPr>
          <w:rFonts w:ascii="Corbel" w:eastAsia="Times New Roman" w:hAnsi="Corbel"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1440"/>
        <w:gridCol w:w="2520"/>
        <w:gridCol w:w="2520"/>
        <w:gridCol w:w="1980"/>
        <w:gridCol w:w="3150"/>
      </w:tblGrid>
      <w:tr w:rsidR="00B969A7" w:rsidRPr="00E772C6" w14:paraId="39B862B7" w14:textId="77777777" w:rsidTr="00032F0C">
        <w:tc>
          <w:tcPr>
            <w:tcW w:w="1255" w:type="dxa"/>
            <w:shd w:val="clear" w:color="auto" w:fill="auto"/>
          </w:tcPr>
          <w:p w14:paraId="117E96F9" w14:textId="77777777" w:rsidR="00B969A7" w:rsidRPr="00684B03" w:rsidRDefault="00B969A7" w:rsidP="00032F0C">
            <w:pPr>
              <w:spacing w:after="0" w:line="240" w:lineRule="auto"/>
              <w:jc w:val="center"/>
              <w:rPr>
                <w:rFonts w:ascii="Corbel" w:eastAsia="Times New Roman" w:hAnsi="Corbel" w:cs="Arial"/>
                <w:b/>
                <w:color w:val="000000"/>
              </w:rPr>
            </w:pPr>
            <w:r>
              <w:rPr>
                <w:rFonts w:ascii="Corbel" w:eastAsia="Times New Roman" w:hAnsi="Corbel" w:cs="Arial"/>
                <w:b/>
                <w:color w:val="000000"/>
              </w:rPr>
              <w:t>Name of Project</w:t>
            </w:r>
          </w:p>
        </w:tc>
        <w:tc>
          <w:tcPr>
            <w:tcW w:w="1440" w:type="dxa"/>
            <w:shd w:val="clear" w:color="auto" w:fill="auto"/>
          </w:tcPr>
          <w:p w14:paraId="40729198" w14:textId="77777777" w:rsidR="00B969A7" w:rsidRPr="00684B03" w:rsidRDefault="00B969A7" w:rsidP="00032F0C">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Amendment Date</w:t>
            </w:r>
          </w:p>
        </w:tc>
        <w:tc>
          <w:tcPr>
            <w:tcW w:w="2520" w:type="dxa"/>
            <w:shd w:val="clear" w:color="auto" w:fill="auto"/>
          </w:tcPr>
          <w:p w14:paraId="06484479" w14:textId="77777777" w:rsidR="00B969A7" w:rsidRPr="00684B03" w:rsidRDefault="00B969A7" w:rsidP="00032F0C">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Who Requested/Why</w:t>
            </w:r>
          </w:p>
        </w:tc>
        <w:tc>
          <w:tcPr>
            <w:tcW w:w="2520" w:type="dxa"/>
            <w:shd w:val="clear" w:color="auto" w:fill="auto"/>
          </w:tcPr>
          <w:p w14:paraId="1D7777AD" w14:textId="77777777" w:rsidR="00B969A7" w:rsidRPr="00684B03" w:rsidRDefault="00B969A7" w:rsidP="00032F0C">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Conservation Value Analysis</w:t>
            </w:r>
          </w:p>
        </w:tc>
        <w:tc>
          <w:tcPr>
            <w:tcW w:w="1980" w:type="dxa"/>
            <w:shd w:val="clear" w:color="auto" w:fill="auto"/>
          </w:tcPr>
          <w:p w14:paraId="0B36F7A6" w14:textId="77777777" w:rsidR="00B969A7" w:rsidRPr="00684B03" w:rsidRDefault="00B969A7" w:rsidP="00032F0C">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Impermissible Private Benefit Analysis</w:t>
            </w:r>
          </w:p>
        </w:tc>
        <w:tc>
          <w:tcPr>
            <w:tcW w:w="3150" w:type="dxa"/>
            <w:shd w:val="clear" w:color="auto" w:fill="auto"/>
          </w:tcPr>
          <w:p w14:paraId="56C75FF0" w14:textId="77777777" w:rsidR="00B969A7" w:rsidRPr="00684B03" w:rsidRDefault="00B969A7" w:rsidP="00032F0C">
            <w:pPr>
              <w:spacing w:after="0" w:line="240" w:lineRule="auto"/>
              <w:jc w:val="center"/>
              <w:rPr>
                <w:rFonts w:ascii="Corbel" w:eastAsia="Times New Roman" w:hAnsi="Corbel" w:cs="Arial"/>
                <w:b/>
                <w:color w:val="000000"/>
              </w:rPr>
            </w:pPr>
            <w:r w:rsidRPr="00684B03">
              <w:rPr>
                <w:rFonts w:ascii="Corbel" w:eastAsia="Times New Roman" w:hAnsi="Corbel" w:cs="Arial"/>
                <w:b/>
                <w:color w:val="000000"/>
              </w:rPr>
              <w:t>Who Involved</w:t>
            </w:r>
          </w:p>
        </w:tc>
      </w:tr>
      <w:tr w:rsidR="00B969A7" w:rsidRPr="00E772C6" w14:paraId="1C6AC78F" w14:textId="77777777" w:rsidTr="00032F0C">
        <w:tc>
          <w:tcPr>
            <w:tcW w:w="1255" w:type="dxa"/>
            <w:shd w:val="clear" w:color="auto" w:fill="auto"/>
          </w:tcPr>
          <w:p w14:paraId="71AFC8DD" w14:textId="64A3B805" w:rsidR="00B969A7" w:rsidRPr="00684B03" w:rsidRDefault="00B969A7" w:rsidP="00032F0C">
            <w:pPr>
              <w:spacing w:after="0" w:line="240" w:lineRule="auto"/>
              <w:rPr>
                <w:rFonts w:ascii="Corbel" w:eastAsia="Times New Roman" w:hAnsi="Corbel" w:cs="Arial"/>
                <w:color w:val="000000"/>
              </w:rPr>
            </w:pPr>
          </w:p>
        </w:tc>
        <w:tc>
          <w:tcPr>
            <w:tcW w:w="1440" w:type="dxa"/>
            <w:shd w:val="clear" w:color="auto" w:fill="auto"/>
          </w:tcPr>
          <w:p w14:paraId="7FB9C3F0" w14:textId="7E3C26A6"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149EBF8F" w14:textId="1F0E2F60"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29277DAF" w14:textId="479AF74D" w:rsidR="00B969A7" w:rsidRPr="00684B03" w:rsidRDefault="00B969A7" w:rsidP="00032F0C">
            <w:pPr>
              <w:spacing w:after="0" w:line="240" w:lineRule="auto"/>
              <w:rPr>
                <w:rFonts w:ascii="Corbel" w:eastAsia="Times New Roman" w:hAnsi="Corbel" w:cs="Arial"/>
                <w:color w:val="000000"/>
              </w:rPr>
            </w:pPr>
          </w:p>
        </w:tc>
        <w:tc>
          <w:tcPr>
            <w:tcW w:w="1980" w:type="dxa"/>
            <w:shd w:val="clear" w:color="auto" w:fill="auto"/>
          </w:tcPr>
          <w:p w14:paraId="6B0D66E8" w14:textId="4E37A3FD" w:rsidR="00B969A7" w:rsidRPr="00684B03" w:rsidRDefault="00B969A7" w:rsidP="00032F0C">
            <w:pPr>
              <w:spacing w:after="0" w:line="240" w:lineRule="auto"/>
              <w:rPr>
                <w:rFonts w:ascii="Corbel" w:eastAsia="Times New Roman" w:hAnsi="Corbel" w:cs="Arial"/>
                <w:color w:val="000000"/>
              </w:rPr>
            </w:pPr>
          </w:p>
        </w:tc>
        <w:tc>
          <w:tcPr>
            <w:tcW w:w="3150" w:type="dxa"/>
            <w:shd w:val="clear" w:color="auto" w:fill="auto"/>
          </w:tcPr>
          <w:p w14:paraId="7C31C54B" w14:textId="0D2E8F2F" w:rsidR="00B969A7" w:rsidRPr="00684B03" w:rsidRDefault="00B969A7" w:rsidP="00032F0C">
            <w:pPr>
              <w:spacing w:after="0" w:line="240" w:lineRule="auto"/>
              <w:rPr>
                <w:rFonts w:ascii="Corbel" w:eastAsia="Times New Roman" w:hAnsi="Corbel" w:cs="Arial"/>
                <w:color w:val="000000"/>
              </w:rPr>
            </w:pPr>
          </w:p>
        </w:tc>
      </w:tr>
      <w:tr w:rsidR="00B969A7" w:rsidRPr="00E772C6" w14:paraId="4A5B3511" w14:textId="77777777" w:rsidTr="00032F0C">
        <w:tc>
          <w:tcPr>
            <w:tcW w:w="1255" w:type="dxa"/>
            <w:shd w:val="clear" w:color="auto" w:fill="auto"/>
          </w:tcPr>
          <w:p w14:paraId="47766F6C" w14:textId="65D32CC6" w:rsidR="00B969A7" w:rsidRPr="00684B03" w:rsidRDefault="00B969A7" w:rsidP="00032F0C">
            <w:pPr>
              <w:spacing w:after="0" w:line="240" w:lineRule="auto"/>
              <w:rPr>
                <w:rFonts w:ascii="Corbel" w:eastAsia="Times New Roman" w:hAnsi="Corbel" w:cs="Arial"/>
                <w:color w:val="000000"/>
              </w:rPr>
            </w:pPr>
          </w:p>
        </w:tc>
        <w:tc>
          <w:tcPr>
            <w:tcW w:w="1440" w:type="dxa"/>
            <w:shd w:val="clear" w:color="auto" w:fill="auto"/>
          </w:tcPr>
          <w:p w14:paraId="259D5E19" w14:textId="2FF1AEFF"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212FB316" w14:textId="36D54CD7"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3DF609D7" w14:textId="1A43D1D3" w:rsidR="00B969A7" w:rsidRPr="00684B03" w:rsidRDefault="00B969A7" w:rsidP="00032F0C">
            <w:pPr>
              <w:spacing w:after="0" w:line="240" w:lineRule="auto"/>
              <w:rPr>
                <w:rFonts w:ascii="Corbel" w:eastAsia="Times New Roman" w:hAnsi="Corbel" w:cs="Arial"/>
                <w:color w:val="000000"/>
              </w:rPr>
            </w:pPr>
          </w:p>
        </w:tc>
        <w:tc>
          <w:tcPr>
            <w:tcW w:w="1980" w:type="dxa"/>
            <w:shd w:val="clear" w:color="auto" w:fill="auto"/>
          </w:tcPr>
          <w:p w14:paraId="22E45573" w14:textId="2420D2CD" w:rsidR="00B969A7" w:rsidRPr="00684B03" w:rsidRDefault="00B969A7" w:rsidP="00032F0C">
            <w:pPr>
              <w:spacing w:after="0" w:line="240" w:lineRule="auto"/>
              <w:rPr>
                <w:rFonts w:ascii="Corbel" w:eastAsia="Times New Roman" w:hAnsi="Corbel" w:cs="Arial"/>
                <w:color w:val="000000"/>
              </w:rPr>
            </w:pPr>
          </w:p>
        </w:tc>
        <w:tc>
          <w:tcPr>
            <w:tcW w:w="3150" w:type="dxa"/>
            <w:shd w:val="clear" w:color="auto" w:fill="auto"/>
          </w:tcPr>
          <w:p w14:paraId="2CAED62D" w14:textId="77D7929F" w:rsidR="00B969A7" w:rsidRPr="00684B03" w:rsidRDefault="00B969A7" w:rsidP="00032F0C">
            <w:pPr>
              <w:spacing w:after="0" w:line="240" w:lineRule="auto"/>
              <w:rPr>
                <w:rFonts w:ascii="Corbel" w:eastAsia="Times New Roman" w:hAnsi="Corbel" w:cs="Arial"/>
                <w:color w:val="000000"/>
              </w:rPr>
            </w:pPr>
          </w:p>
        </w:tc>
      </w:tr>
      <w:tr w:rsidR="00B969A7" w:rsidRPr="00E772C6" w14:paraId="588F2B3D" w14:textId="77777777" w:rsidTr="00032F0C">
        <w:tc>
          <w:tcPr>
            <w:tcW w:w="1255" w:type="dxa"/>
            <w:shd w:val="clear" w:color="auto" w:fill="auto"/>
          </w:tcPr>
          <w:p w14:paraId="280FBA46" w14:textId="282B9F7B" w:rsidR="00B969A7" w:rsidRPr="00684B03" w:rsidRDefault="00B969A7" w:rsidP="00032F0C">
            <w:pPr>
              <w:spacing w:after="0" w:line="240" w:lineRule="auto"/>
              <w:rPr>
                <w:rFonts w:ascii="Corbel" w:eastAsia="Times New Roman" w:hAnsi="Corbel" w:cs="Arial"/>
                <w:color w:val="000000"/>
              </w:rPr>
            </w:pPr>
          </w:p>
        </w:tc>
        <w:tc>
          <w:tcPr>
            <w:tcW w:w="1440" w:type="dxa"/>
            <w:shd w:val="clear" w:color="auto" w:fill="auto"/>
          </w:tcPr>
          <w:p w14:paraId="7E69D4E2" w14:textId="062DDAB2"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3D18F0EA" w14:textId="5DF11E8C" w:rsidR="00B969A7" w:rsidRPr="00684B03" w:rsidRDefault="00B969A7" w:rsidP="00032F0C">
            <w:pPr>
              <w:spacing w:after="0" w:line="240" w:lineRule="auto"/>
              <w:rPr>
                <w:rFonts w:ascii="Corbel" w:eastAsia="Times New Roman" w:hAnsi="Corbel" w:cs="Arial"/>
                <w:color w:val="000000"/>
              </w:rPr>
            </w:pPr>
          </w:p>
        </w:tc>
        <w:tc>
          <w:tcPr>
            <w:tcW w:w="2520" w:type="dxa"/>
            <w:shd w:val="clear" w:color="auto" w:fill="auto"/>
          </w:tcPr>
          <w:p w14:paraId="00DF22F1" w14:textId="45AB7695" w:rsidR="00B969A7" w:rsidRPr="00684B03" w:rsidRDefault="00B969A7" w:rsidP="00032F0C">
            <w:pPr>
              <w:spacing w:after="0" w:line="240" w:lineRule="auto"/>
              <w:rPr>
                <w:rFonts w:ascii="Corbel" w:eastAsia="Times New Roman" w:hAnsi="Corbel" w:cs="Arial"/>
                <w:color w:val="000000"/>
              </w:rPr>
            </w:pPr>
          </w:p>
        </w:tc>
        <w:tc>
          <w:tcPr>
            <w:tcW w:w="1980" w:type="dxa"/>
            <w:shd w:val="clear" w:color="auto" w:fill="auto"/>
          </w:tcPr>
          <w:p w14:paraId="0B4C3A8A" w14:textId="7A6D142A" w:rsidR="00B969A7" w:rsidRPr="00684B03" w:rsidRDefault="00B969A7" w:rsidP="00032F0C">
            <w:pPr>
              <w:spacing w:after="0" w:line="240" w:lineRule="auto"/>
              <w:rPr>
                <w:rFonts w:ascii="Corbel" w:eastAsia="Times New Roman" w:hAnsi="Corbel" w:cs="Arial"/>
                <w:color w:val="000000"/>
              </w:rPr>
            </w:pPr>
          </w:p>
        </w:tc>
        <w:tc>
          <w:tcPr>
            <w:tcW w:w="3150" w:type="dxa"/>
            <w:shd w:val="clear" w:color="auto" w:fill="auto"/>
          </w:tcPr>
          <w:p w14:paraId="066E8273" w14:textId="71699459" w:rsidR="00B969A7" w:rsidRPr="00684B03" w:rsidRDefault="00B969A7" w:rsidP="00032F0C">
            <w:pPr>
              <w:spacing w:after="0" w:line="240" w:lineRule="auto"/>
              <w:rPr>
                <w:rFonts w:ascii="Corbel" w:eastAsia="Times New Roman" w:hAnsi="Corbel" w:cs="Arial"/>
                <w:color w:val="000000"/>
              </w:rPr>
            </w:pPr>
          </w:p>
        </w:tc>
      </w:tr>
    </w:tbl>
    <w:p w14:paraId="2639C671" w14:textId="77777777" w:rsidR="00B969A7" w:rsidRDefault="00B969A7" w:rsidP="00D8407C">
      <w:pPr>
        <w:spacing w:after="0" w:line="240" w:lineRule="auto"/>
        <w:contextualSpacing/>
        <w:rPr>
          <w:rFonts w:ascii="Corbel" w:eastAsia="Times New Roman" w:hAnsi="Corbel" w:cs="Arial"/>
          <w:b/>
          <w:color w:val="000000"/>
        </w:rPr>
      </w:pPr>
    </w:p>
    <w:sectPr w:rsidR="00B969A7" w:rsidSect="006008E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40F0C" w14:textId="77777777" w:rsidR="00A4588E" w:rsidRDefault="00A4588E" w:rsidP="00A4588E">
      <w:pPr>
        <w:spacing w:after="0" w:line="240" w:lineRule="auto"/>
      </w:pPr>
      <w:r>
        <w:separator/>
      </w:r>
    </w:p>
  </w:endnote>
  <w:endnote w:type="continuationSeparator" w:id="0">
    <w:p w14:paraId="35BF20E1" w14:textId="77777777" w:rsidR="00A4588E" w:rsidRDefault="00A4588E" w:rsidP="00A45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altName w:val="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1AE3" w14:textId="661A4D4E" w:rsidR="009F7F5C" w:rsidRDefault="009F7F5C">
    <w:pPr>
      <w:pStyle w:val="Footer"/>
    </w:pPr>
    <w:r>
      <w:rPr>
        <w:noProof/>
      </w:rPr>
      <w:drawing>
        <wp:anchor distT="0" distB="0" distL="114300" distR="114300" simplePos="0" relativeHeight="251661312" behindDoc="1" locked="0" layoutInCell="1" allowOverlap="1" wp14:anchorId="1A14972F" wp14:editId="038AC990">
          <wp:simplePos x="0" y="0"/>
          <wp:positionH relativeFrom="page">
            <wp:align>right</wp:align>
          </wp:positionH>
          <wp:positionV relativeFrom="page">
            <wp:align>bottom</wp:align>
          </wp:positionV>
          <wp:extent cx="7772400" cy="1676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2Lab_LTAC_FactSheet_StyleGuide_2col_Layout_Front_Footer.pdf"/>
                  <pic:cNvPicPr/>
                </pic:nvPicPr>
                <pic:blipFill>
                  <a:blip r:embed="rId1">
                    <a:extLst>
                      <a:ext uri="{28A0092B-C50C-407E-A947-70E740481C1C}">
                        <a14:useLocalDpi xmlns:a14="http://schemas.microsoft.com/office/drawing/2010/main" val="0"/>
                      </a:ext>
                    </a:extLst>
                  </a:blip>
                  <a:stretch>
                    <a:fillRect/>
                  </a:stretch>
                </pic:blipFill>
                <pic:spPr>
                  <a:xfrm>
                    <a:off x="0" y="0"/>
                    <a:ext cx="7772400" cy="1676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11E4C" w14:textId="77777777" w:rsidR="00A4588E" w:rsidRDefault="00A4588E" w:rsidP="00A4588E">
      <w:pPr>
        <w:spacing w:after="0" w:line="240" w:lineRule="auto"/>
      </w:pPr>
      <w:r>
        <w:separator/>
      </w:r>
    </w:p>
  </w:footnote>
  <w:footnote w:type="continuationSeparator" w:id="0">
    <w:p w14:paraId="0448F4D9" w14:textId="77777777" w:rsidR="00A4588E" w:rsidRDefault="00A4588E" w:rsidP="00A45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FAF16" w14:textId="0BE2BE37" w:rsidR="00A4588E" w:rsidRDefault="00A4588E">
    <w:pPr>
      <w:pStyle w:val="Header"/>
    </w:pPr>
    <w:r>
      <w:rPr>
        <w:noProof/>
      </w:rPr>
      <w:drawing>
        <wp:anchor distT="0" distB="0" distL="114300" distR="114300" simplePos="0" relativeHeight="251659264" behindDoc="1" locked="0" layoutInCell="1" allowOverlap="1" wp14:anchorId="14A8053F" wp14:editId="41043843">
          <wp:simplePos x="0" y="0"/>
          <wp:positionH relativeFrom="page">
            <wp:align>right</wp:align>
          </wp:positionH>
          <wp:positionV relativeFrom="page">
            <wp:align>top</wp:align>
          </wp:positionV>
          <wp:extent cx="7769226" cy="1562986"/>
          <wp:effectExtent l="0" t="0" r="3175" b="0"/>
          <wp:wrapNone/>
          <wp:docPr id="2" name="Picture 2" descr="A group of trees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trees in different color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69226" cy="1562986"/>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453BF"/>
    <w:multiLevelType w:val="hybridMultilevel"/>
    <w:tmpl w:val="66C297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D844EB6"/>
    <w:multiLevelType w:val="hybridMultilevel"/>
    <w:tmpl w:val="F788D96E"/>
    <w:lvl w:ilvl="0" w:tplc="04090001">
      <w:start w:val="1"/>
      <w:numFmt w:val="bullet"/>
      <w:lvlText w:val=""/>
      <w:lvlJc w:val="left"/>
      <w:pPr>
        <w:ind w:left="1095" w:hanging="360"/>
      </w:pPr>
      <w:rPr>
        <w:rFonts w:ascii="Symbol" w:hAnsi="Symbol" w:hint="default"/>
      </w:rPr>
    </w:lvl>
    <w:lvl w:ilvl="1" w:tplc="04090003">
      <w:start w:val="1"/>
      <w:numFmt w:val="bullet"/>
      <w:lvlText w:val="o"/>
      <w:lvlJc w:val="left"/>
      <w:pPr>
        <w:ind w:left="1815" w:hanging="360"/>
      </w:pPr>
      <w:rPr>
        <w:rFonts w:ascii="Courier New" w:hAnsi="Courier New" w:cs="Courier New" w:hint="default"/>
      </w:r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2" w15:restartNumberingAfterBreak="0">
    <w:nsid w:val="65286EE2"/>
    <w:multiLevelType w:val="hybridMultilevel"/>
    <w:tmpl w:val="3D5A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DB00DC1"/>
    <w:multiLevelType w:val="multilevel"/>
    <w:tmpl w:val="B78E6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66808021">
    <w:abstractNumId w:val="3"/>
  </w:num>
  <w:num w:numId="2" w16cid:durableId="2019691173">
    <w:abstractNumId w:val="1"/>
  </w:num>
  <w:num w:numId="3" w16cid:durableId="242227488">
    <w:abstractNumId w:val="0"/>
  </w:num>
  <w:num w:numId="4" w16cid:durableId="1055888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IwsTS0MAcyzEzNjJR0lIJTi4sz8/NACoxrAR+NBBYsAAAA"/>
  </w:docVars>
  <w:rsids>
    <w:rsidRoot w:val="009B4A9D"/>
    <w:rsid w:val="000063A2"/>
    <w:rsid w:val="000455CB"/>
    <w:rsid w:val="00057761"/>
    <w:rsid w:val="00071AD0"/>
    <w:rsid w:val="00083C03"/>
    <w:rsid w:val="000A0794"/>
    <w:rsid w:val="000C155C"/>
    <w:rsid w:val="000E65C7"/>
    <w:rsid w:val="000F3736"/>
    <w:rsid w:val="001018C9"/>
    <w:rsid w:val="00120BAC"/>
    <w:rsid w:val="001244DD"/>
    <w:rsid w:val="00141A66"/>
    <w:rsid w:val="00150031"/>
    <w:rsid w:val="001B79E8"/>
    <w:rsid w:val="001D593D"/>
    <w:rsid w:val="001D5E33"/>
    <w:rsid w:val="001E67FA"/>
    <w:rsid w:val="00202B47"/>
    <w:rsid w:val="002030C6"/>
    <w:rsid w:val="002400EF"/>
    <w:rsid w:val="002700CA"/>
    <w:rsid w:val="00293763"/>
    <w:rsid w:val="00294AB3"/>
    <w:rsid w:val="002C0945"/>
    <w:rsid w:val="002E4BA5"/>
    <w:rsid w:val="003263A8"/>
    <w:rsid w:val="003577BC"/>
    <w:rsid w:val="0037105E"/>
    <w:rsid w:val="00383C0E"/>
    <w:rsid w:val="003A1128"/>
    <w:rsid w:val="003B6B0F"/>
    <w:rsid w:val="003E71C8"/>
    <w:rsid w:val="003F54BA"/>
    <w:rsid w:val="00432E84"/>
    <w:rsid w:val="00443B7E"/>
    <w:rsid w:val="00460729"/>
    <w:rsid w:val="00462400"/>
    <w:rsid w:val="00467FCF"/>
    <w:rsid w:val="004B1716"/>
    <w:rsid w:val="004B52D2"/>
    <w:rsid w:val="004D6435"/>
    <w:rsid w:val="004E50DE"/>
    <w:rsid w:val="00511EC8"/>
    <w:rsid w:val="0053387C"/>
    <w:rsid w:val="00534757"/>
    <w:rsid w:val="0055721F"/>
    <w:rsid w:val="00570196"/>
    <w:rsid w:val="00572EE9"/>
    <w:rsid w:val="00591A55"/>
    <w:rsid w:val="00596FBD"/>
    <w:rsid w:val="005975BC"/>
    <w:rsid w:val="005E2D96"/>
    <w:rsid w:val="006008E7"/>
    <w:rsid w:val="0062008B"/>
    <w:rsid w:val="00653DBD"/>
    <w:rsid w:val="00671478"/>
    <w:rsid w:val="00682EFA"/>
    <w:rsid w:val="00684B03"/>
    <w:rsid w:val="0069667D"/>
    <w:rsid w:val="006D27A3"/>
    <w:rsid w:val="006E026A"/>
    <w:rsid w:val="006F017C"/>
    <w:rsid w:val="00707B3B"/>
    <w:rsid w:val="00727EBA"/>
    <w:rsid w:val="00743948"/>
    <w:rsid w:val="007E0028"/>
    <w:rsid w:val="007E7D69"/>
    <w:rsid w:val="00802659"/>
    <w:rsid w:val="00806E53"/>
    <w:rsid w:val="008250C9"/>
    <w:rsid w:val="00833780"/>
    <w:rsid w:val="008342A3"/>
    <w:rsid w:val="0085175D"/>
    <w:rsid w:val="008729E4"/>
    <w:rsid w:val="00896AC6"/>
    <w:rsid w:val="008A3D02"/>
    <w:rsid w:val="008B075F"/>
    <w:rsid w:val="008B0FA0"/>
    <w:rsid w:val="008B4012"/>
    <w:rsid w:val="008B6066"/>
    <w:rsid w:val="00912DE1"/>
    <w:rsid w:val="00920550"/>
    <w:rsid w:val="00926D9F"/>
    <w:rsid w:val="00940431"/>
    <w:rsid w:val="009752B7"/>
    <w:rsid w:val="00977D2A"/>
    <w:rsid w:val="009921CD"/>
    <w:rsid w:val="009965B5"/>
    <w:rsid w:val="009A0CDD"/>
    <w:rsid w:val="009B4A9D"/>
    <w:rsid w:val="009D0987"/>
    <w:rsid w:val="009F08AE"/>
    <w:rsid w:val="009F4F17"/>
    <w:rsid w:val="009F7F5C"/>
    <w:rsid w:val="00A009AA"/>
    <w:rsid w:val="00A4588E"/>
    <w:rsid w:val="00A9333B"/>
    <w:rsid w:val="00AA3F81"/>
    <w:rsid w:val="00AC0E13"/>
    <w:rsid w:val="00AD1C22"/>
    <w:rsid w:val="00AD1E36"/>
    <w:rsid w:val="00AE372B"/>
    <w:rsid w:val="00B05913"/>
    <w:rsid w:val="00B0683B"/>
    <w:rsid w:val="00B06E50"/>
    <w:rsid w:val="00B160C8"/>
    <w:rsid w:val="00B71AE3"/>
    <w:rsid w:val="00B9216F"/>
    <w:rsid w:val="00B93C61"/>
    <w:rsid w:val="00B969A7"/>
    <w:rsid w:val="00BA5FF5"/>
    <w:rsid w:val="00C108BA"/>
    <w:rsid w:val="00C1303B"/>
    <w:rsid w:val="00C2326E"/>
    <w:rsid w:val="00C54B1A"/>
    <w:rsid w:val="00C61740"/>
    <w:rsid w:val="00C90F77"/>
    <w:rsid w:val="00CE2C84"/>
    <w:rsid w:val="00CE64CE"/>
    <w:rsid w:val="00CF4239"/>
    <w:rsid w:val="00D02DDB"/>
    <w:rsid w:val="00D03D12"/>
    <w:rsid w:val="00D31539"/>
    <w:rsid w:val="00D47E3A"/>
    <w:rsid w:val="00D647B9"/>
    <w:rsid w:val="00D8407C"/>
    <w:rsid w:val="00D95AC5"/>
    <w:rsid w:val="00DA2BB7"/>
    <w:rsid w:val="00DA6EAD"/>
    <w:rsid w:val="00DA6F47"/>
    <w:rsid w:val="00DE63A4"/>
    <w:rsid w:val="00DE66E8"/>
    <w:rsid w:val="00DF44FF"/>
    <w:rsid w:val="00E17012"/>
    <w:rsid w:val="00E442A4"/>
    <w:rsid w:val="00E56F01"/>
    <w:rsid w:val="00E701FC"/>
    <w:rsid w:val="00E83A03"/>
    <w:rsid w:val="00ED67B3"/>
    <w:rsid w:val="00EF0B57"/>
    <w:rsid w:val="00EF7691"/>
    <w:rsid w:val="00F34AA8"/>
    <w:rsid w:val="00F43251"/>
    <w:rsid w:val="00F43365"/>
    <w:rsid w:val="00F43F9B"/>
    <w:rsid w:val="00FB4E47"/>
    <w:rsid w:val="00FD1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002816D"/>
  <w15:docId w15:val="{9B337A85-CEA1-45AE-9340-A04A3AD91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4012"/>
    <w:pPr>
      <w:ind w:left="720"/>
      <w:contextualSpacing/>
    </w:pPr>
  </w:style>
  <w:style w:type="paragraph" w:styleId="BalloonText">
    <w:name w:val="Balloon Text"/>
    <w:basedOn w:val="Normal"/>
    <w:link w:val="BalloonTextChar"/>
    <w:uiPriority w:val="99"/>
    <w:semiHidden/>
    <w:unhideWhenUsed/>
    <w:rsid w:val="00141A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1A66"/>
    <w:rPr>
      <w:rFonts w:ascii="Tahoma" w:hAnsi="Tahoma" w:cs="Tahoma"/>
      <w:sz w:val="16"/>
      <w:szCs w:val="16"/>
    </w:rPr>
  </w:style>
  <w:style w:type="table" w:styleId="TableGrid">
    <w:name w:val="Table Grid"/>
    <w:basedOn w:val="TableNormal"/>
    <w:uiPriority w:val="39"/>
    <w:rsid w:val="00E83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5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588E"/>
    <w:rPr>
      <w:sz w:val="22"/>
      <w:szCs w:val="22"/>
    </w:rPr>
  </w:style>
  <w:style w:type="paragraph" w:styleId="Footer">
    <w:name w:val="footer"/>
    <w:basedOn w:val="Normal"/>
    <w:link w:val="FooterChar"/>
    <w:uiPriority w:val="99"/>
    <w:unhideWhenUsed/>
    <w:rsid w:val="00A45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588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0847933">
      <w:bodyDiv w:val="1"/>
      <w:marLeft w:val="0"/>
      <w:marRight w:val="0"/>
      <w:marTop w:val="0"/>
      <w:marBottom w:val="0"/>
      <w:divBdr>
        <w:top w:val="none" w:sz="0" w:space="0" w:color="auto"/>
        <w:left w:val="none" w:sz="0" w:space="0" w:color="auto"/>
        <w:bottom w:val="none" w:sz="0" w:space="0" w:color="auto"/>
        <w:right w:val="none" w:sz="0" w:space="0" w:color="auto"/>
      </w:divBdr>
    </w:div>
    <w:div w:id="1361931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144EC97C2AFC4B43BD40E38D71A3C938" ma:contentTypeVersion="18" ma:contentTypeDescription="Create a new document." ma:contentTypeScope="" ma:versionID="c0abbe5bb096cfe48c4ce708a956f2d9">
  <xsd:schema xmlns:xsd="http://www.w3.org/2001/XMLSchema" xmlns:xs="http://www.w3.org/2001/XMLSchema" xmlns:p="http://schemas.microsoft.com/office/2006/metadata/properties" xmlns:ns2="57fe18ae-326d-4387-a6ea-f7108fe1388d" xmlns:ns3="e4eeb9b7-bb6f-4867-9139-eccb79a3818c" targetNamespace="http://schemas.microsoft.com/office/2006/metadata/properties" ma:root="true" ma:fieldsID="70d12378e6b67d91c7fdb6744569f505" ns2:_="" ns3:_="">
    <xsd:import namespace="57fe18ae-326d-4387-a6ea-f7108fe1388d"/>
    <xsd:import namespace="e4eeb9b7-bb6f-4867-9139-eccb79a3818c"/>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KeeporDe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e18ae-326d-4387-a6ea-f7108fe13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79d6303-37f6-41ab-92c1-e6dcba080cb9"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KeeporDelete" ma:index="23" nillable="true" ma:displayName="Keep or Delete" ma:default="KEEP" ma:description="Please indicate if the file is keep, delete, needs discussion" ma:format="Dropdown" ma:internalName="KeeporDelete">
      <xsd:simpleType>
        <xsd:union memberTypes="dms:Text">
          <xsd:simpleType>
            <xsd:restriction base="dms:Choice">
              <xsd:enumeration value="KEEP"/>
              <xsd:enumeration value="DELETE"/>
              <xsd:enumeration value="NEEDS DISCUSSION"/>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e4eeb9b7-bb6f-4867-9139-eccb79a3818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c864160-d122-4432-9091-dc855e98903c}" ma:internalName="TaxCatchAll" ma:showField="CatchAllData" ma:web="e4eeb9b7-bb6f-4867-9139-eccb79a3818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eeporDelete xmlns="57fe18ae-326d-4387-a6ea-f7108fe1388d">KEEP</KeeporDelete>
    <lcf76f155ced4ddcb4097134ff3c332f xmlns="57fe18ae-326d-4387-a6ea-f7108fe1388d">
      <Terms xmlns="http://schemas.microsoft.com/office/infopath/2007/PartnerControls"/>
    </lcf76f155ced4ddcb4097134ff3c332f>
    <TaxCatchAll xmlns="e4eeb9b7-bb6f-4867-9139-eccb79a3818c" xsi:nil="true"/>
  </documentManagement>
</p:properties>
</file>

<file path=customXml/itemProps1.xml><?xml version="1.0" encoding="utf-8"?>
<ds:datastoreItem xmlns:ds="http://schemas.openxmlformats.org/officeDocument/2006/customXml" ds:itemID="{4AE612EB-BB3F-45BA-B6FC-F75823747BEE}">
  <ds:schemaRefs>
    <ds:schemaRef ds:uri="http://schemas.openxmlformats.org/officeDocument/2006/bibliography"/>
  </ds:schemaRefs>
</ds:datastoreItem>
</file>

<file path=customXml/itemProps2.xml><?xml version="1.0" encoding="utf-8"?>
<ds:datastoreItem xmlns:ds="http://schemas.openxmlformats.org/officeDocument/2006/customXml" ds:itemID="{8FD77ADE-02EF-4F1C-B9F4-E9E72C0CF935}"/>
</file>

<file path=customXml/itemProps3.xml><?xml version="1.0" encoding="utf-8"?>
<ds:datastoreItem xmlns:ds="http://schemas.openxmlformats.org/officeDocument/2006/customXml" ds:itemID="{06BF113A-C6A9-4890-80DD-0E29C36C8A94}"/>
</file>

<file path=customXml/itemProps4.xml><?xml version="1.0" encoding="utf-8"?>
<ds:datastoreItem xmlns:ds="http://schemas.openxmlformats.org/officeDocument/2006/customXml" ds:itemID="{AB224509-3340-405A-8CE6-F37A9E6366F8}"/>
</file>

<file path=docProps/app.xml><?xml version="1.0" encoding="utf-8"?>
<Properties xmlns="http://schemas.openxmlformats.org/officeDocument/2006/extended-properties" xmlns:vt="http://schemas.openxmlformats.org/officeDocument/2006/docPropsVTypes">
  <Template>Normal</Template>
  <TotalTime>30</TotalTime>
  <Pages>5</Pages>
  <Words>1124</Words>
  <Characters>6409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Brady-Connor</dc:creator>
  <cp:keywords/>
  <cp:lastModifiedBy>Melissa Kalvestrand</cp:lastModifiedBy>
  <cp:revision>33</cp:revision>
  <cp:lastPrinted>2019-10-15T17:31:00Z</cp:lastPrinted>
  <dcterms:created xsi:type="dcterms:W3CDTF">2025-05-28T15:29:00Z</dcterms:created>
  <dcterms:modified xsi:type="dcterms:W3CDTF">2025-05-28T15:58:00Z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0x010100144EC97C2AFC4B43BD40E38D71A3C938</vt:lpwstr>
  </property>
</Properties>
</file>