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8B3DF8" w14:textId="77777777"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noProof/>
          <w:color w:val="000000" w:themeColor="text1"/>
          <w:sz w:val="24"/>
        </w:rPr>
        <w:drawing>
          <wp:inline distT="0" distB="0" distL="0" distR="0" wp14:anchorId="1DD00945" wp14:editId="1C410FED">
            <wp:extent cx="2556933" cy="806417"/>
            <wp:effectExtent l="0" t="0" r="0" b="0"/>
            <wp:docPr id="1019511920" name="Picture 1" descr="A black and blue background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511920" name="Picture 1" descr="A black and blue background with text&#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81991" cy="845858"/>
                    </a:xfrm>
                    <a:prstGeom prst="rect">
                      <a:avLst/>
                    </a:prstGeom>
                  </pic:spPr>
                </pic:pic>
              </a:graphicData>
            </a:graphic>
          </wp:inline>
        </w:drawing>
      </w:r>
    </w:p>
    <w:p w14:paraId="2DE50A04" w14:textId="02C2A250" w:rsidR="000E09CF" w:rsidRPr="000E09CF" w:rsidRDefault="0089136A" w:rsidP="000E09CF">
      <w:pPr>
        <w:pStyle w:val="EXTRATitle"/>
        <w:rPr>
          <w:rFonts w:cs="Times New Roman"/>
          <w:bCs/>
          <w:color w:val="000000" w:themeColor="text1"/>
          <w:sz w:val="24"/>
        </w:rPr>
      </w:pPr>
      <w:r w:rsidRPr="00741A2D">
        <w:rPr>
          <w:rFonts w:cs="Times New Roman"/>
          <w:color w:val="000000" w:themeColor="text1"/>
          <w:sz w:val="24"/>
        </w:rPr>
        <w:t xml:space="preserve">EXTRA Ideas for Adults // </w:t>
      </w:r>
      <w:r w:rsidR="00BE1468">
        <w:rPr>
          <w:rFonts w:cs="Times New Roman"/>
          <w:bCs/>
          <w:color w:val="000000" w:themeColor="text1"/>
          <w:sz w:val="24"/>
        </w:rPr>
        <w:t>How God Speaks</w:t>
      </w:r>
      <w:r w:rsidR="000E09CF" w:rsidRPr="000E09CF">
        <w:rPr>
          <w:rFonts w:cs="Times New Roman"/>
          <w:bCs/>
          <w:color w:val="000000" w:themeColor="text1"/>
          <w:sz w:val="24"/>
        </w:rPr>
        <w:t>—</w:t>
      </w:r>
      <w:r w:rsidR="00D844AB" w:rsidRPr="00D844AB">
        <w:rPr>
          <w:rFonts w:asciiTheme="minorHAnsi" w:hAnsiTheme="minorHAnsi" w:cstheme="minorBidi"/>
          <w:bCs/>
          <w:sz w:val="24"/>
        </w:rPr>
        <w:t xml:space="preserve"> </w:t>
      </w:r>
      <w:r w:rsidR="00BE1468">
        <w:rPr>
          <w:rFonts w:cs="Times New Roman"/>
          <w:bCs/>
          <w:color w:val="000000" w:themeColor="text1"/>
          <w:sz w:val="24"/>
        </w:rPr>
        <w:t>God Speaks to His People</w:t>
      </w:r>
    </w:p>
    <w:p w14:paraId="38D53148" w14:textId="46BE0F5D" w:rsidR="0089136A" w:rsidRPr="00741A2D" w:rsidRDefault="0089136A" w:rsidP="0089136A">
      <w:pPr>
        <w:pStyle w:val="EXTRATitle"/>
        <w:rPr>
          <w:rFonts w:cs="Times New Roman"/>
          <w:color w:val="000000" w:themeColor="text1"/>
          <w:sz w:val="24"/>
        </w:rPr>
      </w:pPr>
    </w:p>
    <w:p w14:paraId="65D056FE" w14:textId="77777777"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color w:val="000000" w:themeColor="text1"/>
          <w:sz w:val="24"/>
        </w:rPr>
        <w:t xml:space="preserve">EXTRA supports the group plans in the Bible Studies for Life leader guides. </w:t>
      </w:r>
    </w:p>
    <w:p w14:paraId="04A64530" w14:textId="77777777" w:rsidR="0089136A" w:rsidRPr="00741A2D" w:rsidRDefault="0089136A" w:rsidP="0089136A">
      <w:pPr>
        <w:pStyle w:val="EXTRATitleBody"/>
        <w:spacing w:line="240" w:lineRule="auto"/>
        <w:rPr>
          <w:rFonts w:ascii="Times New Roman" w:hAnsi="Times New Roman" w:cs="Times New Roman"/>
          <w:b/>
          <w:bCs/>
          <w:color w:val="000000" w:themeColor="text1"/>
          <w:sz w:val="24"/>
        </w:rPr>
      </w:pPr>
    </w:p>
    <w:p w14:paraId="79B90006" w14:textId="18D0E123"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b/>
          <w:bCs/>
          <w:color w:val="000000" w:themeColor="text1"/>
          <w:sz w:val="24"/>
        </w:rPr>
        <w:t>Date:</w:t>
      </w:r>
      <w:r w:rsidRPr="00741A2D">
        <w:rPr>
          <w:rFonts w:ascii="Times New Roman" w:hAnsi="Times New Roman" w:cs="Times New Roman"/>
          <w:color w:val="000000" w:themeColor="text1"/>
          <w:sz w:val="24"/>
        </w:rPr>
        <w:t xml:space="preserve"> </w:t>
      </w:r>
      <w:r w:rsidR="00BE1468">
        <w:rPr>
          <w:rFonts w:ascii="Times New Roman" w:hAnsi="Times New Roman" w:cs="Times New Roman"/>
          <w:color w:val="000000" w:themeColor="text1"/>
          <w:sz w:val="24"/>
        </w:rPr>
        <w:t>September 6</w:t>
      </w:r>
      <w:r w:rsidRPr="00741A2D">
        <w:rPr>
          <w:rFonts w:ascii="Times New Roman" w:hAnsi="Times New Roman" w:cs="Times New Roman"/>
          <w:color w:val="000000" w:themeColor="text1"/>
          <w:sz w:val="24"/>
        </w:rPr>
        <w:t>, 2026</w:t>
      </w:r>
    </w:p>
    <w:p w14:paraId="4942F238" w14:textId="1F32B876"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b/>
          <w:bCs/>
          <w:color w:val="000000" w:themeColor="text1"/>
          <w:sz w:val="24"/>
        </w:rPr>
        <w:t>Session Title:</w:t>
      </w:r>
      <w:r w:rsidRPr="00741A2D">
        <w:rPr>
          <w:rFonts w:ascii="Times New Roman" w:hAnsi="Times New Roman" w:cs="Times New Roman"/>
          <w:color w:val="000000" w:themeColor="text1"/>
          <w:sz w:val="24"/>
        </w:rPr>
        <w:t xml:space="preserve"> </w:t>
      </w:r>
      <w:r w:rsidR="00BE1468">
        <w:rPr>
          <w:rFonts w:ascii="Times New Roman" w:hAnsi="Times New Roman" w:cs="Times New Roman"/>
          <w:b/>
          <w:bCs/>
          <w:color w:val="000000" w:themeColor="text1"/>
          <w:sz w:val="24"/>
        </w:rPr>
        <w:t>God Speaks to His People</w:t>
      </w:r>
    </w:p>
    <w:p w14:paraId="28533AEB" w14:textId="1668604B" w:rsidR="0089136A" w:rsidRPr="00741A2D" w:rsidRDefault="00BE1468" w:rsidP="00EC6471">
      <w:pPr>
        <w:pStyle w:val="EXTRATitleBody"/>
        <w:spacing w:line="240" w:lineRule="auto"/>
        <w:ind w:left="720" w:hanging="720"/>
        <w:rPr>
          <w:rFonts w:ascii="Times New Roman" w:hAnsi="Times New Roman" w:cs="Times New Roman"/>
          <w:color w:val="000000" w:themeColor="text1"/>
          <w:sz w:val="24"/>
        </w:rPr>
      </w:pPr>
      <w:r>
        <w:rPr>
          <w:rFonts w:ascii="Times New Roman" w:hAnsi="Times New Roman" w:cs="Times New Roman"/>
          <w:b/>
          <w:bCs/>
          <w:color w:val="000000" w:themeColor="text1"/>
          <w:sz w:val="24"/>
        </w:rPr>
        <w:t>In Focus</w:t>
      </w:r>
      <w:r w:rsidR="0089136A" w:rsidRPr="00741A2D">
        <w:rPr>
          <w:rFonts w:ascii="Times New Roman" w:hAnsi="Times New Roman" w:cs="Times New Roman"/>
          <w:b/>
          <w:bCs/>
          <w:color w:val="000000" w:themeColor="text1"/>
          <w:sz w:val="24"/>
        </w:rPr>
        <w:t>:</w:t>
      </w:r>
      <w:r w:rsidR="0089136A" w:rsidRPr="00741A2D">
        <w:rPr>
          <w:rFonts w:ascii="Times New Roman" w:hAnsi="Times New Roman" w:cs="Times New Roman"/>
          <w:color w:val="000000" w:themeColor="text1"/>
          <w:sz w:val="24"/>
        </w:rPr>
        <w:t xml:space="preserve"> </w:t>
      </w:r>
      <w:r w:rsidRPr="00BE1468">
        <w:rPr>
          <w:rFonts w:ascii="Times New Roman" w:hAnsi="Times New Roman" w:cs="Times New Roman"/>
          <w:color w:val="000000" w:themeColor="text1"/>
          <w:sz w:val="24"/>
        </w:rPr>
        <w:t>God loves us enough to speak to us</w:t>
      </w:r>
      <w:r w:rsidR="007E7620" w:rsidRPr="00BE1468">
        <w:rPr>
          <w:rFonts w:ascii="Times New Roman" w:hAnsi="Times New Roman" w:cs="Times New Roman"/>
          <w:color w:val="000000" w:themeColor="text1"/>
          <w:sz w:val="24"/>
        </w:rPr>
        <w:t>.</w:t>
      </w:r>
      <w:r w:rsidR="007E7620" w:rsidRPr="007E7620">
        <w:rPr>
          <w:rFonts w:ascii="Times New Roman" w:hAnsi="Times New Roman" w:cs="Times New Roman"/>
          <w:b/>
          <w:bCs/>
          <w:color w:val="000000" w:themeColor="text1"/>
          <w:sz w:val="24"/>
        </w:rPr>
        <w:t> </w:t>
      </w:r>
    </w:p>
    <w:p w14:paraId="1C08046B" w14:textId="25FDFF8A"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b/>
          <w:bCs/>
          <w:color w:val="000000" w:themeColor="text1"/>
          <w:sz w:val="24"/>
        </w:rPr>
        <w:t>Podcast—</w:t>
      </w:r>
      <w:hyperlink r:id="rId6" w:history="1">
        <w:r w:rsidRPr="00741A2D">
          <w:rPr>
            <w:rStyle w:val="Hyperlink"/>
            <w:rFonts w:ascii="Times New Roman" w:hAnsi="Times New Roman" w:cs="Times New Roman"/>
            <w:color w:val="000000" w:themeColor="text1"/>
            <w:sz w:val="24"/>
          </w:rPr>
          <w:t>Bible Studies for Life:</w:t>
        </w:r>
        <w:r w:rsidRPr="00741A2D">
          <w:rPr>
            <w:rStyle w:val="Hyperlink"/>
            <w:rFonts w:ascii="Times New Roman" w:hAnsi="Times New Roman" w:cs="Times New Roman"/>
            <w:color w:val="000000" w:themeColor="text1"/>
            <w:sz w:val="24"/>
          </w:rPr>
          <w:t xml:space="preserve"> </w:t>
        </w:r>
        <w:r w:rsidRPr="00741A2D">
          <w:rPr>
            <w:rStyle w:val="Hyperlink"/>
            <w:rFonts w:ascii="Times New Roman" w:hAnsi="Times New Roman" w:cs="Times New Roman"/>
            <w:color w:val="000000" w:themeColor="text1"/>
            <w:sz w:val="24"/>
          </w:rPr>
          <w:t>Adults</w:t>
        </w:r>
      </w:hyperlink>
    </w:p>
    <w:p w14:paraId="7A9E3570" w14:textId="77777777" w:rsidR="0089136A" w:rsidRPr="00741A2D" w:rsidRDefault="0089136A" w:rsidP="0089136A">
      <w:pPr>
        <w:pStyle w:val="EXTRATitleBody"/>
        <w:spacing w:line="240" w:lineRule="auto"/>
        <w:rPr>
          <w:rFonts w:ascii="Times New Roman" w:hAnsi="Times New Roman" w:cs="Times New Roman"/>
          <w:color w:val="000000" w:themeColor="text1"/>
          <w:sz w:val="24"/>
        </w:rPr>
      </w:pPr>
      <w:r w:rsidRPr="00741A2D">
        <w:rPr>
          <w:rFonts w:ascii="Times New Roman" w:hAnsi="Times New Roman" w:cs="Times New Roman"/>
          <w:color w:val="000000" w:themeColor="text1"/>
          <w:sz w:val="24"/>
        </w:rPr>
        <w:t>_____________________________________________________________________________</w:t>
      </w:r>
    </w:p>
    <w:p w14:paraId="22750F36" w14:textId="77777777" w:rsidR="0089136A" w:rsidRPr="00741A2D" w:rsidRDefault="0089136A" w:rsidP="0089136A">
      <w:pPr>
        <w:pStyle w:val="EXTRAHead"/>
        <w:rPr>
          <w:rFonts w:cs="Times New Roman"/>
          <w:color w:val="000000" w:themeColor="text1"/>
        </w:rPr>
      </w:pPr>
      <w:r w:rsidRPr="00741A2D">
        <w:rPr>
          <w:rFonts w:cs="Times New Roman"/>
          <w:color w:val="000000" w:themeColor="text1"/>
        </w:rPr>
        <w:t xml:space="preserve">Additional Teaching Options </w:t>
      </w:r>
    </w:p>
    <w:p w14:paraId="7FD55850" w14:textId="77777777" w:rsidR="0089136A" w:rsidRPr="00741A2D" w:rsidRDefault="0089136A" w:rsidP="0089136A">
      <w:pPr>
        <w:pStyle w:val="EXTRAHead"/>
        <w:rPr>
          <w:rFonts w:cs="Times New Roman"/>
          <w:b w:val="0"/>
          <w:bCs w:val="0"/>
          <w:i/>
          <w:iCs/>
          <w:color w:val="000000" w:themeColor="text1"/>
        </w:rPr>
      </w:pPr>
      <w:r w:rsidRPr="00741A2D">
        <w:rPr>
          <w:rFonts w:cs="Times New Roman"/>
          <w:b w:val="0"/>
          <w:bCs w:val="0"/>
          <w:i/>
          <w:iCs/>
          <w:color w:val="000000" w:themeColor="text1"/>
        </w:rPr>
        <w:t>Optional teaching ideas that incorporate current news, cultural trends, and real-world illustrations to help your group engage more deeply and view today’s issues through a clear biblical lens.</w:t>
      </w:r>
      <w:r w:rsidRPr="00741A2D">
        <w:rPr>
          <w:rFonts w:cs="Times New Roman"/>
          <w:color w:val="000000" w:themeColor="text1"/>
        </w:rPr>
        <w:br/>
      </w:r>
    </w:p>
    <w:p w14:paraId="5964EA37" w14:textId="2FCCBBF6" w:rsidR="00543DBB" w:rsidRPr="00543DBB" w:rsidRDefault="00543DBB" w:rsidP="00543DBB">
      <w:pPr>
        <w:pStyle w:val="EXTRABody"/>
        <w:rPr>
          <w:rFonts w:cs="Times New Roman"/>
          <w:b/>
          <w:bCs/>
          <w:color w:val="000000" w:themeColor="text1"/>
        </w:rPr>
      </w:pPr>
      <w:r w:rsidRPr="00543DBB">
        <w:rPr>
          <w:rFonts w:cs="Times New Roman"/>
          <w:b/>
          <w:bCs/>
          <w:color w:val="000000" w:themeColor="text1"/>
        </w:rPr>
        <w:t>Getting Sta</w:t>
      </w:r>
      <w:r w:rsidR="00BE1468">
        <w:rPr>
          <w:rFonts w:cs="Times New Roman"/>
          <w:b/>
          <w:bCs/>
          <w:color w:val="000000" w:themeColor="text1"/>
        </w:rPr>
        <w:t>rt</w:t>
      </w:r>
      <w:r w:rsidRPr="00543DBB">
        <w:rPr>
          <w:rFonts w:cs="Times New Roman"/>
          <w:b/>
          <w:bCs/>
          <w:color w:val="000000" w:themeColor="text1"/>
        </w:rPr>
        <w:t>ed</w:t>
      </w:r>
      <w:r w:rsidR="00BE1468">
        <w:rPr>
          <w:rFonts w:cs="Times New Roman"/>
          <w:b/>
          <w:bCs/>
          <w:color w:val="000000" w:themeColor="text1"/>
        </w:rPr>
        <w:t>/Look at Our World</w:t>
      </w:r>
    </w:p>
    <w:p w14:paraId="7FE8109C" w14:textId="72151298" w:rsidR="0094502E" w:rsidRDefault="00BE1468" w:rsidP="0094502E">
      <w:pPr>
        <w:pStyle w:val="NormalWeb"/>
      </w:pPr>
      <w:r>
        <w:rPr>
          <w:rStyle w:val="Emphasis"/>
        </w:rPr>
        <w:t>Read after discussing Getting Started—Question 1</w:t>
      </w:r>
      <w:r w:rsidR="0094502E">
        <w:rPr>
          <w:rStyle w:val="Emphasis"/>
        </w:rPr>
        <w:t>:</w:t>
      </w:r>
    </w:p>
    <w:p w14:paraId="2BE78B9A" w14:textId="77777777" w:rsidR="00BE1468" w:rsidRDefault="00BE1468" w:rsidP="00BE1468">
      <w:pPr>
        <w:pStyle w:val="NormalWeb"/>
      </w:pPr>
      <w:r>
        <w:t>Taylor McConnell thought she had to choose between continuing the agriculture she grew up with and serving in missions until she served alongside an International Mission Board team in Uganda. When community members learned she had raised pigs, they began asking her all kinds of questions about animal care. McConnell realized she could combine missionary service with agricultural development and began exploring new ways to do so. God led her to a team for South American missions that was looking for someone to lead an animal project.</w:t>
      </w:r>
    </w:p>
    <w:p w14:paraId="6CE35BB3" w14:textId="77777777" w:rsidR="00BE1468" w:rsidRDefault="00BE1468" w:rsidP="00BE1468">
      <w:pPr>
        <w:pStyle w:val="NormalWeb"/>
      </w:pPr>
      <w:r>
        <w:t>Called “the pig project,” McConnell and her team have eight locations where they bring pigs and train local Colombian churches how to care for them. The pigs ultimately belong to the local churches, who can use them for any purpose. Any sales income from the pigs can help cover ministry costs. McConnell is teaching Colombian churches how to make the project more sustainable, especially since some churches are in remote areas. As she teaches these churches, she also uses the time to encourage them in their ministry efforts.</w:t>
      </w:r>
    </w:p>
    <w:p w14:paraId="4B945B2E" w14:textId="5AEC3012" w:rsidR="0094502E" w:rsidRDefault="00BE1468" w:rsidP="0094502E">
      <w:pPr>
        <w:pStyle w:val="NormalWeb"/>
      </w:pPr>
      <w:r>
        <w:t xml:space="preserve">When God tries to get your attention, He works things together in ways that wouldn’t work without Him. Without God’s involvement, McConnell wouldn’t have been at a conference the same time a missionary was looking for someone to lead an agricultural project. But God led them together because He calls ordinary people in ordinary circumstances to do amazing things for His kingdom. When you already have a skill set, He leads you to ministry opportunities </w:t>
      </w:r>
      <w:r>
        <w:lastRenderedPageBreak/>
        <w:t>where you can use those skills. You don’t have to be a pig-farming expert like McConnell, or travel around the world, but God is calling you to minister to people in your daily life</w:t>
      </w:r>
      <w:r w:rsidR="0094502E">
        <w:t>.</w:t>
      </w:r>
    </w:p>
    <w:p w14:paraId="58E05E5A" w14:textId="77777777" w:rsidR="00BE1468" w:rsidRDefault="00BE1468" w:rsidP="00543DBB">
      <w:pPr>
        <w:pStyle w:val="NormalWeb"/>
        <w:rPr>
          <w:i/>
          <w:iCs/>
        </w:rPr>
      </w:pPr>
      <w:r w:rsidRPr="00BE1468">
        <w:rPr>
          <w:i/>
          <w:iCs/>
        </w:rPr>
        <w:t xml:space="preserve">To read more of this article, visit </w:t>
      </w:r>
      <w:hyperlink r:id="rId7" w:history="1">
        <w:r w:rsidRPr="00BE1468">
          <w:rPr>
            <w:rStyle w:val="Hyperlink"/>
            <w:i/>
            <w:iCs/>
          </w:rPr>
          <w:t>IMB.org</w:t>
        </w:r>
      </w:hyperlink>
      <w:r w:rsidRPr="00BE1468">
        <w:rPr>
          <w:i/>
          <w:iCs/>
        </w:rPr>
        <w:t xml:space="preserve"> and search “Oklahoma farm girl helps to strengthen churches in Colombia, one pig at a time.”</w:t>
      </w:r>
    </w:p>
    <w:p w14:paraId="6286B549" w14:textId="7F572246" w:rsidR="0094502E" w:rsidRDefault="00BE1468" w:rsidP="0089136A">
      <w:pPr>
        <w:pStyle w:val="EXTRAHead"/>
        <w:rPr>
          <w:rFonts w:cs="Times New Roman"/>
          <w:color w:val="000000" w:themeColor="text1"/>
        </w:rPr>
      </w:pPr>
      <w:r>
        <w:t>Learn God’s Way</w:t>
      </w:r>
    </w:p>
    <w:p w14:paraId="15AF34D1" w14:textId="460082FB" w:rsidR="0094502E" w:rsidRDefault="00BE1468" w:rsidP="0094502E">
      <w:pPr>
        <w:pStyle w:val="NormalWeb"/>
        <w:rPr>
          <w:rStyle w:val="Emphasis"/>
        </w:rPr>
      </w:pPr>
      <w:r>
        <w:rPr>
          <w:rStyle w:val="Emphasis"/>
        </w:rPr>
        <w:t>Read after discussing Learn God's Way—Question 3, or alongside any part of the Exodus 3:1-6 section of your study</w:t>
      </w:r>
      <w:r w:rsidR="0094502E">
        <w:rPr>
          <w:rStyle w:val="Emphasis"/>
        </w:rPr>
        <w:t>:</w:t>
      </w:r>
    </w:p>
    <w:p w14:paraId="4D5BF123" w14:textId="586B90B6" w:rsidR="00BE1468" w:rsidRPr="00BE1468" w:rsidRDefault="00BE1468" w:rsidP="0094502E">
      <w:pPr>
        <w:pStyle w:val="NormalWeb"/>
        <w:rPr>
          <w:i/>
          <w:iCs/>
        </w:rPr>
      </w:pPr>
      <w:r>
        <w:rPr>
          <w:rStyle w:val="Emphasis"/>
        </w:rPr>
        <w:t>What does it say about God’s love that He chose to speak to Moses while he was tending sheep in the wilderness?</w:t>
      </w:r>
    </w:p>
    <w:p w14:paraId="206AC889" w14:textId="77777777" w:rsidR="00BE1468" w:rsidRDefault="00BE1468" w:rsidP="00BE1468">
      <w:pPr>
        <w:pStyle w:val="NormalWeb"/>
      </w:pPr>
      <w:r>
        <w:t>Missionaries Michael Love and Emmett Grant walked into a cafe and noticed Aaron had a Bible on his table. The team asked if Aaron was a Christian, and he replied that while he wasn’t yet, he thought he would be. Aaron was a lapsed Catholic who nearly died from a drug overdose several years earlier. He said that God had saved him from dying, and now he was trying to figure out how to know God. Aaron had been reading texts from different religions and noted that they all referenced Jesus. He then picked up a Bible and started reading, eventually reaching the Gospels.</w:t>
      </w:r>
    </w:p>
    <w:p w14:paraId="3B9C02B7" w14:textId="77777777" w:rsidR="00BE1468" w:rsidRDefault="00BE1468" w:rsidP="00BE1468">
      <w:pPr>
        <w:pStyle w:val="NormalWeb"/>
      </w:pPr>
      <w:r>
        <w:t xml:space="preserve">A team of volunteers from Texas, serving alongside missionaries Love and Grant, first found Aaron's Bible sitting on his café table. Aaron explained he'd been exploring different religions and had started reading the Bible on his own. Before leaving, the team gave him a postcard with a Bible verse and told him they were praying for him. When Love and Grant later visited the café themselves, Aaron grabbed the postcard the moment he saw them—he called it a "double sign from God." Love began meeting weekly with Aaron to study the Bible, but eventually had to return to the U.S. When Aaron had pressing questions, Grant met with him and walked him through the gospel. Aaron accepted Christ after that conversation. </w:t>
      </w:r>
    </w:p>
    <w:p w14:paraId="322A3F4B" w14:textId="635A0738" w:rsidR="0094502E" w:rsidRDefault="00BE1468" w:rsidP="0094502E">
      <w:pPr>
        <w:pStyle w:val="NormalWeb"/>
      </w:pPr>
      <w:r>
        <w:t>Each mission team met Aaron at the cafe he owned. He didn’t have to travel to them or go somewhere special to hear the gospel. God led people to him to plant and water the seeds of faith. Just as God met Moses while tending sheep and Aaron in a cafe, God meets us where we are to speak to us</w:t>
      </w:r>
      <w:r w:rsidR="0094502E">
        <w:t>.</w:t>
      </w:r>
    </w:p>
    <w:p w14:paraId="4BE255D9" w14:textId="0A3DF45E" w:rsidR="00BE1468" w:rsidRDefault="00BE1468" w:rsidP="0094502E">
      <w:pPr>
        <w:pStyle w:val="NormalWeb"/>
      </w:pPr>
      <w:r>
        <w:rPr>
          <w:rStyle w:val="Emphasis"/>
        </w:rPr>
        <w:t>Names have been changed for security.</w:t>
      </w:r>
    </w:p>
    <w:p w14:paraId="19CAF0F2" w14:textId="23E8FCFC" w:rsidR="0094502E" w:rsidRDefault="00BE1468" w:rsidP="0094502E">
      <w:pPr>
        <w:pStyle w:val="NormalWeb"/>
      </w:pPr>
      <w:r w:rsidRPr="00BE1468">
        <w:rPr>
          <w:i/>
          <w:iCs/>
        </w:rPr>
        <w:t xml:space="preserve">To read more of this article, visit </w:t>
      </w:r>
      <w:hyperlink r:id="rId8" w:history="1">
        <w:r w:rsidRPr="00BE1468">
          <w:rPr>
            <w:rStyle w:val="Hyperlink"/>
            <w:i/>
            <w:iCs/>
          </w:rPr>
          <w:t>IMB.org</w:t>
        </w:r>
      </w:hyperlink>
      <w:r w:rsidRPr="00BE1468">
        <w:rPr>
          <w:i/>
          <w:iCs/>
        </w:rPr>
        <w:t xml:space="preserve"> and search “Finding the source of hope and joy in the city</w:t>
      </w:r>
      <w:r w:rsidR="0094502E">
        <w:rPr>
          <w:rStyle w:val="Emphasis"/>
        </w:rPr>
        <w:t>.”</w:t>
      </w:r>
    </w:p>
    <w:p w14:paraId="7131222A" w14:textId="3AD1D3E1" w:rsidR="0094502E" w:rsidRPr="0094502E" w:rsidRDefault="0094502E" w:rsidP="0094502E">
      <w:pPr>
        <w:spacing w:before="100" w:beforeAutospacing="1" w:after="100" w:afterAutospacing="1" w:line="240" w:lineRule="auto"/>
        <w:rPr>
          <w:rFonts w:ascii="Times New Roman" w:eastAsia="Times New Roman" w:hAnsi="Times New Roman" w:cs="Times New Roman"/>
          <w:kern w:val="0"/>
          <w14:ligatures w14:val="none"/>
        </w:rPr>
      </w:pPr>
      <w:r w:rsidRPr="0094502E">
        <w:rPr>
          <w:rFonts w:ascii="Times New Roman" w:eastAsia="Times New Roman" w:hAnsi="Times New Roman" w:cs="Times New Roman"/>
          <w:i/>
          <w:iCs/>
          <w:kern w:val="0"/>
          <w14:ligatures w14:val="none"/>
        </w:rPr>
        <w:t xml:space="preserve">The week’s writer for Extra is Emily Duncan. Emily is a Southern California native who lives in west Georgia with her husband and daughter. God saved her from Wicca </w:t>
      </w:r>
      <w:r w:rsidR="00A47DE1" w:rsidRPr="00A47DE1">
        <w:rPr>
          <w:rFonts w:ascii="Times New Roman" w:eastAsia="Times New Roman" w:hAnsi="Times New Roman" w:cs="Times New Roman"/>
          <w:i/>
          <w:iCs/>
          <w:kern w:val="0"/>
          <w14:ligatures w14:val="none"/>
        </w:rPr>
        <w:t>while at a youth retreat</w:t>
      </w:r>
      <w:r w:rsidR="00A47DE1">
        <w:rPr>
          <w:rFonts w:ascii="Times New Roman" w:eastAsia="Times New Roman" w:hAnsi="Times New Roman" w:cs="Times New Roman"/>
          <w:i/>
          <w:iCs/>
          <w:kern w:val="0"/>
          <w14:ligatures w14:val="none"/>
        </w:rPr>
        <w:t xml:space="preserve"> </w:t>
      </w:r>
      <w:r w:rsidRPr="0094502E">
        <w:rPr>
          <w:rFonts w:ascii="Times New Roman" w:eastAsia="Times New Roman" w:hAnsi="Times New Roman" w:cs="Times New Roman"/>
          <w:i/>
          <w:iCs/>
          <w:kern w:val="0"/>
          <w14:ligatures w14:val="none"/>
        </w:rPr>
        <w:t>when she was sixteen. Emily’s a member of Midway Church in Villa Rica and mentors young women as they transition from high school to college.</w:t>
      </w:r>
    </w:p>
    <w:p w14:paraId="04F88638" w14:textId="77777777" w:rsidR="0094502E" w:rsidRPr="0094502E" w:rsidRDefault="0094502E" w:rsidP="0094502E">
      <w:pPr>
        <w:spacing w:before="100" w:beforeAutospacing="1" w:after="100" w:afterAutospacing="1" w:line="240" w:lineRule="auto"/>
        <w:rPr>
          <w:rFonts w:ascii="Times New Roman" w:eastAsia="Times New Roman" w:hAnsi="Times New Roman" w:cs="Times New Roman"/>
          <w:kern w:val="0"/>
          <w14:ligatures w14:val="none"/>
        </w:rPr>
      </w:pPr>
      <w:r w:rsidRPr="0094502E">
        <w:rPr>
          <w:rFonts w:ascii="Times New Roman" w:eastAsia="Times New Roman" w:hAnsi="Times New Roman" w:cs="Times New Roman"/>
          <w:kern w:val="0"/>
          <w14:ligatures w14:val="none"/>
        </w:rPr>
        <w:lastRenderedPageBreak/>
        <w:t>[</w:t>
      </w:r>
      <w:r w:rsidRPr="0094502E">
        <w:rPr>
          <w:rFonts w:ascii="Times New Roman" w:eastAsia="Times New Roman" w:hAnsi="Times New Roman" w:cs="Times New Roman"/>
          <w:i/>
          <w:iCs/>
          <w:kern w:val="0"/>
          <w14:ligatures w14:val="none"/>
        </w:rPr>
        <w:t>Linked material and sources serve as background illustration only and does not imply endorsement beyond our biblical application.</w:t>
      </w:r>
      <w:r w:rsidRPr="0094502E">
        <w:rPr>
          <w:rFonts w:ascii="Times New Roman" w:eastAsia="Times New Roman" w:hAnsi="Times New Roman" w:cs="Times New Roman"/>
          <w:kern w:val="0"/>
          <w14:ligatures w14:val="none"/>
        </w:rPr>
        <w:t>]</w:t>
      </w:r>
    </w:p>
    <w:p w14:paraId="4D41C778" w14:textId="77777777" w:rsidR="0094502E" w:rsidRPr="0094502E" w:rsidRDefault="00F22AEF" w:rsidP="0094502E">
      <w:pPr>
        <w:spacing w:after="0" w:line="240" w:lineRule="auto"/>
        <w:rPr>
          <w:rFonts w:ascii="Times New Roman" w:eastAsia="Times New Roman" w:hAnsi="Times New Roman" w:cs="Times New Roman"/>
          <w:kern w:val="0"/>
          <w14:ligatures w14:val="none"/>
        </w:rPr>
      </w:pPr>
      <w:r>
        <w:pict w14:anchorId="6B20AA61">
          <v:rect id="Horizontal Line 1" o:spid="_x0000_s1026" alt="" style="width:468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491349B" w14:textId="77777777" w:rsidR="0094502E" w:rsidRDefault="0094502E" w:rsidP="0089136A">
      <w:pPr>
        <w:pStyle w:val="EXTRAHead"/>
        <w:rPr>
          <w:rFonts w:cs="Times New Roman"/>
          <w:color w:val="000000" w:themeColor="text1"/>
        </w:rPr>
      </w:pPr>
    </w:p>
    <w:p w14:paraId="3EC0FD01" w14:textId="006FF1A7" w:rsidR="0089136A" w:rsidRPr="00741A2D" w:rsidRDefault="0089136A" w:rsidP="0089136A">
      <w:pPr>
        <w:pStyle w:val="EXTRAHead"/>
        <w:rPr>
          <w:rFonts w:cs="Times New Roman"/>
          <w:color w:val="000000" w:themeColor="text1"/>
        </w:rPr>
      </w:pPr>
      <w:r w:rsidRPr="00741A2D">
        <w:rPr>
          <w:rFonts w:cs="Times New Roman"/>
          <w:color w:val="000000" w:themeColor="text1"/>
        </w:rPr>
        <w:t>Additional Questions</w:t>
      </w:r>
    </w:p>
    <w:p w14:paraId="1176BC70" w14:textId="3324C034" w:rsidR="0094502E" w:rsidRPr="0094502E" w:rsidRDefault="0060636C" w:rsidP="0094502E">
      <w:pPr>
        <w:pStyle w:val="NormalWeb"/>
      </w:pPr>
      <w:r>
        <w:rPr>
          <w:rStyle w:val="Emphasis"/>
        </w:rPr>
        <w:t xml:space="preserve">These optional questions are designed to warm up group conversation and guide engagement throughout each Bible passage—helping your group think critically, connect personally, and process Scripture through a clear biblical lens. For full session plans—including additional discussion questions, teaching content, and leader helps built specifically for this study—get the </w:t>
      </w:r>
      <w:r>
        <w:rPr>
          <w:rStyle w:val="Strong"/>
          <w:i/>
          <w:iCs/>
        </w:rPr>
        <w:t>Adult Leader Guide</w:t>
      </w:r>
      <w:r>
        <w:rPr>
          <w:rStyle w:val="Emphasis"/>
        </w:rPr>
        <w:t xml:space="preserve">, </w:t>
      </w:r>
      <w:r>
        <w:rPr>
          <w:rStyle w:val="Strong"/>
          <w:i/>
          <w:iCs/>
        </w:rPr>
        <w:t>Daily Discipleship Guide Leader Guide</w:t>
      </w:r>
      <w:r>
        <w:rPr>
          <w:rStyle w:val="Emphasis"/>
        </w:rPr>
        <w:t xml:space="preserve">, or </w:t>
      </w:r>
      <w:r>
        <w:rPr>
          <w:rStyle w:val="Strong"/>
          <w:i/>
          <w:iCs/>
        </w:rPr>
        <w:t>QuickSource</w:t>
      </w:r>
      <w:r>
        <w:rPr>
          <w:rStyle w:val="Emphasis"/>
        </w:rPr>
        <w:t xml:space="preserve"> at </w:t>
      </w:r>
      <w:hyperlink r:id="rId9" w:history="1">
        <w:r>
          <w:rPr>
            <w:rStyle w:val="Hyperlink"/>
            <w:i/>
            <w:iCs/>
          </w:rPr>
          <w:t>biblestudiesforlife.com</w:t>
        </w:r>
      </w:hyperlink>
      <w:r>
        <w:rPr>
          <w:rStyle w:val="Emphasis"/>
        </w:rPr>
        <w:t>.</w:t>
      </w:r>
      <w:r w:rsidR="000E09CF" w:rsidRPr="000E09CF">
        <w:br/>
      </w:r>
      <w:r w:rsidR="000E09CF" w:rsidRPr="000E09CF">
        <w:br/>
      </w:r>
      <w:r w:rsidR="0094502E" w:rsidRPr="0094502E">
        <w:rPr>
          <w:b/>
          <w:bCs/>
        </w:rPr>
        <w:t>Icebreakers</w:t>
      </w:r>
    </w:p>
    <w:p w14:paraId="65469AC3" w14:textId="77777777" w:rsidR="0060636C" w:rsidRPr="0060636C" w:rsidRDefault="0060636C" w:rsidP="0060636C">
      <w:pPr>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60636C">
        <w:rPr>
          <w:rFonts w:ascii="Times New Roman" w:eastAsia="Times New Roman" w:hAnsi="Times New Roman" w:cs="Times New Roman"/>
          <w:kern w:val="0"/>
          <w14:ligatures w14:val="none"/>
        </w:rPr>
        <w:t>What's an example of a time when changing your perspective changed your understanding?</w:t>
      </w:r>
    </w:p>
    <w:p w14:paraId="60AC13D0" w14:textId="77777777" w:rsidR="0060636C" w:rsidRPr="0060636C" w:rsidRDefault="0060636C" w:rsidP="0060636C">
      <w:pPr>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60636C">
        <w:rPr>
          <w:rFonts w:ascii="Times New Roman" w:eastAsia="Times New Roman" w:hAnsi="Times New Roman" w:cs="Times New Roman"/>
          <w:kern w:val="0"/>
          <w14:ligatures w14:val="none"/>
        </w:rPr>
        <w:t>When have you misinterpreted a situation because you didn't have the full picture?</w:t>
      </w:r>
    </w:p>
    <w:p w14:paraId="7DC6239A" w14:textId="77777777" w:rsidR="0060636C" w:rsidRPr="0060636C" w:rsidRDefault="0060636C" w:rsidP="0060636C">
      <w:pPr>
        <w:spacing w:before="100" w:beforeAutospacing="1" w:after="100" w:afterAutospacing="1" w:line="240" w:lineRule="auto"/>
        <w:rPr>
          <w:rFonts w:ascii="Times New Roman" w:eastAsia="Times New Roman" w:hAnsi="Times New Roman" w:cs="Times New Roman"/>
          <w:b/>
          <w:bCs/>
          <w:kern w:val="0"/>
          <w14:ligatures w14:val="none"/>
        </w:rPr>
      </w:pPr>
      <w:r w:rsidRPr="0060636C">
        <w:rPr>
          <w:rFonts w:ascii="Times New Roman" w:eastAsia="Times New Roman" w:hAnsi="Times New Roman" w:cs="Times New Roman"/>
          <w:b/>
          <w:bCs/>
          <w:kern w:val="0"/>
          <w14:ligatures w14:val="none"/>
        </w:rPr>
        <w:t>Exodus 3:1-6. God initiates the conversation with us. </w:t>
      </w:r>
    </w:p>
    <w:p w14:paraId="3550B7F8" w14:textId="77777777" w:rsidR="0060636C" w:rsidRPr="0060636C" w:rsidRDefault="0060636C" w:rsidP="0060636C">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60636C">
        <w:rPr>
          <w:rFonts w:ascii="Times New Roman" w:eastAsia="Times New Roman" w:hAnsi="Times New Roman" w:cs="Times New Roman"/>
          <w:kern w:val="0"/>
          <w14:ligatures w14:val="none"/>
        </w:rPr>
        <w:t>What does this encounter teach us about God's desire to reveal Himself to people?</w:t>
      </w:r>
    </w:p>
    <w:p w14:paraId="74AE63A8" w14:textId="77777777" w:rsidR="0060636C" w:rsidRPr="0060636C" w:rsidRDefault="0060636C" w:rsidP="0060636C">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60636C">
        <w:rPr>
          <w:rFonts w:ascii="Times New Roman" w:eastAsia="Times New Roman" w:hAnsi="Times New Roman" w:cs="Times New Roman"/>
          <w:kern w:val="0"/>
          <w14:ligatures w14:val="none"/>
        </w:rPr>
        <w:t>Why is it often difficult to recognize God's voice in the middle of everyday routines and responsibilities?</w:t>
      </w:r>
    </w:p>
    <w:p w14:paraId="2EB142D4" w14:textId="77777777" w:rsidR="0060636C" w:rsidRPr="0060636C" w:rsidRDefault="0060636C" w:rsidP="0060636C">
      <w:pPr>
        <w:spacing w:before="100" w:beforeAutospacing="1" w:after="100" w:afterAutospacing="1" w:line="240" w:lineRule="auto"/>
        <w:rPr>
          <w:rFonts w:ascii="Times New Roman" w:eastAsia="Times New Roman" w:hAnsi="Times New Roman" w:cs="Times New Roman"/>
          <w:kern w:val="0"/>
          <w14:ligatures w14:val="none"/>
        </w:rPr>
      </w:pPr>
      <w:r w:rsidRPr="0060636C">
        <w:rPr>
          <w:rFonts w:ascii="Times New Roman" w:eastAsia="Times New Roman" w:hAnsi="Times New Roman" w:cs="Times New Roman"/>
          <w:b/>
          <w:bCs/>
          <w:kern w:val="0"/>
          <w14:ligatures w14:val="none"/>
        </w:rPr>
        <w:t>Exodus 3:11-15. We must acknowledge God’s voice. </w:t>
      </w:r>
    </w:p>
    <w:p w14:paraId="615D8299" w14:textId="77777777" w:rsidR="0060636C" w:rsidRPr="0060636C" w:rsidRDefault="0060636C" w:rsidP="0060636C">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60636C">
        <w:rPr>
          <w:rFonts w:ascii="Times New Roman" w:eastAsia="Times New Roman" w:hAnsi="Times New Roman" w:cs="Times New Roman"/>
          <w:kern w:val="0"/>
          <w14:ligatures w14:val="none"/>
        </w:rPr>
        <w:t>Why is God's presence more important than our abilities?</w:t>
      </w:r>
    </w:p>
    <w:p w14:paraId="5B6821A4" w14:textId="77777777" w:rsidR="0060636C" w:rsidRPr="0060636C" w:rsidRDefault="0060636C" w:rsidP="0060636C">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60636C">
        <w:rPr>
          <w:rFonts w:ascii="Times New Roman" w:eastAsia="Times New Roman" w:hAnsi="Times New Roman" w:cs="Times New Roman"/>
          <w:kern w:val="0"/>
          <w14:ligatures w14:val="none"/>
        </w:rPr>
        <w:t>How does God's unchanging character give you confidence in uncertain situations?</w:t>
      </w:r>
    </w:p>
    <w:p w14:paraId="61EB6CBB" w14:textId="77777777" w:rsidR="0060636C" w:rsidRPr="0060636C" w:rsidRDefault="0060636C" w:rsidP="0060636C">
      <w:pPr>
        <w:spacing w:before="100" w:beforeAutospacing="1" w:after="100" w:afterAutospacing="1" w:line="240" w:lineRule="auto"/>
        <w:rPr>
          <w:rFonts w:ascii="Times New Roman" w:eastAsia="Times New Roman" w:hAnsi="Times New Roman" w:cs="Times New Roman"/>
          <w:kern w:val="0"/>
          <w14:ligatures w14:val="none"/>
        </w:rPr>
      </w:pPr>
      <w:r w:rsidRPr="0060636C">
        <w:rPr>
          <w:rFonts w:ascii="Times New Roman" w:eastAsia="Times New Roman" w:hAnsi="Times New Roman" w:cs="Times New Roman"/>
          <w:b/>
          <w:bCs/>
          <w:kern w:val="0"/>
          <w14:ligatures w14:val="none"/>
        </w:rPr>
        <w:t>Exodus 4:28-31. We must respond to what God says to us. </w:t>
      </w:r>
    </w:p>
    <w:p w14:paraId="1FB724EB" w14:textId="77777777" w:rsidR="0060636C" w:rsidRPr="0060636C" w:rsidRDefault="0060636C" w:rsidP="0060636C">
      <w:pPr>
        <w:numPr>
          <w:ilvl w:val="0"/>
          <w:numId w:val="36"/>
        </w:numPr>
        <w:spacing w:before="100" w:beforeAutospacing="1" w:after="100" w:afterAutospacing="1" w:line="240" w:lineRule="auto"/>
        <w:rPr>
          <w:rFonts w:ascii="Times New Roman" w:eastAsia="Times New Roman" w:hAnsi="Times New Roman" w:cs="Times New Roman"/>
          <w:kern w:val="0"/>
          <w14:ligatures w14:val="none"/>
        </w:rPr>
      </w:pPr>
      <w:r w:rsidRPr="0060636C">
        <w:rPr>
          <w:rFonts w:ascii="Times New Roman" w:eastAsia="Times New Roman" w:hAnsi="Times New Roman" w:cs="Times New Roman"/>
          <w:kern w:val="0"/>
          <w14:ligatures w14:val="none"/>
        </w:rPr>
        <w:t>Why is obedience often the doorway to experiencing more of God's work and presence?</w:t>
      </w:r>
    </w:p>
    <w:p w14:paraId="35F555D2" w14:textId="2F9A2D2A" w:rsidR="0089136A" w:rsidRPr="0060636C" w:rsidRDefault="0060636C" w:rsidP="0060636C">
      <w:pPr>
        <w:numPr>
          <w:ilvl w:val="0"/>
          <w:numId w:val="36"/>
        </w:numPr>
        <w:spacing w:before="100" w:beforeAutospacing="1" w:after="100" w:afterAutospacing="1" w:line="240" w:lineRule="auto"/>
        <w:rPr>
          <w:rFonts w:ascii="Times New Roman" w:eastAsia="Times New Roman" w:hAnsi="Times New Roman" w:cs="Times New Roman"/>
          <w:kern w:val="0"/>
          <w14:ligatures w14:val="none"/>
        </w:rPr>
      </w:pPr>
      <w:r w:rsidRPr="0060636C">
        <w:rPr>
          <w:rFonts w:ascii="Times New Roman" w:eastAsia="Times New Roman" w:hAnsi="Times New Roman" w:cs="Times New Roman"/>
          <w:kern w:val="0"/>
          <w14:ligatures w14:val="none"/>
        </w:rPr>
        <w:t>How would your outlook change if you focused more on what God has promised than on what might happen?</w:t>
      </w:r>
    </w:p>
    <w:sectPr w:rsidR="0089136A" w:rsidRPr="006063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31CB3"/>
    <w:multiLevelType w:val="multilevel"/>
    <w:tmpl w:val="818A2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D248A1"/>
    <w:multiLevelType w:val="hybridMultilevel"/>
    <w:tmpl w:val="393ABF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F4446C"/>
    <w:multiLevelType w:val="multilevel"/>
    <w:tmpl w:val="291ED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D0D3B"/>
    <w:multiLevelType w:val="multilevel"/>
    <w:tmpl w:val="A04AB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2F69F0"/>
    <w:multiLevelType w:val="hybridMultilevel"/>
    <w:tmpl w:val="DD9096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91623FF"/>
    <w:multiLevelType w:val="multilevel"/>
    <w:tmpl w:val="2A3CB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FA0D46"/>
    <w:multiLevelType w:val="multilevel"/>
    <w:tmpl w:val="EDE06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D35616"/>
    <w:multiLevelType w:val="multilevel"/>
    <w:tmpl w:val="80662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2C2525"/>
    <w:multiLevelType w:val="multilevel"/>
    <w:tmpl w:val="68E6D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D5648F"/>
    <w:multiLevelType w:val="multilevel"/>
    <w:tmpl w:val="F974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51653C"/>
    <w:multiLevelType w:val="multilevel"/>
    <w:tmpl w:val="FA8EB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6101D3"/>
    <w:multiLevelType w:val="multilevel"/>
    <w:tmpl w:val="69FE9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7124A0"/>
    <w:multiLevelType w:val="multilevel"/>
    <w:tmpl w:val="B1B63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EF769B"/>
    <w:multiLevelType w:val="multilevel"/>
    <w:tmpl w:val="E57EC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67450E"/>
    <w:multiLevelType w:val="multilevel"/>
    <w:tmpl w:val="CA20C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1D4B2B"/>
    <w:multiLevelType w:val="multilevel"/>
    <w:tmpl w:val="C8FC1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A7324B"/>
    <w:multiLevelType w:val="multilevel"/>
    <w:tmpl w:val="5BF89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564D59"/>
    <w:multiLevelType w:val="multilevel"/>
    <w:tmpl w:val="084E1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4D59C2"/>
    <w:multiLevelType w:val="multilevel"/>
    <w:tmpl w:val="7C08C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4F3A2F"/>
    <w:multiLevelType w:val="multilevel"/>
    <w:tmpl w:val="BD701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3F241B"/>
    <w:multiLevelType w:val="multilevel"/>
    <w:tmpl w:val="BF2C9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4204B4"/>
    <w:multiLevelType w:val="multilevel"/>
    <w:tmpl w:val="520E5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A162C8"/>
    <w:multiLevelType w:val="multilevel"/>
    <w:tmpl w:val="BFA25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DF6847"/>
    <w:multiLevelType w:val="multilevel"/>
    <w:tmpl w:val="812CD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EB1A31"/>
    <w:multiLevelType w:val="hybridMultilevel"/>
    <w:tmpl w:val="211C8D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75D65B2"/>
    <w:multiLevelType w:val="multilevel"/>
    <w:tmpl w:val="60643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BB01FB"/>
    <w:multiLevelType w:val="multilevel"/>
    <w:tmpl w:val="554E2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410DCE"/>
    <w:multiLevelType w:val="multilevel"/>
    <w:tmpl w:val="A71C7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7E183A"/>
    <w:multiLevelType w:val="multilevel"/>
    <w:tmpl w:val="5C64E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F61D16"/>
    <w:multiLevelType w:val="multilevel"/>
    <w:tmpl w:val="16F63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054CB7"/>
    <w:multiLevelType w:val="hybridMultilevel"/>
    <w:tmpl w:val="A080F8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EFD1CC8"/>
    <w:multiLevelType w:val="multilevel"/>
    <w:tmpl w:val="C46A9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D1696B"/>
    <w:multiLevelType w:val="multilevel"/>
    <w:tmpl w:val="10AAC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843A93"/>
    <w:multiLevelType w:val="multilevel"/>
    <w:tmpl w:val="C428E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9A1021"/>
    <w:multiLevelType w:val="multilevel"/>
    <w:tmpl w:val="C428A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7A4392"/>
    <w:multiLevelType w:val="multilevel"/>
    <w:tmpl w:val="E24AB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0889067">
    <w:abstractNumId w:val="10"/>
  </w:num>
  <w:num w:numId="2" w16cid:durableId="1285968075">
    <w:abstractNumId w:val="13"/>
  </w:num>
  <w:num w:numId="3" w16cid:durableId="1645307731">
    <w:abstractNumId w:val="15"/>
  </w:num>
  <w:num w:numId="4" w16cid:durableId="65686166">
    <w:abstractNumId w:val="14"/>
  </w:num>
  <w:num w:numId="5" w16cid:durableId="828709828">
    <w:abstractNumId w:val="30"/>
  </w:num>
  <w:num w:numId="6" w16cid:durableId="2128966812">
    <w:abstractNumId w:val="24"/>
  </w:num>
  <w:num w:numId="7" w16cid:durableId="678972948">
    <w:abstractNumId w:val="4"/>
  </w:num>
  <w:num w:numId="8" w16cid:durableId="1845973724">
    <w:abstractNumId w:val="1"/>
  </w:num>
  <w:num w:numId="9" w16cid:durableId="1944337291">
    <w:abstractNumId w:val="31"/>
  </w:num>
  <w:num w:numId="10" w16cid:durableId="993487150">
    <w:abstractNumId w:val="0"/>
  </w:num>
  <w:num w:numId="11" w16cid:durableId="694386359">
    <w:abstractNumId w:val="25"/>
  </w:num>
  <w:num w:numId="12" w16cid:durableId="1887133597">
    <w:abstractNumId w:val="35"/>
  </w:num>
  <w:num w:numId="13" w16cid:durableId="177742447">
    <w:abstractNumId w:val="2"/>
  </w:num>
  <w:num w:numId="14" w16cid:durableId="1219976369">
    <w:abstractNumId w:val="18"/>
  </w:num>
  <w:num w:numId="15" w16cid:durableId="304815910">
    <w:abstractNumId w:val="20"/>
  </w:num>
  <w:num w:numId="16" w16cid:durableId="1244026854">
    <w:abstractNumId w:val="6"/>
  </w:num>
  <w:num w:numId="17" w16cid:durableId="1101607961">
    <w:abstractNumId w:val="32"/>
  </w:num>
  <w:num w:numId="18" w16cid:durableId="794450384">
    <w:abstractNumId w:val="27"/>
  </w:num>
  <w:num w:numId="19" w16cid:durableId="152258075">
    <w:abstractNumId w:val="22"/>
  </w:num>
  <w:num w:numId="20" w16cid:durableId="1228564759">
    <w:abstractNumId w:val="21"/>
  </w:num>
  <w:num w:numId="21" w16cid:durableId="798836558">
    <w:abstractNumId w:val="33"/>
  </w:num>
  <w:num w:numId="22" w16cid:durableId="1833911521">
    <w:abstractNumId w:val="19"/>
  </w:num>
  <w:num w:numId="23" w16cid:durableId="599679156">
    <w:abstractNumId w:val="9"/>
  </w:num>
  <w:num w:numId="24" w16cid:durableId="1238325439">
    <w:abstractNumId w:val="11"/>
  </w:num>
  <w:num w:numId="25" w16cid:durableId="177081653">
    <w:abstractNumId w:val="23"/>
  </w:num>
  <w:num w:numId="26" w16cid:durableId="947471218">
    <w:abstractNumId w:val="28"/>
  </w:num>
  <w:num w:numId="27" w16cid:durableId="1300526832">
    <w:abstractNumId w:val="16"/>
  </w:num>
  <w:num w:numId="28" w16cid:durableId="1048802661">
    <w:abstractNumId w:val="8"/>
  </w:num>
  <w:num w:numId="29" w16cid:durableId="1652902623">
    <w:abstractNumId w:val="26"/>
  </w:num>
  <w:num w:numId="30" w16cid:durableId="1756436304">
    <w:abstractNumId w:val="5"/>
  </w:num>
  <w:num w:numId="31" w16cid:durableId="265041504">
    <w:abstractNumId w:val="7"/>
  </w:num>
  <w:num w:numId="32" w16cid:durableId="996693811">
    <w:abstractNumId w:val="17"/>
  </w:num>
  <w:num w:numId="33" w16cid:durableId="1719357674">
    <w:abstractNumId w:val="34"/>
  </w:num>
  <w:num w:numId="34" w16cid:durableId="686833559">
    <w:abstractNumId w:val="3"/>
  </w:num>
  <w:num w:numId="35" w16cid:durableId="724062854">
    <w:abstractNumId w:val="12"/>
  </w:num>
  <w:num w:numId="36" w16cid:durableId="267662170">
    <w:abstractNumId w:val="2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CDE"/>
    <w:rsid w:val="000E09CF"/>
    <w:rsid w:val="001D6CDE"/>
    <w:rsid w:val="0025355E"/>
    <w:rsid w:val="002B06CD"/>
    <w:rsid w:val="00373058"/>
    <w:rsid w:val="00394643"/>
    <w:rsid w:val="003E5FFD"/>
    <w:rsid w:val="004560FA"/>
    <w:rsid w:val="00543DBB"/>
    <w:rsid w:val="005B7FA9"/>
    <w:rsid w:val="005B7FBA"/>
    <w:rsid w:val="0060636C"/>
    <w:rsid w:val="007E7620"/>
    <w:rsid w:val="00823F74"/>
    <w:rsid w:val="0089136A"/>
    <w:rsid w:val="00922988"/>
    <w:rsid w:val="00931B74"/>
    <w:rsid w:val="0093402B"/>
    <w:rsid w:val="0094502E"/>
    <w:rsid w:val="009C00CF"/>
    <w:rsid w:val="00A3355E"/>
    <w:rsid w:val="00A47DE1"/>
    <w:rsid w:val="00B20493"/>
    <w:rsid w:val="00BE1468"/>
    <w:rsid w:val="00D844AB"/>
    <w:rsid w:val="00EC6471"/>
    <w:rsid w:val="00F05F69"/>
    <w:rsid w:val="00F22A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599DE0D"/>
  <w15:chartTrackingRefBased/>
  <w15:docId w15:val="{D937BC3B-9C4C-2F4E-ACBE-8ABA4ABCA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6C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D6C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D6C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D6C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6C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6C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6C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6C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6C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C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D6C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D6C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D6C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6C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6C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6C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6C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6CDE"/>
    <w:rPr>
      <w:rFonts w:eastAsiaTheme="majorEastAsia" w:cstheme="majorBidi"/>
      <w:color w:val="272727" w:themeColor="text1" w:themeTint="D8"/>
    </w:rPr>
  </w:style>
  <w:style w:type="paragraph" w:styleId="Title">
    <w:name w:val="Title"/>
    <w:basedOn w:val="Normal"/>
    <w:next w:val="Normal"/>
    <w:link w:val="TitleChar"/>
    <w:uiPriority w:val="10"/>
    <w:qFormat/>
    <w:rsid w:val="001D6C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6C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6C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6C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6CDE"/>
    <w:pPr>
      <w:spacing w:before="160"/>
      <w:jc w:val="center"/>
    </w:pPr>
    <w:rPr>
      <w:i/>
      <w:iCs/>
      <w:color w:val="404040" w:themeColor="text1" w:themeTint="BF"/>
    </w:rPr>
  </w:style>
  <w:style w:type="character" w:customStyle="1" w:styleId="QuoteChar">
    <w:name w:val="Quote Char"/>
    <w:basedOn w:val="DefaultParagraphFont"/>
    <w:link w:val="Quote"/>
    <w:uiPriority w:val="29"/>
    <w:rsid w:val="001D6CDE"/>
    <w:rPr>
      <w:i/>
      <w:iCs/>
      <w:color w:val="404040" w:themeColor="text1" w:themeTint="BF"/>
    </w:rPr>
  </w:style>
  <w:style w:type="paragraph" w:styleId="ListParagraph">
    <w:name w:val="List Paragraph"/>
    <w:basedOn w:val="Normal"/>
    <w:uiPriority w:val="34"/>
    <w:qFormat/>
    <w:rsid w:val="001D6CDE"/>
    <w:pPr>
      <w:ind w:left="720"/>
      <w:contextualSpacing/>
    </w:pPr>
  </w:style>
  <w:style w:type="character" w:styleId="IntenseEmphasis">
    <w:name w:val="Intense Emphasis"/>
    <w:basedOn w:val="DefaultParagraphFont"/>
    <w:uiPriority w:val="21"/>
    <w:qFormat/>
    <w:rsid w:val="001D6CDE"/>
    <w:rPr>
      <w:i/>
      <w:iCs/>
      <w:color w:val="0F4761" w:themeColor="accent1" w:themeShade="BF"/>
    </w:rPr>
  </w:style>
  <w:style w:type="paragraph" w:styleId="IntenseQuote">
    <w:name w:val="Intense Quote"/>
    <w:basedOn w:val="Normal"/>
    <w:next w:val="Normal"/>
    <w:link w:val="IntenseQuoteChar"/>
    <w:uiPriority w:val="30"/>
    <w:qFormat/>
    <w:rsid w:val="001D6C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6CDE"/>
    <w:rPr>
      <w:i/>
      <w:iCs/>
      <w:color w:val="0F4761" w:themeColor="accent1" w:themeShade="BF"/>
    </w:rPr>
  </w:style>
  <w:style w:type="character" w:styleId="IntenseReference">
    <w:name w:val="Intense Reference"/>
    <w:basedOn w:val="DefaultParagraphFont"/>
    <w:uiPriority w:val="32"/>
    <w:qFormat/>
    <w:rsid w:val="001D6CDE"/>
    <w:rPr>
      <w:b/>
      <w:bCs/>
      <w:smallCaps/>
      <w:color w:val="0F4761" w:themeColor="accent1" w:themeShade="BF"/>
      <w:spacing w:val="5"/>
    </w:rPr>
  </w:style>
  <w:style w:type="character" w:styleId="Strong">
    <w:name w:val="Strong"/>
    <w:basedOn w:val="DefaultParagraphFont"/>
    <w:uiPriority w:val="22"/>
    <w:qFormat/>
    <w:rsid w:val="0089136A"/>
    <w:rPr>
      <w:b/>
      <w:bCs/>
    </w:rPr>
  </w:style>
  <w:style w:type="paragraph" w:styleId="NormalWeb">
    <w:name w:val="Normal (Web)"/>
    <w:basedOn w:val="Normal"/>
    <w:uiPriority w:val="99"/>
    <w:unhideWhenUsed/>
    <w:rsid w:val="0089136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89136A"/>
    <w:rPr>
      <w:i/>
      <w:iCs/>
    </w:rPr>
  </w:style>
  <w:style w:type="paragraph" w:customStyle="1" w:styleId="EXTRATitleBody">
    <w:name w:val="EXTRA_Title_Body"/>
    <w:qFormat/>
    <w:rsid w:val="0089136A"/>
    <w:pPr>
      <w:spacing w:after="240"/>
      <w:contextualSpacing/>
      <w:jc w:val="center"/>
    </w:pPr>
    <w:rPr>
      <w:rFonts w:ascii="Arial" w:hAnsi="Arial" w:cs="Open Sans"/>
      <w:sz w:val="20"/>
    </w:rPr>
  </w:style>
  <w:style w:type="character" w:styleId="Hyperlink">
    <w:name w:val="Hyperlink"/>
    <w:basedOn w:val="DefaultParagraphFont"/>
    <w:uiPriority w:val="99"/>
    <w:unhideWhenUsed/>
    <w:rsid w:val="0089136A"/>
    <w:rPr>
      <w:color w:val="467886" w:themeColor="hyperlink"/>
      <w:u w:val="single"/>
    </w:rPr>
  </w:style>
  <w:style w:type="paragraph" w:customStyle="1" w:styleId="EXTRATitle">
    <w:name w:val="EXTRA_Title"/>
    <w:basedOn w:val="EXTRATitleBody"/>
    <w:qFormat/>
    <w:rsid w:val="0089136A"/>
    <w:pPr>
      <w:spacing w:before="240" w:after="120" w:line="240" w:lineRule="auto"/>
    </w:pPr>
    <w:rPr>
      <w:rFonts w:ascii="Times New Roman" w:hAnsi="Times New Roman"/>
      <w:b/>
      <w:sz w:val="32"/>
    </w:rPr>
  </w:style>
  <w:style w:type="paragraph" w:customStyle="1" w:styleId="EXTRABody">
    <w:name w:val="EXTRA_Body"/>
    <w:basedOn w:val="Normal"/>
    <w:qFormat/>
    <w:rsid w:val="0089136A"/>
    <w:pPr>
      <w:spacing w:line="288" w:lineRule="auto"/>
    </w:pPr>
    <w:rPr>
      <w:rFonts w:ascii="Times New Roman" w:hAnsi="Times New Roman"/>
    </w:rPr>
  </w:style>
  <w:style w:type="paragraph" w:customStyle="1" w:styleId="EXTRAHead">
    <w:name w:val="EXTRA_Head"/>
    <w:basedOn w:val="Heading1"/>
    <w:autoRedefine/>
    <w:qFormat/>
    <w:rsid w:val="0089136A"/>
    <w:pPr>
      <w:keepNext w:val="0"/>
      <w:keepLines w:val="0"/>
      <w:spacing w:before="0" w:after="160" w:line="240" w:lineRule="auto"/>
    </w:pPr>
    <w:rPr>
      <w:rFonts w:ascii="Times New Roman" w:eastAsiaTheme="minorHAnsi" w:hAnsi="Times New Roman" w:cstheme="minorBidi"/>
      <w:b/>
      <w:bCs/>
      <w:color w:val="auto"/>
      <w:sz w:val="24"/>
      <w:szCs w:val="24"/>
    </w:rPr>
  </w:style>
  <w:style w:type="character" w:styleId="UnresolvedMention">
    <w:name w:val="Unresolved Mention"/>
    <w:basedOn w:val="DefaultParagraphFont"/>
    <w:uiPriority w:val="99"/>
    <w:semiHidden/>
    <w:unhideWhenUsed/>
    <w:rsid w:val="000E09CF"/>
    <w:rPr>
      <w:color w:val="605E5C"/>
      <w:shd w:val="clear" w:color="auto" w:fill="E1DFDD"/>
    </w:rPr>
  </w:style>
  <w:style w:type="character" w:styleId="FollowedHyperlink">
    <w:name w:val="FollowedHyperlink"/>
    <w:basedOn w:val="DefaultParagraphFont"/>
    <w:uiPriority w:val="99"/>
    <w:semiHidden/>
    <w:unhideWhenUsed/>
    <w:rsid w:val="00931B7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mb.org" TargetMode="External"/><Relationship Id="rId3" Type="http://schemas.openxmlformats.org/officeDocument/2006/relationships/settings" Target="settings.xml"/><Relationship Id="rId7" Type="http://schemas.openxmlformats.org/officeDocument/2006/relationships/hyperlink" Target="http://imb.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uzzsprout.com/2272919/episodes/19682249"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iblestudiesforlif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1078</Words>
  <Characters>5444</Characters>
  <Application>Microsoft Office Word</Application>
  <DocSecurity>0</DocSecurity>
  <Lines>98</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Sanders</dc:creator>
  <cp:keywords/>
  <dc:description/>
  <cp:lastModifiedBy>Gena Rogers</cp:lastModifiedBy>
  <cp:revision>6</cp:revision>
  <dcterms:created xsi:type="dcterms:W3CDTF">2026-08-24T13:18:00Z</dcterms:created>
  <dcterms:modified xsi:type="dcterms:W3CDTF">2026-08-24T14:20:00Z</dcterms:modified>
</cp:coreProperties>
</file>