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8BD2B" w14:textId="77777777" w:rsidR="00520A78" w:rsidRDefault="00440831" w:rsidP="00E612E1">
      <w:pPr>
        <w:pStyle w:val="EXTRATitleBody"/>
      </w:pPr>
      <w:r>
        <w:rPr>
          <w:noProof/>
        </w:rPr>
        <w:drawing>
          <wp:inline distT="0" distB="0" distL="0" distR="0" wp14:anchorId="615409BE" wp14:editId="22CBFE83">
            <wp:extent cx="2556933" cy="806417"/>
            <wp:effectExtent l="0" t="0" r="0" b="0"/>
            <wp:docPr id="1019511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019511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3E0932B7" w14:textId="77777777" w:rsidR="00AF261A" w:rsidRDefault="00B15AB8" w:rsidP="00872934">
      <w:pPr>
        <w:pStyle w:val="EXTRATitle"/>
        <w:rPr>
          <w:bCs/>
        </w:rPr>
      </w:pPr>
      <w:r w:rsidRPr="00440831">
        <w:t xml:space="preserve">EXTRA </w:t>
      </w:r>
      <w:r w:rsidR="00872934">
        <w:t>Sermon</w:t>
      </w:r>
      <w:r w:rsidR="00D21C80" w:rsidRPr="00960F15">
        <w:rPr>
          <w:color w:val="358C99"/>
        </w:rPr>
        <w:t xml:space="preserve"> </w:t>
      </w:r>
      <w:r w:rsidR="00D21C80" w:rsidRPr="00F64107">
        <w:t xml:space="preserve">// </w:t>
      </w:r>
      <w:r w:rsidR="0049710E">
        <w:rPr>
          <w:bCs/>
        </w:rPr>
        <w:t>Theme-Based</w:t>
      </w:r>
    </w:p>
    <w:p w14:paraId="4B8DEBEB" w14:textId="5976FB41" w:rsidR="00872934" w:rsidRPr="00872934" w:rsidRDefault="00AF261A" w:rsidP="00872934">
      <w:pPr>
        <w:pStyle w:val="EXTRATitle"/>
        <w:rPr>
          <w:bCs/>
        </w:rPr>
      </w:pPr>
      <w:r>
        <w:rPr>
          <w:bCs/>
        </w:rPr>
        <w:t>Essentials for Christian Living</w:t>
      </w:r>
    </w:p>
    <w:p w14:paraId="1EA07349" w14:textId="77777777" w:rsidR="00B15AB8" w:rsidRPr="00F64107" w:rsidRDefault="00B15AB8" w:rsidP="00D21C80">
      <w:pPr>
        <w:pStyle w:val="EXTRATitle"/>
      </w:pPr>
    </w:p>
    <w:p w14:paraId="0C7373FD" w14:textId="77777777" w:rsidR="00B15AB8" w:rsidRDefault="00B15AB8" w:rsidP="00B15AB8">
      <w:pPr>
        <w:pStyle w:val="EXTRATitleBody"/>
      </w:pPr>
      <w:r>
        <w:t xml:space="preserve">EXTRA supports the group plans in the Bible Studies for Life leader guides. </w:t>
      </w:r>
    </w:p>
    <w:p w14:paraId="44357ACA" w14:textId="77777777" w:rsidR="00B15AB8" w:rsidRDefault="00B15AB8" w:rsidP="00B15AB8">
      <w:pPr>
        <w:pStyle w:val="EXTRATitleBody"/>
        <w:rPr>
          <w:b/>
          <w:bCs/>
        </w:rPr>
      </w:pPr>
    </w:p>
    <w:p w14:paraId="52B474F8" w14:textId="687930AE" w:rsidR="00B15AB8" w:rsidRDefault="00B15AB8" w:rsidP="00B15AB8">
      <w:pPr>
        <w:pStyle w:val="EXTRATitleBody"/>
      </w:pPr>
      <w:r w:rsidRPr="00B15AB8">
        <w:rPr>
          <w:b/>
          <w:bCs/>
        </w:rPr>
        <w:t>Date:</w:t>
      </w:r>
      <w:r>
        <w:t xml:space="preserve"> </w:t>
      </w:r>
      <w:r w:rsidR="00AF261A">
        <w:t>August 16</w:t>
      </w:r>
      <w:r>
        <w:t>, 2026</w:t>
      </w:r>
    </w:p>
    <w:p w14:paraId="6FF822E9" w14:textId="116AB5B2" w:rsidR="00B15AB8" w:rsidRDefault="00B15AB8" w:rsidP="00B15AB8">
      <w:pPr>
        <w:pStyle w:val="EXTRATitleBody"/>
      </w:pPr>
      <w:r w:rsidRPr="00B15AB8">
        <w:rPr>
          <w:b/>
          <w:bCs/>
        </w:rPr>
        <w:t>Session Title:</w:t>
      </w:r>
      <w:r>
        <w:t xml:space="preserve"> </w:t>
      </w:r>
      <w:r w:rsidR="00AF261A">
        <w:rPr>
          <w:b/>
          <w:bCs/>
        </w:rPr>
        <w:t>An Outward Focus</w:t>
      </w:r>
    </w:p>
    <w:p w14:paraId="775674DC" w14:textId="363C84BB" w:rsidR="00AF261A" w:rsidRPr="00AF261A" w:rsidRDefault="00B15AB8" w:rsidP="00AF261A">
      <w:pPr>
        <w:pStyle w:val="EXTRATitleBody"/>
        <w:rPr>
          <w:b/>
          <w:bCs/>
        </w:rPr>
      </w:pPr>
      <w:r w:rsidRPr="00B15AB8">
        <w:rPr>
          <w:b/>
          <w:bCs/>
        </w:rPr>
        <w:t>The Point:</w:t>
      </w:r>
      <w:r>
        <w:t xml:space="preserve"> </w:t>
      </w:r>
      <w:r w:rsidR="00AF261A">
        <w:rPr>
          <w:b/>
          <w:bCs/>
        </w:rPr>
        <w:t>I</w:t>
      </w:r>
      <w:r w:rsidR="00AF261A" w:rsidRPr="00AF261A">
        <w:rPr>
          <w:b/>
          <w:bCs/>
        </w:rPr>
        <w:t>t is essential for believers to bring glory to God by seeking the welfare of others.</w:t>
      </w:r>
    </w:p>
    <w:p w14:paraId="1D60362A" w14:textId="4ACE0DF6" w:rsidR="00B15AB8" w:rsidRDefault="00B15AB8" w:rsidP="00B15AB8">
      <w:pPr>
        <w:pStyle w:val="EXTRATitleBody"/>
      </w:pPr>
    </w:p>
    <w:p w14:paraId="0F0AA3EE" w14:textId="77777777" w:rsidR="00B15AB8" w:rsidRDefault="00B15AB8" w:rsidP="00B15AB8">
      <w:pPr>
        <w:pStyle w:val="EXTRATitleBody"/>
      </w:pPr>
      <w:r w:rsidRPr="00B15AB8">
        <w:rPr>
          <w:b/>
          <w:bCs/>
        </w:rPr>
        <w:t>Podcast—</w:t>
      </w:r>
      <w:hyperlink r:id="rId8" w:history="1">
        <w:r w:rsidRPr="000E5E90">
          <w:rPr>
            <w:rStyle w:val="Hyperlink"/>
          </w:rPr>
          <w:t>Bible Studies for Life: Adults</w:t>
        </w:r>
      </w:hyperlink>
    </w:p>
    <w:p w14:paraId="263F9D8E" w14:textId="77777777" w:rsidR="001305DD" w:rsidRPr="00A545A9" w:rsidRDefault="001305DD" w:rsidP="00443D5E">
      <w:pPr>
        <w:pStyle w:val="EXTRATitleBody"/>
      </w:pPr>
      <w:r>
        <w:t>_____________________________________________________________________________</w:t>
      </w:r>
    </w:p>
    <w:p w14:paraId="59C39D60" w14:textId="77777777" w:rsidR="00AF261A" w:rsidRPr="00F7735B" w:rsidRDefault="00AF261A" w:rsidP="00AF261A">
      <w:pPr>
        <w:tabs>
          <w:tab w:val="left" w:pos="2520"/>
        </w:tabs>
        <w:spacing w:after="20" w:line="240" w:lineRule="auto"/>
        <w:ind w:left="360" w:hanging="360"/>
        <w:rPr>
          <w:bCs/>
          <w:color w:val="000000" w:themeColor="text1"/>
          <w:szCs w:val="24"/>
        </w:rPr>
      </w:pPr>
      <w:r w:rsidRPr="00F7735B">
        <w:rPr>
          <w:b/>
          <w:color w:val="000000" w:themeColor="text1"/>
          <w:szCs w:val="24"/>
        </w:rPr>
        <w:t xml:space="preserve">Sermon Title: </w:t>
      </w:r>
      <w:r>
        <w:rPr>
          <w:b/>
          <w:color w:val="000000" w:themeColor="text1"/>
          <w:szCs w:val="24"/>
        </w:rPr>
        <w:t>Building Up Others</w:t>
      </w:r>
    </w:p>
    <w:p w14:paraId="2F412115" w14:textId="77777777" w:rsidR="00AF261A" w:rsidRDefault="00AF261A" w:rsidP="00AF261A">
      <w:pPr>
        <w:spacing w:after="20" w:line="360" w:lineRule="auto"/>
        <w:ind w:left="360" w:hanging="360"/>
        <w:rPr>
          <w:b/>
          <w:color w:val="000000" w:themeColor="text1"/>
          <w:szCs w:val="24"/>
        </w:rPr>
      </w:pPr>
      <w:r w:rsidRPr="00F7735B">
        <w:rPr>
          <w:b/>
          <w:color w:val="000000" w:themeColor="text1"/>
          <w:szCs w:val="24"/>
        </w:rPr>
        <w:t>To be used with Session</w:t>
      </w:r>
      <w:r>
        <w:rPr>
          <w:b/>
          <w:color w:val="000000" w:themeColor="text1"/>
          <w:szCs w:val="24"/>
        </w:rPr>
        <w:t>: 5 An Outward Focus</w:t>
      </w:r>
    </w:p>
    <w:p w14:paraId="0B48830E" w14:textId="23E8A650" w:rsidR="00AF261A" w:rsidRDefault="00AF261A" w:rsidP="00AF261A">
      <w:pPr>
        <w:spacing w:after="20" w:line="360" w:lineRule="auto"/>
        <w:ind w:left="360" w:hanging="360"/>
        <w:rPr>
          <w:b/>
          <w:color w:val="000000" w:themeColor="text1"/>
          <w:szCs w:val="24"/>
        </w:rPr>
      </w:pPr>
      <w:r w:rsidRPr="00F7735B">
        <w:rPr>
          <w:b/>
          <w:color w:val="000000" w:themeColor="text1"/>
          <w:szCs w:val="24"/>
        </w:rPr>
        <w:t xml:space="preserve">Scripture: </w:t>
      </w:r>
      <w:r>
        <w:rPr>
          <w:b/>
          <w:color w:val="000000" w:themeColor="text1"/>
          <w:szCs w:val="24"/>
        </w:rPr>
        <w:t>Romans 15:1-7</w:t>
      </w:r>
    </w:p>
    <w:p w14:paraId="5E48D5A3" w14:textId="77777777" w:rsidR="00AF261A" w:rsidRPr="00F7735B" w:rsidRDefault="00AF261A" w:rsidP="00AF261A">
      <w:pPr>
        <w:spacing w:after="160" w:line="259" w:lineRule="auto"/>
        <w:ind w:left="0" w:firstLine="0"/>
        <w:rPr>
          <w:bCs/>
          <w:color w:val="auto"/>
          <w:szCs w:val="24"/>
        </w:rPr>
      </w:pPr>
      <w:r w:rsidRPr="00F7735B">
        <w:rPr>
          <w:b/>
          <w:bCs/>
          <w:szCs w:val="24"/>
        </w:rPr>
        <w:t xml:space="preserve">Connection with Bible Study: </w:t>
      </w:r>
      <w:r w:rsidRPr="00F7735B">
        <w:rPr>
          <w:szCs w:val="24"/>
        </w:rPr>
        <w:t>To complement the Bible study “</w:t>
      </w:r>
      <w:r>
        <w:rPr>
          <w:szCs w:val="24"/>
        </w:rPr>
        <w:t>An Outward Focus</w:t>
      </w:r>
      <w:r w:rsidRPr="00F7735B">
        <w:rPr>
          <w:szCs w:val="24"/>
        </w:rPr>
        <w:t>”, t</w:t>
      </w:r>
      <w:r w:rsidRPr="00F7735B">
        <w:rPr>
          <w:bCs/>
          <w:color w:val="auto"/>
          <w:szCs w:val="24"/>
        </w:rPr>
        <w:t>his sermon will build upon the study’s main point that</w:t>
      </w:r>
      <w:r>
        <w:rPr>
          <w:bCs/>
          <w:color w:val="auto"/>
          <w:szCs w:val="24"/>
        </w:rPr>
        <w:t xml:space="preserve"> it is essential for believers to b</w:t>
      </w:r>
      <w:r w:rsidRPr="000B77DD">
        <w:rPr>
          <w:bCs/>
          <w:color w:val="auto"/>
          <w:szCs w:val="24"/>
        </w:rPr>
        <w:t>ring glory to God by seeking the welfare of others.</w:t>
      </w:r>
    </w:p>
    <w:p w14:paraId="2B38C0EF" w14:textId="77777777" w:rsidR="00AF261A" w:rsidRDefault="00AF261A" w:rsidP="00AF261A">
      <w:pPr>
        <w:spacing w:before="240" w:after="160" w:line="259" w:lineRule="auto"/>
        <w:ind w:left="0" w:firstLine="0"/>
        <w:rPr>
          <w:szCs w:val="24"/>
        </w:rPr>
      </w:pPr>
      <w:r w:rsidRPr="00F7735B">
        <w:rPr>
          <w:b/>
          <w:bCs/>
          <w:szCs w:val="24"/>
        </w:rPr>
        <w:t>Introduction:</w:t>
      </w:r>
      <w:r w:rsidRPr="0015502C">
        <w:rPr>
          <w:szCs w:val="24"/>
        </w:rPr>
        <w:t xml:space="preserve"> </w:t>
      </w:r>
      <w:r>
        <w:rPr>
          <w:szCs w:val="24"/>
        </w:rPr>
        <w:t xml:space="preserve">As a young kid, I loved watching NFL football on TV. Back then my favorite team was the Cleveland Browns because my favorite player, Leroy Kelly was on that team. </w:t>
      </w:r>
      <w:r w:rsidRPr="005360F5">
        <w:rPr>
          <w:szCs w:val="24"/>
        </w:rPr>
        <w:t>(Yeah, I’m that old.)</w:t>
      </w:r>
      <w:r>
        <w:rPr>
          <w:szCs w:val="24"/>
        </w:rPr>
        <w:t xml:space="preserve"> Leroy Kelly was a star running back and I wanted to be just like him. I didn’t get the chance to play on the team at school but the boys in my neighborhood played smash-mouth tackle football every weekend. No helmets, no pads, and most importantly, no crying if you got hurt. Since I wanted to be just like Leroy Kelly, I asked my mom to sew the number 44 on one of my T-shirts because that was Leroy’s number. And when I stepped onto the vacant lot that was our field with that T-shirt on, I knew I was going to run like the wind, breaking tackles and scoring touchdowns, just like Leroy Kelly.</w:t>
      </w:r>
    </w:p>
    <w:p w14:paraId="3B4E47D2" w14:textId="77777777" w:rsidR="00AF261A" w:rsidRDefault="00AF261A" w:rsidP="00AF261A">
      <w:pPr>
        <w:spacing w:before="240" w:after="160" w:line="259" w:lineRule="auto"/>
        <w:ind w:left="0" w:firstLine="0"/>
        <w:rPr>
          <w:szCs w:val="24"/>
        </w:rPr>
      </w:pPr>
      <w:r>
        <w:rPr>
          <w:szCs w:val="24"/>
        </w:rPr>
        <w:t>When a person responds positively to the call to be saved, they are also responding to the call to be just like Jesus. O</w:t>
      </w:r>
      <w:r w:rsidRPr="0015502C">
        <w:rPr>
          <w:szCs w:val="24"/>
        </w:rPr>
        <w:t xml:space="preserve">ne of the best ways for us to </w:t>
      </w:r>
      <w:r>
        <w:rPr>
          <w:szCs w:val="24"/>
        </w:rPr>
        <w:t xml:space="preserve">be just like Jesus is by building up others. In fact, it’s essential </w:t>
      </w:r>
      <w:proofErr w:type="gramStart"/>
      <w:r>
        <w:rPr>
          <w:szCs w:val="24"/>
        </w:rPr>
        <w:t>in order to</w:t>
      </w:r>
      <w:proofErr w:type="gramEnd"/>
      <w:r>
        <w:rPr>
          <w:szCs w:val="24"/>
        </w:rPr>
        <w:t xml:space="preserve"> live a life pleasing to God. Paul helps us see the importance of building up others in his letter to the Romans.</w:t>
      </w:r>
    </w:p>
    <w:p w14:paraId="2DDC9767" w14:textId="77777777" w:rsidR="00AF261A" w:rsidRDefault="00AF261A" w:rsidP="00AF261A">
      <w:pPr>
        <w:spacing w:after="20" w:line="360" w:lineRule="auto"/>
        <w:ind w:left="360" w:hanging="360"/>
        <w:rPr>
          <w:b/>
          <w:color w:val="000000" w:themeColor="text1"/>
          <w:szCs w:val="24"/>
        </w:rPr>
      </w:pPr>
    </w:p>
    <w:p w14:paraId="0639B8A7" w14:textId="67A6E956" w:rsidR="00BB5CA8" w:rsidRDefault="00BB5CA8" w:rsidP="00BB5CA8">
      <w:pPr>
        <w:numPr>
          <w:ilvl w:val="0"/>
          <w:numId w:val="8"/>
        </w:numPr>
        <w:spacing w:after="0" w:line="240" w:lineRule="auto"/>
        <w:ind w:left="360"/>
        <w:rPr>
          <w:b/>
          <w:szCs w:val="24"/>
        </w:rPr>
      </w:pPr>
      <w:r>
        <w:rPr>
          <w:b/>
          <w:szCs w:val="24"/>
        </w:rPr>
        <w:t>We have the obligation to build up.</w:t>
      </w:r>
      <w:r>
        <w:rPr>
          <w:b/>
          <w:szCs w:val="24"/>
        </w:rPr>
        <w:br/>
        <w:t xml:space="preserve">v. 1: “We who are strong have an obligation.” </w:t>
      </w:r>
    </w:p>
    <w:p w14:paraId="6F6D9703" w14:textId="77777777" w:rsidR="00BB5CA8" w:rsidRPr="00F7735B" w:rsidRDefault="00BB5CA8" w:rsidP="00BB5CA8">
      <w:pPr>
        <w:spacing w:after="0" w:line="240" w:lineRule="auto"/>
        <w:ind w:left="360" w:firstLine="0"/>
        <w:rPr>
          <w:b/>
          <w:szCs w:val="24"/>
        </w:rPr>
      </w:pPr>
    </w:p>
    <w:p w14:paraId="5A473EB5" w14:textId="77777777" w:rsidR="00BB5CA8" w:rsidRPr="00F7735B" w:rsidRDefault="00BB5CA8" w:rsidP="00BB5CA8">
      <w:pPr>
        <w:pStyle w:val="ListParagraph"/>
        <w:numPr>
          <w:ilvl w:val="1"/>
          <w:numId w:val="8"/>
        </w:numPr>
        <w:spacing w:after="0" w:line="240" w:lineRule="auto"/>
        <w:ind w:left="720"/>
        <w:rPr>
          <w:b/>
        </w:rPr>
      </w:pPr>
      <w:r>
        <w:rPr>
          <w:b/>
        </w:rPr>
        <w:t>We gently lift others.</w:t>
      </w:r>
    </w:p>
    <w:p w14:paraId="7A3D7FE4" w14:textId="77777777" w:rsidR="00BB5CA8" w:rsidRDefault="00BB5CA8" w:rsidP="00BB5CA8">
      <w:pPr>
        <w:spacing w:after="0" w:line="240" w:lineRule="auto"/>
        <w:ind w:left="730"/>
        <w:rPr>
          <w:bCs/>
          <w:szCs w:val="24"/>
        </w:rPr>
      </w:pPr>
    </w:p>
    <w:p w14:paraId="24603B60" w14:textId="77777777" w:rsidR="00BB5CA8" w:rsidRDefault="00BB5CA8" w:rsidP="00BB5CA8">
      <w:pPr>
        <w:spacing w:after="0" w:line="240" w:lineRule="auto"/>
        <w:ind w:left="730"/>
        <w:rPr>
          <w:bCs/>
          <w:szCs w:val="24"/>
        </w:rPr>
      </w:pPr>
      <w:r w:rsidRPr="00983DBE">
        <w:rPr>
          <w:bCs/>
          <w:szCs w:val="24"/>
        </w:rPr>
        <w:lastRenderedPageBreak/>
        <w:t>Gal</w:t>
      </w:r>
      <w:r>
        <w:rPr>
          <w:bCs/>
          <w:szCs w:val="24"/>
        </w:rPr>
        <w:t xml:space="preserve">atian </w:t>
      </w:r>
      <w:r w:rsidRPr="00983DBE">
        <w:rPr>
          <w:bCs/>
          <w:szCs w:val="24"/>
        </w:rPr>
        <w:t>6:2</w:t>
      </w:r>
      <w:r>
        <w:rPr>
          <w:bCs/>
          <w:szCs w:val="24"/>
        </w:rPr>
        <w:t xml:space="preserve"> tells us to “</w:t>
      </w:r>
      <w:r w:rsidRPr="00983DBE">
        <w:rPr>
          <w:bCs/>
          <w:szCs w:val="24"/>
        </w:rPr>
        <w:t>Carry one another’s burdens</w:t>
      </w:r>
      <w:r>
        <w:rPr>
          <w:bCs/>
          <w:szCs w:val="24"/>
        </w:rPr>
        <w:t>” and we typically understand this to mean providing support during times of adversity, but that’s not the context for this passage. Paul is addressing the conflict between strong believers who rightly understood the freedom they have in Christ and weak believers who were restrained by legalistic tendencies. The word “bear” means “to lift” and it’s applied to strong believers in relation to the weak. This helps us see that “to bear the weaknesses of those without strength” doesn’t mean that strong believers should lecture weak believers and make them fly right. It means the strong patiently endure the weak for the purpose of maintaining good relations. In doing this, the strong are not condoning wrong beliefs; they are relating to weaker believers with strength under control, the very definition of gentleness.</w:t>
      </w:r>
    </w:p>
    <w:p w14:paraId="1AD29AC8" w14:textId="77777777" w:rsidR="00BB5CA8" w:rsidRPr="0015502C" w:rsidRDefault="00BB5CA8" w:rsidP="00BB5CA8">
      <w:pPr>
        <w:spacing w:after="0" w:line="240" w:lineRule="auto"/>
        <w:ind w:left="730"/>
        <w:rPr>
          <w:bCs/>
          <w:szCs w:val="24"/>
        </w:rPr>
      </w:pPr>
    </w:p>
    <w:p w14:paraId="1C88BA62" w14:textId="77777777" w:rsidR="00BB5CA8" w:rsidRDefault="00BB5CA8" w:rsidP="00BB5CA8">
      <w:pPr>
        <w:pStyle w:val="ListParagraph"/>
        <w:numPr>
          <w:ilvl w:val="1"/>
          <w:numId w:val="8"/>
        </w:numPr>
        <w:spacing w:after="0" w:line="240" w:lineRule="auto"/>
        <w:ind w:left="720"/>
        <w:rPr>
          <w:b/>
        </w:rPr>
      </w:pPr>
      <w:r>
        <w:rPr>
          <w:b/>
        </w:rPr>
        <w:t>We intentionally lower ourselves.</w:t>
      </w:r>
    </w:p>
    <w:p w14:paraId="4462FF45" w14:textId="77777777" w:rsidR="00BB5CA8" w:rsidRDefault="00BB5CA8" w:rsidP="00BB5CA8">
      <w:pPr>
        <w:pStyle w:val="ListParagraph"/>
        <w:rPr>
          <w:bCs/>
        </w:rPr>
      </w:pPr>
    </w:p>
    <w:p w14:paraId="24E7C05A" w14:textId="77777777" w:rsidR="00BB5CA8" w:rsidRDefault="00BB5CA8" w:rsidP="00BB5CA8">
      <w:pPr>
        <w:pStyle w:val="ListParagraph"/>
        <w:rPr>
          <w:bCs/>
        </w:rPr>
      </w:pPr>
      <w:r>
        <w:rPr>
          <w:bCs/>
        </w:rPr>
        <w:t xml:space="preserve">Paul clarified the stance of the strong believer by the phrase, “and not to please ourselves.” Maintaining good relationships with weak believers involves not only enduring the views of the weak but also refusing to create conflict by implementing the freedoms the strong have through Christ. It’s understandable now why Paul calls the more mature believers “strong”; it takes inner fortitude and strength to intentionally deny ourselves the rights and privileges that Jesus has afforded us </w:t>
      </w:r>
      <w:proofErr w:type="gramStart"/>
      <w:r>
        <w:rPr>
          <w:bCs/>
        </w:rPr>
        <w:t>in order to</w:t>
      </w:r>
      <w:proofErr w:type="gramEnd"/>
      <w:r>
        <w:rPr>
          <w:bCs/>
        </w:rPr>
        <w:t xml:space="preserve"> benefit others.</w:t>
      </w:r>
    </w:p>
    <w:p w14:paraId="69CAFEB4" w14:textId="77777777" w:rsidR="00BB5CA8" w:rsidRPr="0015502C" w:rsidRDefault="00BB5CA8" w:rsidP="00BB5CA8">
      <w:pPr>
        <w:pStyle w:val="ListParagraph"/>
        <w:rPr>
          <w:bCs/>
        </w:rPr>
      </w:pPr>
    </w:p>
    <w:p w14:paraId="2B9A4092" w14:textId="77777777" w:rsidR="00BB5CA8" w:rsidRPr="005B324A" w:rsidRDefault="00BB5CA8" w:rsidP="00BB5CA8">
      <w:pPr>
        <w:pStyle w:val="ListParagraph"/>
        <w:numPr>
          <w:ilvl w:val="1"/>
          <w:numId w:val="8"/>
        </w:numPr>
        <w:spacing w:after="0" w:line="240" w:lineRule="auto"/>
        <w:ind w:left="720"/>
        <w:rPr>
          <w:b/>
        </w:rPr>
      </w:pPr>
      <w:r>
        <w:rPr>
          <w:b/>
        </w:rPr>
        <w:t>We mercifully look for ways to build up others.</w:t>
      </w:r>
    </w:p>
    <w:p w14:paraId="57ABDA35" w14:textId="77777777" w:rsidR="00BB5CA8" w:rsidRDefault="00BB5CA8" w:rsidP="00BB5CA8">
      <w:pPr>
        <w:spacing w:after="0" w:line="259" w:lineRule="auto"/>
        <w:ind w:left="720" w:firstLine="0"/>
        <w:rPr>
          <w:bCs/>
          <w:szCs w:val="24"/>
        </w:rPr>
      </w:pPr>
    </w:p>
    <w:p w14:paraId="76DF13CB" w14:textId="77777777" w:rsidR="00BB5CA8" w:rsidRDefault="00BB5CA8" w:rsidP="00BB5CA8">
      <w:pPr>
        <w:spacing w:after="0" w:line="259" w:lineRule="auto"/>
        <w:ind w:left="720" w:firstLine="0"/>
        <w:rPr>
          <w:bCs/>
          <w:szCs w:val="24"/>
        </w:rPr>
      </w:pPr>
      <w:r>
        <w:rPr>
          <w:bCs/>
          <w:szCs w:val="24"/>
        </w:rPr>
        <w:t xml:space="preserve">Paul clearly identified with the “strong” when he began v. 1 with “Now we who are strong”, inferring that the strong position is the more desirable. Consequently, his advice to the strong in v. 2 regarding the weak is “to build him up.” Some translations use the word “edify” or “edification”, and this provides insight to Paul’s meaning. Edification means “efforts that have the purpose </w:t>
      </w:r>
      <w:r w:rsidRPr="00084513">
        <w:rPr>
          <w:bCs/>
          <w:szCs w:val="24"/>
        </w:rPr>
        <w:t>to instruct or benefit</w:t>
      </w:r>
      <w:r>
        <w:rPr>
          <w:bCs/>
          <w:szCs w:val="24"/>
        </w:rPr>
        <w:t xml:space="preserve"> another</w:t>
      </w:r>
      <w:r w:rsidRPr="00084513">
        <w:rPr>
          <w:bCs/>
          <w:szCs w:val="24"/>
        </w:rPr>
        <w:t>, especially morally or spiritually</w:t>
      </w:r>
      <w:r>
        <w:rPr>
          <w:bCs/>
          <w:szCs w:val="24"/>
        </w:rPr>
        <w:t xml:space="preserve">.” But note this edification is designed </w:t>
      </w:r>
      <w:proofErr w:type="gramStart"/>
      <w:r>
        <w:rPr>
          <w:bCs/>
          <w:szCs w:val="24"/>
        </w:rPr>
        <w:t>to</w:t>
      </w:r>
      <w:proofErr w:type="gramEnd"/>
      <w:r>
        <w:rPr>
          <w:bCs/>
          <w:szCs w:val="24"/>
        </w:rPr>
        <w:t xml:space="preserve"> “please” the weak. The Greek word translated as “please” also means “agreeable.” If we plug in all these meanings, we hear Paul advise the strong to seek ways to instruct the weak regarding spiritual matters in merciful and agreeable ways that build up instead of tear down.</w:t>
      </w:r>
    </w:p>
    <w:p w14:paraId="67074C34" w14:textId="77777777" w:rsidR="00BB5CA8" w:rsidRPr="00F7735B" w:rsidRDefault="00BB5CA8" w:rsidP="00BB5CA8">
      <w:pPr>
        <w:spacing w:after="0" w:line="259" w:lineRule="auto"/>
        <w:ind w:left="720" w:firstLine="0"/>
        <w:rPr>
          <w:bCs/>
          <w:szCs w:val="24"/>
        </w:rPr>
      </w:pPr>
    </w:p>
    <w:p w14:paraId="1E0351AA" w14:textId="77777777" w:rsidR="00BB5CA8" w:rsidRDefault="00BB5CA8" w:rsidP="00BB5CA8">
      <w:pPr>
        <w:numPr>
          <w:ilvl w:val="0"/>
          <w:numId w:val="8"/>
        </w:numPr>
        <w:spacing w:after="0" w:line="240" w:lineRule="auto"/>
        <w:ind w:left="360"/>
        <w:rPr>
          <w:b/>
          <w:szCs w:val="24"/>
        </w:rPr>
      </w:pPr>
      <w:r>
        <w:rPr>
          <w:b/>
          <w:szCs w:val="24"/>
        </w:rPr>
        <w:t>We have the example of Christ.</w:t>
      </w:r>
      <w:r>
        <w:rPr>
          <w:b/>
          <w:szCs w:val="24"/>
        </w:rPr>
        <w:br/>
        <w:t>v. 3: “For even Christ did not please Himself.”</w:t>
      </w:r>
    </w:p>
    <w:p w14:paraId="0060BA62" w14:textId="77777777" w:rsidR="00BB5CA8" w:rsidRPr="00F7735B" w:rsidRDefault="00BB5CA8" w:rsidP="00BB5CA8">
      <w:pPr>
        <w:spacing w:after="0" w:line="240" w:lineRule="auto"/>
        <w:ind w:left="360" w:firstLine="0"/>
        <w:rPr>
          <w:b/>
          <w:szCs w:val="24"/>
        </w:rPr>
      </w:pPr>
    </w:p>
    <w:p w14:paraId="19DAE9FE" w14:textId="77777777" w:rsidR="00BB5CA8" w:rsidRDefault="00BB5CA8" w:rsidP="00BB5CA8">
      <w:pPr>
        <w:pStyle w:val="ListParagraph"/>
        <w:numPr>
          <w:ilvl w:val="1"/>
          <w:numId w:val="8"/>
        </w:numPr>
        <w:spacing w:after="0" w:line="240" w:lineRule="auto"/>
        <w:ind w:left="720"/>
        <w:rPr>
          <w:b/>
        </w:rPr>
      </w:pPr>
      <w:r>
        <w:rPr>
          <w:b/>
        </w:rPr>
        <w:t>Jesus chose to become human.</w:t>
      </w:r>
    </w:p>
    <w:p w14:paraId="7E4F6513" w14:textId="77777777" w:rsidR="00BB5CA8" w:rsidRDefault="00BB5CA8" w:rsidP="00BB5CA8">
      <w:pPr>
        <w:pStyle w:val="ListParagraph"/>
        <w:spacing w:after="0" w:line="240" w:lineRule="auto"/>
        <w:rPr>
          <w:b/>
        </w:rPr>
      </w:pPr>
    </w:p>
    <w:p w14:paraId="46E59420" w14:textId="77777777" w:rsidR="00BB5CA8" w:rsidRPr="0015502C" w:rsidRDefault="00BB5CA8" w:rsidP="00BB5CA8">
      <w:pPr>
        <w:pStyle w:val="ListParagraph"/>
        <w:spacing w:after="0" w:line="240" w:lineRule="auto"/>
        <w:rPr>
          <w:bCs/>
        </w:rPr>
      </w:pPr>
      <w:r w:rsidRPr="00896F4D">
        <w:rPr>
          <w:bCs/>
        </w:rPr>
        <w:t xml:space="preserve">Jesus was fully God but also fully man, the God-Man. </w:t>
      </w:r>
      <w:r>
        <w:rPr>
          <w:bCs/>
        </w:rPr>
        <w:t xml:space="preserve">We won’t know this side of heaven all the many ways in which the incarnation limited the deity of Christ, but we can certainly recognize it was a step down. What makes this incredible is that Jesus chose to do this, knowing full well the limitations and the ramifications. Said simply, becoming human wasn’t a choice Jesus made to please Himself. It was a choice that required great sacrifice but also benefitted many. And that’s Paul’s point. If Jesus was willing to suffer limitations </w:t>
      </w:r>
      <w:proofErr w:type="gramStart"/>
      <w:r>
        <w:rPr>
          <w:bCs/>
        </w:rPr>
        <w:t>in order to</w:t>
      </w:r>
      <w:proofErr w:type="gramEnd"/>
      <w:r>
        <w:rPr>
          <w:bCs/>
        </w:rPr>
        <w:t xml:space="preserve"> benefit others, so should His followers.</w:t>
      </w:r>
    </w:p>
    <w:p w14:paraId="70707633" w14:textId="77777777" w:rsidR="00BB5CA8" w:rsidRDefault="00BB5CA8" w:rsidP="00BB5CA8">
      <w:pPr>
        <w:pStyle w:val="ListParagraph"/>
        <w:spacing w:after="0" w:line="240" w:lineRule="auto"/>
        <w:rPr>
          <w:b/>
        </w:rPr>
      </w:pPr>
    </w:p>
    <w:p w14:paraId="257375EB" w14:textId="77777777" w:rsidR="00BB5CA8" w:rsidRDefault="00BB5CA8" w:rsidP="00BB5CA8">
      <w:pPr>
        <w:pStyle w:val="ListParagraph"/>
        <w:numPr>
          <w:ilvl w:val="1"/>
          <w:numId w:val="8"/>
        </w:numPr>
        <w:spacing w:after="0" w:line="240" w:lineRule="auto"/>
        <w:ind w:left="720"/>
        <w:rPr>
          <w:b/>
        </w:rPr>
      </w:pPr>
      <w:r>
        <w:rPr>
          <w:b/>
        </w:rPr>
        <w:t>Jesus chose the cross.</w:t>
      </w:r>
    </w:p>
    <w:p w14:paraId="597F87B8" w14:textId="77777777" w:rsidR="00BB5CA8" w:rsidRDefault="00BB5CA8" w:rsidP="00BB5CA8">
      <w:pPr>
        <w:pStyle w:val="ListParagraph"/>
        <w:rPr>
          <w:b/>
        </w:rPr>
      </w:pPr>
    </w:p>
    <w:p w14:paraId="0C868566" w14:textId="77777777" w:rsidR="00BB5CA8" w:rsidRPr="003C40AA" w:rsidRDefault="00BB5CA8" w:rsidP="00BB5CA8">
      <w:pPr>
        <w:pStyle w:val="ListParagraph"/>
        <w:rPr>
          <w:bCs/>
        </w:rPr>
      </w:pPr>
      <w:r>
        <w:rPr>
          <w:bCs/>
        </w:rPr>
        <w:t>In John 10:17-18a Jesus said, “</w:t>
      </w:r>
      <w:r w:rsidRPr="003C40AA">
        <w:rPr>
          <w:bCs/>
        </w:rPr>
        <w:t>This is why the Father loves me, because I lay down my life so that I may take it up again. No one takes it from me, but I lay it down on my own.</w:t>
      </w:r>
      <w:r>
        <w:rPr>
          <w:bCs/>
        </w:rPr>
        <w:t xml:space="preserve">” Let’s be clear: there was nothing pleasing about the cross. The Romans </w:t>
      </w:r>
      <w:proofErr w:type="gramStart"/>
      <w:r>
        <w:rPr>
          <w:bCs/>
        </w:rPr>
        <w:t>reserved  crucifixion</w:t>
      </w:r>
      <w:proofErr w:type="gramEnd"/>
      <w:r>
        <w:rPr>
          <w:bCs/>
        </w:rPr>
        <w:t xml:space="preserve"> for the worst criminals because it was the most excruciating way to die. Physicians in recent years have tried to explain the effects of crucifixion on the human body and the descriptions are graphically painful. This makes Jesus’ choice to willingly go to the cross that much more amazing; He went to the cross so we wouldn’t have to.</w:t>
      </w:r>
    </w:p>
    <w:p w14:paraId="1FB84E95" w14:textId="77777777" w:rsidR="00BB5CA8" w:rsidRPr="00190ECD" w:rsidRDefault="00BB5CA8" w:rsidP="00BB5CA8">
      <w:pPr>
        <w:pStyle w:val="ListParagraph"/>
        <w:rPr>
          <w:b/>
        </w:rPr>
      </w:pPr>
    </w:p>
    <w:p w14:paraId="7CAB6A44" w14:textId="77777777" w:rsidR="00BB5CA8" w:rsidRPr="00190ECD" w:rsidRDefault="00BB5CA8" w:rsidP="00BB5CA8">
      <w:pPr>
        <w:pStyle w:val="ListParagraph"/>
        <w:numPr>
          <w:ilvl w:val="1"/>
          <w:numId w:val="8"/>
        </w:numPr>
        <w:spacing w:after="0" w:line="240" w:lineRule="auto"/>
        <w:ind w:left="720"/>
        <w:rPr>
          <w:b/>
        </w:rPr>
      </w:pPr>
      <w:r>
        <w:rPr>
          <w:b/>
        </w:rPr>
        <w:t>Jesus chose the insults.</w:t>
      </w:r>
    </w:p>
    <w:p w14:paraId="57189F20" w14:textId="77777777" w:rsidR="00BB5CA8" w:rsidRDefault="00BB5CA8" w:rsidP="00BB5CA8">
      <w:pPr>
        <w:spacing w:after="0" w:line="259" w:lineRule="auto"/>
        <w:ind w:left="720" w:firstLine="0"/>
        <w:rPr>
          <w:bCs/>
          <w:szCs w:val="24"/>
        </w:rPr>
      </w:pPr>
    </w:p>
    <w:p w14:paraId="669D622B" w14:textId="77777777" w:rsidR="00BB5CA8" w:rsidRDefault="00BB5CA8" w:rsidP="00BB5CA8">
      <w:pPr>
        <w:spacing w:after="0" w:line="259" w:lineRule="auto"/>
        <w:ind w:left="720" w:firstLine="0"/>
        <w:rPr>
          <w:bCs/>
          <w:szCs w:val="24"/>
        </w:rPr>
      </w:pPr>
      <w:r>
        <w:rPr>
          <w:bCs/>
          <w:szCs w:val="24"/>
        </w:rPr>
        <w:t>Jesus’ limitations and physical pain weren’t the only things He experienced for our good. Quoting Psalm 69:9, Paul applied these words to Jesus: “</w:t>
      </w:r>
      <w:r w:rsidRPr="00ED6ABE">
        <w:rPr>
          <w:bCs/>
          <w:szCs w:val="24"/>
        </w:rPr>
        <w:t>The insults of those who insult you have fallen on me.</w:t>
      </w:r>
      <w:r>
        <w:rPr>
          <w:bCs/>
          <w:szCs w:val="24"/>
        </w:rPr>
        <w:t xml:space="preserve">” Throughout His earthly ministry, after initially being generally accepted, Jesus faced continual false accusations and libelous threats. Even on the cross, the insults continued. I can’t begin to imagine what Jesus felt when He heard the insults that came from the very people He loved enough to die for, but it must have been difficult. Yet He chose to receive those insults </w:t>
      </w:r>
      <w:proofErr w:type="gramStart"/>
      <w:r>
        <w:rPr>
          <w:bCs/>
          <w:szCs w:val="24"/>
        </w:rPr>
        <w:t>in order to</w:t>
      </w:r>
      <w:proofErr w:type="gramEnd"/>
      <w:r>
        <w:rPr>
          <w:bCs/>
          <w:szCs w:val="24"/>
        </w:rPr>
        <w:t xml:space="preserve"> make a way for people to be saved.</w:t>
      </w:r>
    </w:p>
    <w:p w14:paraId="3ECBF9C4" w14:textId="77777777" w:rsidR="00BB5CA8" w:rsidRDefault="00BB5CA8" w:rsidP="00BB5CA8">
      <w:pPr>
        <w:spacing w:after="0" w:line="259" w:lineRule="auto"/>
        <w:ind w:left="720" w:firstLine="0"/>
        <w:rPr>
          <w:bCs/>
          <w:szCs w:val="24"/>
        </w:rPr>
      </w:pPr>
    </w:p>
    <w:p w14:paraId="3239AE7E" w14:textId="77777777" w:rsidR="00BB5CA8" w:rsidRPr="00F7735B" w:rsidRDefault="00BB5CA8" w:rsidP="00BB5CA8">
      <w:pPr>
        <w:spacing w:after="0" w:line="259" w:lineRule="auto"/>
        <w:ind w:left="360" w:firstLine="0"/>
        <w:rPr>
          <w:bCs/>
          <w:szCs w:val="24"/>
        </w:rPr>
      </w:pPr>
    </w:p>
    <w:p w14:paraId="69E7ECE4" w14:textId="77777777" w:rsidR="00BB5CA8" w:rsidRDefault="00BB5CA8" w:rsidP="00BB5CA8">
      <w:pPr>
        <w:spacing w:after="0" w:line="240" w:lineRule="auto"/>
        <w:rPr>
          <w:b/>
          <w:szCs w:val="24"/>
        </w:rPr>
      </w:pPr>
      <w:r w:rsidRPr="00E16F6F">
        <w:rPr>
          <w:b/>
          <w:szCs w:val="24"/>
        </w:rPr>
        <w:t>3.</w:t>
      </w:r>
      <w:r>
        <w:rPr>
          <w:b/>
          <w:szCs w:val="24"/>
        </w:rPr>
        <w:t xml:space="preserve">    We have a vision of unity.</w:t>
      </w:r>
      <w:r>
        <w:rPr>
          <w:b/>
          <w:szCs w:val="24"/>
        </w:rPr>
        <w:br/>
      </w:r>
      <w:r>
        <w:rPr>
          <w:b/>
          <w:szCs w:val="24"/>
        </w:rPr>
        <w:tab/>
        <w:t>v. 5: “Harmony.”</w:t>
      </w:r>
      <w:r>
        <w:rPr>
          <w:b/>
          <w:szCs w:val="24"/>
        </w:rPr>
        <w:br/>
      </w:r>
      <w:r>
        <w:rPr>
          <w:b/>
          <w:szCs w:val="24"/>
        </w:rPr>
        <w:tab/>
        <w:t>v. 6 “One mind and one voice.”</w:t>
      </w:r>
    </w:p>
    <w:p w14:paraId="0177CDDC" w14:textId="77777777" w:rsidR="00BB5CA8" w:rsidRPr="00E16F6F" w:rsidRDefault="00BB5CA8" w:rsidP="00BB5CA8">
      <w:pPr>
        <w:spacing w:after="0" w:line="240" w:lineRule="auto"/>
        <w:rPr>
          <w:b/>
          <w:szCs w:val="24"/>
        </w:rPr>
      </w:pPr>
    </w:p>
    <w:p w14:paraId="6C211B07" w14:textId="77777777" w:rsidR="00BB5CA8" w:rsidRDefault="00BB5CA8" w:rsidP="00BB5CA8">
      <w:pPr>
        <w:spacing w:after="0" w:line="240" w:lineRule="auto"/>
        <w:ind w:firstLine="350"/>
        <w:rPr>
          <w:b/>
          <w:szCs w:val="24"/>
        </w:rPr>
      </w:pPr>
      <w:r w:rsidRPr="00E16F6F">
        <w:rPr>
          <w:b/>
          <w:szCs w:val="24"/>
        </w:rPr>
        <w:t xml:space="preserve">a.  </w:t>
      </w:r>
      <w:r>
        <w:rPr>
          <w:b/>
          <w:szCs w:val="24"/>
        </w:rPr>
        <w:t>Our unity rests on Christ Jesus.</w:t>
      </w:r>
    </w:p>
    <w:p w14:paraId="4D16DEE5" w14:textId="77777777" w:rsidR="00BB5CA8" w:rsidRDefault="00BB5CA8" w:rsidP="00BB5CA8">
      <w:pPr>
        <w:spacing w:after="0" w:line="240" w:lineRule="auto"/>
        <w:ind w:firstLine="350"/>
        <w:rPr>
          <w:b/>
          <w:szCs w:val="24"/>
        </w:rPr>
      </w:pPr>
      <w:r>
        <w:rPr>
          <w:b/>
          <w:szCs w:val="24"/>
        </w:rPr>
        <w:tab/>
      </w:r>
    </w:p>
    <w:p w14:paraId="0171C618" w14:textId="77777777" w:rsidR="00BB5CA8" w:rsidRPr="003C5D02" w:rsidRDefault="00BB5CA8" w:rsidP="00BB5CA8">
      <w:pPr>
        <w:spacing w:after="0" w:line="240" w:lineRule="auto"/>
        <w:ind w:left="720" w:firstLine="0"/>
        <w:rPr>
          <w:bCs/>
          <w:szCs w:val="24"/>
        </w:rPr>
      </w:pPr>
      <w:r>
        <w:rPr>
          <w:bCs/>
          <w:szCs w:val="24"/>
        </w:rPr>
        <w:t>Sometimes churches make the mistake of compromising theological truth for the sake of unity. This is a mistake and will ultimately cause the disunity they are trying to avoid. A unified stance that legitimizes obvious sin may demonstrate agreement, but it will ultimately be judged for what it is, and punishment will be the result. Paul grounds his commands regarding the strong and the weak in the unity that comes from mutual submission to Jesus Christ. By both parties submitting to the lordship of Christ in their lives, it enables them to look past non-essential issues and keep the main thing the main thing. Churches need a strong vision of unity and the only unity appropriate for the church is unity that is found in mutual submission to Christ.</w:t>
      </w:r>
    </w:p>
    <w:p w14:paraId="04C94477" w14:textId="77777777" w:rsidR="00BB5CA8" w:rsidRDefault="00BB5CA8" w:rsidP="00BB5CA8">
      <w:pPr>
        <w:spacing w:after="0" w:line="240" w:lineRule="auto"/>
        <w:ind w:firstLine="350"/>
        <w:rPr>
          <w:b/>
          <w:szCs w:val="24"/>
        </w:rPr>
      </w:pPr>
      <w:r>
        <w:rPr>
          <w:b/>
          <w:szCs w:val="24"/>
        </w:rPr>
        <w:tab/>
      </w:r>
    </w:p>
    <w:p w14:paraId="3854301F" w14:textId="77777777" w:rsidR="00BB5CA8" w:rsidRDefault="00BB5CA8" w:rsidP="00BB5CA8">
      <w:pPr>
        <w:spacing w:after="0" w:line="240" w:lineRule="auto"/>
        <w:ind w:firstLine="350"/>
        <w:rPr>
          <w:b/>
          <w:szCs w:val="24"/>
        </w:rPr>
      </w:pPr>
      <w:r>
        <w:rPr>
          <w:b/>
          <w:szCs w:val="24"/>
        </w:rPr>
        <w:t>b.  Our unity glorifies the Father.</w:t>
      </w:r>
    </w:p>
    <w:p w14:paraId="10C6DEA8" w14:textId="77777777" w:rsidR="00BB5CA8" w:rsidRDefault="00BB5CA8" w:rsidP="00BB5CA8">
      <w:pPr>
        <w:spacing w:after="0" w:line="240" w:lineRule="auto"/>
        <w:rPr>
          <w:b/>
          <w:szCs w:val="24"/>
        </w:rPr>
      </w:pPr>
      <w:r>
        <w:rPr>
          <w:b/>
          <w:szCs w:val="24"/>
        </w:rPr>
        <w:tab/>
      </w:r>
      <w:r>
        <w:rPr>
          <w:b/>
          <w:szCs w:val="24"/>
        </w:rPr>
        <w:tab/>
      </w:r>
    </w:p>
    <w:p w14:paraId="3858968B" w14:textId="77777777" w:rsidR="00BB5CA8" w:rsidRPr="00D33426" w:rsidRDefault="00BB5CA8" w:rsidP="00BB5CA8">
      <w:pPr>
        <w:spacing w:after="0" w:line="240" w:lineRule="auto"/>
        <w:ind w:left="720"/>
        <w:rPr>
          <w:bCs/>
          <w:szCs w:val="24"/>
        </w:rPr>
      </w:pPr>
      <w:r>
        <w:rPr>
          <w:b/>
          <w:szCs w:val="24"/>
        </w:rPr>
        <w:tab/>
      </w:r>
      <w:r w:rsidRPr="00D33426">
        <w:rPr>
          <w:bCs/>
          <w:szCs w:val="24"/>
        </w:rPr>
        <w:t xml:space="preserve">Not only should unity be found </w:t>
      </w:r>
      <w:r>
        <w:rPr>
          <w:bCs/>
          <w:szCs w:val="24"/>
        </w:rPr>
        <w:t xml:space="preserve">according to Christ Jesus, but it should also “glorify the God and Father of our Lord Jesus Christ”. The word “glorify” is the verb form of the word “glory”. As a verb, it means to reveal the goodness and greatness of God. It is this act of revealing that believers need to accentuate. One of the tools we </w:t>
      </w:r>
      <w:proofErr w:type="gramStart"/>
      <w:r>
        <w:rPr>
          <w:bCs/>
          <w:szCs w:val="24"/>
        </w:rPr>
        <w:t>have to</w:t>
      </w:r>
      <w:proofErr w:type="gramEnd"/>
      <w:r>
        <w:rPr>
          <w:bCs/>
          <w:szCs w:val="24"/>
        </w:rPr>
        <w:t xml:space="preserve"> show the world the goodness and greatness of God is the unity we have as believers. Unfortunately, the church too often has the reputation for anything but God’s goodness and greatness. This helps support Paul’s statement in v. 1 that building up others is an obligation. How else will a sinful world be exposed to the gospel if not by the church? </w:t>
      </w:r>
      <w:r>
        <w:rPr>
          <w:bCs/>
          <w:szCs w:val="24"/>
        </w:rPr>
        <w:lastRenderedPageBreak/>
        <w:t>And if the church has ruined its witness to the world by disunity, we have failed to obey a basic obligation.</w:t>
      </w:r>
    </w:p>
    <w:p w14:paraId="39941F39" w14:textId="77777777" w:rsidR="00BB5CA8" w:rsidRDefault="00BB5CA8" w:rsidP="00BB5CA8">
      <w:pPr>
        <w:spacing w:after="0" w:line="240" w:lineRule="auto"/>
        <w:rPr>
          <w:b/>
          <w:szCs w:val="24"/>
        </w:rPr>
      </w:pPr>
      <w:r>
        <w:rPr>
          <w:b/>
          <w:szCs w:val="24"/>
        </w:rPr>
        <w:tab/>
      </w:r>
      <w:r>
        <w:rPr>
          <w:b/>
          <w:szCs w:val="24"/>
        </w:rPr>
        <w:tab/>
      </w:r>
    </w:p>
    <w:p w14:paraId="027EA78D" w14:textId="77777777" w:rsidR="00BB5CA8" w:rsidRPr="00E16F6F" w:rsidRDefault="00BB5CA8" w:rsidP="00BB5CA8">
      <w:pPr>
        <w:spacing w:after="0" w:line="240" w:lineRule="auto"/>
        <w:ind w:firstLine="350"/>
        <w:rPr>
          <w:b/>
          <w:szCs w:val="24"/>
        </w:rPr>
      </w:pPr>
      <w:r>
        <w:rPr>
          <w:b/>
          <w:szCs w:val="24"/>
        </w:rPr>
        <w:t>c.  Our unity displays grace</w:t>
      </w:r>
    </w:p>
    <w:p w14:paraId="4FEE7788" w14:textId="77777777" w:rsidR="00BB5CA8" w:rsidRDefault="00BB5CA8" w:rsidP="00BB5CA8">
      <w:pPr>
        <w:pStyle w:val="ListParagraph"/>
        <w:spacing w:after="0" w:line="240" w:lineRule="auto"/>
        <w:rPr>
          <w:b/>
        </w:rPr>
      </w:pPr>
    </w:p>
    <w:p w14:paraId="0A6C75CD" w14:textId="77777777" w:rsidR="00BB5CA8" w:rsidRPr="0015502C" w:rsidRDefault="00BB5CA8" w:rsidP="00BB5CA8">
      <w:pPr>
        <w:pStyle w:val="ListParagraph"/>
        <w:spacing w:after="0" w:line="240" w:lineRule="auto"/>
        <w:rPr>
          <w:bCs/>
        </w:rPr>
      </w:pPr>
      <w:r>
        <w:rPr>
          <w:bCs/>
        </w:rPr>
        <w:t>In v. 7 Paul finalized his plea for the Roman believers to build up others by reminding them of what Christ did for them. He wrote, “Accept one another, just as Christ also accepted you.” The application is clear and simple. The one who has experienced God’s grace and mercy by acceptance into His family through a profession of faith must surely in like manner accept others. In Ephesians 2:8 Paul wrote, “For you are saved by grace” and because this is true, strong believers should extend grace to weak believers. If believers have a shared vision of harmony, one mind, and one voice that is rooted in Jesus Christ, they will use grace in their relationships with others.</w:t>
      </w:r>
    </w:p>
    <w:p w14:paraId="7DEFF856" w14:textId="77777777" w:rsidR="00BB5CA8" w:rsidRDefault="00BB5CA8" w:rsidP="00BB5CA8">
      <w:pPr>
        <w:pStyle w:val="ListParagraph"/>
        <w:spacing w:after="0" w:line="240" w:lineRule="auto"/>
        <w:rPr>
          <w:b/>
        </w:rPr>
      </w:pPr>
    </w:p>
    <w:p w14:paraId="7A16E44A" w14:textId="77777777" w:rsidR="00BB5CA8" w:rsidRDefault="00BB5CA8" w:rsidP="00BB5CA8">
      <w:pPr>
        <w:spacing w:after="160" w:line="259" w:lineRule="auto"/>
        <w:ind w:left="0" w:firstLine="0"/>
        <w:rPr>
          <w:b/>
          <w:bCs/>
          <w:szCs w:val="24"/>
        </w:rPr>
      </w:pPr>
    </w:p>
    <w:p w14:paraId="5B40DE0C" w14:textId="77777777" w:rsidR="00BB5CA8" w:rsidRPr="00F7735B" w:rsidRDefault="00BB5CA8" w:rsidP="00BB5CA8">
      <w:pPr>
        <w:spacing w:after="160" w:line="259" w:lineRule="auto"/>
        <w:ind w:left="0" w:firstLine="0"/>
        <w:rPr>
          <w:i/>
          <w:iCs/>
          <w:szCs w:val="24"/>
        </w:rPr>
      </w:pPr>
      <w:r w:rsidRPr="00F7735B">
        <w:rPr>
          <w:b/>
          <w:bCs/>
          <w:szCs w:val="24"/>
        </w:rPr>
        <w:t>Conclusion:</w:t>
      </w:r>
      <w:r w:rsidRPr="00F7735B">
        <w:rPr>
          <w:szCs w:val="24"/>
        </w:rPr>
        <w:t xml:space="preserve"> </w:t>
      </w:r>
      <w:r>
        <w:rPr>
          <w:szCs w:val="24"/>
        </w:rPr>
        <w:t>An outward focus towards the benefit of others is an essential trait for a believer. Jesus demonstrated this outward focus when He became a man, went to the cross, and was resurrected on the third day. If I am a true follower of Jesus, then I will want to be just like Him, and this will include an outward focus on others. Start looking for opportunities to benefit others.</w:t>
      </w:r>
    </w:p>
    <w:p w14:paraId="6293533D" w14:textId="77777777" w:rsidR="00BB5CA8" w:rsidRPr="00F7735B" w:rsidRDefault="00BB5CA8" w:rsidP="00BB5CA8">
      <w:pPr>
        <w:pStyle w:val="Body"/>
        <w:spacing w:before="0" w:after="160" w:line="256" w:lineRule="auto"/>
        <w:rPr>
          <w:rFonts w:ascii="Times New Roman" w:hAnsi="Times New Roman" w:cs="Times New Roman"/>
          <w:i/>
          <w:iCs/>
        </w:rPr>
      </w:pPr>
    </w:p>
    <w:p w14:paraId="48ED460B" w14:textId="77777777" w:rsidR="00BB5CA8" w:rsidRPr="00F7735B" w:rsidRDefault="00BB5CA8" w:rsidP="00BB5CA8">
      <w:pPr>
        <w:pStyle w:val="Body"/>
        <w:spacing w:before="0" w:after="160" w:line="256" w:lineRule="auto"/>
        <w:rPr>
          <w:rFonts w:ascii="Times New Roman" w:hAnsi="Times New Roman" w:cs="Times New Roman"/>
          <w:i/>
          <w:iCs/>
        </w:rPr>
      </w:pPr>
      <w:r>
        <w:rPr>
          <w:rFonts w:ascii="Times New Roman" w:hAnsi="Times New Roman" w:cs="Times New Roman"/>
          <w:i/>
          <w:iCs/>
        </w:rPr>
        <w:t>Robbie Peay is the pastor of First Baptist Church Ray City. He and his wife Terri have 3 grown boys, two who live in Georgia and one that lives in North Carolina.</w:t>
      </w:r>
    </w:p>
    <w:p w14:paraId="25BAB18A" w14:textId="77777777" w:rsidR="00BB5CA8" w:rsidRPr="00AF261A" w:rsidRDefault="00BB5CA8" w:rsidP="00AF261A">
      <w:pPr>
        <w:spacing w:after="20" w:line="360" w:lineRule="auto"/>
        <w:ind w:left="360" w:hanging="360"/>
        <w:rPr>
          <w:b/>
          <w:color w:val="000000" w:themeColor="text1"/>
          <w:szCs w:val="24"/>
        </w:rPr>
      </w:pPr>
    </w:p>
    <w:sectPr w:rsidR="00BB5CA8" w:rsidRPr="00AF261A" w:rsidSect="00F139A2">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D2C88" w14:textId="77777777" w:rsidR="00B558DE" w:rsidRDefault="00B558DE" w:rsidP="00740ED0">
      <w:pPr>
        <w:spacing w:after="0" w:line="240" w:lineRule="auto"/>
      </w:pPr>
      <w:r>
        <w:separator/>
      </w:r>
    </w:p>
  </w:endnote>
  <w:endnote w:type="continuationSeparator" w:id="0">
    <w:p w14:paraId="03AF9DE5" w14:textId="77777777" w:rsidR="00B558DE" w:rsidRDefault="00B558DE"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esley">
    <w:panose1 w:val="020B0604020202020204"/>
    <w:charset w:val="4D"/>
    <w:family w:val="auto"/>
    <w:pitch w:val="variable"/>
    <w:sig w:usb0="A00000EF" w:usb1="50002043" w:usb2="0000001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9F90A" w14:textId="77777777" w:rsidR="00A26B9A" w:rsidRPr="00F03A77" w:rsidRDefault="00740ED0" w:rsidP="00A26B9A">
    <w:pPr>
      <w:pStyle w:val="Footer"/>
      <w:rPr>
        <w:sz w:val="20"/>
        <w:szCs w:val="20"/>
      </w:rPr>
    </w:pPr>
    <w:r w:rsidRPr="00F03A77">
      <w:rPr>
        <w:sz w:val="20"/>
        <w:szCs w:val="20"/>
      </w:rPr>
      <w:t xml:space="preserve">© </w:t>
    </w:r>
    <w:r w:rsidR="00A26B9A" w:rsidRPr="00F03A77">
      <w:rPr>
        <w:sz w:val="20"/>
        <w:szCs w:val="20"/>
      </w:rPr>
      <w:t xml:space="preserve">2026 </w:t>
    </w:r>
    <w:r w:rsidRPr="00F03A77">
      <w:rPr>
        <w:sz w:val="20"/>
        <w:szCs w:val="20"/>
      </w:rPr>
      <w:t>Lifeway Christian Resources</w:t>
    </w:r>
    <w:r w:rsidR="00A26B9A" w:rsidRPr="00F03A77">
      <w:rPr>
        <w:rFonts w:cs="Times New Roman (Body CS)"/>
        <w:sz w:val="20"/>
        <w:szCs w:val="20"/>
      </w:rPr>
      <w:t xml:space="preserve">  </w:t>
    </w:r>
    <w:hyperlink r:id="rId1" w:history="1">
      <w:r w:rsidRPr="00F03A77">
        <w:rPr>
          <w:rStyle w:val="Hyperlink"/>
          <w:sz w:val="20"/>
          <w:szCs w:val="20"/>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E4A2D" w14:textId="77777777" w:rsidR="00B558DE" w:rsidRDefault="00B558DE" w:rsidP="00740ED0">
      <w:pPr>
        <w:spacing w:after="0" w:line="240" w:lineRule="auto"/>
      </w:pPr>
      <w:r>
        <w:separator/>
      </w:r>
    </w:p>
  </w:footnote>
  <w:footnote w:type="continuationSeparator" w:id="0">
    <w:p w14:paraId="07D0D788" w14:textId="77777777" w:rsidR="00B558DE" w:rsidRDefault="00B558DE"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7742"/>
    <w:multiLevelType w:val="multilevel"/>
    <w:tmpl w:val="D484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62BAD"/>
    <w:multiLevelType w:val="hybridMultilevel"/>
    <w:tmpl w:val="757C8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B2F6BE6"/>
    <w:multiLevelType w:val="hybridMultilevel"/>
    <w:tmpl w:val="657EFEC4"/>
    <w:lvl w:ilvl="0" w:tplc="B44C5358">
      <w:start w:val="1"/>
      <w:numFmt w:val="bullet"/>
      <w:pStyle w:val="EXTRA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DD3183"/>
    <w:multiLevelType w:val="hybridMultilevel"/>
    <w:tmpl w:val="E44006AC"/>
    <w:lvl w:ilvl="0" w:tplc="290C295C">
      <w:start w:val="1"/>
      <w:numFmt w:val="decimal"/>
      <w:lvlText w:val="%1."/>
      <w:lvlJc w:val="left"/>
      <w:pPr>
        <w:ind w:left="720" w:hanging="360"/>
      </w:pPr>
      <w:rPr>
        <w:rFonts w:hint="default"/>
        <w:b/>
        <w:bCs w:val="0"/>
      </w:rPr>
    </w:lvl>
    <w:lvl w:ilvl="1" w:tplc="6736DA8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93755"/>
    <w:multiLevelType w:val="multilevel"/>
    <w:tmpl w:val="FA8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224E0"/>
    <w:multiLevelType w:val="multilevel"/>
    <w:tmpl w:val="AEFA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6288A"/>
    <w:multiLevelType w:val="multilevel"/>
    <w:tmpl w:val="EE10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775798">
    <w:abstractNumId w:val="2"/>
  </w:num>
  <w:num w:numId="2" w16cid:durableId="25912800">
    <w:abstractNumId w:val="1"/>
  </w:num>
  <w:num w:numId="3" w16cid:durableId="1427534135">
    <w:abstractNumId w:val="3"/>
  </w:num>
  <w:num w:numId="4" w16cid:durableId="576745134">
    <w:abstractNumId w:val="6"/>
  </w:num>
  <w:num w:numId="5" w16cid:durableId="1835684164">
    <w:abstractNumId w:val="5"/>
  </w:num>
  <w:num w:numId="6" w16cid:durableId="1447774346">
    <w:abstractNumId w:val="7"/>
  </w:num>
  <w:num w:numId="7" w16cid:durableId="896939877">
    <w:abstractNumId w:val="0"/>
  </w:num>
  <w:num w:numId="8" w16cid:durableId="616719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DD"/>
    <w:rsid w:val="00071888"/>
    <w:rsid w:val="00075EBE"/>
    <w:rsid w:val="00097517"/>
    <w:rsid w:val="000A0E93"/>
    <w:rsid w:val="000E59DD"/>
    <w:rsid w:val="000E5E90"/>
    <w:rsid w:val="0010473D"/>
    <w:rsid w:val="00116244"/>
    <w:rsid w:val="00125753"/>
    <w:rsid w:val="00127753"/>
    <w:rsid w:val="001305DD"/>
    <w:rsid w:val="0013543B"/>
    <w:rsid w:val="00164F76"/>
    <w:rsid w:val="001A58AF"/>
    <w:rsid w:val="001F4630"/>
    <w:rsid w:val="00215625"/>
    <w:rsid w:val="002308B3"/>
    <w:rsid w:val="00246383"/>
    <w:rsid w:val="00251853"/>
    <w:rsid w:val="0026658E"/>
    <w:rsid w:val="00281DFB"/>
    <w:rsid w:val="002B74F9"/>
    <w:rsid w:val="00305F5D"/>
    <w:rsid w:val="0037363A"/>
    <w:rsid w:val="003B684D"/>
    <w:rsid w:val="003C2042"/>
    <w:rsid w:val="003D7231"/>
    <w:rsid w:val="00440831"/>
    <w:rsid w:val="00443D5E"/>
    <w:rsid w:val="004855B3"/>
    <w:rsid w:val="0049710E"/>
    <w:rsid w:val="004A3704"/>
    <w:rsid w:val="004D2452"/>
    <w:rsid w:val="004E74E5"/>
    <w:rsid w:val="00520A78"/>
    <w:rsid w:val="0052297A"/>
    <w:rsid w:val="00535C3B"/>
    <w:rsid w:val="00542B42"/>
    <w:rsid w:val="00542CB7"/>
    <w:rsid w:val="00571CC1"/>
    <w:rsid w:val="005B3F8D"/>
    <w:rsid w:val="005C1F55"/>
    <w:rsid w:val="005D082C"/>
    <w:rsid w:val="005E5971"/>
    <w:rsid w:val="00641D30"/>
    <w:rsid w:val="0064765E"/>
    <w:rsid w:val="00652C89"/>
    <w:rsid w:val="006A1853"/>
    <w:rsid w:val="006B34E0"/>
    <w:rsid w:val="006B4D75"/>
    <w:rsid w:val="006C43A1"/>
    <w:rsid w:val="006D2B90"/>
    <w:rsid w:val="00740ED0"/>
    <w:rsid w:val="007438C5"/>
    <w:rsid w:val="007664C8"/>
    <w:rsid w:val="007908F4"/>
    <w:rsid w:val="007974CD"/>
    <w:rsid w:val="007F5205"/>
    <w:rsid w:val="00802FE6"/>
    <w:rsid w:val="0080379E"/>
    <w:rsid w:val="0083622E"/>
    <w:rsid w:val="0086591B"/>
    <w:rsid w:val="0087003C"/>
    <w:rsid w:val="00872934"/>
    <w:rsid w:val="008858C2"/>
    <w:rsid w:val="008C729C"/>
    <w:rsid w:val="00931401"/>
    <w:rsid w:val="00960F15"/>
    <w:rsid w:val="00990EA4"/>
    <w:rsid w:val="009A1BBB"/>
    <w:rsid w:val="009C23AE"/>
    <w:rsid w:val="009D6BE5"/>
    <w:rsid w:val="009E15AE"/>
    <w:rsid w:val="00A021C3"/>
    <w:rsid w:val="00A12942"/>
    <w:rsid w:val="00A26B9A"/>
    <w:rsid w:val="00A3421B"/>
    <w:rsid w:val="00A40199"/>
    <w:rsid w:val="00A40A73"/>
    <w:rsid w:val="00A43911"/>
    <w:rsid w:val="00A545A9"/>
    <w:rsid w:val="00A814F6"/>
    <w:rsid w:val="00AC1DFD"/>
    <w:rsid w:val="00AC34A5"/>
    <w:rsid w:val="00AF261A"/>
    <w:rsid w:val="00B15AB8"/>
    <w:rsid w:val="00B468E5"/>
    <w:rsid w:val="00B558DE"/>
    <w:rsid w:val="00B87268"/>
    <w:rsid w:val="00BB5CA8"/>
    <w:rsid w:val="00BD126E"/>
    <w:rsid w:val="00C165FC"/>
    <w:rsid w:val="00C9763A"/>
    <w:rsid w:val="00CF77F7"/>
    <w:rsid w:val="00D06756"/>
    <w:rsid w:val="00D21C80"/>
    <w:rsid w:val="00D27C93"/>
    <w:rsid w:val="00D35A61"/>
    <w:rsid w:val="00DB6893"/>
    <w:rsid w:val="00E01B04"/>
    <w:rsid w:val="00E575B4"/>
    <w:rsid w:val="00E612E1"/>
    <w:rsid w:val="00EA4E3A"/>
    <w:rsid w:val="00F03A77"/>
    <w:rsid w:val="00F03C9F"/>
    <w:rsid w:val="00F139A2"/>
    <w:rsid w:val="00F15820"/>
    <w:rsid w:val="00F64107"/>
    <w:rsid w:val="00F65597"/>
    <w:rsid w:val="00F7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8409D"/>
  <w15:chartTrackingRefBased/>
  <w15:docId w15:val="{0967387E-69C1-154C-8CEB-DD55466F3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61A"/>
    <w:pPr>
      <w:spacing w:after="2" w:line="248" w:lineRule="auto"/>
      <w:ind w:left="10" w:hanging="10"/>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autoRedefine/>
    <w:uiPriority w:val="9"/>
    <w:qFormat/>
    <w:rsid w:val="00740ED0"/>
    <w:pPr>
      <w:spacing w:after="160" w:line="278" w:lineRule="auto"/>
      <w:ind w:left="0" w:firstLine="0"/>
      <w:outlineLvl w:val="0"/>
    </w:pPr>
    <w:rPr>
      <w:rFonts w:eastAsiaTheme="minorHAnsi" w:cstheme="minorBidi"/>
      <w:b/>
      <w:bCs/>
      <w:color w:val="auto"/>
      <w:kern w:val="2"/>
      <w:szCs w:val="24"/>
      <w14:ligatures w14:val="standardContextual"/>
    </w:rPr>
  </w:style>
  <w:style w:type="paragraph" w:styleId="Heading2">
    <w:name w:val="heading 2"/>
    <w:basedOn w:val="Normal"/>
    <w:next w:val="Normal"/>
    <w:link w:val="Heading2Char"/>
    <w:uiPriority w:val="9"/>
    <w:semiHidden/>
    <w:unhideWhenUsed/>
    <w:qFormat/>
    <w:rsid w:val="0010473D"/>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473D"/>
    <w:pPr>
      <w:keepNext/>
      <w:keepLines/>
      <w:spacing w:before="160" w:after="80" w:line="278" w:lineRule="auto"/>
      <w:ind w:left="0" w:firstLine="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473D"/>
    <w:pPr>
      <w:keepNext/>
      <w:keepLines/>
      <w:spacing w:before="80" w:after="40" w:line="278" w:lineRule="auto"/>
      <w:ind w:left="0" w:firstLine="0"/>
      <w:outlineLvl w:val="3"/>
    </w:pPr>
    <w:rPr>
      <w:rFonts w:eastAsiaTheme="majorEastAsia"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0473D"/>
    <w:pPr>
      <w:keepNext/>
      <w:keepLines/>
      <w:spacing w:before="80" w:after="40" w:line="278" w:lineRule="auto"/>
      <w:ind w:left="0" w:firstLine="0"/>
      <w:outlineLvl w:val="4"/>
    </w:pPr>
    <w:rPr>
      <w:rFonts w:eastAsiaTheme="majorEastAsia"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0473D"/>
    <w:pPr>
      <w:keepNext/>
      <w:keepLines/>
      <w:spacing w:before="40" w:after="0" w:line="278" w:lineRule="auto"/>
      <w:ind w:left="0" w:firstLine="0"/>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unhideWhenUsed/>
    <w:qFormat/>
    <w:rsid w:val="0010473D"/>
    <w:pPr>
      <w:keepNext/>
      <w:keepLines/>
      <w:spacing w:before="40" w:after="0" w:line="278" w:lineRule="auto"/>
      <w:ind w:left="0" w:firstLine="0"/>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0473D"/>
    <w:pPr>
      <w:keepNext/>
      <w:keepLines/>
      <w:spacing w:after="0" w:line="278" w:lineRule="auto"/>
      <w:ind w:left="0" w:firstLine="0"/>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0473D"/>
    <w:pPr>
      <w:keepNext/>
      <w:keepLines/>
      <w:spacing w:after="0" w:line="278" w:lineRule="auto"/>
      <w:ind w:left="0" w:firstLine="0"/>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ind w:left="0" w:firstLine="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after="160" w:line="278" w:lineRule="auto"/>
      <w:ind w:left="0" w:firstLine="0"/>
      <w:jc w:val="center"/>
    </w:pPr>
    <w:rPr>
      <w:rFonts w:eastAsia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spacing w:after="160" w:line="278" w:lineRule="auto"/>
      <w:ind w:left="720" w:firstLine="0"/>
      <w:contextualSpacing/>
    </w:pPr>
    <w:rPr>
      <w:rFonts w:eastAsiaTheme="minorHAnsi" w:cstheme="minorBidi"/>
      <w:color w:val="auto"/>
      <w:kern w:val="2"/>
      <w:szCs w:val="24"/>
      <w14:ligatures w14:val="standardContextual"/>
    </w:r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eastAsia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EXTRATitleBody">
    <w:name w:val="EXTRA_Title_Body"/>
    <w:qFormat/>
    <w:rsid w:val="00EA4E3A"/>
    <w:pPr>
      <w:spacing w:after="240"/>
      <w:contextualSpacing/>
      <w:jc w:val="center"/>
    </w:pPr>
    <w:rPr>
      <w:rFonts w:ascii="Arial" w:hAnsi="Arial" w:cs="Open Sans"/>
      <w:sz w:val="20"/>
    </w:rPr>
  </w:style>
  <w:style w:type="paragraph" w:customStyle="1" w:styleId="EXTRAListBullet">
    <w:name w:val="EXTRA_List_Bullet"/>
    <w:basedOn w:val="EXTRABody"/>
    <w:qFormat/>
    <w:rsid w:val="009D6BE5"/>
    <w:pPr>
      <w:numPr>
        <w:numId w:val="3"/>
      </w:numPr>
      <w:tabs>
        <w:tab w:val="left" w:pos="360"/>
      </w:tabs>
    </w:pPr>
  </w:style>
  <w:style w:type="paragraph" w:styleId="Header">
    <w:name w:val="header"/>
    <w:basedOn w:val="Normal"/>
    <w:link w:val="HeaderChar"/>
    <w:uiPriority w:val="99"/>
    <w:unhideWhenUsed/>
    <w:rsid w:val="00740ED0"/>
    <w:pPr>
      <w:tabs>
        <w:tab w:val="center" w:pos="4680"/>
        <w:tab w:val="right" w:pos="9360"/>
      </w:tabs>
      <w:spacing w:after="0" w:line="240" w:lineRule="auto"/>
      <w:ind w:left="0" w:firstLine="0"/>
    </w:pPr>
    <w:rPr>
      <w:rFonts w:eastAsiaTheme="minorHAnsi" w:cstheme="minorBidi"/>
      <w:color w:val="auto"/>
      <w:kern w:val="2"/>
      <w:szCs w:val="24"/>
      <w14:ligatures w14:val="standardContextual"/>
    </w:rPr>
  </w:style>
  <w:style w:type="paragraph" w:customStyle="1" w:styleId="EXTRABodyIndent">
    <w:name w:val="EXTRA_Body_Indent"/>
    <w:basedOn w:val="Normal"/>
    <w:qFormat/>
    <w:rsid w:val="00EA4E3A"/>
    <w:pPr>
      <w:spacing w:after="160" w:line="240" w:lineRule="auto"/>
      <w:ind w:left="360" w:firstLine="0"/>
    </w:pPr>
    <w:rPr>
      <w:rFonts w:eastAsiaTheme="minorHAnsi" w:cstheme="minorBidi"/>
      <w:color w:val="auto"/>
      <w:kern w:val="2"/>
      <w:szCs w:val="24"/>
      <w14:ligatures w14:val="standardContextual"/>
    </w:r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ind w:left="0" w:firstLine="0"/>
      <w:jc w:val="center"/>
    </w:pPr>
    <w:rPr>
      <w:rFonts w:eastAsiaTheme="minorHAnsi" w:cstheme="minorBidi"/>
      <w:color w:val="auto"/>
      <w:kern w:val="2"/>
      <w:szCs w:val="24"/>
      <w14:ligatures w14:val="standardContextual"/>
    </w:r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EXTRATitle">
    <w:name w:val="EXTRA_Title"/>
    <w:basedOn w:val="EXTRATitleBody"/>
    <w:qFormat/>
    <w:rsid w:val="00C165FC"/>
    <w:pPr>
      <w:spacing w:before="240" w:after="120" w:line="240" w:lineRule="auto"/>
    </w:pPr>
    <w:rPr>
      <w:rFonts w:ascii="Times New Roman" w:hAnsi="Times New Roman"/>
      <w:b/>
      <w:sz w:val="32"/>
    </w:rPr>
  </w:style>
  <w:style w:type="paragraph" w:customStyle="1" w:styleId="EXTRABody">
    <w:name w:val="EXTRA_Body"/>
    <w:basedOn w:val="Normal"/>
    <w:qFormat/>
    <w:rsid w:val="00EA4E3A"/>
    <w:pPr>
      <w:spacing w:after="160" w:line="288" w:lineRule="auto"/>
      <w:ind w:left="0" w:firstLine="0"/>
    </w:pPr>
    <w:rPr>
      <w:rFonts w:eastAsiaTheme="minorHAnsi" w:cstheme="minorBidi"/>
      <w:color w:val="auto"/>
      <w:kern w:val="2"/>
      <w:szCs w:val="24"/>
      <w14:ligatures w14:val="standardContextual"/>
    </w:rPr>
  </w:style>
  <w:style w:type="paragraph" w:customStyle="1" w:styleId="EXTRAHead">
    <w:name w:val="EXTRA_Head"/>
    <w:basedOn w:val="Heading1"/>
    <w:autoRedefine/>
    <w:qFormat/>
    <w:rsid w:val="00872934"/>
    <w:pPr>
      <w:spacing w:line="240" w:lineRule="auto"/>
    </w:pPr>
    <w:rPr>
      <w:b w:val="0"/>
      <w:bCs w:val="0"/>
    </w:rPr>
  </w:style>
  <w:style w:type="paragraph" w:customStyle="1" w:styleId="EXTRAFootnotes">
    <w:name w:val="EXTRA_Footnotes"/>
    <w:basedOn w:val="Normal"/>
    <w:qFormat/>
    <w:rsid w:val="00E01B04"/>
    <w:pPr>
      <w:spacing w:before="720" w:after="0" w:line="278" w:lineRule="auto"/>
      <w:ind w:left="0" w:firstLine="0"/>
      <w:contextualSpacing/>
    </w:pPr>
    <w:rPr>
      <w:rFonts w:ascii="Arial" w:eastAsiaTheme="minorHAnsi" w:hAnsi="Arial" w:cstheme="minorBidi"/>
      <w:color w:val="auto"/>
      <w:kern w:val="2"/>
      <w:sz w:val="20"/>
      <w:szCs w:val="24"/>
      <w14:ligatures w14:val="standardContextual"/>
    </w:rPr>
  </w:style>
  <w:style w:type="paragraph" w:customStyle="1" w:styleId="Body">
    <w:name w:val="Body"/>
    <w:rsid w:val="00BB5CA8"/>
    <w:pPr>
      <w:spacing w:before="160" w:after="0" w:line="240" w:lineRule="auto"/>
    </w:pPr>
    <w:rPr>
      <w:rFonts w:ascii="Helvetica Neue" w:eastAsia="Arial Unicode MS" w:hAnsi="Helvetica Neue" w:cs="Arial Unicode MS"/>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zzsprout.com/admin/2272919/episodes/19150204-a-mission-without-boundar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johnson/Desktop/EXTRA%20SERMONS%20SUMMER%202026/BSFL_EXTRA_Theme-Based%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BSFL_EXTRA_Theme-Based Sermon Template.dotx</Template>
  <TotalTime>7</TotalTime>
  <Pages>4</Pages>
  <Words>1639</Words>
  <Characters>7673</Characters>
  <Application>Microsoft Office Word</Application>
  <DocSecurity>0</DocSecurity>
  <Lines>147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Johnson</dc:creator>
  <cp:keywords/>
  <dc:description/>
  <cp:lastModifiedBy>Chris Johnson</cp:lastModifiedBy>
  <cp:revision>2</cp:revision>
  <cp:lastPrinted>2026-02-25T19:42:00Z</cp:lastPrinted>
  <dcterms:created xsi:type="dcterms:W3CDTF">2026-06-29T21:57:00Z</dcterms:created>
  <dcterms:modified xsi:type="dcterms:W3CDTF">2026-06-29T22:14:00Z</dcterms:modified>
</cp:coreProperties>
</file>