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6F55E" w14:textId="184A201A" w:rsidR="00DC50D6" w:rsidRPr="000D51FD" w:rsidRDefault="00902022" w:rsidP="00EE7EAC">
      <w:pPr>
        <w:pStyle w:val="YOUTitleBody"/>
      </w:pPr>
      <w:r>
        <w:rPr>
          <w:noProof/>
        </w:rPr>
        <w:drawing>
          <wp:inline distT="0" distB="0" distL="0" distR="0" wp14:anchorId="533B52F6" wp14:editId="606D6EC3">
            <wp:extent cx="2556934" cy="713811"/>
            <wp:effectExtent l="0" t="0" r="0" b="0"/>
            <wp:docPr id="573679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79833" name="Picture 57367983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0565" cy="734366"/>
                    </a:xfrm>
                    <a:prstGeom prst="rect">
                      <a:avLst/>
                    </a:prstGeom>
                  </pic:spPr>
                </pic:pic>
              </a:graphicData>
            </a:graphic>
          </wp:inline>
        </w:drawing>
      </w:r>
    </w:p>
    <w:p w14:paraId="08E05A6F" w14:textId="77725E50" w:rsidR="00DC50D6" w:rsidRPr="00BA7374" w:rsidRDefault="00DC50D6" w:rsidP="00DC50D6">
      <w:pPr>
        <w:pStyle w:val="YOUTitle"/>
        <w:rPr>
          <w:rStyle w:val="YOUTitleColor"/>
        </w:rPr>
      </w:pPr>
      <w:r w:rsidRPr="00BA7374">
        <w:rPr>
          <w:rStyle w:val="YOUTitleColor"/>
        </w:rPr>
        <w:t xml:space="preserve">Sermon Series: </w:t>
      </w:r>
      <w:r w:rsidR="00E04B7B">
        <w:rPr>
          <w:rStyle w:val="YOUTitleColor"/>
        </w:rPr>
        <w:t>Connecting with Others Like Jesus Did</w:t>
      </w:r>
    </w:p>
    <w:p w14:paraId="21F9FC90" w14:textId="3EBB4F0F" w:rsidR="00DC50D6" w:rsidRPr="00DC50D6" w:rsidRDefault="00DC50D6" w:rsidP="00DC50D6">
      <w:pPr>
        <w:pStyle w:val="YOUTitleBody"/>
        <w:rPr>
          <w:rStyle w:val="YOUTitleColor"/>
          <w:color w:val="auto"/>
        </w:rPr>
      </w:pPr>
      <w:r w:rsidRPr="00DC50D6">
        <w:rPr>
          <w:rStyle w:val="YOUTitleColor"/>
          <w:b/>
          <w:bCs/>
          <w:color w:val="auto"/>
        </w:rPr>
        <w:t xml:space="preserve">To be used with Session </w:t>
      </w:r>
      <w:r w:rsidR="003B1115">
        <w:rPr>
          <w:rStyle w:val="YOUTitleColor"/>
          <w:b/>
          <w:bCs/>
          <w:color w:val="auto"/>
        </w:rPr>
        <w:t>5</w:t>
      </w:r>
      <w:r w:rsidRPr="00DC50D6">
        <w:rPr>
          <w:rStyle w:val="YOUTitleColor"/>
          <w:color w:val="auto"/>
        </w:rPr>
        <w:t xml:space="preserve">: </w:t>
      </w:r>
      <w:r w:rsidR="003B1115">
        <w:rPr>
          <w:rStyle w:val="YOUTitleColor"/>
          <w:color w:val="auto"/>
        </w:rPr>
        <w:t>Speaking Truth</w:t>
      </w:r>
    </w:p>
    <w:p w14:paraId="0E5AE88C" w14:textId="5295E723" w:rsidR="00DC50D6" w:rsidRPr="00DC50D6" w:rsidRDefault="00DC50D6" w:rsidP="00DC50D6">
      <w:pPr>
        <w:pStyle w:val="YOUTitleBody"/>
        <w:rPr>
          <w:rStyle w:val="YOUTitleColor"/>
          <w:color w:val="auto"/>
        </w:rPr>
      </w:pPr>
      <w:r w:rsidRPr="00DC50D6">
        <w:rPr>
          <w:rStyle w:val="YOUTitleColor"/>
          <w:b/>
          <w:bCs/>
          <w:color w:val="auto"/>
        </w:rPr>
        <w:t>Sermon Title Possibilities</w:t>
      </w:r>
      <w:r w:rsidRPr="00DC50D6">
        <w:rPr>
          <w:rStyle w:val="YOUTitleColor"/>
          <w:color w:val="auto"/>
        </w:rPr>
        <w:t xml:space="preserve">: </w:t>
      </w:r>
      <w:r w:rsidR="003B1115">
        <w:rPr>
          <w:rStyle w:val="YOUTitleColor"/>
          <w:color w:val="auto"/>
        </w:rPr>
        <w:t>Connecting with Clarity</w:t>
      </w:r>
    </w:p>
    <w:p w14:paraId="5097FA3B" w14:textId="759A690D" w:rsidR="00DC50D6" w:rsidRPr="00DC50D6" w:rsidRDefault="00DC50D6" w:rsidP="00DC50D6">
      <w:pPr>
        <w:pStyle w:val="YOUTitleBody"/>
        <w:rPr>
          <w:rStyle w:val="YOUTitleColor"/>
          <w:color w:val="auto"/>
        </w:rPr>
      </w:pPr>
      <w:r w:rsidRPr="00DC50D6">
        <w:rPr>
          <w:rStyle w:val="YOUTitleColor"/>
          <w:b/>
          <w:bCs/>
          <w:color w:val="auto"/>
        </w:rPr>
        <w:t>Scripture:</w:t>
      </w:r>
      <w:r w:rsidRPr="00DC50D6">
        <w:rPr>
          <w:rStyle w:val="YOUTitleColor"/>
          <w:color w:val="auto"/>
        </w:rPr>
        <w:t xml:space="preserve"> </w:t>
      </w:r>
      <w:r w:rsidR="003B1115">
        <w:rPr>
          <w:rStyle w:val="YOUTitleColor"/>
          <w:color w:val="auto"/>
        </w:rPr>
        <w:t>Luke 18:18-30</w:t>
      </w:r>
    </w:p>
    <w:p w14:paraId="71678C30" w14:textId="1FCA6005" w:rsidR="00DC50D6" w:rsidRPr="00DC50D6" w:rsidRDefault="00DC50D6" w:rsidP="00DC50D6">
      <w:pPr>
        <w:pStyle w:val="YOUTitleBody"/>
        <w:rPr>
          <w:rStyle w:val="YOUTitleColor"/>
          <w:color w:val="auto"/>
        </w:rPr>
      </w:pPr>
      <w:r>
        <w:t>_____________________________________________________________________________</w:t>
      </w:r>
    </w:p>
    <w:p w14:paraId="4402C692" w14:textId="4915D4C8" w:rsidR="00DC50D6" w:rsidRDefault="00DC50D6" w:rsidP="00DC50D6">
      <w:pPr>
        <w:pStyle w:val="YOUHead"/>
        <w:rPr>
          <w:rStyle w:val="YOUTitleColor"/>
          <w:color w:val="auto"/>
        </w:rPr>
      </w:pPr>
      <w:r w:rsidRPr="00DC50D6">
        <w:rPr>
          <w:rStyle w:val="YOUTitleColor"/>
          <w:color w:val="auto"/>
        </w:rPr>
        <w:t>Connection with Unit Theme</w:t>
      </w:r>
    </w:p>
    <w:p w14:paraId="2C79F6B7" w14:textId="31FC4B95" w:rsidR="00DC50D6" w:rsidRPr="00DC50D6" w:rsidRDefault="00DC50D6" w:rsidP="00DC50D6">
      <w:pPr>
        <w:pStyle w:val="YOUBody"/>
        <w:rPr>
          <w:rStyle w:val="YOUTitleColor"/>
          <w:color w:val="auto"/>
        </w:rPr>
      </w:pPr>
      <w:r w:rsidRPr="00DC50D6">
        <w:rPr>
          <w:rStyle w:val="YOUTitleColor"/>
          <w:color w:val="auto"/>
        </w:rPr>
        <w:t>To complement the Bible study “</w:t>
      </w:r>
      <w:r w:rsidR="003B1115" w:rsidRPr="003B1115">
        <w:rPr>
          <w:rStyle w:val="YOUTitleColor"/>
          <w:color w:val="auto"/>
        </w:rPr>
        <w:t>Connecting with Others Like Jesus Did</w:t>
      </w:r>
      <w:r w:rsidR="00440E52">
        <w:rPr>
          <w:rStyle w:val="YOUTitleColor"/>
          <w:color w:val="auto"/>
        </w:rPr>
        <w:t>,</w:t>
      </w:r>
      <w:r w:rsidRPr="00DC50D6">
        <w:rPr>
          <w:rStyle w:val="YOUTitleColor"/>
          <w:color w:val="auto"/>
        </w:rPr>
        <w:t xml:space="preserve">” this sermon </w:t>
      </w:r>
      <w:r w:rsidR="003B1115">
        <w:rPr>
          <w:rStyle w:val="YOUTitleColor"/>
          <w:color w:val="auto"/>
        </w:rPr>
        <w:t xml:space="preserve">will encourage saints to share the gospel without the fear of rejection. It will also encourage the hearer to trust the Holy Spirit for the convicting and converting of people with whom we share the gospel. This sermon will encourage believers to place their confidence in the Word of God and the Spirit </w:t>
      </w:r>
      <w:r w:rsidR="001E3384">
        <w:rPr>
          <w:rStyle w:val="YOUTitleColor"/>
          <w:color w:val="auto"/>
        </w:rPr>
        <w:t xml:space="preserve">of God, </w:t>
      </w:r>
      <w:r w:rsidR="003B1115">
        <w:rPr>
          <w:rStyle w:val="YOUTitleColor"/>
          <w:color w:val="auto"/>
        </w:rPr>
        <w:t xml:space="preserve">to help lost people become children of God. This message will support the teaching from the Gospel of Luke being explored in Bible </w:t>
      </w:r>
      <w:r w:rsidR="00545648">
        <w:rPr>
          <w:rStyle w:val="YOUTitleColor"/>
          <w:color w:val="auto"/>
        </w:rPr>
        <w:t>s</w:t>
      </w:r>
      <w:r w:rsidR="00545648">
        <w:rPr>
          <w:rStyle w:val="YOUTitleColor"/>
          <w:color w:val="auto"/>
        </w:rPr>
        <w:t xml:space="preserve">tudy </w:t>
      </w:r>
      <w:r w:rsidR="003B1115">
        <w:rPr>
          <w:rStyle w:val="YOUTitleColor"/>
          <w:color w:val="auto"/>
        </w:rPr>
        <w:t>groups.</w:t>
      </w:r>
    </w:p>
    <w:p w14:paraId="615F9715" w14:textId="77777777" w:rsidR="00DC50D6" w:rsidRDefault="00DC50D6" w:rsidP="00DC50D6">
      <w:pPr>
        <w:pStyle w:val="YOUHead"/>
        <w:rPr>
          <w:rStyle w:val="YOUTitleColor"/>
          <w:color w:val="auto"/>
        </w:rPr>
      </w:pPr>
      <w:r w:rsidRPr="00DC50D6">
        <w:rPr>
          <w:rStyle w:val="YOUTitleColor"/>
          <w:color w:val="auto"/>
        </w:rPr>
        <w:t>Introduction</w:t>
      </w:r>
    </w:p>
    <w:p w14:paraId="6EEFA3F7" w14:textId="61BF41BB" w:rsidR="00DC50D6" w:rsidRPr="00DC50D6" w:rsidRDefault="003B1115" w:rsidP="00DC50D6">
      <w:pPr>
        <w:pStyle w:val="YOUBody"/>
        <w:rPr>
          <w:rStyle w:val="YOUTitleColor"/>
          <w:color w:val="auto"/>
        </w:rPr>
      </w:pPr>
      <w:r w:rsidRPr="00397A4E">
        <w:rPr>
          <w:rStyle w:val="YOUTitleColor"/>
          <w:color w:val="auto"/>
        </w:rPr>
        <w:t xml:space="preserve">The eighteenth chapter of the Gospel of Luke can be categorized in three sections: </w:t>
      </w:r>
      <w:r w:rsidRPr="00A71F20">
        <w:rPr>
          <w:rStyle w:val="YOUTitleColor"/>
          <w:color w:val="auto"/>
        </w:rPr>
        <w:t xml:space="preserve">Prayers in the Kingdom of God, Promises of the Kingdom of God, </w:t>
      </w:r>
      <w:r w:rsidRPr="00397A4E">
        <w:rPr>
          <w:rStyle w:val="YOUTitleColor"/>
          <w:color w:val="auto"/>
        </w:rPr>
        <w:t>and</w:t>
      </w:r>
      <w:r w:rsidRPr="00A71F20">
        <w:rPr>
          <w:rStyle w:val="YOUTitleColor"/>
          <w:color w:val="auto"/>
        </w:rPr>
        <w:t xml:space="preserve"> </w:t>
      </w:r>
      <w:r w:rsidR="00912F6B" w:rsidRPr="00A71F20">
        <w:rPr>
          <w:rStyle w:val="YOUTitleColor"/>
          <w:color w:val="auto"/>
        </w:rPr>
        <w:t>Projecting the Kingdom of God</w:t>
      </w:r>
      <w:r w:rsidRPr="00397A4E">
        <w:rPr>
          <w:rStyle w:val="YOUTitleColor"/>
          <w:color w:val="auto"/>
        </w:rPr>
        <w:t xml:space="preserve">. The first section teaches </w:t>
      </w:r>
      <w:r w:rsidRPr="00A71F20">
        <w:rPr>
          <w:rStyle w:val="YOUTitleColor"/>
          <w:color w:val="auto"/>
        </w:rPr>
        <w:t xml:space="preserve">on </w:t>
      </w:r>
      <w:r w:rsidR="0025506A">
        <w:rPr>
          <w:rStyle w:val="YOUTitleColor"/>
          <w:color w:val="auto"/>
        </w:rPr>
        <w:t>i</w:t>
      </w:r>
      <w:r w:rsidR="0025506A" w:rsidRPr="00A71F20">
        <w:rPr>
          <w:rStyle w:val="YOUTitleColor"/>
          <w:color w:val="auto"/>
        </w:rPr>
        <w:t xml:space="preserve">mportunity </w:t>
      </w:r>
      <w:r w:rsidRPr="00A71F20">
        <w:rPr>
          <w:rStyle w:val="YOUTitleColor"/>
          <w:color w:val="auto"/>
        </w:rPr>
        <w:t xml:space="preserve">in </w:t>
      </w:r>
      <w:r w:rsidR="0025506A">
        <w:rPr>
          <w:rStyle w:val="YOUTitleColor"/>
          <w:color w:val="auto"/>
        </w:rPr>
        <w:t>p</w:t>
      </w:r>
      <w:r w:rsidR="0025506A" w:rsidRPr="00A71F20">
        <w:rPr>
          <w:rStyle w:val="YOUTitleColor"/>
          <w:color w:val="auto"/>
        </w:rPr>
        <w:t>rayer</w:t>
      </w:r>
      <w:r w:rsidR="0025506A" w:rsidRPr="00397A4E">
        <w:rPr>
          <w:rStyle w:val="YOUTitleColor"/>
          <w:color w:val="auto"/>
        </w:rPr>
        <w:t xml:space="preserve"> </w:t>
      </w:r>
      <w:r w:rsidRPr="00397A4E">
        <w:rPr>
          <w:rStyle w:val="YOUTitleColor"/>
          <w:color w:val="auto"/>
        </w:rPr>
        <w:t>(</w:t>
      </w:r>
      <w:r w:rsidR="0034477A">
        <w:rPr>
          <w:rStyle w:val="YOUTitleColor"/>
          <w:color w:val="auto"/>
        </w:rPr>
        <w:t>vv.</w:t>
      </w:r>
      <w:r w:rsidRPr="00A71F20">
        <w:rPr>
          <w:rStyle w:val="YOUTitleColor"/>
          <w:color w:val="auto"/>
        </w:rPr>
        <w:t>1-8</w:t>
      </w:r>
      <w:r w:rsidRPr="00397A4E">
        <w:rPr>
          <w:rStyle w:val="YOUTitleColor"/>
          <w:color w:val="auto"/>
        </w:rPr>
        <w:t xml:space="preserve">) and </w:t>
      </w:r>
      <w:r w:rsidR="00EA2035">
        <w:rPr>
          <w:rStyle w:val="YOUTitleColor"/>
          <w:color w:val="auto"/>
        </w:rPr>
        <w:t>h</w:t>
      </w:r>
      <w:r w:rsidR="00EA2035" w:rsidRPr="00A71F20">
        <w:rPr>
          <w:rStyle w:val="YOUTitleColor"/>
          <w:color w:val="auto"/>
        </w:rPr>
        <w:t xml:space="preserve">umility </w:t>
      </w:r>
      <w:r w:rsidRPr="00A71F20">
        <w:rPr>
          <w:rStyle w:val="YOUTitleColor"/>
          <w:color w:val="auto"/>
        </w:rPr>
        <w:t xml:space="preserve">in </w:t>
      </w:r>
      <w:r w:rsidR="00EA2035">
        <w:rPr>
          <w:rStyle w:val="YOUTitleColor"/>
          <w:color w:val="auto"/>
        </w:rPr>
        <w:t>p</w:t>
      </w:r>
      <w:r w:rsidR="00EA2035" w:rsidRPr="00A71F20">
        <w:rPr>
          <w:rStyle w:val="YOUTitleColor"/>
          <w:color w:val="auto"/>
        </w:rPr>
        <w:t>rayer</w:t>
      </w:r>
      <w:r w:rsidR="00EA2035" w:rsidRPr="00397A4E">
        <w:rPr>
          <w:rStyle w:val="YOUTitleColor"/>
          <w:color w:val="auto"/>
        </w:rPr>
        <w:t xml:space="preserve"> </w:t>
      </w:r>
      <w:r w:rsidRPr="00397A4E">
        <w:rPr>
          <w:rStyle w:val="YOUTitleColor"/>
          <w:color w:val="auto"/>
        </w:rPr>
        <w:t>(</w:t>
      </w:r>
      <w:r w:rsidR="0034477A">
        <w:rPr>
          <w:rStyle w:val="YOUTitleColor"/>
          <w:color w:val="auto"/>
        </w:rPr>
        <w:t>vv.</w:t>
      </w:r>
      <w:r w:rsidRPr="00A71F20">
        <w:rPr>
          <w:rStyle w:val="YOUTitleColor"/>
          <w:color w:val="auto"/>
        </w:rPr>
        <w:t>9-14</w:t>
      </w:r>
      <w:r w:rsidRPr="00397A4E">
        <w:rPr>
          <w:rStyle w:val="YOUTitleColor"/>
          <w:color w:val="auto"/>
        </w:rPr>
        <w:t xml:space="preserve">). The second section </w:t>
      </w:r>
      <w:r w:rsidR="00912F6B" w:rsidRPr="00397A4E">
        <w:rPr>
          <w:rStyle w:val="YOUTitleColor"/>
          <w:color w:val="auto"/>
        </w:rPr>
        <w:t xml:space="preserve">speaks about </w:t>
      </w:r>
      <w:r w:rsidR="00EA2035">
        <w:rPr>
          <w:rStyle w:val="YOUTitleColor"/>
          <w:color w:val="auto"/>
        </w:rPr>
        <w:t>t</w:t>
      </w:r>
      <w:r w:rsidR="00EA2035" w:rsidRPr="00A71F20">
        <w:rPr>
          <w:rStyle w:val="YOUTitleColor"/>
          <w:color w:val="auto"/>
        </w:rPr>
        <w:t xml:space="preserve">he </w:t>
      </w:r>
      <w:r w:rsidR="00EA2035">
        <w:rPr>
          <w:rStyle w:val="YOUTitleColor"/>
          <w:color w:val="auto"/>
        </w:rPr>
        <w:t>h</w:t>
      </w:r>
      <w:r w:rsidR="00EA2035" w:rsidRPr="00A71F20">
        <w:rPr>
          <w:rStyle w:val="YOUTitleColor"/>
          <w:color w:val="auto"/>
        </w:rPr>
        <w:t xml:space="preserve">umility </w:t>
      </w:r>
      <w:r w:rsidR="00EA2035">
        <w:rPr>
          <w:rStyle w:val="YOUTitleColor"/>
          <w:color w:val="auto"/>
        </w:rPr>
        <w:t>r</w:t>
      </w:r>
      <w:r w:rsidR="00EA2035" w:rsidRPr="00A71F20">
        <w:rPr>
          <w:rStyle w:val="YOUTitleColor"/>
          <w:color w:val="auto"/>
        </w:rPr>
        <w:t xml:space="preserve">equired </w:t>
      </w:r>
      <w:r w:rsidR="00912F6B" w:rsidRPr="00A71F20">
        <w:rPr>
          <w:rStyle w:val="YOUTitleColor"/>
          <w:color w:val="auto"/>
        </w:rPr>
        <w:t>in God’s Kingdom</w:t>
      </w:r>
      <w:r w:rsidR="00912F6B" w:rsidRPr="00397A4E">
        <w:rPr>
          <w:rStyle w:val="YOUTitleColor"/>
          <w:color w:val="auto"/>
        </w:rPr>
        <w:t xml:space="preserve"> (</w:t>
      </w:r>
      <w:r w:rsidR="0034477A">
        <w:rPr>
          <w:rStyle w:val="YOUTitleColor"/>
          <w:color w:val="auto"/>
        </w:rPr>
        <w:t>vv.</w:t>
      </w:r>
      <w:r w:rsidR="00912F6B" w:rsidRPr="00A71F20">
        <w:rPr>
          <w:rStyle w:val="YOUTitleColor"/>
          <w:color w:val="auto"/>
        </w:rPr>
        <w:t xml:space="preserve"> 15-17</w:t>
      </w:r>
      <w:r w:rsidR="00912F6B" w:rsidRPr="00397A4E">
        <w:rPr>
          <w:rStyle w:val="YOUTitleColor"/>
          <w:color w:val="auto"/>
        </w:rPr>
        <w:t xml:space="preserve">), </w:t>
      </w:r>
      <w:r w:rsidR="00EA2035">
        <w:rPr>
          <w:rStyle w:val="YOUTitleColor"/>
          <w:color w:val="auto"/>
        </w:rPr>
        <w:t>g</w:t>
      </w:r>
      <w:r w:rsidR="00EA2035" w:rsidRPr="00A71F20">
        <w:rPr>
          <w:rStyle w:val="YOUTitleColor"/>
          <w:color w:val="auto"/>
        </w:rPr>
        <w:t xml:space="preserve">enerosity </w:t>
      </w:r>
      <w:r w:rsidR="00EA2035">
        <w:rPr>
          <w:rStyle w:val="YOUTitleColor"/>
          <w:color w:val="auto"/>
        </w:rPr>
        <w:t>r</w:t>
      </w:r>
      <w:r w:rsidR="00EA2035" w:rsidRPr="00A71F20">
        <w:rPr>
          <w:rStyle w:val="YOUTitleColor"/>
          <w:color w:val="auto"/>
        </w:rPr>
        <w:t xml:space="preserve">eflected </w:t>
      </w:r>
      <w:r w:rsidR="00912F6B" w:rsidRPr="00A71F20">
        <w:rPr>
          <w:rStyle w:val="YOUTitleColor"/>
          <w:color w:val="auto"/>
        </w:rPr>
        <w:t>in God’s Kingdom</w:t>
      </w:r>
      <w:r w:rsidR="00912F6B" w:rsidRPr="00397A4E">
        <w:rPr>
          <w:rStyle w:val="YOUTitleColor"/>
          <w:color w:val="auto"/>
        </w:rPr>
        <w:t xml:space="preserve"> (</w:t>
      </w:r>
      <w:r w:rsidR="0034477A">
        <w:rPr>
          <w:rStyle w:val="YOUTitleColor"/>
          <w:color w:val="auto"/>
        </w:rPr>
        <w:t>vv.</w:t>
      </w:r>
      <w:r w:rsidR="00912F6B" w:rsidRPr="00A71F20">
        <w:rPr>
          <w:rStyle w:val="YOUTitleColor"/>
          <w:color w:val="auto"/>
        </w:rPr>
        <w:t>18-27</w:t>
      </w:r>
      <w:r w:rsidR="00912F6B" w:rsidRPr="00397A4E">
        <w:rPr>
          <w:rStyle w:val="YOUTitleColor"/>
          <w:color w:val="auto"/>
        </w:rPr>
        <w:t xml:space="preserve">), and </w:t>
      </w:r>
      <w:r w:rsidR="00EA2035">
        <w:rPr>
          <w:rStyle w:val="YOUTitleColor"/>
          <w:color w:val="auto"/>
        </w:rPr>
        <w:t>p</w:t>
      </w:r>
      <w:r w:rsidR="00EA2035" w:rsidRPr="00A71F20">
        <w:rPr>
          <w:rStyle w:val="YOUTitleColor"/>
          <w:color w:val="auto"/>
        </w:rPr>
        <w:t xml:space="preserve">rosperity </w:t>
      </w:r>
      <w:r w:rsidR="00EA2035">
        <w:rPr>
          <w:rStyle w:val="YOUTitleColor"/>
          <w:color w:val="auto"/>
        </w:rPr>
        <w:t>r</w:t>
      </w:r>
      <w:r w:rsidR="00EA2035" w:rsidRPr="00A71F20">
        <w:rPr>
          <w:rStyle w:val="YOUTitleColor"/>
          <w:color w:val="auto"/>
        </w:rPr>
        <w:t xml:space="preserve">eassured </w:t>
      </w:r>
      <w:r w:rsidR="00912F6B" w:rsidRPr="00A71F20">
        <w:rPr>
          <w:rStyle w:val="YOUTitleColor"/>
          <w:color w:val="auto"/>
        </w:rPr>
        <w:t>in God’s Kingdom</w:t>
      </w:r>
      <w:r w:rsidRPr="00397A4E">
        <w:rPr>
          <w:rStyle w:val="YOUTitleColor"/>
          <w:color w:val="auto"/>
        </w:rPr>
        <w:t xml:space="preserve"> </w:t>
      </w:r>
      <w:r w:rsidR="00912F6B" w:rsidRPr="00397A4E">
        <w:rPr>
          <w:rStyle w:val="YOUTitleColor"/>
          <w:color w:val="auto"/>
        </w:rPr>
        <w:t>(</w:t>
      </w:r>
      <w:r w:rsidR="0034477A">
        <w:rPr>
          <w:rStyle w:val="YOUTitleColor"/>
          <w:color w:val="auto"/>
        </w:rPr>
        <w:t xml:space="preserve">vv. </w:t>
      </w:r>
      <w:r w:rsidR="00912F6B" w:rsidRPr="00A71F20">
        <w:rPr>
          <w:rStyle w:val="YOUTitleColor"/>
          <w:color w:val="auto"/>
        </w:rPr>
        <w:t>28-30</w:t>
      </w:r>
      <w:r w:rsidR="00912F6B" w:rsidRPr="00397A4E">
        <w:rPr>
          <w:rStyle w:val="YOUTitleColor"/>
          <w:color w:val="auto"/>
        </w:rPr>
        <w:t xml:space="preserve">). The final section unfolds </w:t>
      </w:r>
      <w:r w:rsidR="00EA2035">
        <w:rPr>
          <w:rStyle w:val="YOUTitleColor"/>
          <w:color w:val="auto"/>
        </w:rPr>
        <w:t>t</w:t>
      </w:r>
      <w:r w:rsidR="00EA2035" w:rsidRPr="00A71F20">
        <w:rPr>
          <w:rStyle w:val="YOUTitleColor"/>
          <w:color w:val="auto"/>
        </w:rPr>
        <w:t xml:space="preserve">he </w:t>
      </w:r>
      <w:r w:rsidR="00EA2035">
        <w:rPr>
          <w:rStyle w:val="YOUTitleColor"/>
          <w:color w:val="auto"/>
        </w:rPr>
        <w:t>p</w:t>
      </w:r>
      <w:r w:rsidR="00EA2035" w:rsidRPr="00A71F20">
        <w:rPr>
          <w:rStyle w:val="YOUTitleColor"/>
          <w:color w:val="auto"/>
        </w:rPr>
        <w:t xml:space="preserve">roclamation </w:t>
      </w:r>
      <w:r w:rsidR="00912F6B" w:rsidRPr="00A71F20">
        <w:rPr>
          <w:rStyle w:val="YOUTitleColor"/>
          <w:color w:val="auto"/>
        </w:rPr>
        <w:t xml:space="preserve">of Jesus </w:t>
      </w:r>
      <w:r w:rsidR="00EA2035">
        <w:rPr>
          <w:rStyle w:val="YOUTitleColor"/>
          <w:color w:val="auto"/>
        </w:rPr>
        <w:t>b</w:t>
      </w:r>
      <w:r w:rsidR="00EA2035" w:rsidRPr="00A71F20">
        <w:rPr>
          <w:rStyle w:val="YOUTitleColor"/>
          <w:color w:val="auto"/>
        </w:rPr>
        <w:t xml:space="preserve">eing </w:t>
      </w:r>
      <w:r w:rsidR="00912F6B" w:rsidRPr="00A71F20">
        <w:rPr>
          <w:rStyle w:val="YOUTitleColor"/>
          <w:color w:val="auto"/>
        </w:rPr>
        <w:t>the Messiah of the Old Testament</w:t>
      </w:r>
      <w:r w:rsidR="00912F6B" w:rsidRPr="00397A4E">
        <w:rPr>
          <w:rStyle w:val="YOUTitleColor"/>
          <w:color w:val="auto"/>
        </w:rPr>
        <w:t xml:space="preserve"> </w:t>
      </w:r>
      <w:r w:rsidR="00912F6B" w:rsidRPr="00A71F20">
        <w:rPr>
          <w:rStyle w:val="YOUTitleColor"/>
          <w:color w:val="auto"/>
        </w:rPr>
        <w:t>(</w:t>
      </w:r>
      <w:r w:rsidR="0034477A">
        <w:rPr>
          <w:rStyle w:val="YOUTitleColor"/>
          <w:color w:val="auto"/>
        </w:rPr>
        <w:t>vv.</w:t>
      </w:r>
      <w:r w:rsidR="00912F6B" w:rsidRPr="00A71F20">
        <w:rPr>
          <w:rStyle w:val="YOUTitleColor"/>
          <w:color w:val="auto"/>
        </w:rPr>
        <w:t>31-34</w:t>
      </w:r>
      <w:r w:rsidR="00912F6B" w:rsidRPr="00397A4E">
        <w:rPr>
          <w:rStyle w:val="YOUTitleColor"/>
          <w:color w:val="auto"/>
        </w:rPr>
        <w:t xml:space="preserve">) and </w:t>
      </w:r>
      <w:r w:rsidR="00912F6B" w:rsidRPr="00A71F20">
        <w:rPr>
          <w:rStyle w:val="YOUTitleColor"/>
          <w:color w:val="auto"/>
        </w:rPr>
        <w:t>The Demonstration of Jesus Being the Messiah of the Old Testament</w:t>
      </w:r>
      <w:r w:rsidR="00912F6B" w:rsidRPr="00397A4E">
        <w:rPr>
          <w:rStyle w:val="YOUTitleColor"/>
          <w:color w:val="auto"/>
        </w:rPr>
        <w:t xml:space="preserve"> (</w:t>
      </w:r>
      <w:r w:rsidR="0034477A">
        <w:rPr>
          <w:rStyle w:val="YOUTitleColor"/>
          <w:color w:val="auto"/>
        </w:rPr>
        <w:t xml:space="preserve">vv. </w:t>
      </w:r>
      <w:r w:rsidR="00912F6B" w:rsidRPr="00A71F20">
        <w:rPr>
          <w:rStyle w:val="YOUTitleColor"/>
          <w:color w:val="auto"/>
        </w:rPr>
        <w:t>35-43</w:t>
      </w:r>
      <w:r w:rsidR="00912F6B" w:rsidRPr="00397A4E">
        <w:rPr>
          <w:rStyle w:val="YOUTitleColor"/>
          <w:color w:val="auto"/>
        </w:rPr>
        <w:t xml:space="preserve">). In </w:t>
      </w:r>
      <w:r w:rsidR="00A71F20">
        <w:rPr>
          <w:rStyle w:val="YOUTitleColor"/>
          <w:color w:val="auto"/>
        </w:rPr>
        <w:t>the</w:t>
      </w:r>
      <w:r w:rsidR="00A71F20" w:rsidRPr="00397A4E">
        <w:rPr>
          <w:rStyle w:val="YOUTitleColor"/>
          <w:color w:val="auto"/>
        </w:rPr>
        <w:t xml:space="preserve"> message</w:t>
      </w:r>
      <w:r w:rsidR="00912F6B" w:rsidRPr="00397A4E">
        <w:rPr>
          <w:rStyle w:val="YOUTitleColor"/>
          <w:color w:val="auto"/>
        </w:rPr>
        <w:t xml:space="preserve"> from our text (</w:t>
      </w:r>
      <w:r w:rsidR="00A71F20">
        <w:rPr>
          <w:rStyle w:val="YOUTitleColor"/>
          <w:color w:val="auto"/>
        </w:rPr>
        <w:t>vv.</w:t>
      </w:r>
      <w:r w:rsidR="00912F6B" w:rsidRPr="00A71F20">
        <w:rPr>
          <w:rStyle w:val="YOUTitleColor"/>
          <w:color w:val="auto"/>
        </w:rPr>
        <w:t>18-30</w:t>
      </w:r>
      <w:r w:rsidR="00912F6B" w:rsidRPr="00397A4E">
        <w:rPr>
          <w:rStyle w:val="YOUTitleColor"/>
          <w:color w:val="auto"/>
        </w:rPr>
        <w:t>),</w:t>
      </w:r>
      <w:r w:rsidR="00912F6B">
        <w:rPr>
          <w:rStyle w:val="YOUTitleColor"/>
          <w:color w:val="auto"/>
        </w:rPr>
        <w:t xml:space="preserve"> we will be encouraged to speak the truth biblically, challengingly, and reassuringly.</w:t>
      </w:r>
    </w:p>
    <w:p w14:paraId="6EBA1358" w14:textId="5206B330" w:rsidR="00651CBF" w:rsidRPr="00BB6E11" w:rsidRDefault="00912F6B" w:rsidP="00651CBF">
      <w:pPr>
        <w:pStyle w:val="YOUListNumber"/>
        <w:rPr>
          <w:rStyle w:val="YOUTitleColor"/>
          <w:b w:val="0"/>
          <w:color w:val="auto"/>
        </w:rPr>
      </w:pPr>
      <w:r>
        <w:rPr>
          <w:rStyle w:val="YOUTitleColor"/>
          <w:color w:val="auto"/>
        </w:rPr>
        <w:t>Speak the Truth Biblically (Luke 18:18-20)</w:t>
      </w:r>
    </w:p>
    <w:p w14:paraId="123EC3C8" w14:textId="5EE67652" w:rsidR="00DC50D6" w:rsidRPr="0005271D" w:rsidRDefault="0097691E" w:rsidP="000A0241">
      <w:pPr>
        <w:pStyle w:val="YOUListBody"/>
        <w:ind w:left="720" w:firstLine="0"/>
        <w:rPr>
          <w:rStyle w:val="YOUTitleColor"/>
          <w:color w:val="auto"/>
        </w:rPr>
      </w:pPr>
      <w:r>
        <w:rPr>
          <w:rStyle w:val="YOUTitleColor"/>
          <w:color w:val="auto"/>
        </w:rPr>
        <w:t xml:space="preserve">If you’ve been around church for any considerable amount of time, you’ve heard of the story about the rich young ruler. We must not allow our assumed familiarity to rob us of the blessing of seeing what Jesus was actually doing in His encounter with this privileged person. When Christ told </w:t>
      </w:r>
      <w:r w:rsidR="00A71F20">
        <w:rPr>
          <w:rStyle w:val="YOUTitleColor"/>
          <w:color w:val="auto"/>
        </w:rPr>
        <w:t>him,</w:t>
      </w:r>
      <w:r>
        <w:rPr>
          <w:rStyle w:val="YOUTitleColor"/>
          <w:color w:val="auto"/>
        </w:rPr>
        <w:t xml:space="preserve"> “</w:t>
      </w:r>
      <w:r w:rsidRPr="00A71F20">
        <w:rPr>
          <w:rStyle w:val="YOUTitleColor"/>
          <w:color w:val="auto"/>
        </w:rPr>
        <w:t xml:space="preserve">No one is good </w:t>
      </w:r>
      <w:r w:rsidR="00290AFF" w:rsidRPr="00A71F20">
        <w:rPr>
          <w:rStyle w:val="YOUTitleColor"/>
          <w:color w:val="auto"/>
        </w:rPr>
        <w:t xml:space="preserve">except God </w:t>
      </w:r>
      <w:r w:rsidR="00A71F20">
        <w:rPr>
          <w:rStyle w:val="YOUTitleColor"/>
          <w:color w:val="auto"/>
        </w:rPr>
        <w:t>a</w:t>
      </w:r>
      <w:r w:rsidR="00A71F20" w:rsidRPr="00A71F20">
        <w:rPr>
          <w:rStyle w:val="YOUTitleColor"/>
          <w:color w:val="auto"/>
        </w:rPr>
        <w:t>lone</w:t>
      </w:r>
      <w:r w:rsidR="00A71F20">
        <w:rPr>
          <w:rStyle w:val="YOUTitleColor"/>
          <w:color w:val="auto"/>
        </w:rPr>
        <w:t>” (</w:t>
      </w:r>
      <w:r w:rsidR="00290AFF">
        <w:rPr>
          <w:rStyle w:val="YOUTitleColor"/>
          <w:color w:val="auto"/>
        </w:rPr>
        <w:t>v</w:t>
      </w:r>
      <w:r w:rsidR="00EC4D93">
        <w:rPr>
          <w:rStyle w:val="YOUTitleColor"/>
          <w:color w:val="auto"/>
        </w:rPr>
        <w:t>.19),</w:t>
      </w:r>
      <w:r>
        <w:rPr>
          <w:rStyle w:val="YOUTitleColor"/>
          <w:color w:val="auto"/>
        </w:rPr>
        <w:t xml:space="preserve"> </w:t>
      </w:r>
      <w:r w:rsidR="00EC4D93">
        <w:rPr>
          <w:rStyle w:val="YOUTitleColor"/>
          <w:color w:val="auto"/>
        </w:rPr>
        <w:t>H</w:t>
      </w:r>
      <w:r w:rsidR="00EC4D93">
        <w:rPr>
          <w:rStyle w:val="YOUTitleColor"/>
          <w:color w:val="auto"/>
        </w:rPr>
        <w:t xml:space="preserve">e </w:t>
      </w:r>
      <w:r>
        <w:rPr>
          <w:rStyle w:val="YOUTitleColor"/>
          <w:color w:val="auto"/>
        </w:rPr>
        <w:t xml:space="preserve">was telling him about the transcendence of God (God is far above the created order, a cut above the rest, and having no equal). He was also telling him about the moral purity and absolute holiness of God. Christ was teaching the young man that stewardship is an issue of the heart when he told </w:t>
      </w:r>
      <w:r w:rsidR="001C37DD">
        <w:rPr>
          <w:rStyle w:val="YOUTitleColor"/>
          <w:color w:val="auto"/>
        </w:rPr>
        <w:t xml:space="preserve">him </w:t>
      </w:r>
      <w:r>
        <w:rPr>
          <w:rStyle w:val="YOUTitleColor"/>
          <w:color w:val="auto"/>
        </w:rPr>
        <w:t>to “</w:t>
      </w:r>
      <w:r w:rsidRPr="0097691E">
        <w:rPr>
          <w:rStyle w:val="YOUTitleColor"/>
          <w:i/>
          <w:iCs/>
          <w:color w:val="auto"/>
        </w:rPr>
        <w:t xml:space="preserve">Sell all that you have and distribute it to the poor, and you will have treasure in </w:t>
      </w:r>
      <w:r w:rsidR="00A71F20" w:rsidRPr="0097691E">
        <w:rPr>
          <w:rStyle w:val="YOUTitleColor"/>
          <w:i/>
          <w:iCs/>
          <w:color w:val="auto"/>
        </w:rPr>
        <w:t>heaven</w:t>
      </w:r>
      <w:r w:rsidR="00A71F20">
        <w:rPr>
          <w:rStyle w:val="YOUTitleColor"/>
          <w:color w:val="auto"/>
        </w:rPr>
        <w:t>” (</w:t>
      </w:r>
      <w:r w:rsidR="001C37DD">
        <w:rPr>
          <w:rStyle w:val="YOUTitleColor"/>
          <w:color w:val="auto"/>
        </w:rPr>
        <w:t>v</w:t>
      </w:r>
      <w:r w:rsidR="00FA17B8">
        <w:rPr>
          <w:rStyle w:val="YOUTitleColor"/>
          <w:color w:val="auto"/>
        </w:rPr>
        <w:t>.22).</w:t>
      </w:r>
      <w:r>
        <w:rPr>
          <w:rStyle w:val="YOUTitleColor"/>
          <w:color w:val="auto"/>
        </w:rPr>
        <w:t xml:space="preserve"> Furthermore, we see </w:t>
      </w:r>
      <w:r w:rsidR="00FA17B8">
        <w:rPr>
          <w:rStyle w:val="YOUTitleColor"/>
          <w:color w:val="auto"/>
        </w:rPr>
        <w:t xml:space="preserve">what </w:t>
      </w:r>
      <w:r w:rsidR="00A71F20">
        <w:rPr>
          <w:rStyle w:val="YOUTitleColor"/>
          <w:color w:val="auto"/>
        </w:rPr>
        <w:t>Christ communicated</w:t>
      </w:r>
      <w:r w:rsidR="00FA17B8">
        <w:rPr>
          <w:rStyle w:val="YOUTitleColor"/>
          <w:color w:val="auto"/>
        </w:rPr>
        <w:t xml:space="preserve"> </w:t>
      </w:r>
      <w:r>
        <w:rPr>
          <w:rStyle w:val="YOUTitleColor"/>
          <w:color w:val="auto"/>
        </w:rPr>
        <w:t xml:space="preserve">to the rich young ruler </w:t>
      </w:r>
      <w:r w:rsidR="00303946">
        <w:rPr>
          <w:rStyle w:val="YOUTitleColor"/>
          <w:color w:val="auto"/>
        </w:rPr>
        <w:t xml:space="preserve">was </w:t>
      </w:r>
      <w:r>
        <w:rPr>
          <w:rStyle w:val="YOUTitleColor"/>
          <w:color w:val="auto"/>
        </w:rPr>
        <w:t>that the crux of discipleship is being a faithful follower of Jesus Christ</w:t>
      </w:r>
      <w:r w:rsidR="00B808B3">
        <w:rPr>
          <w:rStyle w:val="YOUTitleColor"/>
          <w:color w:val="auto"/>
        </w:rPr>
        <w:t>. After he sold everything, the next command was “follow me.”</w:t>
      </w:r>
      <w:r>
        <w:rPr>
          <w:rStyle w:val="YOUTitleColor"/>
          <w:color w:val="auto"/>
        </w:rPr>
        <w:t xml:space="preserve"> For us, speaking </w:t>
      </w:r>
      <w:r>
        <w:rPr>
          <w:rStyle w:val="YOUTitleColor"/>
          <w:color w:val="auto"/>
        </w:rPr>
        <w:lastRenderedPageBreak/>
        <w:t>the truth entails</w:t>
      </w:r>
      <w:r w:rsidR="000A0241">
        <w:rPr>
          <w:rStyle w:val="YOUTitleColor"/>
          <w:color w:val="auto"/>
        </w:rPr>
        <w:t xml:space="preserve"> words about faithful worship, faithful stewardship, and faithful discipleship.</w:t>
      </w:r>
    </w:p>
    <w:p w14:paraId="0CE97AAB" w14:textId="69664B76" w:rsidR="00DC50D6" w:rsidRPr="00651CBF" w:rsidRDefault="00912F6B" w:rsidP="00651CBF">
      <w:pPr>
        <w:pStyle w:val="YOUListNumber"/>
        <w:rPr>
          <w:rStyle w:val="YOUTitleColor"/>
          <w:b w:val="0"/>
          <w:bCs/>
          <w:color w:val="auto"/>
        </w:rPr>
      </w:pPr>
      <w:r>
        <w:rPr>
          <w:rStyle w:val="YOUTitleColor"/>
          <w:bCs/>
          <w:color w:val="auto"/>
        </w:rPr>
        <w:t>Speak the Truth Challengingly (Luke 18:21-25)</w:t>
      </w:r>
    </w:p>
    <w:p w14:paraId="3245DEED" w14:textId="639B2B64" w:rsidR="00DC50D6" w:rsidRPr="00DC50D6" w:rsidRDefault="00CE5DB4" w:rsidP="000A0241">
      <w:pPr>
        <w:pStyle w:val="YOUListBody"/>
        <w:ind w:left="720" w:firstLine="0"/>
        <w:rPr>
          <w:rStyle w:val="YOUTitleColor"/>
          <w:color w:val="auto"/>
        </w:rPr>
      </w:pPr>
      <w:r>
        <w:rPr>
          <w:rStyle w:val="YOUTitleColor"/>
          <w:color w:val="auto"/>
        </w:rPr>
        <w:t>At</w:t>
      </w:r>
      <w:r>
        <w:rPr>
          <w:rStyle w:val="YOUTitleColor"/>
          <w:color w:val="auto"/>
        </w:rPr>
        <w:t xml:space="preserve"> </w:t>
      </w:r>
      <w:r w:rsidR="000A0241">
        <w:rPr>
          <w:rStyle w:val="YOUTitleColor"/>
          <w:color w:val="auto"/>
        </w:rPr>
        <w:t xml:space="preserve">this point of the conversation, Christ </w:t>
      </w:r>
      <w:r>
        <w:rPr>
          <w:rStyle w:val="YOUTitleColor"/>
          <w:color w:val="auto"/>
        </w:rPr>
        <w:t>communicat</w:t>
      </w:r>
      <w:r>
        <w:rPr>
          <w:rStyle w:val="YOUTitleColor"/>
          <w:color w:val="auto"/>
        </w:rPr>
        <w:t>ed</w:t>
      </w:r>
      <w:r>
        <w:rPr>
          <w:rStyle w:val="YOUTitleColor"/>
          <w:color w:val="auto"/>
        </w:rPr>
        <w:t xml:space="preserve"> </w:t>
      </w:r>
      <w:r w:rsidR="000A0241">
        <w:rPr>
          <w:rStyle w:val="YOUTitleColor"/>
          <w:color w:val="auto"/>
        </w:rPr>
        <w:t>to the young rule</w:t>
      </w:r>
      <w:r w:rsidR="00715780">
        <w:rPr>
          <w:rStyle w:val="YOUTitleColor"/>
          <w:color w:val="auto"/>
        </w:rPr>
        <w:t>r</w:t>
      </w:r>
      <w:r w:rsidR="000A0241">
        <w:rPr>
          <w:rStyle w:val="YOUTitleColor"/>
          <w:color w:val="auto"/>
        </w:rPr>
        <w:t xml:space="preserve"> and His </w:t>
      </w:r>
      <w:r w:rsidR="000A0241" w:rsidRPr="00CE5DB4">
        <w:rPr>
          <w:rStyle w:val="YOUTitleColor"/>
          <w:color w:val="auto"/>
        </w:rPr>
        <w:t>disciples that you can’t seek to live for yourself and live for God at the same time (</w:t>
      </w:r>
      <w:r w:rsidR="000A0241" w:rsidRPr="00A71F20">
        <w:rPr>
          <w:rStyle w:val="YOUTitleColor"/>
          <w:color w:val="auto"/>
        </w:rPr>
        <w:t>Matt. 6:19-21</w:t>
      </w:r>
      <w:r w:rsidR="000A0241" w:rsidRPr="00CE5DB4">
        <w:rPr>
          <w:rStyle w:val="YOUTitleColor"/>
          <w:color w:val="auto"/>
        </w:rPr>
        <w:t>). Furthermore, Christ was teaching them that you can’t love money and love God at the same time (</w:t>
      </w:r>
      <w:r w:rsidR="000A0241" w:rsidRPr="00A71F20">
        <w:rPr>
          <w:rStyle w:val="YOUTitleColor"/>
          <w:color w:val="auto"/>
        </w:rPr>
        <w:t>Matt. 6:22-24</w:t>
      </w:r>
      <w:r w:rsidR="000A0241" w:rsidRPr="00CE5DB4">
        <w:rPr>
          <w:rStyle w:val="YOUTitleColor"/>
          <w:color w:val="auto"/>
        </w:rPr>
        <w:t>). He was challenging the rich young ruler, the budding disciples, and us to examine our hearts to see if we desire our pleasure over pleasing Him. We must do the same as we communicate the gospel. We must challenge the value-systems, the ambitions, the motives, and the desires of the people we interact with. We should speak the truth in love (</w:t>
      </w:r>
      <w:r w:rsidR="000A0241" w:rsidRPr="00A71F20">
        <w:rPr>
          <w:rStyle w:val="YOUTitleColor"/>
          <w:color w:val="auto"/>
        </w:rPr>
        <w:t>Eph. 4:15</w:t>
      </w:r>
      <w:r w:rsidR="000A0241" w:rsidRPr="00CE5DB4">
        <w:rPr>
          <w:rStyle w:val="YOUTitleColor"/>
          <w:color w:val="auto"/>
        </w:rPr>
        <w:t>), but we must speak the truth, nonetheless. May our words be like Christ—full of grace and truth (</w:t>
      </w:r>
      <w:r w:rsidR="000A0241" w:rsidRPr="00A71F20">
        <w:rPr>
          <w:rStyle w:val="YOUTitleColor"/>
          <w:color w:val="auto"/>
        </w:rPr>
        <w:t>John 1:14</w:t>
      </w:r>
      <w:r w:rsidR="000A0241" w:rsidRPr="00CE5DB4">
        <w:rPr>
          <w:rStyle w:val="YOUTitleColor"/>
          <w:color w:val="auto"/>
        </w:rPr>
        <w:t>).</w:t>
      </w:r>
    </w:p>
    <w:p w14:paraId="3D85F45A" w14:textId="25B2750A" w:rsidR="00DC50D6" w:rsidRPr="00651CBF" w:rsidRDefault="00912F6B" w:rsidP="00651CBF">
      <w:pPr>
        <w:pStyle w:val="YOUListNumber"/>
        <w:rPr>
          <w:rStyle w:val="YOUTitleColor"/>
          <w:b w:val="0"/>
          <w:bCs/>
          <w:color w:val="auto"/>
        </w:rPr>
      </w:pPr>
      <w:r>
        <w:rPr>
          <w:rStyle w:val="YOUTitleColor"/>
          <w:bCs/>
          <w:color w:val="auto"/>
        </w:rPr>
        <w:t>Speak the Truth Reassuringly (Luke 18:26-30)</w:t>
      </w:r>
    </w:p>
    <w:p w14:paraId="324F8438" w14:textId="73CEC782" w:rsidR="00EB1903" w:rsidRPr="00EB1903" w:rsidRDefault="00EB1903" w:rsidP="00EB1903">
      <w:pPr>
        <w:pStyle w:val="YOUListBody"/>
        <w:ind w:left="720" w:firstLine="0"/>
        <w:rPr>
          <w:rStyle w:val="YOUTitleColor"/>
          <w:color w:val="auto"/>
        </w:rPr>
      </w:pPr>
      <w:r>
        <w:rPr>
          <w:rStyle w:val="YOUTitleColor"/>
          <w:color w:val="auto"/>
        </w:rPr>
        <w:t>Those who were listening to Christ were concerned. They assumed that no one could be saved given the statements that Jesus had just made. They figured if the wealthy couldn’t be saved, then those who weren’t wealthy certainly couldn’t be saved. However, Jesus reassured them by saying “</w:t>
      </w:r>
      <w:r w:rsidRPr="00A71F20">
        <w:rPr>
          <w:rStyle w:val="YOUTitleColor"/>
          <w:color w:val="auto"/>
        </w:rPr>
        <w:t>What is impossible with men is possible with God</w:t>
      </w:r>
      <w:r>
        <w:rPr>
          <w:rStyle w:val="YOUTitleColor"/>
          <w:color w:val="auto"/>
        </w:rPr>
        <w:t>”</w:t>
      </w:r>
      <w:r w:rsidR="00FF3A78">
        <w:rPr>
          <w:rStyle w:val="YOUTitleColor"/>
          <w:color w:val="auto"/>
        </w:rPr>
        <w:t xml:space="preserve"> (v.27).</w:t>
      </w:r>
      <w:r>
        <w:rPr>
          <w:rStyle w:val="YOUTitleColor"/>
          <w:color w:val="auto"/>
        </w:rPr>
        <w:t xml:space="preserve"> Some of us listening to this message can testify that we were in bad shape when Christ found us. We were so lost, so sinful, so cynical, so disillusioned, so angry, so bitter, and so broken that no one would suspect that we would ever find salvation, peace, changed behavior, and a renewed mind. But we can testify that GOD IS ABLE!!! Another point of reassurance is when Christ responded to peter saying they had left everything. Christ told Peter, “</w:t>
      </w:r>
      <w:r w:rsidRPr="00A71F20">
        <w:rPr>
          <w:rStyle w:val="YOUTitleColor"/>
          <w:color w:val="auto"/>
        </w:rPr>
        <w:t>I assure you: There is no one who has left a house, wife or brothers, parents or children because of the kingdom of God, who will not receive many times more at this time, and eternal life in the age to come</w:t>
      </w:r>
      <w:r>
        <w:rPr>
          <w:rStyle w:val="YOUTitleColor"/>
          <w:color w:val="auto"/>
        </w:rPr>
        <w:t>”</w:t>
      </w:r>
      <w:r w:rsidR="002D7C24">
        <w:rPr>
          <w:rStyle w:val="YOUTitleColor"/>
          <w:color w:val="auto"/>
        </w:rPr>
        <w:t xml:space="preserve"> (</w:t>
      </w:r>
      <w:r w:rsidR="00224527">
        <w:rPr>
          <w:rStyle w:val="YOUTitleColor"/>
          <w:color w:val="auto"/>
        </w:rPr>
        <w:t>vv.29-30).</w:t>
      </w:r>
      <w:r>
        <w:rPr>
          <w:rStyle w:val="YOUTitleColor"/>
          <w:color w:val="auto"/>
        </w:rPr>
        <w:t xml:space="preserve"> Friends, serving the Lord will pay off in this life and in the life to come. When we share our faith, we must share it reassuringly.</w:t>
      </w:r>
    </w:p>
    <w:p w14:paraId="24FE9970" w14:textId="227C87EB" w:rsidR="00DC50D6" w:rsidRDefault="00DC50D6" w:rsidP="00DC50D6">
      <w:pPr>
        <w:pStyle w:val="YOUHead"/>
        <w:rPr>
          <w:rStyle w:val="YOUTitleColor"/>
          <w:color w:val="auto"/>
        </w:rPr>
      </w:pPr>
      <w:r w:rsidRPr="00DC50D6">
        <w:rPr>
          <w:rStyle w:val="YOUTitleColor"/>
          <w:color w:val="auto"/>
        </w:rPr>
        <w:t>Conclusion</w:t>
      </w:r>
    </w:p>
    <w:p w14:paraId="0DADA51E" w14:textId="2BE54D9D" w:rsidR="00DC50D6" w:rsidRPr="00DC50D6" w:rsidRDefault="00812243" w:rsidP="00DC50D6">
      <w:pPr>
        <w:pStyle w:val="YOUBody"/>
        <w:rPr>
          <w:rStyle w:val="YOUTitleColor"/>
          <w:color w:val="auto"/>
        </w:rPr>
      </w:pPr>
      <w:r>
        <w:rPr>
          <w:rStyle w:val="YOUTitleColor"/>
          <w:color w:val="auto"/>
        </w:rPr>
        <w:t xml:space="preserve">The two greatest decisions a person can make are trusting Christ and following Christ. When we trust Christ, we get salvation, regeneration, justification, and reconciliation. When we follow </w:t>
      </w:r>
      <w:r w:rsidR="00C437D6">
        <w:rPr>
          <w:rStyle w:val="YOUTitleColor"/>
          <w:color w:val="auto"/>
        </w:rPr>
        <w:t>Christ,</w:t>
      </w:r>
      <w:r>
        <w:rPr>
          <w:rStyle w:val="YOUTitleColor"/>
          <w:color w:val="auto"/>
        </w:rPr>
        <w:t xml:space="preserve"> we get transformation and restoration. Trusting and following Christ in this life guarantees glorification in the next life. Paul declares that we’re going to get new bodies (</w:t>
      </w:r>
      <w:r w:rsidRPr="00A71F20">
        <w:rPr>
          <w:rStyle w:val="YOUTitleColor"/>
          <w:color w:val="auto"/>
        </w:rPr>
        <w:t>1 Cor. 15:51-57</w:t>
      </w:r>
      <w:r w:rsidR="00C437D6" w:rsidRPr="00A71F20">
        <w:rPr>
          <w:rStyle w:val="YOUTitleColor"/>
          <w:color w:val="auto"/>
        </w:rPr>
        <w:t>; Phil. 3:20-21</w:t>
      </w:r>
      <w:r>
        <w:rPr>
          <w:rStyle w:val="YOUTitleColor"/>
          <w:color w:val="auto"/>
        </w:rPr>
        <w:t>), get new beginnings (</w:t>
      </w:r>
      <w:r w:rsidR="00C437D6" w:rsidRPr="00A71F20">
        <w:rPr>
          <w:rStyle w:val="YOUTitleColor"/>
          <w:color w:val="auto"/>
        </w:rPr>
        <w:t>Col. 3:1-4</w:t>
      </w:r>
      <w:r w:rsidR="00C437D6">
        <w:rPr>
          <w:rStyle w:val="YOUTitleColor"/>
          <w:color w:val="auto"/>
        </w:rPr>
        <w:t xml:space="preserve">), and new blessings </w:t>
      </w:r>
      <w:r w:rsidR="00C437D6" w:rsidRPr="00C437D6">
        <w:rPr>
          <w:rStyle w:val="YOUTitleColor"/>
          <w:i/>
          <w:iCs/>
          <w:color w:val="auto"/>
        </w:rPr>
        <w:t>(</w:t>
      </w:r>
      <w:r w:rsidR="00C437D6" w:rsidRPr="00A71F20">
        <w:rPr>
          <w:rStyle w:val="YOUTitleColor"/>
          <w:color w:val="auto"/>
        </w:rPr>
        <w:t>2 Cor. 4:16-17</w:t>
      </w:r>
      <w:r w:rsidR="00C437D6">
        <w:rPr>
          <w:rStyle w:val="YOUTitleColor"/>
          <w:color w:val="auto"/>
        </w:rPr>
        <w:t>). Today, we need to either respond to the truth by trusting Christ for ourselves, or go out and speak the truth, so others can receive new life through Jesus Christ.</w:t>
      </w:r>
    </w:p>
    <w:p w14:paraId="755C6B7C" w14:textId="77777777" w:rsidR="00C437D6" w:rsidRPr="003C61E9" w:rsidRDefault="00C437D6" w:rsidP="00C437D6">
      <w:pPr>
        <w:spacing w:after="0" w:line="259" w:lineRule="auto"/>
        <w:rPr>
          <w:rFonts w:eastAsia="Times New Roman" w:cs="Times New Roman"/>
          <w:i/>
          <w:color w:val="0E101A"/>
          <w:szCs w:val="22"/>
        </w:rPr>
      </w:pPr>
      <w:r w:rsidRPr="00A7028E">
        <w:rPr>
          <w:rFonts w:eastAsia="Times New Roman" w:cs="Times New Roman"/>
          <w:i/>
          <w:iCs/>
          <w:color w:val="0E101A"/>
          <w:szCs w:val="22"/>
        </w:rPr>
        <w:t xml:space="preserve">Reginald D. Taylor holds a Master of Christian Studies, a Master of Divinity, a Master of Theology, and a Ph.D. in Biblical Studies and Preaching from Midwestern Baptist Theological Seminary. He is the senior Pastor of The Rock Church-Memphis and Assistant </w:t>
      </w:r>
      <w:r w:rsidRPr="00A7028E">
        <w:rPr>
          <w:rFonts w:eastAsia="Times New Roman" w:cs="Times New Roman"/>
          <w:i/>
          <w:iCs/>
          <w:color w:val="0E101A"/>
          <w:szCs w:val="22"/>
        </w:rPr>
        <w:lastRenderedPageBreak/>
        <w:t>Professor/Director of Urban Theological Studies at MCUTS @ Union University in Memphis TN. He and his wife Dr. Tarra R. Taylor have one son—Reginald D. Taylor II—and four grandchildren Micah, Yara, Aviyah, and Layla.</w:t>
      </w:r>
    </w:p>
    <w:p w14:paraId="5B6ECF26" w14:textId="4AD5564C" w:rsidR="00A40199" w:rsidRPr="00DC50D6" w:rsidRDefault="00A40199" w:rsidP="00C437D6">
      <w:pPr>
        <w:pStyle w:val="YOUFootnotes"/>
      </w:pPr>
    </w:p>
    <w:sectPr w:rsidR="00A40199" w:rsidRPr="00DC50D6" w:rsidSect="00F139A2">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898B8" w14:textId="77777777" w:rsidR="00B566C9" w:rsidRDefault="00B566C9" w:rsidP="00740ED0">
      <w:pPr>
        <w:spacing w:after="0" w:line="240" w:lineRule="auto"/>
      </w:pPr>
      <w:r>
        <w:separator/>
      </w:r>
    </w:p>
  </w:endnote>
  <w:endnote w:type="continuationSeparator" w:id="0">
    <w:p w14:paraId="30446006" w14:textId="77777777" w:rsidR="00B566C9" w:rsidRDefault="00B566C9" w:rsidP="0074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esley">
    <w:panose1 w:val="020B0604020202020204"/>
    <w:charset w:val="4D"/>
    <w:family w:val="auto"/>
    <w:pitch w:val="variable"/>
    <w:sig w:usb0="A00000EF" w:usb1="50002043" w:usb2="0000001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319E6" w14:textId="17C55696" w:rsidR="00A26B9A" w:rsidRPr="00A26B9A" w:rsidRDefault="00740ED0" w:rsidP="00A26B9A">
    <w:pPr>
      <w:pStyle w:val="Footer"/>
      <w:rPr>
        <w:sz w:val="18"/>
        <w:szCs w:val="18"/>
      </w:rPr>
    </w:pPr>
    <w:r w:rsidRPr="00A26B9A">
      <w:rPr>
        <w:sz w:val="18"/>
        <w:szCs w:val="18"/>
      </w:rPr>
      <w:t xml:space="preserve">© </w:t>
    </w:r>
    <w:r w:rsidR="00A26B9A" w:rsidRPr="00A26B9A">
      <w:rPr>
        <w:sz w:val="18"/>
        <w:szCs w:val="18"/>
      </w:rPr>
      <w:t xml:space="preserve">2026 </w:t>
    </w:r>
    <w:r w:rsidRPr="00A26B9A">
      <w:rPr>
        <w:sz w:val="18"/>
        <w:szCs w:val="18"/>
      </w:rPr>
      <w:t>Lifeway Christian Resources</w:t>
    </w:r>
    <w:r w:rsidR="00A26B9A">
      <w:rPr>
        <w:rFonts w:cs="Times New Roman (Body CS)"/>
        <w:sz w:val="18"/>
        <w:szCs w:val="18"/>
      </w:rPr>
      <w:t xml:space="preserve">  </w:t>
    </w:r>
    <w:hyperlink r:id="rId1" w:history="1">
      <w:r w:rsidRPr="00A26B9A">
        <w:rPr>
          <w:rStyle w:val="Hyperlink"/>
          <w:sz w:val="18"/>
          <w:szCs w:val="18"/>
        </w:rPr>
        <w:t>goExploreTheBible.com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3DB62" w14:textId="77777777" w:rsidR="00B566C9" w:rsidRDefault="00B566C9" w:rsidP="00740ED0">
      <w:pPr>
        <w:spacing w:after="0" w:line="240" w:lineRule="auto"/>
      </w:pPr>
      <w:r>
        <w:separator/>
      </w:r>
    </w:p>
  </w:footnote>
  <w:footnote w:type="continuationSeparator" w:id="0">
    <w:p w14:paraId="43E60EE9" w14:textId="77777777" w:rsidR="00B566C9" w:rsidRDefault="00B566C9" w:rsidP="00740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A6616"/>
    <w:multiLevelType w:val="multilevel"/>
    <w:tmpl w:val="9C88AC46"/>
    <w:styleLink w:val="BesleyNumberList"/>
    <w:lvl w:ilvl="0">
      <w:start w:val="1"/>
      <w:numFmt w:val="decimal"/>
      <w:lvlText w:val="%1."/>
      <w:lvlJc w:val="left"/>
      <w:pPr>
        <w:tabs>
          <w:tab w:val="num" w:pos="1296"/>
        </w:tabs>
        <w:ind w:left="360" w:hanging="360"/>
      </w:pPr>
      <w:rPr>
        <w:rFonts w:ascii="Besley" w:hAnsi="Besley"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E1D6B0A"/>
    <w:multiLevelType w:val="multilevel"/>
    <w:tmpl w:val="E188B156"/>
    <w:lvl w:ilvl="0">
      <w:start w:val="1"/>
      <w:numFmt w:val="decimal"/>
      <w:pStyle w:val="YOUListNumber"/>
      <w:lvlText w:val="%1."/>
      <w:lvlJc w:val="left"/>
      <w:pPr>
        <w:ind w:left="360" w:firstLine="0"/>
      </w:pPr>
      <w:rPr>
        <w:rFonts w:ascii="Times New Roman Bold" w:hAnsi="Times New Roman Bold" w:hint="default"/>
        <w:b/>
        <w:i w:val="0"/>
        <w:sz w:val="24"/>
      </w:rPr>
    </w:lvl>
    <w:lvl w:ilvl="1">
      <w:start w:val="1"/>
      <w:numFmt w:val="lowerLetter"/>
      <w:lvlText w:val="%2."/>
      <w:lvlJc w:val="left"/>
      <w:pPr>
        <w:ind w:left="1080" w:firstLine="0"/>
      </w:pPr>
      <w:rPr>
        <w:rFonts w:ascii="Times New Roman Bold" w:hAnsi="Times New Roman Bold" w:hint="default"/>
        <w:b/>
        <w:i w:val="0"/>
        <w:sz w:val="24"/>
      </w:rPr>
    </w:lvl>
    <w:lvl w:ilvl="2">
      <w:start w:val="1"/>
      <w:numFmt w:val="bullet"/>
      <w:lvlText w:val=""/>
      <w:lvlJc w:val="left"/>
      <w:pPr>
        <w:ind w:left="1800" w:firstLine="0"/>
      </w:pPr>
      <w:rPr>
        <w:rFonts w:ascii="Symbol" w:hAnsi="Symbol" w:hint="default"/>
        <w:b/>
        <w:i w:val="0"/>
        <w:color w:val="auto"/>
        <w:sz w:val="24"/>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num w:numId="1" w16cid:durableId="264775798">
    <w:abstractNumId w:val="0"/>
  </w:num>
  <w:num w:numId="2" w16cid:durableId="1228997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K0MDS2NDK1NAVhJR2l4NTi4sz8PJACo1oApCa1gCwAAAA="/>
  </w:docVars>
  <w:rsids>
    <w:rsidRoot w:val="0010473D"/>
    <w:rsid w:val="0005271D"/>
    <w:rsid w:val="000A0241"/>
    <w:rsid w:val="000D51FD"/>
    <w:rsid w:val="0010473D"/>
    <w:rsid w:val="001305DD"/>
    <w:rsid w:val="0013063F"/>
    <w:rsid w:val="0013543B"/>
    <w:rsid w:val="00151550"/>
    <w:rsid w:val="00164F76"/>
    <w:rsid w:val="001A58AF"/>
    <w:rsid w:val="001C37DD"/>
    <w:rsid w:val="001E3384"/>
    <w:rsid w:val="00215625"/>
    <w:rsid w:val="00224527"/>
    <w:rsid w:val="00251853"/>
    <w:rsid w:val="0025506A"/>
    <w:rsid w:val="0026658E"/>
    <w:rsid w:val="00277D02"/>
    <w:rsid w:val="00281DFB"/>
    <w:rsid w:val="00290AFF"/>
    <w:rsid w:val="00294B4F"/>
    <w:rsid w:val="002B74F9"/>
    <w:rsid w:val="002D7C24"/>
    <w:rsid w:val="00303946"/>
    <w:rsid w:val="00305F5D"/>
    <w:rsid w:val="00310D57"/>
    <w:rsid w:val="0034477A"/>
    <w:rsid w:val="00397A4E"/>
    <w:rsid w:val="003B1115"/>
    <w:rsid w:val="003C045A"/>
    <w:rsid w:val="003D0F9C"/>
    <w:rsid w:val="00440E52"/>
    <w:rsid w:val="00443D5E"/>
    <w:rsid w:val="0044679F"/>
    <w:rsid w:val="004818AB"/>
    <w:rsid w:val="004A3704"/>
    <w:rsid w:val="004D2452"/>
    <w:rsid w:val="004D393B"/>
    <w:rsid w:val="004E74E5"/>
    <w:rsid w:val="00520A78"/>
    <w:rsid w:val="0052297A"/>
    <w:rsid w:val="005301E6"/>
    <w:rsid w:val="00535C3B"/>
    <w:rsid w:val="00542B42"/>
    <w:rsid w:val="00542CB7"/>
    <w:rsid w:val="00545648"/>
    <w:rsid w:val="005640CC"/>
    <w:rsid w:val="00571CC1"/>
    <w:rsid w:val="005D082C"/>
    <w:rsid w:val="00641D30"/>
    <w:rsid w:val="00651CBF"/>
    <w:rsid w:val="006A1853"/>
    <w:rsid w:val="006A21E0"/>
    <w:rsid w:val="006B2741"/>
    <w:rsid w:val="006B34E0"/>
    <w:rsid w:val="006B4D75"/>
    <w:rsid w:val="006C43A1"/>
    <w:rsid w:val="006C7A5A"/>
    <w:rsid w:val="006D2B90"/>
    <w:rsid w:val="006E5A63"/>
    <w:rsid w:val="00715780"/>
    <w:rsid w:val="00740ED0"/>
    <w:rsid w:val="007664C8"/>
    <w:rsid w:val="00775983"/>
    <w:rsid w:val="007908F4"/>
    <w:rsid w:val="007B1177"/>
    <w:rsid w:val="007F5205"/>
    <w:rsid w:val="0080379E"/>
    <w:rsid w:val="00812243"/>
    <w:rsid w:val="0086591B"/>
    <w:rsid w:val="008C729C"/>
    <w:rsid w:val="00902022"/>
    <w:rsid w:val="00912F6B"/>
    <w:rsid w:val="009276A6"/>
    <w:rsid w:val="00931401"/>
    <w:rsid w:val="0097691E"/>
    <w:rsid w:val="00990EA4"/>
    <w:rsid w:val="009C23AE"/>
    <w:rsid w:val="009E15AE"/>
    <w:rsid w:val="00A021C3"/>
    <w:rsid w:val="00A26B9A"/>
    <w:rsid w:val="00A3421B"/>
    <w:rsid w:val="00A40199"/>
    <w:rsid w:val="00A545A9"/>
    <w:rsid w:val="00A71F20"/>
    <w:rsid w:val="00AF4049"/>
    <w:rsid w:val="00B15AB8"/>
    <w:rsid w:val="00B468E5"/>
    <w:rsid w:val="00B566C9"/>
    <w:rsid w:val="00B67D4A"/>
    <w:rsid w:val="00B808B3"/>
    <w:rsid w:val="00BA5101"/>
    <w:rsid w:val="00BA7374"/>
    <w:rsid w:val="00BB6E11"/>
    <w:rsid w:val="00C437D6"/>
    <w:rsid w:val="00C47BFE"/>
    <w:rsid w:val="00C562A2"/>
    <w:rsid w:val="00C61887"/>
    <w:rsid w:val="00C667B2"/>
    <w:rsid w:val="00C9763A"/>
    <w:rsid w:val="00CE5DB4"/>
    <w:rsid w:val="00CF77F7"/>
    <w:rsid w:val="00D06756"/>
    <w:rsid w:val="00D21C80"/>
    <w:rsid w:val="00D27C93"/>
    <w:rsid w:val="00DB18D0"/>
    <w:rsid w:val="00DB6893"/>
    <w:rsid w:val="00DC50D6"/>
    <w:rsid w:val="00DD4C12"/>
    <w:rsid w:val="00E04B7B"/>
    <w:rsid w:val="00E1528B"/>
    <w:rsid w:val="00E35BD7"/>
    <w:rsid w:val="00E51967"/>
    <w:rsid w:val="00E575B4"/>
    <w:rsid w:val="00EA2035"/>
    <w:rsid w:val="00EB1903"/>
    <w:rsid w:val="00EC4D93"/>
    <w:rsid w:val="00EC7FD2"/>
    <w:rsid w:val="00EE7EAC"/>
    <w:rsid w:val="00F03C9F"/>
    <w:rsid w:val="00F131A2"/>
    <w:rsid w:val="00F139A2"/>
    <w:rsid w:val="00F65597"/>
    <w:rsid w:val="00F7655D"/>
    <w:rsid w:val="00F83286"/>
    <w:rsid w:val="00FA17B8"/>
    <w:rsid w:val="00FF2D59"/>
    <w:rsid w:val="00FF3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EC4A"/>
  <w15:chartTrackingRefBased/>
  <w15:docId w15:val="{4D7C24BD-974E-3E47-A038-7F290B170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1FD"/>
    <w:rPr>
      <w:rFonts w:ascii="Times New Roman" w:hAnsi="Times New Roman"/>
    </w:rPr>
  </w:style>
  <w:style w:type="paragraph" w:styleId="Heading1">
    <w:name w:val="heading 1"/>
    <w:basedOn w:val="Normal"/>
    <w:next w:val="Normal"/>
    <w:link w:val="Heading1Char"/>
    <w:autoRedefine/>
    <w:uiPriority w:val="9"/>
    <w:qFormat/>
    <w:rsid w:val="00740ED0"/>
    <w:pPr>
      <w:outlineLvl w:val="0"/>
    </w:pPr>
    <w:rPr>
      <w:b/>
      <w:bCs/>
    </w:rPr>
  </w:style>
  <w:style w:type="paragraph" w:styleId="Heading2">
    <w:name w:val="heading 2"/>
    <w:basedOn w:val="Normal"/>
    <w:next w:val="Normal"/>
    <w:link w:val="Heading2Char"/>
    <w:uiPriority w:val="9"/>
    <w:semiHidden/>
    <w:unhideWhenUsed/>
    <w:qFormat/>
    <w:rsid w:val="00104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7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7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7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7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047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7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7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sleyNumberList">
    <w:name w:val="Besley Number List"/>
    <w:uiPriority w:val="99"/>
    <w:rsid w:val="00D06756"/>
    <w:pPr>
      <w:numPr>
        <w:numId w:val="1"/>
      </w:numPr>
    </w:pPr>
  </w:style>
  <w:style w:type="character" w:customStyle="1" w:styleId="Heading1Char">
    <w:name w:val="Heading 1 Char"/>
    <w:basedOn w:val="DefaultParagraphFont"/>
    <w:link w:val="Heading1"/>
    <w:uiPriority w:val="9"/>
    <w:rsid w:val="00740ED0"/>
    <w:rPr>
      <w:rFonts w:ascii="Besley" w:hAnsi="Besley"/>
      <w:b/>
      <w:bCs/>
      <w:sz w:val="20"/>
    </w:rPr>
  </w:style>
  <w:style w:type="character" w:customStyle="1" w:styleId="Heading2Char">
    <w:name w:val="Heading 2 Char"/>
    <w:basedOn w:val="DefaultParagraphFont"/>
    <w:link w:val="Heading2"/>
    <w:uiPriority w:val="9"/>
    <w:semiHidden/>
    <w:rsid w:val="001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D"/>
    <w:rPr>
      <w:rFonts w:eastAsiaTheme="majorEastAsia" w:cstheme="majorBidi"/>
      <w:color w:val="272727" w:themeColor="text1" w:themeTint="D8"/>
    </w:rPr>
  </w:style>
  <w:style w:type="paragraph" w:styleId="Title">
    <w:name w:val="Title"/>
    <w:basedOn w:val="Normal"/>
    <w:next w:val="Normal"/>
    <w:link w:val="TitleChar"/>
    <w:uiPriority w:val="10"/>
    <w:qFormat/>
    <w:rsid w:val="00104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D"/>
    <w:pPr>
      <w:spacing w:before="160"/>
      <w:jc w:val="center"/>
    </w:pPr>
    <w:rPr>
      <w:i/>
      <w:iCs/>
      <w:color w:val="404040" w:themeColor="text1" w:themeTint="BF"/>
    </w:rPr>
  </w:style>
  <w:style w:type="character" w:customStyle="1" w:styleId="QuoteChar">
    <w:name w:val="Quote Char"/>
    <w:basedOn w:val="DefaultParagraphFont"/>
    <w:link w:val="Quote"/>
    <w:uiPriority w:val="29"/>
    <w:rsid w:val="0010473D"/>
    <w:rPr>
      <w:i/>
      <w:iCs/>
      <w:color w:val="404040" w:themeColor="text1" w:themeTint="BF"/>
    </w:rPr>
  </w:style>
  <w:style w:type="paragraph" w:styleId="ListParagraph">
    <w:name w:val="List Paragraph"/>
    <w:basedOn w:val="Normal"/>
    <w:uiPriority w:val="34"/>
    <w:qFormat/>
    <w:rsid w:val="0010473D"/>
    <w:pPr>
      <w:ind w:left="720"/>
      <w:contextualSpacing/>
    </w:pPr>
  </w:style>
  <w:style w:type="character" w:styleId="IntenseEmphasis">
    <w:name w:val="Intense Emphasis"/>
    <w:basedOn w:val="DefaultParagraphFont"/>
    <w:uiPriority w:val="21"/>
    <w:qFormat/>
    <w:rsid w:val="0010473D"/>
    <w:rPr>
      <w:i/>
      <w:iCs/>
      <w:color w:val="0F4761" w:themeColor="accent1" w:themeShade="BF"/>
    </w:rPr>
  </w:style>
  <w:style w:type="paragraph" w:styleId="IntenseQuote">
    <w:name w:val="Intense Quote"/>
    <w:basedOn w:val="Normal"/>
    <w:next w:val="Normal"/>
    <w:link w:val="IntenseQuoteChar"/>
    <w:uiPriority w:val="30"/>
    <w:qFormat/>
    <w:rsid w:val="00104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73D"/>
    <w:rPr>
      <w:i/>
      <w:iCs/>
      <w:color w:val="0F4761" w:themeColor="accent1" w:themeShade="BF"/>
    </w:rPr>
  </w:style>
  <w:style w:type="character" w:styleId="IntenseReference">
    <w:name w:val="Intense Reference"/>
    <w:basedOn w:val="DefaultParagraphFont"/>
    <w:uiPriority w:val="32"/>
    <w:qFormat/>
    <w:rsid w:val="0010473D"/>
    <w:rPr>
      <w:b/>
      <w:bCs/>
      <w:smallCaps/>
      <w:color w:val="0F4761" w:themeColor="accent1" w:themeShade="BF"/>
      <w:spacing w:val="5"/>
    </w:rPr>
  </w:style>
  <w:style w:type="paragraph" w:customStyle="1" w:styleId="YOUTitleBody">
    <w:name w:val="YOU_Title_Body"/>
    <w:qFormat/>
    <w:rsid w:val="000D51FD"/>
    <w:pPr>
      <w:spacing w:after="240"/>
      <w:contextualSpacing/>
      <w:jc w:val="center"/>
    </w:pPr>
    <w:rPr>
      <w:rFonts w:ascii="Arial" w:hAnsi="Arial" w:cs="Open Sans"/>
      <w:sz w:val="20"/>
    </w:rPr>
  </w:style>
  <w:style w:type="paragraph" w:customStyle="1" w:styleId="YOUListBody">
    <w:name w:val="YOU_List_Body"/>
    <w:basedOn w:val="YOUBody"/>
    <w:qFormat/>
    <w:rsid w:val="00C9763A"/>
    <w:pPr>
      <w:tabs>
        <w:tab w:val="left" w:pos="360"/>
      </w:tabs>
      <w:ind w:left="1080" w:hanging="360"/>
    </w:pPr>
  </w:style>
  <w:style w:type="paragraph" w:styleId="Header">
    <w:name w:val="header"/>
    <w:basedOn w:val="Normal"/>
    <w:link w:val="HeaderChar"/>
    <w:uiPriority w:val="99"/>
    <w:unhideWhenUsed/>
    <w:rsid w:val="00740E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ED0"/>
    <w:rPr>
      <w:rFonts w:ascii="Besley" w:hAnsi="Besley"/>
      <w:sz w:val="20"/>
    </w:rPr>
  </w:style>
  <w:style w:type="paragraph" w:styleId="Footer">
    <w:name w:val="footer"/>
    <w:basedOn w:val="Normal"/>
    <w:link w:val="FooterChar"/>
    <w:uiPriority w:val="99"/>
    <w:unhideWhenUsed/>
    <w:rsid w:val="00740ED0"/>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rsid w:val="00740ED0"/>
    <w:rPr>
      <w:rFonts w:ascii="Besley" w:hAnsi="Besley"/>
      <w:sz w:val="20"/>
    </w:rPr>
  </w:style>
  <w:style w:type="character" w:styleId="Hyperlink">
    <w:name w:val="Hyperlink"/>
    <w:basedOn w:val="DefaultParagraphFont"/>
    <w:uiPriority w:val="99"/>
    <w:unhideWhenUsed/>
    <w:rsid w:val="00740ED0"/>
    <w:rPr>
      <w:color w:val="467886" w:themeColor="hyperlink"/>
      <w:u w:val="single"/>
    </w:rPr>
  </w:style>
  <w:style w:type="character" w:styleId="UnresolvedMention">
    <w:name w:val="Unresolved Mention"/>
    <w:basedOn w:val="DefaultParagraphFont"/>
    <w:uiPriority w:val="99"/>
    <w:semiHidden/>
    <w:unhideWhenUsed/>
    <w:rsid w:val="00740ED0"/>
    <w:rPr>
      <w:color w:val="605E5C"/>
      <w:shd w:val="clear" w:color="auto" w:fill="E1DFDD"/>
    </w:rPr>
  </w:style>
  <w:style w:type="character" w:styleId="FollowedHyperlink">
    <w:name w:val="FollowedHyperlink"/>
    <w:basedOn w:val="DefaultParagraphFont"/>
    <w:uiPriority w:val="99"/>
    <w:semiHidden/>
    <w:unhideWhenUsed/>
    <w:rsid w:val="00740ED0"/>
    <w:rPr>
      <w:color w:val="96607D" w:themeColor="followedHyperlink"/>
      <w:u w:val="single"/>
    </w:rPr>
  </w:style>
  <w:style w:type="paragraph" w:customStyle="1" w:styleId="YOUTitle">
    <w:name w:val="YOU_Title"/>
    <w:basedOn w:val="YOUTitleBody"/>
    <w:qFormat/>
    <w:rsid w:val="00F131A2"/>
    <w:pPr>
      <w:spacing w:before="240" w:after="120" w:line="240" w:lineRule="auto"/>
    </w:pPr>
    <w:rPr>
      <w:rFonts w:ascii="Times New Roman" w:hAnsi="Times New Roman"/>
      <w:b/>
      <w:sz w:val="32"/>
    </w:rPr>
  </w:style>
  <w:style w:type="paragraph" w:customStyle="1" w:styleId="YOUBody">
    <w:name w:val="YOU_Body"/>
    <w:basedOn w:val="Normal"/>
    <w:qFormat/>
    <w:rsid w:val="00C47BFE"/>
    <w:pPr>
      <w:spacing w:line="288" w:lineRule="auto"/>
    </w:pPr>
  </w:style>
  <w:style w:type="paragraph" w:customStyle="1" w:styleId="YOUHead">
    <w:name w:val="YOU_Head"/>
    <w:basedOn w:val="Heading1"/>
    <w:autoRedefine/>
    <w:qFormat/>
    <w:rsid w:val="00DC50D6"/>
    <w:pPr>
      <w:spacing w:line="240" w:lineRule="auto"/>
    </w:pPr>
  </w:style>
  <w:style w:type="paragraph" w:customStyle="1" w:styleId="YOUFootnotes">
    <w:name w:val="YOU_Footnotes"/>
    <w:basedOn w:val="Normal"/>
    <w:qFormat/>
    <w:rsid w:val="000D51FD"/>
    <w:pPr>
      <w:spacing w:before="720" w:after="0"/>
      <w:contextualSpacing/>
    </w:pPr>
    <w:rPr>
      <w:rFonts w:ascii="Arial" w:hAnsi="Arial"/>
      <w:sz w:val="20"/>
    </w:rPr>
  </w:style>
  <w:style w:type="character" w:customStyle="1" w:styleId="YOUTitleColor">
    <w:name w:val="YOU_TitleColor"/>
    <w:basedOn w:val="DefaultParagraphFont"/>
    <w:uiPriority w:val="1"/>
    <w:qFormat/>
    <w:rsid w:val="0044679F"/>
    <w:rPr>
      <w:color w:val="7B1F22"/>
    </w:rPr>
  </w:style>
  <w:style w:type="paragraph" w:customStyle="1" w:styleId="YOUListNumber">
    <w:name w:val="YOU_List_Number"/>
    <w:basedOn w:val="Normal"/>
    <w:qFormat/>
    <w:rsid w:val="0005271D"/>
    <w:pPr>
      <w:numPr>
        <w:numId w:val="2"/>
      </w:numPr>
      <w:spacing w:line="240" w:lineRule="auto"/>
    </w:pPr>
    <w:rPr>
      <w:b/>
    </w:rPr>
  </w:style>
  <w:style w:type="paragraph" w:styleId="Revision">
    <w:name w:val="Revision"/>
    <w:hidden/>
    <w:uiPriority w:val="99"/>
    <w:semiHidden/>
    <w:rsid w:val="001E3384"/>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goexplorethebib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908012-a0b5-457c-8c7f-616ebfcbf38a">
      <Terms xmlns="http://schemas.microsoft.com/office/infopath/2007/PartnerControls"/>
    </lcf76f155ced4ddcb4097134ff3c332f>
    <TaxCatchAll xmlns="5b72c860-3b22-4719-a0ed-5055079af4f9" xsi:nil="true"/>
    <SharedWithUsers xmlns="5b72c860-3b22-4719-a0ed-5055079af4f9">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0CF15B470BF24E990718FE7150E746" ma:contentTypeVersion="17" ma:contentTypeDescription="Create a new document." ma:contentTypeScope="" ma:versionID="cee4b33d1aff9a7323a20650b69677ff">
  <xsd:schema xmlns:xsd="http://www.w3.org/2001/XMLSchema" xmlns:xs="http://www.w3.org/2001/XMLSchema" xmlns:p="http://schemas.microsoft.com/office/2006/metadata/properties" xmlns:ns2="de908012-a0b5-457c-8c7f-616ebfcbf38a" xmlns:ns3="5b72c860-3b22-4719-a0ed-5055079af4f9" targetNamespace="http://schemas.microsoft.com/office/2006/metadata/properties" ma:root="true" ma:fieldsID="922803d9b09a891caa1efe42dd9ad394" ns2:_="" ns3:_="">
    <xsd:import namespace="de908012-a0b5-457c-8c7f-616ebfcbf38a"/>
    <xsd:import namespace="5b72c860-3b22-4719-a0ed-5055079af4f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08012-a0b5-457c-8c7f-616ebfcbf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f4d4b9-d830-430f-988b-8e01ea36a3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2c860-3b22-4719-a0ed-5055079af4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e0812e5-dbcd-4ce2-80ae-a44a984aabc0}" ma:internalName="TaxCatchAll" ma:showField="CatchAllData" ma:web="5b72c860-3b22-4719-a0ed-5055079af4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6262AA-FD0C-4E93-9D1E-62FC79B7A7D7}">
  <ds:schemaRefs>
    <ds:schemaRef ds:uri="http://schemas.microsoft.com/office/2006/metadata/properties"/>
    <ds:schemaRef ds:uri="http://schemas.microsoft.com/office/infopath/2007/PartnerControls"/>
    <ds:schemaRef ds:uri="de908012-a0b5-457c-8c7f-616ebfcbf38a"/>
    <ds:schemaRef ds:uri="5b72c860-3b22-4719-a0ed-5055079af4f9"/>
  </ds:schemaRefs>
</ds:datastoreItem>
</file>

<file path=customXml/itemProps2.xml><?xml version="1.0" encoding="utf-8"?>
<ds:datastoreItem xmlns:ds="http://schemas.openxmlformats.org/officeDocument/2006/customXml" ds:itemID="{E25CED11-544A-40BB-A8DD-E6C40BC51493}">
  <ds:schemaRefs>
    <ds:schemaRef ds:uri="http://schemas.microsoft.com/sharepoint/v3/contenttype/forms"/>
  </ds:schemaRefs>
</ds:datastoreItem>
</file>

<file path=customXml/itemProps3.xml><?xml version="1.0" encoding="utf-8"?>
<ds:datastoreItem xmlns:ds="http://schemas.openxmlformats.org/officeDocument/2006/customXml" ds:itemID="{3A3E13DF-6F5A-43CA-B2CD-EFE389B99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08012-a0b5-457c-8c7f-616ebfcbf38a"/>
    <ds:schemaRef ds:uri="5b72c860-3b22-4719-a0ed-5055079af4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980</Words>
  <Characters>4861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Adkerson</dc:creator>
  <cp:keywords/>
  <dc:description/>
  <cp:lastModifiedBy>Natasha Menifee</cp:lastModifiedBy>
  <cp:revision>24</cp:revision>
  <cp:lastPrinted>2026-02-25T19:42:00Z</cp:lastPrinted>
  <dcterms:created xsi:type="dcterms:W3CDTF">2026-05-13T16:07:00Z</dcterms:created>
  <dcterms:modified xsi:type="dcterms:W3CDTF">2026-05-27T13:33:00Z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0x010100A60CF15B470BF24E990718FE7150E746</vt:lpwstr>
  </property>
  <property fmtid="{D5CDD505-2E9C-101B-9397-08002B2CF9AE}" pid="3" name="Order">
    <vt:r8>315900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ies>
</file>