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FFBF7" w14:textId="454C24D3" w:rsidR="00A76CBB" w:rsidRPr="00365313" w:rsidRDefault="00296106" w:rsidP="00DC7B34">
      <w:pPr>
        <w:spacing w:after="20" w:line="240" w:lineRule="auto"/>
        <w:ind w:left="0" w:firstLine="0"/>
        <w:rPr>
          <w:rFonts w:asciiTheme="minorHAnsi" w:hAnsiTheme="minorHAnsi" w:cstheme="minorHAnsi"/>
          <w:bCs/>
          <w:color w:val="000000" w:themeColor="text1"/>
          <w:szCs w:val="24"/>
        </w:rPr>
      </w:pPr>
      <w:r>
        <w:rPr>
          <w:noProof/>
        </w:rPr>
        <w:drawing>
          <wp:anchor distT="0" distB="0" distL="114300" distR="114300" simplePos="0" relativeHeight="251658240" behindDoc="0" locked="0" layoutInCell="1" allowOverlap="1" wp14:anchorId="7C32D8AC" wp14:editId="11718FB7">
            <wp:simplePos x="0" y="0"/>
            <wp:positionH relativeFrom="margin">
              <wp:posOffset>1468120</wp:posOffset>
            </wp:positionH>
            <wp:positionV relativeFrom="margin">
              <wp:posOffset>-250190</wp:posOffset>
            </wp:positionV>
            <wp:extent cx="2828925" cy="1033145"/>
            <wp:effectExtent l="0" t="0" r="3175" b="0"/>
            <wp:wrapSquare wrapText="bothSides"/>
            <wp:docPr id="753597303" name="Picture 753597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828925" cy="1033145"/>
                    </a:xfrm>
                    <a:prstGeom prst="rect">
                      <a:avLst/>
                    </a:prstGeom>
                  </pic:spPr>
                </pic:pic>
              </a:graphicData>
            </a:graphic>
            <wp14:sizeRelH relativeFrom="margin">
              <wp14:pctWidth>0</wp14:pctWidth>
            </wp14:sizeRelH>
            <wp14:sizeRelV relativeFrom="margin">
              <wp14:pctHeight>0</wp14:pctHeight>
            </wp14:sizeRelV>
          </wp:anchor>
        </w:drawing>
      </w:r>
    </w:p>
    <w:p w14:paraId="1F48849B" w14:textId="14374511" w:rsidR="00336905" w:rsidRDefault="00336905" w:rsidP="00336905">
      <w:pPr>
        <w:pStyle w:val="NormalWeb"/>
        <w:spacing w:before="0" w:beforeAutospacing="0" w:after="0" w:afterAutospacing="0"/>
        <w:jc w:val="center"/>
      </w:pPr>
    </w:p>
    <w:p w14:paraId="3C13FF75" w14:textId="77777777" w:rsidR="00336905" w:rsidRDefault="00336905" w:rsidP="00336905">
      <w:pPr>
        <w:spacing w:after="160" w:line="259" w:lineRule="auto"/>
        <w:ind w:left="0" w:firstLine="0"/>
        <w:rPr>
          <w:rFonts w:ascii="Arial" w:hAnsi="Arial" w:cs="Arial"/>
          <w:b/>
          <w:bCs/>
        </w:rPr>
      </w:pPr>
    </w:p>
    <w:p w14:paraId="51022115" w14:textId="4E0B1103" w:rsidR="5C04F6DF" w:rsidRDefault="5C04F6DF" w:rsidP="5C04F6DF">
      <w:pPr>
        <w:spacing w:after="20" w:line="240" w:lineRule="auto"/>
        <w:ind w:left="144" w:hanging="144"/>
        <w:jc w:val="center"/>
        <w:rPr>
          <w:rFonts w:asciiTheme="minorHAnsi" w:hAnsiTheme="minorHAnsi" w:cstheme="minorBidi"/>
          <w:b/>
          <w:bCs/>
          <w:color w:val="000000" w:themeColor="text1"/>
        </w:rPr>
      </w:pPr>
    </w:p>
    <w:p w14:paraId="726BFFFA" w14:textId="77777777" w:rsidR="00296106" w:rsidRDefault="00296106" w:rsidP="5C04F6DF">
      <w:pPr>
        <w:spacing w:after="20" w:line="240" w:lineRule="auto"/>
        <w:ind w:left="144" w:hanging="144"/>
        <w:jc w:val="center"/>
        <w:rPr>
          <w:rFonts w:asciiTheme="minorHAnsi" w:hAnsiTheme="minorHAnsi" w:cstheme="minorBidi"/>
          <w:b/>
          <w:bCs/>
          <w:color w:val="000000" w:themeColor="text1"/>
        </w:rPr>
      </w:pPr>
    </w:p>
    <w:p w14:paraId="663BFA7A" w14:textId="5795D8FA" w:rsidR="00336905" w:rsidRPr="00DF7206" w:rsidRDefault="00336905" w:rsidP="00DF7206">
      <w:pPr>
        <w:spacing w:after="20" w:line="240" w:lineRule="auto"/>
        <w:ind w:left="144" w:hanging="144"/>
        <w:rPr>
          <w:rFonts w:asciiTheme="minorHAnsi" w:hAnsiTheme="minorHAnsi" w:cstheme="minorBidi"/>
          <w:b/>
          <w:color w:val="000000" w:themeColor="text1"/>
        </w:rPr>
      </w:pPr>
      <w:r w:rsidRPr="5C04F6DF">
        <w:rPr>
          <w:rFonts w:asciiTheme="minorHAnsi" w:hAnsiTheme="minorHAnsi" w:cstheme="minorBidi"/>
          <w:b/>
          <w:bCs/>
          <w:color w:val="000000" w:themeColor="text1"/>
        </w:rPr>
        <w:t>Sermon</w:t>
      </w:r>
      <w:r w:rsidRPr="5C04F6DF">
        <w:rPr>
          <w:rFonts w:asciiTheme="minorHAnsi" w:hAnsiTheme="minorHAnsi" w:cstheme="minorBidi"/>
          <w:b/>
          <w:color w:val="000000" w:themeColor="text1"/>
        </w:rPr>
        <w:t xml:space="preserve"> Series: </w:t>
      </w:r>
      <w:r w:rsidR="00DF7206" w:rsidRPr="00DF7206">
        <w:rPr>
          <w:rFonts w:asciiTheme="minorHAnsi" w:hAnsiTheme="minorHAnsi" w:cstheme="minorBidi"/>
          <w:b/>
          <w:color w:val="000000" w:themeColor="text1"/>
        </w:rPr>
        <w:t xml:space="preserve">Seize the Day: </w:t>
      </w:r>
      <w:r w:rsidR="00DF7206" w:rsidRPr="00B35C06">
        <w:rPr>
          <w:rFonts w:asciiTheme="minorHAnsi" w:hAnsiTheme="minorHAnsi" w:cstheme="minorBidi"/>
          <w:bCs/>
          <w:color w:val="000000" w:themeColor="text1"/>
        </w:rPr>
        <w:t>Embracing a Mission with Purpose</w:t>
      </w:r>
    </w:p>
    <w:p w14:paraId="26050565" w14:textId="1E64F35A" w:rsidR="00336905" w:rsidRPr="001C1AF1" w:rsidRDefault="00336905" w:rsidP="00DF7206">
      <w:pPr>
        <w:spacing w:after="20" w:line="240" w:lineRule="auto"/>
        <w:ind w:left="360" w:hanging="360"/>
        <w:rPr>
          <w:rFonts w:asciiTheme="minorHAnsi" w:hAnsiTheme="minorHAnsi" w:cstheme="minorHAnsi"/>
          <w:b/>
          <w:color w:val="000000" w:themeColor="text1"/>
          <w:szCs w:val="24"/>
        </w:rPr>
      </w:pPr>
      <w:r w:rsidRPr="001C1AF1">
        <w:rPr>
          <w:rFonts w:asciiTheme="minorHAnsi" w:hAnsiTheme="minorHAnsi" w:cstheme="minorHAnsi"/>
          <w:b/>
          <w:color w:val="000000" w:themeColor="text1"/>
          <w:szCs w:val="24"/>
        </w:rPr>
        <w:t xml:space="preserve">To be used with Session </w:t>
      </w:r>
      <w:r w:rsidR="00DF7206">
        <w:rPr>
          <w:rFonts w:asciiTheme="minorHAnsi" w:hAnsiTheme="minorHAnsi" w:cstheme="minorHAnsi"/>
          <w:b/>
          <w:color w:val="000000" w:themeColor="text1"/>
          <w:szCs w:val="24"/>
        </w:rPr>
        <w:t>2</w:t>
      </w:r>
      <w:r w:rsidRPr="001C1AF1">
        <w:rPr>
          <w:rFonts w:asciiTheme="minorHAnsi" w:hAnsiTheme="minorHAnsi" w:cstheme="minorHAnsi"/>
          <w:b/>
          <w:color w:val="000000" w:themeColor="text1"/>
          <w:szCs w:val="24"/>
        </w:rPr>
        <w:t xml:space="preserve">: </w:t>
      </w:r>
      <w:r w:rsidR="00DF7206" w:rsidRPr="00B35C06">
        <w:rPr>
          <w:rFonts w:asciiTheme="minorHAnsi" w:hAnsiTheme="minorHAnsi" w:cstheme="minorHAnsi"/>
          <w:bCs/>
          <w:color w:val="000000" w:themeColor="text1"/>
          <w:szCs w:val="24"/>
        </w:rPr>
        <w:t>A Mission with a Message</w:t>
      </w:r>
    </w:p>
    <w:p w14:paraId="29ACBCD3" w14:textId="00145990" w:rsidR="00336905" w:rsidRPr="001C1AF1" w:rsidRDefault="00336905" w:rsidP="00336905">
      <w:pPr>
        <w:tabs>
          <w:tab w:val="left" w:pos="2520"/>
        </w:tabs>
        <w:spacing w:after="20" w:line="240" w:lineRule="auto"/>
        <w:ind w:left="360" w:hanging="360"/>
        <w:rPr>
          <w:rFonts w:asciiTheme="minorHAnsi" w:hAnsiTheme="minorHAnsi" w:cstheme="minorHAnsi"/>
          <w:b/>
          <w:color w:val="000000" w:themeColor="text1"/>
          <w:szCs w:val="24"/>
        </w:rPr>
      </w:pPr>
      <w:r w:rsidRPr="001C1AF1">
        <w:rPr>
          <w:rFonts w:asciiTheme="minorHAnsi" w:hAnsiTheme="minorHAnsi" w:cstheme="minorHAnsi"/>
          <w:b/>
          <w:color w:val="000000" w:themeColor="text1"/>
          <w:szCs w:val="24"/>
        </w:rPr>
        <w:t xml:space="preserve">Sermon Title Possibilities: </w:t>
      </w:r>
      <w:r w:rsidR="006873B3" w:rsidRPr="00B35C06">
        <w:rPr>
          <w:rFonts w:asciiTheme="minorHAnsi" w:hAnsiTheme="minorHAnsi" w:cstheme="minorHAnsi"/>
          <w:bCs/>
          <w:color w:val="000000" w:themeColor="text1"/>
          <w:szCs w:val="24"/>
        </w:rPr>
        <w:t>What the Mission Requires</w:t>
      </w:r>
    </w:p>
    <w:p w14:paraId="62D4A8EA" w14:textId="26491BDA" w:rsidR="00336905" w:rsidRPr="00DF7206" w:rsidRDefault="00336905" w:rsidP="00DF7206">
      <w:pPr>
        <w:spacing w:after="20" w:line="240" w:lineRule="auto"/>
        <w:ind w:left="0"/>
        <w:rPr>
          <w:rFonts w:asciiTheme="minorHAnsi" w:hAnsiTheme="minorHAnsi" w:cstheme="minorHAnsi"/>
          <w:b/>
          <w:color w:val="000000" w:themeColor="text1"/>
          <w:szCs w:val="24"/>
        </w:rPr>
      </w:pPr>
      <w:r w:rsidRPr="001C1AF1">
        <w:rPr>
          <w:rFonts w:asciiTheme="minorHAnsi" w:hAnsiTheme="minorHAnsi" w:cstheme="minorHAnsi"/>
          <w:b/>
          <w:color w:val="000000" w:themeColor="text1"/>
          <w:szCs w:val="24"/>
        </w:rPr>
        <w:t xml:space="preserve">Scripture: </w:t>
      </w:r>
      <w:r w:rsidR="00DF7206" w:rsidRPr="00B35C06">
        <w:rPr>
          <w:rFonts w:asciiTheme="minorHAnsi" w:hAnsiTheme="minorHAnsi" w:cstheme="minorHAnsi"/>
          <w:bCs/>
          <w:color w:val="000000" w:themeColor="text1"/>
          <w:szCs w:val="24"/>
        </w:rPr>
        <w:t>Acts 3:12-20, 24-26</w:t>
      </w:r>
    </w:p>
    <w:p w14:paraId="1361170A" w14:textId="77777777" w:rsidR="00336905" w:rsidRDefault="00336905" w:rsidP="00336905">
      <w:pPr>
        <w:spacing w:after="160" w:line="259" w:lineRule="auto"/>
        <w:ind w:left="0" w:firstLine="0"/>
        <w:rPr>
          <w:rFonts w:asciiTheme="minorHAnsi" w:hAnsiTheme="minorHAnsi" w:cstheme="minorHAnsi"/>
          <w:b/>
          <w:bCs/>
          <w:szCs w:val="24"/>
        </w:rPr>
      </w:pPr>
    </w:p>
    <w:p w14:paraId="0EBDA20B" w14:textId="3D9922DF" w:rsidR="00336905" w:rsidRPr="00BC0F2E" w:rsidRDefault="00336905" w:rsidP="00336905">
      <w:pPr>
        <w:spacing w:after="160" w:line="259" w:lineRule="auto"/>
        <w:ind w:left="0" w:firstLine="0"/>
        <w:rPr>
          <w:rFonts w:asciiTheme="minorHAnsi" w:hAnsiTheme="minorHAnsi" w:cstheme="minorHAnsi"/>
          <w:bCs/>
          <w:i/>
          <w:iCs/>
          <w:color w:val="auto"/>
          <w:szCs w:val="24"/>
        </w:rPr>
      </w:pPr>
      <w:r w:rsidRPr="001C1AF1">
        <w:rPr>
          <w:rFonts w:asciiTheme="minorHAnsi" w:hAnsiTheme="minorHAnsi" w:cstheme="minorHAnsi"/>
          <w:b/>
          <w:bCs/>
          <w:szCs w:val="24"/>
        </w:rPr>
        <w:t xml:space="preserve">Connection with Unit Theme: </w:t>
      </w:r>
      <w:r w:rsidRPr="001C1AF1">
        <w:rPr>
          <w:rFonts w:asciiTheme="minorHAnsi" w:hAnsiTheme="minorHAnsi" w:cstheme="minorHAnsi"/>
          <w:szCs w:val="24"/>
        </w:rPr>
        <w:t xml:space="preserve"> To complement the </w:t>
      </w:r>
      <w:r>
        <w:rPr>
          <w:rFonts w:asciiTheme="minorHAnsi" w:hAnsiTheme="minorHAnsi" w:cstheme="minorHAnsi"/>
          <w:szCs w:val="24"/>
        </w:rPr>
        <w:t>Bible</w:t>
      </w:r>
      <w:r w:rsidRPr="001C1AF1">
        <w:rPr>
          <w:rFonts w:asciiTheme="minorHAnsi" w:hAnsiTheme="minorHAnsi" w:cstheme="minorHAnsi"/>
          <w:szCs w:val="24"/>
        </w:rPr>
        <w:t xml:space="preserve"> study </w:t>
      </w:r>
      <w:r>
        <w:rPr>
          <w:rFonts w:asciiTheme="minorHAnsi" w:hAnsiTheme="minorHAnsi" w:cstheme="minorHAnsi"/>
          <w:szCs w:val="24"/>
        </w:rPr>
        <w:t>“</w:t>
      </w:r>
      <w:r w:rsidR="003129FD">
        <w:rPr>
          <w:rFonts w:asciiTheme="minorHAnsi" w:hAnsiTheme="minorHAnsi" w:cstheme="minorHAnsi"/>
          <w:szCs w:val="24"/>
        </w:rPr>
        <w:t>A Mission with a Message</w:t>
      </w:r>
      <w:r w:rsidRPr="001C1AF1">
        <w:rPr>
          <w:rFonts w:asciiTheme="minorHAnsi" w:hAnsiTheme="minorHAnsi" w:cstheme="minorHAnsi"/>
          <w:szCs w:val="24"/>
        </w:rPr>
        <w:t>” t</w:t>
      </w:r>
      <w:r w:rsidRPr="001C1AF1">
        <w:rPr>
          <w:rFonts w:asciiTheme="minorHAnsi" w:hAnsiTheme="minorHAnsi" w:cstheme="minorHAnsi"/>
          <w:bCs/>
          <w:color w:val="auto"/>
          <w:szCs w:val="24"/>
        </w:rPr>
        <w:t>his sermon</w:t>
      </w:r>
      <w:r w:rsidR="00E30EEE" w:rsidRPr="00E30EEE">
        <w:rPr>
          <w:rFonts w:asciiTheme="minorHAnsi" w:hAnsiTheme="minorHAnsi" w:cstheme="minorHAnsi"/>
          <w:bCs/>
          <w:color w:val="auto"/>
          <w:szCs w:val="24"/>
        </w:rPr>
        <w:t xml:space="preserve"> supports the truth that we have a relationship with God through Christ alone by keeping Jesus at the center of the mission, the message, and the response. In Acts 3, Peter refuses to let the miracle or the messengers take credit, declaring that the man was healed by faith in the name of Jesus (Acts 3:16). The sermon exposes humanity’s rejection of Christ, showing why reconciliation with God requires a Savior. It then calls for repentance, making clear that forgiveness, renewal, and restoration come only by turning to Christ. The sermon affirms that access to God is not achieved through works or religion, but through faith in Jesus alone</w:t>
      </w:r>
      <w:r w:rsidR="00E30EEE">
        <w:rPr>
          <w:rFonts w:asciiTheme="minorHAnsi" w:hAnsiTheme="minorHAnsi" w:cstheme="minorHAnsi"/>
          <w:bCs/>
          <w:color w:val="auto"/>
          <w:szCs w:val="24"/>
        </w:rPr>
        <w:t>.</w:t>
      </w:r>
    </w:p>
    <w:p w14:paraId="344594B4" w14:textId="77777777" w:rsidR="0040018F" w:rsidRPr="0040018F" w:rsidRDefault="00336905" w:rsidP="0040018F">
      <w:pPr>
        <w:spacing w:before="240" w:after="160" w:line="259" w:lineRule="auto"/>
        <w:rPr>
          <w:rFonts w:asciiTheme="minorHAnsi" w:hAnsiTheme="minorHAnsi" w:cstheme="minorHAnsi"/>
        </w:rPr>
      </w:pPr>
      <w:r w:rsidRPr="001C1AF1">
        <w:rPr>
          <w:rFonts w:asciiTheme="minorHAnsi" w:hAnsiTheme="minorHAnsi" w:cstheme="minorHAnsi"/>
          <w:b/>
          <w:bCs/>
          <w:szCs w:val="24"/>
        </w:rPr>
        <w:t>Introduction:</w:t>
      </w:r>
      <w:r w:rsidRPr="001C1AF1">
        <w:rPr>
          <w:rFonts w:asciiTheme="minorHAnsi" w:hAnsiTheme="minorHAnsi" w:cstheme="minorHAnsi"/>
          <w:szCs w:val="24"/>
        </w:rPr>
        <w:t xml:space="preserve"> </w:t>
      </w:r>
      <w:r w:rsidR="0040018F" w:rsidRPr="0040018F">
        <w:rPr>
          <w:rFonts w:asciiTheme="minorHAnsi" w:hAnsiTheme="minorHAnsi" w:cstheme="minorHAnsi"/>
        </w:rPr>
        <w:t>Every mission has requirements. A job requires training. A team requires commitment. A calling requires obedience. No mission succeeds without people who are willing to meet what it demands. Acts 3 reminds us that God’s mission does not begin with miracles—it begins with faithful people who are willing to respond. Before Peter ever preached, before the crowd ever listened, before the miracle ever became a message, Peter and John were simply walking in obedience. They were on their way to pray, attentive to God and sensitive to people.</w:t>
      </w:r>
    </w:p>
    <w:p w14:paraId="02A1D3C7" w14:textId="4FE4E61A" w:rsidR="00336905" w:rsidRPr="003129FD" w:rsidRDefault="0040018F" w:rsidP="003129FD">
      <w:pPr>
        <w:spacing w:before="240" w:after="160" w:line="259" w:lineRule="auto"/>
        <w:ind w:left="0" w:firstLine="0"/>
        <w:rPr>
          <w:rFonts w:asciiTheme="minorHAnsi" w:hAnsiTheme="minorHAnsi" w:cstheme="minorHAnsi"/>
          <w:szCs w:val="24"/>
        </w:rPr>
      </w:pPr>
      <w:r w:rsidRPr="0040018F">
        <w:rPr>
          <w:rFonts w:asciiTheme="minorHAnsi" w:hAnsiTheme="minorHAnsi" w:cstheme="minorHAnsi"/>
          <w:szCs w:val="24"/>
        </w:rPr>
        <w:t xml:space="preserve">Along the way, God placed an opportunity in front of them. Someone had to be willing to see what others ignored, to speak when silence was easier, and to stand for Christ when it would have been more convenient to keep walking. This passage forces us to look inward before we look outward. God’s mission is still moving, and it still has requirements. That leads us to a simple but serious question: </w:t>
      </w:r>
      <w:r w:rsidR="003129FD" w:rsidRPr="003129FD">
        <w:rPr>
          <w:rFonts w:asciiTheme="minorHAnsi" w:hAnsiTheme="minorHAnsi" w:cstheme="minorHAnsi"/>
          <w:szCs w:val="24"/>
        </w:rPr>
        <w:t>What does God’s mission require of you?</w:t>
      </w:r>
      <w:r w:rsidR="003129FD" w:rsidRPr="003129FD">
        <w:rPr>
          <w:rFonts w:asciiTheme="minorHAnsi" w:hAnsiTheme="minorHAnsi" w:cstheme="minorHAnsi"/>
          <w:i/>
          <w:iCs/>
          <w:szCs w:val="24"/>
        </w:rPr>
        <w:t xml:space="preserve"> </w:t>
      </w:r>
    </w:p>
    <w:p w14:paraId="15463816" w14:textId="200678E7" w:rsidR="00336905" w:rsidRPr="001C1AF1" w:rsidRDefault="00CB38DE" w:rsidP="00336905">
      <w:pPr>
        <w:numPr>
          <w:ilvl w:val="0"/>
          <w:numId w:val="16"/>
        </w:numPr>
        <w:spacing w:after="0" w:line="240" w:lineRule="auto"/>
        <w:ind w:left="360"/>
        <w:rPr>
          <w:rFonts w:asciiTheme="minorHAnsi" w:hAnsiTheme="minorHAnsi" w:cstheme="minorHAnsi"/>
          <w:b/>
          <w:szCs w:val="24"/>
        </w:rPr>
      </w:pPr>
      <w:r w:rsidRPr="00CB38DE">
        <w:rPr>
          <w:rFonts w:asciiTheme="minorHAnsi" w:hAnsiTheme="minorHAnsi" w:cstheme="minorHAnsi"/>
          <w:b/>
          <w:bCs/>
          <w:szCs w:val="24"/>
        </w:rPr>
        <w:t xml:space="preserve">Announce the </w:t>
      </w:r>
      <w:r w:rsidR="00794661">
        <w:rPr>
          <w:rFonts w:asciiTheme="minorHAnsi" w:hAnsiTheme="minorHAnsi" w:cstheme="minorHAnsi"/>
          <w:b/>
          <w:bCs/>
          <w:szCs w:val="24"/>
        </w:rPr>
        <w:t>R</w:t>
      </w:r>
      <w:r w:rsidRPr="00CB38DE">
        <w:rPr>
          <w:rFonts w:asciiTheme="minorHAnsi" w:hAnsiTheme="minorHAnsi" w:cstheme="minorHAnsi"/>
          <w:b/>
          <w:bCs/>
          <w:szCs w:val="24"/>
        </w:rPr>
        <w:t xml:space="preserve">edeemer </w:t>
      </w:r>
      <w:r w:rsidR="00265123">
        <w:rPr>
          <w:rFonts w:asciiTheme="minorHAnsi" w:hAnsiTheme="minorHAnsi" w:cstheme="minorHAnsi"/>
          <w:b/>
          <w:bCs/>
          <w:szCs w:val="24"/>
        </w:rPr>
        <w:t>(</w:t>
      </w:r>
      <w:r w:rsidRPr="00CB38DE">
        <w:rPr>
          <w:rFonts w:asciiTheme="minorHAnsi" w:hAnsiTheme="minorHAnsi" w:cstheme="minorHAnsi"/>
          <w:b/>
          <w:szCs w:val="24"/>
        </w:rPr>
        <w:t>Acts 3:12–16</w:t>
      </w:r>
      <w:r w:rsidR="00265123">
        <w:rPr>
          <w:rFonts w:asciiTheme="minorHAnsi" w:hAnsiTheme="minorHAnsi" w:cstheme="minorHAnsi"/>
          <w:b/>
          <w:szCs w:val="24"/>
        </w:rPr>
        <w:t>)</w:t>
      </w:r>
    </w:p>
    <w:p w14:paraId="51E82DCF" w14:textId="312DAC11" w:rsidR="006873B3" w:rsidRPr="006873B3" w:rsidRDefault="006873B3" w:rsidP="00DE667A">
      <w:pPr>
        <w:spacing w:after="0" w:line="259" w:lineRule="auto"/>
        <w:ind w:left="0" w:firstLine="0"/>
        <w:rPr>
          <w:rFonts w:asciiTheme="minorHAnsi" w:hAnsiTheme="minorHAnsi" w:cstheme="minorHAnsi"/>
          <w:szCs w:val="24"/>
        </w:rPr>
      </w:pPr>
      <w:r w:rsidRPr="006873B3">
        <w:rPr>
          <w:rFonts w:asciiTheme="minorHAnsi" w:hAnsiTheme="minorHAnsi" w:cstheme="minorHAnsi"/>
        </w:rPr>
        <w:t xml:space="preserve">Peter now has a captive audience. The people have just witnessed a man healed who had been laid at the gate for many years, and Peter uses this moment to announce the good news about the Redeemer. He immediately redirects their focus. In verse 12, Peter makes it clear that the healing was not accomplished by his own power or godliness. He </w:t>
      </w:r>
      <w:r w:rsidR="00197D79" w:rsidRPr="006873B3">
        <w:rPr>
          <w:rFonts w:asciiTheme="minorHAnsi" w:hAnsiTheme="minorHAnsi" w:cstheme="minorHAnsi"/>
        </w:rPr>
        <w:t xml:space="preserve">says, </w:t>
      </w:r>
      <w:r w:rsidR="00B652EB" w:rsidRPr="00B652EB">
        <w:rPr>
          <w:rFonts w:asciiTheme="minorHAnsi" w:hAnsiTheme="minorHAnsi" w:cstheme="minorHAnsi"/>
        </w:rPr>
        <w:t xml:space="preserve">“Fellow Israelites, why are you amazed at this? Why do you stare at us, as though we had made him walk by our own </w:t>
      </w:r>
      <w:r w:rsidR="00B652EB" w:rsidRPr="00B652EB">
        <w:rPr>
          <w:rFonts w:asciiTheme="minorHAnsi" w:hAnsiTheme="minorHAnsi" w:cstheme="minorHAnsi"/>
        </w:rPr>
        <w:lastRenderedPageBreak/>
        <w:t>power or godliness?</w:t>
      </w:r>
      <w:r w:rsidR="00B93DBE">
        <w:rPr>
          <w:rFonts w:asciiTheme="minorHAnsi" w:hAnsiTheme="minorHAnsi" w:cstheme="minorHAnsi"/>
        </w:rPr>
        <w:t>”</w:t>
      </w:r>
      <w:r w:rsidR="00B652EB" w:rsidRPr="00B652EB" w:rsidDel="00B652EB">
        <w:rPr>
          <w:rFonts w:asciiTheme="minorHAnsi" w:hAnsiTheme="minorHAnsi" w:cstheme="minorHAnsi"/>
          <w:i/>
          <w:iCs/>
        </w:rPr>
        <w:t xml:space="preserve"> </w:t>
      </w:r>
      <w:r w:rsidRPr="006873B3">
        <w:rPr>
          <w:rFonts w:asciiTheme="minorHAnsi" w:hAnsiTheme="minorHAnsi" w:cstheme="minorHAnsi"/>
        </w:rPr>
        <w:t>Peter wants them to understand—it was not us.</w:t>
      </w:r>
      <w:r w:rsidR="00566013">
        <w:rPr>
          <w:rFonts w:asciiTheme="minorHAnsi" w:hAnsiTheme="minorHAnsi" w:cstheme="minorHAnsi"/>
          <w:szCs w:val="24"/>
        </w:rPr>
        <w:t xml:space="preserve"> </w:t>
      </w:r>
      <w:r w:rsidRPr="006873B3">
        <w:rPr>
          <w:rFonts w:asciiTheme="minorHAnsi" w:hAnsiTheme="minorHAnsi" w:cstheme="minorHAnsi"/>
          <w:szCs w:val="24"/>
        </w:rPr>
        <w:t>Like a doctor in an emergency room, Jesus is the One who deserves attention, not the tools. The miracle was real, but the miracle was not the message. The healing pointed beyond itself to the Redeemer.</w:t>
      </w:r>
    </w:p>
    <w:p w14:paraId="7C12D4DC" w14:textId="77777777" w:rsidR="006873B3" w:rsidRDefault="006873B3" w:rsidP="006873B3">
      <w:pPr>
        <w:spacing w:after="0" w:line="259" w:lineRule="auto"/>
        <w:rPr>
          <w:rFonts w:asciiTheme="minorHAnsi" w:hAnsiTheme="minorHAnsi" w:cstheme="minorHAnsi"/>
          <w:szCs w:val="24"/>
        </w:rPr>
      </w:pPr>
    </w:p>
    <w:p w14:paraId="53324D78" w14:textId="6723DD41" w:rsidR="006873B3" w:rsidRPr="006873B3" w:rsidRDefault="006873B3" w:rsidP="006873B3">
      <w:pPr>
        <w:spacing w:after="0" w:line="259" w:lineRule="auto"/>
        <w:rPr>
          <w:rFonts w:asciiTheme="minorHAnsi" w:hAnsiTheme="minorHAnsi" w:cstheme="minorHAnsi"/>
          <w:szCs w:val="24"/>
        </w:rPr>
      </w:pPr>
      <w:r w:rsidRPr="006873B3">
        <w:rPr>
          <w:rFonts w:asciiTheme="minorHAnsi" w:hAnsiTheme="minorHAnsi" w:cstheme="minorHAnsi"/>
          <w:szCs w:val="24"/>
        </w:rPr>
        <w:t xml:space="preserve">In verse 13, Peter identifies the true source. He declares </w:t>
      </w:r>
      <w:r w:rsidR="003227BE">
        <w:rPr>
          <w:rFonts w:asciiTheme="minorHAnsi" w:hAnsiTheme="minorHAnsi" w:cstheme="minorHAnsi"/>
          <w:szCs w:val="24"/>
        </w:rPr>
        <w:t>“T</w:t>
      </w:r>
      <w:r w:rsidR="003227BE" w:rsidRPr="006873B3">
        <w:rPr>
          <w:rFonts w:asciiTheme="minorHAnsi" w:hAnsiTheme="minorHAnsi" w:cstheme="minorHAnsi"/>
          <w:szCs w:val="24"/>
        </w:rPr>
        <w:t xml:space="preserve">he </w:t>
      </w:r>
      <w:r w:rsidRPr="006873B3">
        <w:rPr>
          <w:rFonts w:asciiTheme="minorHAnsi" w:hAnsiTheme="minorHAnsi" w:cstheme="minorHAnsi"/>
          <w:szCs w:val="24"/>
        </w:rPr>
        <w:t xml:space="preserve">God of Abraham, Isaac, and </w:t>
      </w:r>
      <w:r w:rsidR="00DE667A" w:rsidRPr="006873B3">
        <w:rPr>
          <w:rFonts w:asciiTheme="minorHAnsi" w:hAnsiTheme="minorHAnsi" w:cstheme="minorHAnsi"/>
          <w:szCs w:val="24"/>
        </w:rPr>
        <w:t>Jacob</w:t>
      </w:r>
      <w:r w:rsidR="00DE667A">
        <w:rPr>
          <w:rFonts w:asciiTheme="minorHAnsi" w:hAnsiTheme="minorHAnsi" w:cstheme="minorHAnsi"/>
          <w:szCs w:val="24"/>
        </w:rPr>
        <w:t>,</w:t>
      </w:r>
      <w:r w:rsidR="00DE667A" w:rsidRPr="006873B3">
        <w:rPr>
          <w:rFonts w:asciiTheme="minorHAnsi" w:hAnsiTheme="minorHAnsi" w:cstheme="minorHAnsi"/>
          <w:szCs w:val="24"/>
        </w:rPr>
        <w:t xml:space="preserve"> the</w:t>
      </w:r>
      <w:r w:rsidRPr="006873B3">
        <w:rPr>
          <w:rFonts w:asciiTheme="minorHAnsi" w:hAnsiTheme="minorHAnsi" w:cstheme="minorHAnsi"/>
          <w:szCs w:val="24"/>
        </w:rPr>
        <w:t xml:space="preserve"> God of </w:t>
      </w:r>
      <w:r w:rsidR="003227BE">
        <w:rPr>
          <w:rFonts w:asciiTheme="minorHAnsi" w:hAnsiTheme="minorHAnsi" w:cstheme="minorHAnsi"/>
          <w:szCs w:val="24"/>
        </w:rPr>
        <w:t xml:space="preserve">our </w:t>
      </w:r>
      <w:r w:rsidR="00DE667A">
        <w:rPr>
          <w:rFonts w:asciiTheme="minorHAnsi" w:hAnsiTheme="minorHAnsi" w:cstheme="minorHAnsi"/>
          <w:szCs w:val="24"/>
        </w:rPr>
        <w:t>ancestors,</w:t>
      </w:r>
      <w:r w:rsidR="00DE667A" w:rsidRPr="006873B3">
        <w:rPr>
          <w:rFonts w:asciiTheme="minorHAnsi" w:hAnsiTheme="minorHAnsi" w:cstheme="minorHAnsi"/>
          <w:szCs w:val="24"/>
        </w:rPr>
        <w:t xml:space="preserve"> has</w:t>
      </w:r>
      <w:r w:rsidRPr="006873B3">
        <w:rPr>
          <w:rFonts w:asciiTheme="minorHAnsi" w:hAnsiTheme="minorHAnsi" w:cstheme="minorHAnsi"/>
          <w:szCs w:val="24"/>
        </w:rPr>
        <w:t xml:space="preserve"> glorified </w:t>
      </w:r>
      <w:r w:rsidR="003227BE">
        <w:rPr>
          <w:rFonts w:asciiTheme="minorHAnsi" w:hAnsiTheme="minorHAnsi" w:cstheme="minorHAnsi"/>
          <w:szCs w:val="24"/>
        </w:rPr>
        <w:t>h</w:t>
      </w:r>
      <w:r w:rsidR="003227BE" w:rsidRPr="006873B3">
        <w:rPr>
          <w:rFonts w:asciiTheme="minorHAnsi" w:hAnsiTheme="minorHAnsi" w:cstheme="minorHAnsi"/>
          <w:szCs w:val="24"/>
        </w:rPr>
        <w:t xml:space="preserve">is </w:t>
      </w:r>
      <w:r w:rsidR="003227BE">
        <w:rPr>
          <w:rFonts w:asciiTheme="minorHAnsi" w:hAnsiTheme="minorHAnsi" w:cstheme="minorHAnsi"/>
          <w:szCs w:val="24"/>
        </w:rPr>
        <w:t>s</w:t>
      </w:r>
      <w:r w:rsidR="003227BE" w:rsidRPr="006873B3">
        <w:rPr>
          <w:rFonts w:asciiTheme="minorHAnsi" w:hAnsiTheme="minorHAnsi" w:cstheme="minorHAnsi"/>
          <w:szCs w:val="24"/>
        </w:rPr>
        <w:t xml:space="preserve">ervant </w:t>
      </w:r>
      <w:r w:rsidRPr="006873B3">
        <w:rPr>
          <w:rFonts w:asciiTheme="minorHAnsi" w:hAnsiTheme="minorHAnsi" w:cstheme="minorHAnsi"/>
          <w:szCs w:val="24"/>
        </w:rPr>
        <w:t>Jesus.</w:t>
      </w:r>
      <w:r w:rsidR="003227BE">
        <w:rPr>
          <w:rFonts w:asciiTheme="minorHAnsi" w:hAnsiTheme="minorHAnsi" w:cstheme="minorHAnsi"/>
          <w:szCs w:val="24"/>
        </w:rPr>
        <w:t>”</w:t>
      </w:r>
      <w:r w:rsidRPr="006873B3">
        <w:rPr>
          <w:rFonts w:asciiTheme="minorHAnsi" w:hAnsiTheme="minorHAnsi" w:cstheme="minorHAnsi"/>
          <w:szCs w:val="24"/>
        </w:rPr>
        <w:t xml:space="preserve"> This is the Redeemer long promised through the patriarchs and proclaimed by the prophets. Jesus came to do the will of the Father and accomplish His redemptive purpose.</w:t>
      </w:r>
    </w:p>
    <w:p w14:paraId="4BFADCB3" w14:textId="77777777" w:rsidR="006873B3" w:rsidRDefault="006873B3" w:rsidP="006873B3">
      <w:pPr>
        <w:spacing w:after="0" w:line="259" w:lineRule="auto"/>
        <w:rPr>
          <w:rFonts w:asciiTheme="minorHAnsi" w:hAnsiTheme="minorHAnsi" w:cstheme="minorHAnsi"/>
          <w:szCs w:val="24"/>
        </w:rPr>
      </w:pPr>
    </w:p>
    <w:p w14:paraId="41E25FB6" w14:textId="16035F1A" w:rsidR="00336905" w:rsidRPr="001C1AF1" w:rsidRDefault="006873B3" w:rsidP="00DE667A">
      <w:pPr>
        <w:spacing w:after="0" w:line="259" w:lineRule="auto"/>
        <w:ind w:left="0" w:firstLine="0"/>
        <w:rPr>
          <w:rFonts w:asciiTheme="minorHAnsi" w:hAnsiTheme="minorHAnsi" w:cstheme="minorHAnsi"/>
          <w:szCs w:val="24"/>
        </w:rPr>
      </w:pPr>
      <w:r w:rsidRPr="006873B3">
        <w:rPr>
          <w:rFonts w:asciiTheme="minorHAnsi" w:hAnsiTheme="minorHAnsi" w:cstheme="minorHAnsi"/>
          <w:szCs w:val="24"/>
        </w:rPr>
        <w:t xml:space="preserve">Peter then describes the Redeemer’s character. In verse 14, Jesus is called </w:t>
      </w:r>
      <w:r w:rsidRPr="00DE667A">
        <w:rPr>
          <w:rFonts w:asciiTheme="minorHAnsi" w:hAnsiTheme="minorHAnsi" w:cstheme="minorHAnsi"/>
          <w:szCs w:val="24"/>
        </w:rPr>
        <w:t>the Holy and Righteous One</w:t>
      </w:r>
      <w:r w:rsidRPr="00E34E51">
        <w:rPr>
          <w:rFonts w:asciiTheme="minorHAnsi" w:hAnsiTheme="minorHAnsi" w:cstheme="minorHAnsi"/>
          <w:szCs w:val="24"/>
        </w:rPr>
        <w:t>.</w:t>
      </w:r>
      <w:r w:rsidRPr="006873B3">
        <w:rPr>
          <w:rFonts w:asciiTheme="minorHAnsi" w:hAnsiTheme="minorHAnsi" w:cstheme="minorHAnsi"/>
          <w:szCs w:val="24"/>
        </w:rPr>
        <w:t xml:space="preserve"> He is set apart from all others. No one has lived as He lived or made a way as He has made.</w:t>
      </w:r>
      <w:r w:rsidR="00E34E51">
        <w:rPr>
          <w:rFonts w:asciiTheme="minorHAnsi" w:hAnsiTheme="minorHAnsi" w:cstheme="minorHAnsi"/>
          <w:szCs w:val="24"/>
        </w:rPr>
        <w:t xml:space="preserve"> </w:t>
      </w:r>
      <w:r w:rsidRPr="006873B3">
        <w:rPr>
          <w:rFonts w:asciiTheme="minorHAnsi" w:hAnsiTheme="minorHAnsi" w:cstheme="minorHAnsi"/>
          <w:szCs w:val="24"/>
        </w:rPr>
        <w:t>Finally, in verse 16, Peter explains that it is by faith in His name that the man was made strong. The healing testifies that salvation, restoration, and new life are found in Jesus Christ alone. That is why Peter announces the Redeemer.</w:t>
      </w:r>
    </w:p>
    <w:p w14:paraId="247EB10B" w14:textId="77777777" w:rsidR="00336905" w:rsidRPr="001C1AF1" w:rsidRDefault="00336905" w:rsidP="00336905">
      <w:pPr>
        <w:spacing w:after="0" w:line="259" w:lineRule="auto"/>
        <w:ind w:left="360" w:firstLine="0"/>
        <w:rPr>
          <w:rFonts w:asciiTheme="minorHAnsi" w:hAnsiTheme="minorHAnsi" w:cstheme="minorHAnsi"/>
          <w:bCs/>
          <w:szCs w:val="24"/>
        </w:rPr>
      </w:pPr>
    </w:p>
    <w:p w14:paraId="2B5ACA5D" w14:textId="7709C1D3" w:rsidR="00336905" w:rsidRPr="00CB38DE" w:rsidRDefault="00CB38DE" w:rsidP="00CB38DE">
      <w:pPr>
        <w:numPr>
          <w:ilvl w:val="0"/>
          <w:numId w:val="16"/>
        </w:numPr>
        <w:spacing w:after="0" w:line="240" w:lineRule="auto"/>
        <w:ind w:left="360"/>
        <w:rPr>
          <w:rFonts w:asciiTheme="minorHAnsi" w:hAnsiTheme="minorHAnsi" w:cstheme="minorHAnsi"/>
          <w:b/>
          <w:bCs/>
          <w:szCs w:val="24"/>
        </w:rPr>
      </w:pPr>
      <w:r w:rsidRPr="00CB38DE">
        <w:rPr>
          <w:rFonts w:asciiTheme="minorHAnsi" w:hAnsiTheme="minorHAnsi" w:cstheme="minorHAnsi"/>
          <w:b/>
          <w:bCs/>
          <w:szCs w:val="24"/>
        </w:rPr>
        <w:t xml:space="preserve">Announce the </w:t>
      </w:r>
      <w:r w:rsidR="00794661">
        <w:rPr>
          <w:rFonts w:asciiTheme="minorHAnsi" w:hAnsiTheme="minorHAnsi" w:cstheme="minorHAnsi"/>
          <w:b/>
          <w:bCs/>
          <w:szCs w:val="24"/>
        </w:rPr>
        <w:t>R</w:t>
      </w:r>
      <w:r w:rsidRPr="00CB38DE">
        <w:rPr>
          <w:rFonts w:asciiTheme="minorHAnsi" w:hAnsiTheme="minorHAnsi" w:cstheme="minorHAnsi"/>
          <w:b/>
          <w:bCs/>
          <w:szCs w:val="24"/>
        </w:rPr>
        <w:t>ejection</w:t>
      </w:r>
      <w:r>
        <w:rPr>
          <w:rFonts w:asciiTheme="minorHAnsi" w:hAnsiTheme="minorHAnsi" w:cstheme="minorHAnsi"/>
          <w:b/>
          <w:i/>
          <w:iCs/>
          <w:szCs w:val="24"/>
        </w:rPr>
        <w:t xml:space="preserve"> </w:t>
      </w:r>
      <w:r w:rsidR="00E34E51">
        <w:rPr>
          <w:rFonts w:asciiTheme="minorHAnsi" w:hAnsiTheme="minorHAnsi" w:cstheme="minorHAnsi"/>
          <w:b/>
          <w:szCs w:val="24"/>
        </w:rPr>
        <w:t>(</w:t>
      </w:r>
      <w:r>
        <w:rPr>
          <w:rFonts w:asciiTheme="minorHAnsi" w:hAnsiTheme="minorHAnsi" w:cstheme="minorHAnsi"/>
          <w:b/>
          <w:szCs w:val="24"/>
        </w:rPr>
        <w:t>Acts 3:</w:t>
      </w:r>
      <w:r w:rsidRPr="00CB38DE">
        <w:rPr>
          <w:rFonts w:asciiTheme="minorHAnsi" w:hAnsiTheme="minorHAnsi" w:cstheme="minorHAnsi"/>
          <w:b/>
          <w:szCs w:val="24"/>
        </w:rPr>
        <w:t>13–15, 17–18</w:t>
      </w:r>
      <w:r w:rsidR="00E34E51">
        <w:rPr>
          <w:rFonts w:asciiTheme="minorHAnsi" w:hAnsiTheme="minorHAnsi" w:cstheme="minorHAnsi"/>
          <w:b/>
          <w:szCs w:val="24"/>
        </w:rPr>
        <w:t>)</w:t>
      </w:r>
    </w:p>
    <w:p w14:paraId="754CFC4D" w14:textId="0FAC6619" w:rsidR="00A909AA" w:rsidRDefault="00A909AA" w:rsidP="00A909AA">
      <w:pPr>
        <w:spacing w:after="0" w:line="259" w:lineRule="auto"/>
        <w:rPr>
          <w:rFonts w:asciiTheme="minorHAnsi" w:hAnsiTheme="minorHAnsi" w:cstheme="minorHAnsi"/>
        </w:rPr>
      </w:pPr>
      <w:r w:rsidRPr="00A909AA">
        <w:rPr>
          <w:rFonts w:asciiTheme="minorHAnsi" w:hAnsiTheme="minorHAnsi" w:cstheme="minorHAnsi"/>
        </w:rPr>
        <w:t xml:space="preserve">Peter does not avoid the truth—he announces the rejection plainly. In Acts 3:13–15, Peter tells the people exactly what they did. He says, </w:t>
      </w:r>
      <w:r w:rsidR="000F3309">
        <w:rPr>
          <w:rFonts w:asciiTheme="minorHAnsi" w:hAnsiTheme="minorHAnsi" w:cstheme="minorHAnsi"/>
        </w:rPr>
        <w:t>“</w:t>
      </w:r>
      <w:r w:rsidR="000F3309" w:rsidRPr="000F3309">
        <w:rPr>
          <w:rFonts w:asciiTheme="minorHAnsi" w:hAnsiTheme="minorHAnsi" w:cstheme="minorHAnsi"/>
        </w:rPr>
        <w:t>You denied the Holy and Righteous One and asked to have a murderer released to you. You killed the source</w:t>
      </w:r>
      <w:r w:rsidR="000F3309">
        <w:rPr>
          <w:rFonts w:asciiTheme="minorHAnsi" w:hAnsiTheme="minorHAnsi" w:cstheme="minorHAnsi"/>
          <w:vertAlign w:val="superscript"/>
        </w:rPr>
        <w:t xml:space="preserve"> </w:t>
      </w:r>
      <w:r w:rsidR="000F3309" w:rsidRPr="000F3309">
        <w:rPr>
          <w:rFonts w:asciiTheme="minorHAnsi" w:hAnsiTheme="minorHAnsi" w:cstheme="minorHAnsi"/>
        </w:rPr>
        <w:t>of life, whom God raised from the dead; we are witnesses of this</w:t>
      </w:r>
      <w:r w:rsidR="000F3309">
        <w:rPr>
          <w:rFonts w:asciiTheme="minorHAnsi" w:hAnsiTheme="minorHAnsi" w:cstheme="minorHAnsi"/>
        </w:rPr>
        <w:t>” (vv.14-15).</w:t>
      </w:r>
      <w:r w:rsidR="000F3309" w:rsidRPr="000F3309" w:rsidDel="00643E21">
        <w:rPr>
          <w:rFonts w:asciiTheme="minorHAnsi" w:hAnsiTheme="minorHAnsi" w:cstheme="minorHAnsi"/>
          <w:i/>
          <w:iCs/>
        </w:rPr>
        <w:t xml:space="preserve"> </w:t>
      </w:r>
      <w:r w:rsidRPr="00A909AA">
        <w:rPr>
          <w:rFonts w:asciiTheme="minorHAnsi" w:hAnsiTheme="minorHAnsi" w:cstheme="minorHAnsi"/>
        </w:rPr>
        <w:t>Three times Peter places responsibility squarely on them. This was not a misunderstanding or a mistake. It was a deliberate rejection of Jesus.</w:t>
      </w:r>
    </w:p>
    <w:p w14:paraId="7B4FFE7A" w14:textId="77777777" w:rsidR="00A909AA" w:rsidRPr="00A909AA" w:rsidRDefault="00A909AA" w:rsidP="00A909AA">
      <w:pPr>
        <w:spacing w:after="0" w:line="259" w:lineRule="auto"/>
        <w:rPr>
          <w:rFonts w:asciiTheme="minorHAnsi" w:hAnsiTheme="minorHAnsi" w:cstheme="minorHAnsi"/>
        </w:rPr>
      </w:pPr>
    </w:p>
    <w:p w14:paraId="2181DE49" w14:textId="01FEF5D7" w:rsidR="00A909AA" w:rsidRDefault="00A909AA" w:rsidP="00CC4FBD">
      <w:pPr>
        <w:spacing w:after="0" w:line="259" w:lineRule="auto"/>
        <w:ind w:firstLine="0"/>
        <w:rPr>
          <w:rFonts w:asciiTheme="minorHAnsi" w:hAnsiTheme="minorHAnsi" w:cstheme="minorHAnsi"/>
        </w:rPr>
      </w:pPr>
      <w:r w:rsidRPr="00A909AA">
        <w:rPr>
          <w:rFonts w:asciiTheme="minorHAnsi" w:hAnsiTheme="minorHAnsi" w:cstheme="minorHAnsi"/>
        </w:rPr>
        <w:t>Peter then acknowledges in verse 17 that they acted in ignorance, but ignorance did not remove guilt. Instead, verse 18 makes it clear that God used their rejection to fulfill what He foretold through the prophets—that the Christ would suffer. Their rejection did not derail God’s plan; it accomplished it.</w:t>
      </w:r>
      <w:r w:rsidR="00CC4FBD">
        <w:rPr>
          <w:rFonts w:asciiTheme="minorHAnsi" w:hAnsiTheme="minorHAnsi" w:cstheme="minorHAnsi"/>
        </w:rPr>
        <w:t xml:space="preserve"> </w:t>
      </w:r>
      <w:r w:rsidRPr="00A909AA">
        <w:rPr>
          <w:rFonts w:asciiTheme="minorHAnsi" w:hAnsiTheme="minorHAnsi" w:cstheme="minorHAnsi"/>
        </w:rPr>
        <w:t xml:space="preserve">Here is the sobering reality: a cure rejected does not lose its power—it only loses its benefit to the one who refuses it. Jesus was the remedy God provided, yet He was denied, despised, and rejected. Isaiah </w:t>
      </w:r>
      <w:r w:rsidR="00000E13">
        <w:rPr>
          <w:rFonts w:asciiTheme="minorHAnsi" w:hAnsiTheme="minorHAnsi" w:cstheme="minorHAnsi"/>
        </w:rPr>
        <w:t xml:space="preserve">chapter 53 </w:t>
      </w:r>
      <w:r w:rsidRPr="00A909AA">
        <w:rPr>
          <w:rFonts w:asciiTheme="minorHAnsi" w:hAnsiTheme="minorHAnsi" w:cstheme="minorHAnsi"/>
        </w:rPr>
        <w:t xml:space="preserve">foretold it, and Peter now declares </w:t>
      </w:r>
      <w:r w:rsidR="00DE667A" w:rsidRPr="00A909AA">
        <w:rPr>
          <w:rFonts w:asciiTheme="minorHAnsi" w:hAnsiTheme="minorHAnsi" w:cstheme="minorHAnsi"/>
        </w:rPr>
        <w:t>it</w:t>
      </w:r>
      <w:r w:rsidR="00DE667A">
        <w:rPr>
          <w:rFonts w:asciiTheme="minorHAnsi" w:hAnsiTheme="minorHAnsi" w:cstheme="minorHAnsi"/>
        </w:rPr>
        <w:t>.</w:t>
      </w:r>
      <w:r w:rsidR="00CC4FBD">
        <w:rPr>
          <w:rFonts w:asciiTheme="minorHAnsi" w:hAnsiTheme="minorHAnsi" w:cstheme="minorHAnsi"/>
        </w:rPr>
        <w:t xml:space="preserve"> </w:t>
      </w:r>
      <w:r w:rsidRPr="00A909AA">
        <w:rPr>
          <w:rFonts w:asciiTheme="minorHAnsi" w:hAnsiTheme="minorHAnsi" w:cstheme="minorHAnsi"/>
        </w:rPr>
        <w:t>This is why the rejection must be announced. Humanity is guilty—not only Israel that day, but all who have seen Christ revealed and turned away. The cross was not an accident. Someone had to pay the penalty for sin, and the Redeemer paid it in full.</w:t>
      </w:r>
    </w:p>
    <w:p w14:paraId="03E085F9" w14:textId="77777777" w:rsidR="00A909AA" w:rsidRPr="00A909AA" w:rsidRDefault="00A909AA" w:rsidP="00A909AA">
      <w:pPr>
        <w:spacing w:after="0" w:line="259" w:lineRule="auto"/>
        <w:ind w:firstLine="0"/>
        <w:rPr>
          <w:rFonts w:asciiTheme="minorHAnsi" w:hAnsiTheme="minorHAnsi" w:cstheme="minorHAnsi"/>
        </w:rPr>
      </w:pPr>
    </w:p>
    <w:p w14:paraId="0E395B15" w14:textId="0B229F55" w:rsidR="00A909AA" w:rsidRDefault="00A909AA" w:rsidP="00A909AA">
      <w:pPr>
        <w:spacing w:after="0" w:line="259" w:lineRule="auto"/>
        <w:ind w:firstLine="0"/>
        <w:rPr>
          <w:rFonts w:asciiTheme="minorHAnsi" w:hAnsiTheme="minorHAnsi" w:cstheme="minorHAnsi"/>
        </w:rPr>
      </w:pPr>
      <w:r>
        <w:rPr>
          <w:rFonts w:asciiTheme="minorHAnsi" w:hAnsiTheme="minorHAnsi" w:cstheme="minorHAnsi"/>
        </w:rPr>
        <w:t>We must</w:t>
      </w:r>
      <w:r w:rsidRPr="00A909AA">
        <w:rPr>
          <w:rFonts w:asciiTheme="minorHAnsi" w:hAnsiTheme="minorHAnsi" w:cstheme="minorHAnsi"/>
        </w:rPr>
        <w:t xml:space="preserve"> </w:t>
      </w:r>
      <w:r w:rsidR="00807137" w:rsidRPr="00A909AA">
        <w:rPr>
          <w:rFonts w:asciiTheme="minorHAnsi" w:hAnsiTheme="minorHAnsi" w:cstheme="minorHAnsi"/>
        </w:rPr>
        <w:t>announce</w:t>
      </w:r>
      <w:r w:rsidRPr="00A909AA">
        <w:rPr>
          <w:rFonts w:asciiTheme="minorHAnsi" w:hAnsiTheme="minorHAnsi" w:cstheme="minorHAnsi"/>
        </w:rPr>
        <w:t xml:space="preserve"> </w:t>
      </w:r>
      <w:r>
        <w:rPr>
          <w:rFonts w:asciiTheme="minorHAnsi" w:hAnsiTheme="minorHAnsi" w:cstheme="minorHAnsi"/>
        </w:rPr>
        <w:t xml:space="preserve">a person’s </w:t>
      </w:r>
      <w:r w:rsidRPr="00A909AA">
        <w:rPr>
          <w:rFonts w:asciiTheme="minorHAnsi" w:hAnsiTheme="minorHAnsi" w:cstheme="minorHAnsi"/>
        </w:rPr>
        <w:t>rejection so that the</w:t>
      </w:r>
      <w:r>
        <w:rPr>
          <w:rFonts w:asciiTheme="minorHAnsi" w:hAnsiTheme="minorHAnsi" w:cstheme="minorHAnsi"/>
        </w:rPr>
        <w:t>y</w:t>
      </w:r>
      <w:r w:rsidRPr="00A909AA">
        <w:rPr>
          <w:rFonts w:asciiTheme="minorHAnsi" w:hAnsiTheme="minorHAnsi" w:cstheme="minorHAnsi"/>
        </w:rPr>
        <w:t xml:space="preserve"> might recognize their condition</w:t>
      </w:r>
      <w:r>
        <w:rPr>
          <w:rFonts w:asciiTheme="minorHAnsi" w:hAnsiTheme="minorHAnsi" w:cstheme="minorHAnsi"/>
        </w:rPr>
        <w:t xml:space="preserve"> </w:t>
      </w:r>
      <w:r w:rsidRPr="00A909AA">
        <w:rPr>
          <w:rFonts w:asciiTheme="minorHAnsi" w:hAnsiTheme="minorHAnsi" w:cstheme="minorHAnsi"/>
        </w:rPr>
        <w:t>and be ready to hear the call to repentance.</w:t>
      </w:r>
    </w:p>
    <w:p w14:paraId="33EFB882" w14:textId="77777777" w:rsidR="00336905" w:rsidRPr="001C1AF1" w:rsidRDefault="00336905" w:rsidP="00336905">
      <w:pPr>
        <w:pStyle w:val="ListParagraph"/>
        <w:spacing w:after="0" w:line="240" w:lineRule="auto"/>
        <w:ind w:left="360" w:firstLine="0"/>
        <w:rPr>
          <w:rFonts w:asciiTheme="minorHAnsi" w:hAnsiTheme="minorHAnsi" w:cstheme="minorHAnsi"/>
          <w:b/>
          <w:szCs w:val="24"/>
        </w:rPr>
      </w:pPr>
    </w:p>
    <w:p w14:paraId="0E861518" w14:textId="3FC0B78D" w:rsidR="00336905" w:rsidRPr="00CB38DE" w:rsidRDefault="00CB38DE" w:rsidP="00CB38DE">
      <w:pPr>
        <w:numPr>
          <w:ilvl w:val="0"/>
          <w:numId w:val="16"/>
        </w:numPr>
        <w:spacing w:after="0" w:line="240" w:lineRule="auto"/>
        <w:ind w:left="360"/>
        <w:rPr>
          <w:rFonts w:asciiTheme="minorHAnsi" w:hAnsiTheme="minorHAnsi" w:cstheme="minorHAnsi"/>
          <w:b/>
          <w:bCs/>
          <w:szCs w:val="24"/>
        </w:rPr>
      </w:pPr>
      <w:r w:rsidRPr="00CB38DE">
        <w:rPr>
          <w:rFonts w:asciiTheme="minorHAnsi" w:hAnsiTheme="minorHAnsi" w:cstheme="minorHAnsi"/>
          <w:b/>
          <w:bCs/>
          <w:szCs w:val="24"/>
        </w:rPr>
        <w:t xml:space="preserve">Announce the </w:t>
      </w:r>
      <w:r w:rsidR="00794661">
        <w:rPr>
          <w:rFonts w:asciiTheme="minorHAnsi" w:hAnsiTheme="minorHAnsi" w:cstheme="minorHAnsi"/>
          <w:b/>
          <w:bCs/>
          <w:szCs w:val="24"/>
        </w:rPr>
        <w:t>R</w:t>
      </w:r>
      <w:r w:rsidRPr="00CB38DE">
        <w:rPr>
          <w:rFonts w:asciiTheme="minorHAnsi" w:hAnsiTheme="minorHAnsi" w:cstheme="minorHAnsi"/>
          <w:b/>
          <w:bCs/>
          <w:szCs w:val="24"/>
        </w:rPr>
        <w:t>equirement</w:t>
      </w:r>
      <w:r>
        <w:rPr>
          <w:rFonts w:asciiTheme="minorHAnsi" w:hAnsiTheme="minorHAnsi" w:cstheme="minorHAnsi"/>
          <w:b/>
          <w:bCs/>
          <w:szCs w:val="24"/>
        </w:rPr>
        <w:t xml:space="preserve"> </w:t>
      </w:r>
      <w:r w:rsidR="00833E18">
        <w:rPr>
          <w:rFonts w:asciiTheme="minorHAnsi" w:hAnsiTheme="minorHAnsi" w:cstheme="minorHAnsi"/>
          <w:b/>
          <w:bCs/>
          <w:szCs w:val="24"/>
        </w:rPr>
        <w:t>(</w:t>
      </w:r>
      <w:r>
        <w:rPr>
          <w:rFonts w:asciiTheme="minorHAnsi" w:hAnsiTheme="minorHAnsi" w:cstheme="minorHAnsi"/>
          <w:b/>
          <w:bCs/>
          <w:szCs w:val="24"/>
        </w:rPr>
        <w:t>Acts 3:</w:t>
      </w:r>
      <w:r w:rsidRPr="00CB38DE">
        <w:rPr>
          <w:rFonts w:asciiTheme="minorHAnsi" w:hAnsiTheme="minorHAnsi" w:cstheme="minorHAnsi"/>
          <w:b/>
          <w:szCs w:val="24"/>
        </w:rPr>
        <w:t>19–20, 26</w:t>
      </w:r>
      <w:r w:rsidR="00833E18">
        <w:rPr>
          <w:rFonts w:asciiTheme="minorHAnsi" w:hAnsiTheme="minorHAnsi" w:cstheme="minorHAnsi"/>
          <w:b/>
          <w:szCs w:val="24"/>
        </w:rPr>
        <w:t>)</w:t>
      </w:r>
    </w:p>
    <w:p w14:paraId="264E6E0F" w14:textId="1C0C2392" w:rsidR="00CB38DE" w:rsidRDefault="00CB38DE" w:rsidP="00DE667A">
      <w:pPr>
        <w:spacing w:after="0" w:line="259" w:lineRule="auto"/>
        <w:ind w:left="0" w:firstLine="0"/>
        <w:rPr>
          <w:rFonts w:asciiTheme="minorHAnsi" w:hAnsiTheme="minorHAnsi" w:cstheme="minorHAnsi"/>
          <w:szCs w:val="24"/>
        </w:rPr>
      </w:pPr>
      <w:r w:rsidRPr="00CB38DE">
        <w:rPr>
          <w:rFonts w:asciiTheme="minorHAnsi" w:hAnsiTheme="minorHAnsi" w:cstheme="minorHAnsi"/>
          <w:szCs w:val="24"/>
        </w:rPr>
        <w:t>Peter moves from explanation to invitation. In verse 19, Peter says,</w:t>
      </w:r>
      <w:r w:rsidR="00567D39">
        <w:rPr>
          <w:rFonts w:asciiTheme="minorHAnsi" w:hAnsiTheme="minorHAnsi" w:cstheme="minorHAnsi"/>
          <w:szCs w:val="24"/>
        </w:rPr>
        <w:t xml:space="preserve"> “</w:t>
      </w:r>
      <w:r w:rsidR="00567D39" w:rsidRPr="00567D39">
        <w:rPr>
          <w:rFonts w:asciiTheme="minorHAnsi" w:hAnsiTheme="minorHAnsi" w:cstheme="minorHAnsi"/>
          <w:szCs w:val="24"/>
        </w:rPr>
        <w:t>Therefore repent and turn back, so that your sins may be wiped out</w:t>
      </w:r>
      <w:r w:rsidR="00C853A5">
        <w:rPr>
          <w:rFonts w:asciiTheme="minorHAnsi" w:hAnsiTheme="minorHAnsi" w:cstheme="minorHAnsi"/>
          <w:szCs w:val="24"/>
        </w:rPr>
        <w:t>.”</w:t>
      </w:r>
      <w:r w:rsidRPr="00CB38DE">
        <w:rPr>
          <w:rFonts w:asciiTheme="minorHAnsi" w:hAnsiTheme="minorHAnsi" w:cstheme="minorHAnsi"/>
          <w:szCs w:val="24"/>
        </w:rPr>
        <w:t xml:space="preserve"> To understand this command, we must understand what repentance truly means. Repentance means to turn—to turn from the way you have been </w:t>
      </w:r>
      <w:r w:rsidRPr="00CB38DE">
        <w:rPr>
          <w:rFonts w:asciiTheme="minorHAnsi" w:hAnsiTheme="minorHAnsi" w:cstheme="minorHAnsi"/>
          <w:szCs w:val="24"/>
        </w:rPr>
        <w:lastRenderedPageBreak/>
        <w:t>going, from the way you have been living, and from the way you have been thinking—and to turn to Christ in faith.</w:t>
      </w:r>
      <w:r w:rsidR="00B03667">
        <w:rPr>
          <w:rFonts w:asciiTheme="minorHAnsi" w:hAnsiTheme="minorHAnsi" w:cstheme="minorHAnsi"/>
          <w:szCs w:val="24"/>
        </w:rPr>
        <w:t xml:space="preserve"> </w:t>
      </w:r>
      <w:r w:rsidRPr="00CB38DE">
        <w:rPr>
          <w:rFonts w:asciiTheme="minorHAnsi" w:hAnsiTheme="minorHAnsi" w:cstheme="minorHAnsi"/>
          <w:szCs w:val="24"/>
        </w:rPr>
        <w:t xml:space="preserve">When we repent, the Bible makes it clear that God brings forgiveness. Isaiah 1:18 tells us that our </w:t>
      </w:r>
      <w:r w:rsidR="00CC4FBD" w:rsidRPr="00CB38DE">
        <w:rPr>
          <w:rFonts w:asciiTheme="minorHAnsi" w:hAnsiTheme="minorHAnsi" w:cstheme="minorHAnsi"/>
          <w:szCs w:val="24"/>
        </w:rPr>
        <w:t xml:space="preserve">sins </w:t>
      </w:r>
      <w:r w:rsidR="00CC4FBD">
        <w:rPr>
          <w:rFonts w:asciiTheme="minorHAnsi" w:hAnsiTheme="minorHAnsi" w:cstheme="minorHAnsi"/>
          <w:szCs w:val="24"/>
        </w:rPr>
        <w:t>“</w:t>
      </w:r>
      <w:r w:rsidR="00350F4B">
        <w:rPr>
          <w:rFonts w:asciiTheme="minorHAnsi" w:hAnsiTheme="minorHAnsi" w:cstheme="minorHAnsi"/>
          <w:szCs w:val="24"/>
        </w:rPr>
        <w:t>will be as white as snow</w:t>
      </w:r>
      <w:r w:rsidRPr="00CB38DE">
        <w:rPr>
          <w:rFonts w:asciiTheme="minorHAnsi" w:hAnsiTheme="minorHAnsi" w:cstheme="minorHAnsi"/>
          <w:szCs w:val="24"/>
        </w:rPr>
        <w:t>.</w:t>
      </w:r>
      <w:r w:rsidR="003F2491">
        <w:rPr>
          <w:rFonts w:asciiTheme="minorHAnsi" w:hAnsiTheme="minorHAnsi" w:cstheme="minorHAnsi"/>
          <w:szCs w:val="24"/>
        </w:rPr>
        <w:t>”</w:t>
      </w:r>
      <w:r w:rsidRPr="00CB38DE">
        <w:rPr>
          <w:rFonts w:asciiTheme="minorHAnsi" w:hAnsiTheme="minorHAnsi" w:cstheme="minorHAnsi"/>
          <w:szCs w:val="24"/>
        </w:rPr>
        <w:t xml:space="preserve"> But repentance does not stop with forgiveness; it also brings refreshing. Psalm 51:10–12 teaches that renewal comes from the presence of God. When God enters our lives, He refreshes us from the inside out.</w:t>
      </w:r>
    </w:p>
    <w:p w14:paraId="021C981A" w14:textId="77777777" w:rsidR="00CB38DE" w:rsidRPr="00CB38DE" w:rsidRDefault="00CB38DE" w:rsidP="00CB38DE">
      <w:pPr>
        <w:spacing w:after="0" w:line="259" w:lineRule="auto"/>
        <w:ind w:left="360" w:firstLine="0"/>
        <w:rPr>
          <w:rFonts w:asciiTheme="minorHAnsi" w:hAnsiTheme="minorHAnsi" w:cstheme="minorHAnsi"/>
          <w:szCs w:val="24"/>
        </w:rPr>
      </w:pPr>
    </w:p>
    <w:p w14:paraId="66F1F21C" w14:textId="61C33E97" w:rsidR="009D639C" w:rsidRPr="009D639C" w:rsidRDefault="00CB38DE" w:rsidP="00DE667A">
      <w:pPr>
        <w:rPr>
          <w:rFonts w:asciiTheme="minorHAnsi" w:hAnsiTheme="minorHAnsi" w:cstheme="minorHAnsi"/>
          <w:szCs w:val="24"/>
        </w:rPr>
      </w:pPr>
      <w:r w:rsidRPr="00CB38DE">
        <w:rPr>
          <w:rFonts w:asciiTheme="minorHAnsi" w:hAnsiTheme="minorHAnsi" w:cstheme="minorHAnsi"/>
          <w:szCs w:val="24"/>
        </w:rPr>
        <w:t>Repentance also leads to restoration. Acts 3:26 tells us that God blesses us by turning us from our iniquities and setting us on a new direction. Think of it this way: when you are going the wrong way, slowing down is not enough—you have to turn around.</w:t>
      </w:r>
      <w:r w:rsidR="009D639C">
        <w:rPr>
          <w:rFonts w:asciiTheme="minorHAnsi" w:hAnsiTheme="minorHAnsi" w:cstheme="minorHAnsi"/>
          <w:szCs w:val="24"/>
        </w:rPr>
        <w:t xml:space="preserve"> </w:t>
      </w:r>
      <w:r w:rsidR="009D639C" w:rsidRPr="009D639C">
        <w:rPr>
          <w:rFonts w:asciiTheme="minorHAnsi" w:hAnsiTheme="minorHAnsi" w:cstheme="minorHAnsi"/>
          <w:szCs w:val="24"/>
        </w:rPr>
        <w:t xml:space="preserve">Jesus Himself said in Luke 13:3, </w:t>
      </w:r>
      <w:r w:rsidR="008C4DA2">
        <w:rPr>
          <w:rFonts w:asciiTheme="minorHAnsi" w:hAnsiTheme="minorHAnsi" w:cstheme="minorHAnsi"/>
          <w:szCs w:val="24"/>
        </w:rPr>
        <w:t>“</w:t>
      </w:r>
      <w:r w:rsidR="008C4DA2" w:rsidRPr="008C4DA2">
        <w:rPr>
          <w:rFonts w:asciiTheme="minorHAnsi" w:hAnsiTheme="minorHAnsi" w:cstheme="minorHAnsi"/>
          <w:szCs w:val="24"/>
        </w:rPr>
        <w:t>No, I tell you; but unless you repent, you will all perish as well.</w:t>
      </w:r>
      <w:r w:rsidR="006C2FD2">
        <w:rPr>
          <w:rFonts w:asciiTheme="minorHAnsi" w:hAnsiTheme="minorHAnsi" w:cstheme="minorHAnsi"/>
          <w:szCs w:val="24"/>
        </w:rPr>
        <w:t xml:space="preserve">” </w:t>
      </w:r>
      <w:r w:rsidR="009D639C" w:rsidRPr="009D639C">
        <w:rPr>
          <w:rFonts w:asciiTheme="minorHAnsi" w:hAnsiTheme="minorHAnsi" w:cstheme="minorHAnsi"/>
          <w:szCs w:val="24"/>
        </w:rPr>
        <w:t>And Paul reminds us that God is not looking for people who are merely sorry for doing wrong, but for those who experience godly sorrow. Godly sorrow recognizes that we have not lived up to who God created us to be, and the Bible says it produces repentance that leads to salvation. God does not call us to feel sorry about sin—He calls us to turn from it.</w:t>
      </w:r>
    </w:p>
    <w:p w14:paraId="29E0EDB9" w14:textId="6AE20418" w:rsidR="00CB38DE" w:rsidRDefault="00CB38DE" w:rsidP="00A909AA">
      <w:pPr>
        <w:spacing w:after="0" w:line="259" w:lineRule="auto"/>
        <w:rPr>
          <w:rFonts w:asciiTheme="minorHAnsi" w:hAnsiTheme="minorHAnsi" w:cstheme="minorHAnsi"/>
          <w:szCs w:val="24"/>
        </w:rPr>
      </w:pPr>
    </w:p>
    <w:p w14:paraId="7193BA7F" w14:textId="1CCBF5F6" w:rsidR="00336905" w:rsidRPr="003129FD" w:rsidRDefault="00336905" w:rsidP="00336905">
      <w:pPr>
        <w:spacing w:after="160" w:line="259" w:lineRule="auto"/>
        <w:ind w:left="0" w:firstLine="0"/>
        <w:rPr>
          <w:rFonts w:asciiTheme="minorHAnsi" w:hAnsiTheme="minorHAnsi" w:cstheme="minorHAnsi"/>
          <w:szCs w:val="24"/>
        </w:rPr>
      </w:pPr>
      <w:r w:rsidRPr="001C1AF1">
        <w:rPr>
          <w:rFonts w:asciiTheme="minorHAnsi" w:hAnsiTheme="minorHAnsi" w:cstheme="minorHAnsi"/>
          <w:b/>
          <w:bCs/>
          <w:szCs w:val="24"/>
        </w:rPr>
        <w:t>Conclusion:</w:t>
      </w:r>
      <w:r w:rsidRPr="001C1AF1">
        <w:rPr>
          <w:rFonts w:asciiTheme="minorHAnsi" w:hAnsiTheme="minorHAnsi" w:cstheme="minorHAnsi"/>
          <w:szCs w:val="24"/>
        </w:rPr>
        <w:t xml:space="preserve"> </w:t>
      </w:r>
      <w:r w:rsidR="003129FD" w:rsidRPr="003129FD">
        <w:rPr>
          <w:rFonts w:asciiTheme="minorHAnsi" w:hAnsiTheme="minorHAnsi" w:cstheme="minorHAnsi"/>
          <w:szCs w:val="24"/>
        </w:rPr>
        <w:t>The mission of God does not require perfection—it requires obedience. It requires eyes that see, hearts that care, mouths that speak, and lives that point to Christ. The question is not whether God has a mission. The question is whether you are willing to meet its requirements. This week, ask God to show you where He is already working—and be willing to step in.</w:t>
      </w:r>
      <w:r w:rsidR="003129FD" w:rsidRPr="003129FD">
        <w:rPr>
          <w:rFonts w:asciiTheme="minorHAnsi" w:hAnsiTheme="minorHAnsi" w:cstheme="minorHAnsi"/>
          <w:i/>
          <w:iCs/>
          <w:szCs w:val="24"/>
        </w:rPr>
        <w:t xml:space="preserve"> </w:t>
      </w:r>
    </w:p>
    <w:p w14:paraId="6155C259" w14:textId="77777777" w:rsidR="00197D79" w:rsidRDefault="00197D79" w:rsidP="00336905">
      <w:pPr>
        <w:spacing w:after="160" w:line="240" w:lineRule="auto"/>
        <w:ind w:left="14" w:hanging="14"/>
        <w:rPr>
          <w:rFonts w:asciiTheme="minorHAnsi" w:hAnsiTheme="minorHAnsi" w:cstheme="minorHAnsi"/>
          <w:b/>
          <w:bCs/>
          <w:color w:val="auto"/>
          <w:szCs w:val="24"/>
        </w:rPr>
      </w:pPr>
    </w:p>
    <w:p w14:paraId="4B6687AE" w14:textId="3B87BC76" w:rsidR="00336905" w:rsidRDefault="00336905" w:rsidP="00336905">
      <w:pPr>
        <w:spacing w:after="160" w:line="240" w:lineRule="auto"/>
        <w:ind w:left="14" w:hanging="14"/>
        <w:rPr>
          <w:rFonts w:asciiTheme="minorHAnsi" w:hAnsiTheme="minorHAnsi" w:cstheme="minorHAnsi"/>
          <w:b/>
          <w:bCs/>
          <w:color w:val="auto"/>
          <w:szCs w:val="24"/>
        </w:rPr>
      </w:pPr>
      <w:r w:rsidRPr="00E86F86">
        <w:rPr>
          <w:rFonts w:asciiTheme="minorHAnsi" w:hAnsiTheme="minorHAnsi" w:cstheme="minorHAnsi"/>
          <w:b/>
          <w:bCs/>
          <w:color w:val="auto"/>
          <w:szCs w:val="24"/>
        </w:rPr>
        <w:t>Author Bio</w:t>
      </w:r>
    </w:p>
    <w:p w14:paraId="6E95125F" w14:textId="77777777" w:rsidR="001E1BDB" w:rsidRPr="001E1BDB" w:rsidRDefault="001E1BDB" w:rsidP="001E1BDB">
      <w:pPr>
        <w:rPr>
          <w:rFonts w:asciiTheme="minorHAnsi" w:hAnsiTheme="minorHAnsi" w:cstheme="minorHAnsi"/>
          <w:sz w:val="22"/>
        </w:rPr>
      </w:pPr>
      <w:r w:rsidRPr="001E1BDB">
        <w:rPr>
          <w:rFonts w:asciiTheme="minorHAnsi" w:hAnsiTheme="minorHAnsi" w:cstheme="minorHAnsi"/>
          <w:szCs w:val="24"/>
        </w:rPr>
        <w:t>Dr. Brian M. Carmichael Sr. is pastor of Holy Temple Baptist Church in Memphis, Tennessee. He and his wife, Stacey, have four children, two daughters-in-law, and two grandchildren, with one expected. He serves as Black Church Specialist for the Tennessee Baptist Mission Board and adjunct faculty at Union University’s MCUTS</w:t>
      </w:r>
      <w:r w:rsidRPr="001E1BDB">
        <w:rPr>
          <w:rFonts w:asciiTheme="minorHAnsi" w:hAnsiTheme="minorHAnsi" w:cstheme="minorHAnsi"/>
          <w:sz w:val="22"/>
        </w:rPr>
        <w:t>.</w:t>
      </w:r>
    </w:p>
    <w:p w14:paraId="68CA0897" w14:textId="4050A5E1" w:rsidR="00336905" w:rsidRPr="00A237F3" w:rsidRDefault="00336905" w:rsidP="00A237F3">
      <w:pPr>
        <w:rPr>
          <w:rFonts w:asciiTheme="majorHAnsi" w:hAnsiTheme="majorHAnsi"/>
          <w:b/>
          <w:bCs/>
          <w:sz w:val="20"/>
        </w:rPr>
      </w:pPr>
    </w:p>
    <w:sectPr w:rsidR="00336905" w:rsidRPr="00A237F3" w:rsidSect="00325D5D">
      <w:footerReference w:type="even" r:id="rId11"/>
      <w:footerReference w:type="default" r:id="rId12"/>
      <w:footerReference w:type="first" r:id="rId13"/>
      <w:pgSz w:w="12240" w:h="15840"/>
      <w:pgMar w:top="1072" w:right="1444" w:bottom="1643" w:left="144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4D65A" w14:textId="77777777" w:rsidR="00600885" w:rsidRDefault="00600885">
      <w:pPr>
        <w:spacing w:after="0" w:line="240" w:lineRule="auto"/>
      </w:pPr>
      <w:r>
        <w:separator/>
      </w:r>
    </w:p>
  </w:endnote>
  <w:endnote w:type="continuationSeparator" w:id="0">
    <w:p w14:paraId="4FE87422" w14:textId="77777777" w:rsidR="00600885" w:rsidRDefault="00600885">
      <w:pPr>
        <w:spacing w:after="0" w:line="240" w:lineRule="auto"/>
      </w:pPr>
      <w:r>
        <w:continuationSeparator/>
      </w:r>
    </w:p>
  </w:endnote>
  <w:endnote w:type="continuationNotice" w:id="1">
    <w:p w14:paraId="007E550E" w14:textId="77777777" w:rsidR="00600885" w:rsidRDefault="006008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1007" w14:textId="70F88DD0" w:rsidR="001F24DD" w:rsidRDefault="00874F7A">
    <w:pPr>
      <w:spacing w:after="0" w:line="259" w:lineRule="auto"/>
      <w:ind w:left="1739" w:firstLine="0"/>
    </w:pPr>
    <w:r>
      <w:rPr>
        <w:noProof/>
      </w:rPr>
      <w:drawing>
        <wp:anchor distT="0" distB="0" distL="114300" distR="114300" simplePos="0" relativeHeight="251658240" behindDoc="0" locked="0" layoutInCell="1" allowOverlap="0" wp14:anchorId="54707A48" wp14:editId="7A1010D1">
          <wp:simplePos x="0" y="0"/>
          <wp:positionH relativeFrom="page">
            <wp:posOffset>6059678</wp:posOffset>
          </wp:positionH>
          <wp:positionV relativeFrom="page">
            <wp:posOffset>9220707</wp:posOffset>
          </wp:positionV>
          <wp:extent cx="1548384" cy="560832"/>
          <wp:effectExtent l="0" t="0" r="0" b="0"/>
          <wp:wrapSquare wrapText="bothSides"/>
          <wp:docPr id="2679" name="Picture 2679"/>
          <wp:cNvGraphicFramePr/>
          <a:graphic xmlns:a="http://schemas.openxmlformats.org/drawingml/2006/main">
            <a:graphicData uri="http://schemas.openxmlformats.org/drawingml/2006/picture">
              <pic:pic xmlns:pic="http://schemas.openxmlformats.org/drawingml/2006/picture">
                <pic:nvPicPr>
                  <pic:cNvPr id="2679" name="Picture 2679"/>
                  <pic:cNvPicPr/>
                </pic:nvPicPr>
                <pic:blipFill>
                  <a:blip r:embed="rId1"/>
                  <a:stretch>
                    <a:fillRect/>
                  </a:stretch>
                </pic:blipFill>
                <pic:spPr>
                  <a:xfrm>
                    <a:off x="0" y="0"/>
                    <a:ext cx="1548384" cy="560832"/>
                  </a:xfrm>
                  <a:prstGeom prst="rect">
                    <a:avLst/>
                  </a:prstGeom>
                </pic:spPr>
              </pic:pic>
            </a:graphicData>
          </a:graphic>
        </wp:anchor>
      </w:drawing>
    </w:r>
    <w:r>
      <w:t>©</w:t>
    </w:r>
    <w:r w:rsidR="00807137">
      <w:t>Lifeway</w:t>
    </w:r>
    <w:r>
      <w:t xml:space="preserve"> Christian Resources </w:t>
    </w:r>
    <w:r>
      <w:rPr>
        <w:color w:val="0000FF"/>
        <w:u w:val="single" w:color="0000FF"/>
      </w:rPr>
      <w:t>www.biblestudiesforlife.com</w:t>
    </w:r>
    <w:r>
      <w:t xml:space="preserve"> </w:t>
    </w:r>
  </w:p>
  <w:p w14:paraId="29099364" w14:textId="77777777" w:rsidR="001F24DD" w:rsidRDefault="00874F7A">
    <w:pPr>
      <w:spacing w:after="0" w:line="259" w:lineRule="auto"/>
      <w:ind w:left="69"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F227" w14:textId="6C9A2AF1" w:rsidR="00A00813" w:rsidRPr="00A00813" w:rsidRDefault="00A00813" w:rsidP="00A00813">
    <w:pPr>
      <w:spacing w:after="0" w:line="240" w:lineRule="auto"/>
      <w:ind w:left="0" w:firstLine="0"/>
      <w:jc w:val="right"/>
      <w:rPr>
        <w:color w:val="auto"/>
        <w:szCs w:val="24"/>
      </w:rPr>
    </w:pPr>
    <w:r w:rsidRPr="00A00813">
      <w:fldChar w:fldCharType="begin"/>
    </w:r>
    <w:r w:rsidRPr="00A00813">
      <w:instrText xml:space="preserve"> INCLUDEPICTURE "https://lw-aem.s3-us-west-2.amazonaws.com/lifeway_logo_gray_shadow.svg" \* MERGEFORMATINET </w:instrText>
    </w:r>
    <w:r w:rsidRPr="00A00813">
      <w:fldChar w:fldCharType="separate"/>
    </w:r>
    <w:r w:rsidRPr="00A00813">
      <w:fldChar w:fldCharType="end"/>
    </w:r>
    <w:r w:rsidRPr="00A00813">
      <w:rPr>
        <w:color w:val="auto"/>
        <w:szCs w:val="24"/>
      </w:rPr>
      <w:fldChar w:fldCharType="begin"/>
    </w:r>
    <w:r w:rsidRPr="00A00813">
      <w:rPr>
        <w:color w:val="auto"/>
        <w:szCs w:val="24"/>
      </w:rPr>
      <w:instrText xml:space="preserve"> INCLUDEPICTURE "https://admin.google.com/u/0/ac/images/logo.gif?uid=104510657566481717935&amp;service=google_gsuite" \* MERGEFORMATINET </w:instrText>
    </w:r>
    <w:r w:rsidRPr="00A00813">
      <w:rPr>
        <w:color w:val="auto"/>
        <w:szCs w:val="24"/>
      </w:rPr>
      <w:fldChar w:fldCharType="separate"/>
    </w:r>
    <w:r w:rsidRPr="00A00813">
      <w:rPr>
        <w:noProof/>
        <w:color w:val="auto"/>
        <w:szCs w:val="24"/>
      </w:rPr>
      <w:drawing>
        <wp:inline distT="0" distB="0" distL="0" distR="0" wp14:anchorId="03A8B08F" wp14:editId="798A1073">
          <wp:extent cx="817234" cy="336884"/>
          <wp:effectExtent l="0" t="0" r="0" b="0"/>
          <wp:docPr id="10" name="Picture 10"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34" cy="336884"/>
                  </a:xfrm>
                  <a:prstGeom prst="rect">
                    <a:avLst/>
                  </a:prstGeom>
                  <a:noFill/>
                  <a:ln>
                    <a:noFill/>
                  </a:ln>
                </pic:spPr>
              </pic:pic>
            </a:graphicData>
          </a:graphic>
        </wp:inline>
      </w:drawing>
    </w:r>
    <w:r w:rsidRPr="00A00813">
      <w:rPr>
        <w:color w:val="auto"/>
        <w:szCs w:val="24"/>
      </w:rPr>
      <w:fldChar w:fldCharType="end"/>
    </w:r>
  </w:p>
  <w:p w14:paraId="230DBCD4" w14:textId="73318D18" w:rsidR="00A00813" w:rsidRDefault="00A00813" w:rsidP="00A00813">
    <w:pPr>
      <w:spacing w:after="0" w:line="259" w:lineRule="auto"/>
      <w:jc w:val="right"/>
      <w:rPr>
        <w:sz w:val="18"/>
        <w:szCs w:val="18"/>
      </w:rPr>
    </w:pPr>
    <w:r w:rsidRPr="00A00813">
      <w:rPr>
        <w:sz w:val="18"/>
        <w:szCs w:val="18"/>
      </w:rPr>
      <w:t>© 202</w:t>
    </w:r>
    <w:r w:rsidR="008438F9">
      <w:rPr>
        <w:sz w:val="18"/>
        <w:szCs w:val="18"/>
      </w:rPr>
      <w:t>2</w:t>
    </w:r>
    <w:r w:rsidRPr="00A00813">
      <w:rPr>
        <w:sz w:val="18"/>
        <w:szCs w:val="18"/>
      </w:rPr>
      <w:t xml:space="preserve"> Lifeway Christian Resources</w:t>
    </w:r>
  </w:p>
  <w:p w14:paraId="4EFED24C" w14:textId="44E73A08" w:rsidR="008960D6" w:rsidRDefault="000F2518" w:rsidP="00A00813">
    <w:pPr>
      <w:spacing w:after="0" w:line="259" w:lineRule="auto"/>
      <w:jc w:val="right"/>
      <w:rPr>
        <w:rStyle w:val="Hyperlink"/>
        <w:sz w:val="18"/>
        <w:szCs w:val="18"/>
      </w:rPr>
    </w:pPr>
    <w:hyperlink r:id="rId2" w:history="1">
      <w:r w:rsidRPr="0084428E">
        <w:rPr>
          <w:rStyle w:val="Hyperlink"/>
          <w:sz w:val="18"/>
          <w:szCs w:val="18"/>
        </w:rPr>
        <w:t>www.biblestudiesforlife.com</w:t>
      </w:r>
    </w:hyperlink>
  </w:p>
  <w:p w14:paraId="75AA275C" w14:textId="0DAC0F5F" w:rsidR="00365313" w:rsidRPr="00A00813" w:rsidRDefault="00365313" w:rsidP="00A00813">
    <w:pPr>
      <w:spacing w:after="0" w:line="259" w:lineRule="auto"/>
      <w:jc w:val="right"/>
      <w:rPr>
        <w:sz w:val="18"/>
        <w:szCs w:val="18"/>
      </w:rPr>
    </w:pPr>
    <w:r>
      <w:rPr>
        <w:rStyle w:val="Hyperlink"/>
        <w:sz w:val="18"/>
        <w:szCs w:val="18"/>
      </w:rPr>
      <w:t>www.lifeway.com/you</w:t>
    </w:r>
  </w:p>
  <w:p w14:paraId="03D8C4C6" w14:textId="6111D1C1" w:rsidR="00A00813" w:rsidRPr="00A00813" w:rsidRDefault="00A00813" w:rsidP="00A00813">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35" w14:textId="77777777" w:rsidR="001F24DD" w:rsidRDefault="001F24D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60F5D" w14:textId="77777777" w:rsidR="00600885" w:rsidRDefault="00600885">
      <w:pPr>
        <w:spacing w:after="0" w:line="240" w:lineRule="auto"/>
      </w:pPr>
      <w:r>
        <w:separator/>
      </w:r>
    </w:p>
  </w:footnote>
  <w:footnote w:type="continuationSeparator" w:id="0">
    <w:p w14:paraId="65BA938B" w14:textId="77777777" w:rsidR="00600885" w:rsidRDefault="00600885">
      <w:pPr>
        <w:spacing w:after="0" w:line="240" w:lineRule="auto"/>
      </w:pPr>
      <w:r>
        <w:continuationSeparator/>
      </w:r>
    </w:p>
  </w:footnote>
  <w:footnote w:type="continuationNotice" w:id="1">
    <w:p w14:paraId="44BAAD0C" w14:textId="77777777" w:rsidR="00600885" w:rsidRDefault="006008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0F6"/>
    <w:multiLevelType w:val="multilevel"/>
    <w:tmpl w:val="806C35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F4D06"/>
    <w:multiLevelType w:val="hybridMultilevel"/>
    <w:tmpl w:val="3814B372"/>
    <w:lvl w:ilvl="0" w:tplc="7EC27C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B041B"/>
    <w:multiLevelType w:val="multilevel"/>
    <w:tmpl w:val="4F944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CF7EEB"/>
    <w:multiLevelType w:val="multilevel"/>
    <w:tmpl w:val="9A7878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7153A0"/>
    <w:multiLevelType w:val="multilevel"/>
    <w:tmpl w:val="C526E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947EAA"/>
    <w:multiLevelType w:val="multilevel"/>
    <w:tmpl w:val="114872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EC71C7"/>
    <w:multiLevelType w:val="multilevel"/>
    <w:tmpl w:val="7FAAF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7D065F"/>
    <w:multiLevelType w:val="hybridMultilevel"/>
    <w:tmpl w:val="207C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20B3F"/>
    <w:multiLevelType w:val="hybridMultilevel"/>
    <w:tmpl w:val="43325604"/>
    <w:lvl w:ilvl="0" w:tplc="71DA3D92">
      <w:start w:val="2"/>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92CE3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E82161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A0851B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223A0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24039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80A312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962978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086C5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9D7578C"/>
    <w:multiLevelType w:val="multilevel"/>
    <w:tmpl w:val="C542F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DD3183"/>
    <w:multiLevelType w:val="hybridMultilevel"/>
    <w:tmpl w:val="40BE24CC"/>
    <w:lvl w:ilvl="0" w:tplc="290C295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F3737E"/>
    <w:multiLevelType w:val="hybridMultilevel"/>
    <w:tmpl w:val="096E1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4828C0"/>
    <w:multiLevelType w:val="hybridMultilevel"/>
    <w:tmpl w:val="561E1EE0"/>
    <w:lvl w:ilvl="0" w:tplc="9C6074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20593B"/>
    <w:multiLevelType w:val="multilevel"/>
    <w:tmpl w:val="CD4C6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A22230"/>
    <w:multiLevelType w:val="hybridMultilevel"/>
    <w:tmpl w:val="3972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4F3089"/>
    <w:multiLevelType w:val="multilevel"/>
    <w:tmpl w:val="485074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9D7525"/>
    <w:multiLevelType w:val="multilevel"/>
    <w:tmpl w:val="4BB2566E"/>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7B435B"/>
    <w:multiLevelType w:val="multilevel"/>
    <w:tmpl w:val="94A287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302B94"/>
    <w:multiLevelType w:val="hybridMultilevel"/>
    <w:tmpl w:val="3972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3339618">
    <w:abstractNumId w:val="8"/>
  </w:num>
  <w:num w:numId="2" w16cid:durableId="315692675">
    <w:abstractNumId w:val="6"/>
  </w:num>
  <w:num w:numId="3" w16cid:durableId="266085045">
    <w:abstractNumId w:val="16"/>
    <w:lvlOverride w:ilvl="0">
      <w:lvl w:ilvl="0">
        <w:numFmt w:val="decimal"/>
        <w:lvlText w:val="%1."/>
        <w:lvlJc w:val="left"/>
      </w:lvl>
    </w:lvlOverride>
  </w:num>
  <w:num w:numId="4" w16cid:durableId="696351512">
    <w:abstractNumId w:val="3"/>
    <w:lvlOverride w:ilvl="0">
      <w:lvl w:ilvl="0">
        <w:numFmt w:val="decimal"/>
        <w:lvlText w:val="%1."/>
        <w:lvlJc w:val="left"/>
      </w:lvl>
    </w:lvlOverride>
  </w:num>
  <w:num w:numId="5" w16cid:durableId="975911059">
    <w:abstractNumId w:val="17"/>
    <w:lvlOverride w:ilvl="0">
      <w:lvl w:ilvl="0">
        <w:numFmt w:val="decimal"/>
        <w:lvlText w:val="%1."/>
        <w:lvlJc w:val="left"/>
      </w:lvl>
    </w:lvlOverride>
  </w:num>
  <w:num w:numId="6" w16cid:durableId="1031807417">
    <w:abstractNumId w:val="9"/>
  </w:num>
  <w:num w:numId="7" w16cid:durableId="1121993491">
    <w:abstractNumId w:val="15"/>
    <w:lvlOverride w:ilvl="0">
      <w:lvl w:ilvl="0">
        <w:numFmt w:val="decimal"/>
        <w:lvlText w:val="%1."/>
        <w:lvlJc w:val="left"/>
      </w:lvl>
    </w:lvlOverride>
  </w:num>
  <w:num w:numId="8" w16cid:durableId="2030568959">
    <w:abstractNumId w:val="0"/>
    <w:lvlOverride w:ilvl="0">
      <w:lvl w:ilvl="0">
        <w:numFmt w:val="decimal"/>
        <w:lvlText w:val="%1."/>
        <w:lvlJc w:val="left"/>
      </w:lvl>
    </w:lvlOverride>
  </w:num>
  <w:num w:numId="9" w16cid:durableId="1952737404">
    <w:abstractNumId w:val="13"/>
    <w:lvlOverride w:ilvl="0">
      <w:lvl w:ilvl="0">
        <w:numFmt w:val="decimal"/>
        <w:lvlText w:val="%1."/>
        <w:lvlJc w:val="left"/>
      </w:lvl>
    </w:lvlOverride>
  </w:num>
  <w:num w:numId="10" w16cid:durableId="1464079128">
    <w:abstractNumId w:val="5"/>
    <w:lvlOverride w:ilvl="0">
      <w:lvl w:ilvl="0">
        <w:numFmt w:val="decimal"/>
        <w:lvlText w:val="%1."/>
        <w:lvlJc w:val="left"/>
      </w:lvl>
    </w:lvlOverride>
  </w:num>
  <w:num w:numId="11" w16cid:durableId="326128969">
    <w:abstractNumId w:val="2"/>
  </w:num>
  <w:num w:numId="12" w16cid:durableId="966619784">
    <w:abstractNumId w:val="4"/>
    <w:lvlOverride w:ilvl="0">
      <w:lvl w:ilvl="0">
        <w:numFmt w:val="decimal"/>
        <w:lvlText w:val="%1."/>
        <w:lvlJc w:val="left"/>
      </w:lvl>
    </w:lvlOverride>
  </w:num>
  <w:num w:numId="13" w16cid:durableId="916862959">
    <w:abstractNumId w:val="1"/>
  </w:num>
  <w:num w:numId="14" w16cid:durableId="1046372983">
    <w:abstractNumId w:val="7"/>
  </w:num>
  <w:num w:numId="15" w16cid:durableId="1400664397">
    <w:abstractNumId w:val="12"/>
  </w:num>
  <w:num w:numId="16" w16cid:durableId="153761279">
    <w:abstractNumId w:val="10"/>
  </w:num>
  <w:num w:numId="17" w16cid:durableId="1451437862">
    <w:abstractNumId w:val="14"/>
  </w:num>
  <w:num w:numId="18" w16cid:durableId="1055278294">
    <w:abstractNumId w:val="18"/>
  </w:num>
  <w:num w:numId="19" w16cid:durableId="100848585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wM7YwNjaxMDM2NLRQ0lEKTi0uzszPAykwrgUA/5jItiwAAAA="/>
  </w:docVars>
  <w:rsids>
    <w:rsidRoot w:val="00456327"/>
    <w:rsid w:val="00000379"/>
    <w:rsid w:val="00000E13"/>
    <w:rsid w:val="00007A6D"/>
    <w:rsid w:val="00017279"/>
    <w:rsid w:val="0002370E"/>
    <w:rsid w:val="00033781"/>
    <w:rsid w:val="00033CCA"/>
    <w:rsid w:val="00037FF9"/>
    <w:rsid w:val="00040DB0"/>
    <w:rsid w:val="00042704"/>
    <w:rsid w:val="00061C0C"/>
    <w:rsid w:val="000630DE"/>
    <w:rsid w:val="00063617"/>
    <w:rsid w:val="00085E23"/>
    <w:rsid w:val="000A23DA"/>
    <w:rsid w:val="000A674C"/>
    <w:rsid w:val="000B435C"/>
    <w:rsid w:val="000B608D"/>
    <w:rsid w:val="000C6362"/>
    <w:rsid w:val="000E4F99"/>
    <w:rsid w:val="000E7B3C"/>
    <w:rsid w:val="000F0A41"/>
    <w:rsid w:val="000F1742"/>
    <w:rsid w:val="000F1C2C"/>
    <w:rsid w:val="000F2518"/>
    <w:rsid w:val="000F3309"/>
    <w:rsid w:val="0010441B"/>
    <w:rsid w:val="00111A42"/>
    <w:rsid w:val="00112A98"/>
    <w:rsid w:val="0011558A"/>
    <w:rsid w:val="00116035"/>
    <w:rsid w:val="00120B52"/>
    <w:rsid w:val="0012114A"/>
    <w:rsid w:val="00123A69"/>
    <w:rsid w:val="001242E7"/>
    <w:rsid w:val="00135D98"/>
    <w:rsid w:val="00136519"/>
    <w:rsid w:val="0014616F"/>
    <w:rsid w:val="0015423D"/>
    <w:rsid w:val="001811A0"/>
    <w:rsid w:val="00181F1D"/>
    <w:rsid w:val="00190B39"/>
    <w:rsid w:val="00197D79"/>
    <w:rsid w:val="001A37A4"/>
    <w:rsid w:val="001B45E3"/>
    <w:rsid w:val="001C1AF1"/>
    <w:rsid w:val="001D5D99"/>
    <w:rsid w:val="001D5E08"/>
    <w:rsid w:val="001E11B5"/>
    <w:rsid w:val="001E1BDB"/>
    <w:rsid w:val="001F24DD"/>
    <w:rsid w:val="00200CAA"/>
    <w:rsid w:val="0020100F"/>
    <w:rsid w:val="002058DB"/>
    <w:rsid w:val="002059FA"/>
    <w:rsid w:val="00210031"/>
    <w:rsid w:val="00210325"/>
    <w:rsid w:val="00213F01"/>
    <w:rsid w:val="00230889"/>
    <w:rsid w:val="002341AB"/>
    <w:rsid w:val="002366BC"/>
    <w:rsid w:val="00250224"/>
    <w:rsid w:val="00250763"/>
    <w:rsid w:val="00265123"/>
    <w:rsid w:val="002666B7"/>
    <w:rsid w:val="00282DAB"/>
    <w:rsid w:val="002900DE"/>
    <w:rsid w:val="00293485"/>
    <w:rsid w:val="00296106"/>
    <w:rsid w:val="002A5740"/>
    <w:rsid w:val="002A7B6C"/>
    <w:rsid w:val="002B063D"/>
    <w:rsid w:val="002B57BA"/>
    <w:rsid w:val="002C0118"/>
    <w:rsid w:val="002C3862"/>
    <w:rsid w:val="002D08CC"/>
    <w:rsid w:val="002D4178"/>
    <w:rsid w:val="002D6E5A"/>
    <w:rsid w:val="002F4B55"/>
    <w:rsid w:val="00304570"/>
    <w:rsid w:val="003129FD"/>
    <w:rsid w:val="00316BA7"/>
    <w:rsid w:val="003227BE"/>
    <w:rsid w:val="00322A47"/>
    <w:rsid w:val="00325D5D"/>
    <w:rsid w:val="0033290E"/>
    <w:rsid w:val="00336905"/>
    <w:rsid w:val="00337304"/>
    <w:rsid w:val="003447C0"/>
    <w:rsid w:val="00350F4B"/>
    <w:rsid w:val="00352807"/>
    <w:rsid w:val="00365313"/>
    <w:rsid w:val="003733A3"/>
    <w:rsid w:val="003734DC"/>
    <w:rsid w:val="00373955"/>
    <w:rsid w:val="00373DB4"/>
    <w:rsid w:val="0037583C"/>
    <w:rsid w:val="00386BB6"/>
    <w:rsid w:val="00396893"/>
    <w:rsid w:val="003A0FE8"/>
    <w:rsid w:val="003B44F5"/>
    <w:rsid w:val="003B5D9F"/>
    <w:rsid w:val="003B6168"/>
    <w:rsid w:val="003C5758"/>
    <w:rsid w:val="003C70B7"/>
    <w:rsid w:val="003E2B75"/>
    <w:rsid w:val="003E5886"/>
    <w:rsid w:val="003F2491"/>
    <w:rsid w:val="0040018F"/>
    <w:rsid w:val="0042732B"/>
    <w:rsid w:val="00435ECE"/>
    <w:rsid w:val="004437C9"/>
    <w:rsid w:val="0045003D"/>
    <w:rsid w:val="00450850"/>
    <w:rsid w:val="00453DB4"/>
    <w:rsid w:val="00456327"/>
    <w:rsid w:val="00456E52"/>
    <w:rsid w:val="00461352"/>
    <w:rsid w:val="00480692"/>
    <w:rsid w:val="00487CC9"/>
    <w:rsid w:val="00491F04"/>
    <w:rsid w:val="0049228E"/>
    <w:rsid w:val="004A7BA1"/>
    <w:rsid w:val="004B0806"/>
    <w:rsid w:val="004B7D01"/>
    <w:rsid w:val="004C0706"/>
    <w:rsid w:val="004C2274"/>
    <w:rsid w:val="004C5444"/>
    <w:rsid w:val="004C78E6"/>
    <w:rsid w:val="004D25B6"/>
    <w:rsid w:val="004D2B96"/>
    <w:rsid w:val="004D4226"/>
    <w:rsid w:val="004D569D"/>
    <w:rsid w:val="004D570A"/>
    <w:rsid w:val="004D5762"/>
    <w:rsid w:val="004F7520"/>
    <w:rsid w:val="004F7D21"/>
    <w:rsid w:val="00501ECA"/>
    <w:rsid w:val="0051582A"/>
    <w:rsid w:val="005175D5"/>
    <w:rsid w:val="005213A9"/>
    <w:rsid w:val="00524B00"/>
    <w:rsid w:val="0052720A"/>
    <w:rsid w:val="00535EE3"/>
    <w:rsid w:val="00537D5E"/>
    <w:rsid w:val="00566013"/>
    <w:rsid w:val="00567D39"/>
    <w:rsid w:val="00571B8B"/>
    <w:rsid w:val="00581F14"/>
    <w:rsid w:val="005856C5"/>
    <w:rsid w:val="00597ED0"/>
    <w:rsid w:val="005A0DCF"/>
    <w:rsid w:val="005C4BCC"/>
    <w:rsid w:val="005E3C10"/>
    <w:rsid w:val="005E50A2"/>
    <w:rsid w:val="005F7F54"/>
    <w:rsid w:val="00600885"/>
    <w:rsid w:val="00602AE4"/>
    <w:rsid w:val="00602FD6"/>
    <w:rsid w:val="0060458B"/>
    <w:rsid w:val="0060592C"/>
    <w:rsid w:val="00615843"/>
    <w:rsid w:val="00617645"/>
    <w:rsid w:val="00623621"/>
    <w:rsid w:val="0062711C"/>
    <w:rsid w:val="00627BE1"/>
    <w:rsid w:val="00633DE6"/>
    <w:rsid w:val="00636E86"/>
    <w:rsid w:val="00642B7C"/>
    <w:rsid w:val="00642C44"/>
    <w:rsid w:val="00643E21"/>
    <w:rsid w:val="00645DC2"/>
    <w:rsid w:val="0065129C"/>
    <w:rsid w:val="006656CD"/>
    <w:rsid w:val="006720EC"/>
    <w:rsid w:val="00676C81"/>
    <w:rsid w:val="006873B3"/>
    <w:rsid w:val="006933F9"/>
    <w:rsid w:val="006968FB"/>
    <w:rsid w:val="006B17FA"/>
    <w:rsid w:val="006C0560"/>
    <w:rsid w:val="006C2FD2"/>
    <w:rsid w:val="006E0E17"/>
    <w:rsid w:val="006E57D5"/>
    <w:rsid w:val="006E6257"/>
    <w:rsid w:val="006E69D7"/>
    <w:rsid w:val="006F48DB"/>
    <w:rsid w:val="006F56F9"/>
    <w:rsid w:val="00710C56"/>
    <w:rsid w:val="00714D81"/>
    <w:rsid w:val="007209D7"/>
    <w:rsid w:val="00720F44"/>
    <w:rsid w:val="00730B0C"/>
    <w:rsid w:val="0074423E"/>
    <w:rsid w:val="007467D0"/>
    <w:rsid w:val="007534F9"/>
    <w:rsid w:val="00756235"/>
    <w:rsid w:val="007668CD"/>
    <w:rsid w:val="00766D31"/>
    <w:rsid w:val="007720CD"/>
    <w:rsid w:val="00772FE6"/>
    <w:rsid w:val="0078152F"/>
    <w:rsid w:val="00781578"/>
    <w:rsid w:val="00783885"/>
    <w:rsid w:val="0078771F"/>
    <w:rsid w:val="00794661"/>
    <w:rsid w:val="007977E4"/>
    <w:rsid w:val="007A08EA"/>
    <w:rsid w:val="007B02F3"/>
    <w:rsid w:val="007B4140"/>
    <w:rsid w:val="007E2A37"/>
    <w:rsid w:val="007E37A7"/>
    <w:rsid w:val="007E37B7"/>
    <w:rsid w:val="00802E98"/>
    <w:rsid w:val="00807137"/>
    <w:rsid w:val="00826981"/>
    <w:rsid w:val="00833E18"/>
    <w:rsid w:val="00842FC7"/>
    <w:rsid w:val="008438F9"/>
    <w:rsid w:val="0084428E"/>
    <w:rsid w:val="00844B49"/>
    <w:rsid w:val="00851791"/>
    <w:rsid w:val="00864AFA"/>
    <w:rsid w:val="00867996"/>
    <w:rsid w:val="00874F7A"/>
    <w:rsid w:val="0088339E"/>
    <w:rsid w:val="008960D6"/>
    <w:rsid w:val="008A5BF8"/>
    <w:rsid w:val="008B50B5"/>
    <w:rsid w:val="008B63F7"/>
    <w:rsid w:val="008C4DA2"/>
    <w:rsid w:val="008C5EF7"/>
    <w:rsid w:val="008C7390"/>
    <w:rsid w:val="008E3EAD"/>
    <w:rsid w:val="008E65A9"/>
    <w:rsid w:val="008E6B95"/>
    <w:rsid w:val="00904E3B"/>
    <w:rsid w:val="0091462C"/>
    <w:rsid w:val="0092738E"/>
    <w:rsid w:val="0093264F"/>
    <w:rsid w:val="00941FA9"/>
    <w:rsid w:val="00942D15"/>
    <w:rsid w:val="00946022"/>
    <w:rsid w:val="00946E3F"/>
    <w:rsid w:val="009544C1"/>
    <w:rsid w:val="009566FC"/>
    <w:rsid w:val="00966FCE"/>
    <w:rsid w:val="00982FA6"/>
    <w:rsid w:val="009B088B"/>
    <w:rsid w:val="009B5E79"/>
    <w:rsid w:val="009C46FF"/>
    <w:rsid w:val="009D3487"/>
    <w:rsid w:val="009D4FB7"/>
    <w:rsid w:val="009D639C"/>
    <w:rsid w:val="009D661A"/>
    <w:rsid w:val="009E3BB2"/>
    <w:rsid w:val="009F317B"/>
    <w:rsid w:val="009F515F"/>
    <w:rsid w:val="009F5E79"/>
    <w:rsid w:val="009F7CE8"/>
    <w:rsid w:val="00A00813"/>
    <w:rsid w:val="00A13388"/>
    <w:rsid w:val="00A148C4"/>
    <w:rsid w:val="00A2213D"/>
    <w:rsid w:val="00A237F3"/>
    <w:rsid w:val="00A239B7"/>
    <w:rsid w:val="00A34534"/>
    <w:rsid w:val="00A4705F"/>
    <w:rsid w:val="00A513EB"/>
    <w:rsid w:val="00A5198D"/>
    <w:rsid w:val="00A60B55"/>
    <w:rsid w:val="00A665B3"/>
    <w:rsid w:val="00A705A4"/>
    <w:rsid w:val="00A74DDC"/>
    <w:rsid w:val="00A76CBB"/>
    <w:rsid w:val="00A81FA4"/>
    <w:rsid w:val="00A909AA"/>
    <w:rsid w:val="00A9113D"/>
    <w:rsid w:val="00A9707C"/>
    <w:rsid w:val="00A9744C"/>
    <w:rsid w:val="00A975EF"/>
    <w:rsid w:val="00AA2042"/>
    <w:rsid w:val="00AA3532"/>
    <w:rsid w:val="00AC17CA"/>
    <w:rsid w:val="00AD311A"/>
    <w:rsid w:val="00AE2C87"/>
    <w:rsid w:val="00AE635C"/>
    <w:rsid w:val="00AE744A"/>
    <w:rsid w:val="00AE785E"/>
    <w:rsid w:val="00AE790E"/>
    <w:rsid w:val="00B02F6A"/>
    <w:rsid w:val="00B03667"/>
    <w:rsid w:val="00B10EA8"/>
    <w:rsid w:val="00B11E8C"/>
    <w:rsid w:val="00B132D2"/>
    <w:rsid w:val="00B34930"/>
    <w:rsid w:val="00B35C06"/>
    <w:rsid w:val="00B37B71"/>
    <w:rsid w:val="00B40DD3"/>
    <w:rsid w:val="00B41F6A"/>
    <w:rsid w:val="00B4479C"/>
    <w:rsid w:val="00B51FAF"/>
    <w:rsid w:val="00B61149"/>
    <w:rsid w:val="00B61660"/>
    <w:rsid w:val="00B6341E"/>
    <w:rsid w:val="00B652EB"/>
    <w:rsid w:val="00B755B4"/>
    <w:rsid w:val="00B85DEE"/>
    <w:rsid w:val="00B87175"/>
    <w:rsid w:val="00B900F1"/>
    <w:rsid w:val="00B90DF9"/>
    <w:rsid w:val="00B93DBE"/>
    <w:rsid w:val="00B96328"/>
    <w:rsid w:val="00BA2271"/>
    <w:rsid w:val="00BA2DDB"/>
    <w:rsid w:val="00BA2F51"/>
    <w:rsid w:val="00BB5080"/>
    <w:rsid w:val="00BC0F2E"/>
    <w:rsid w:val="00BC4C06"/>
    <w:rsid w:val="00BD089E"/>
    <w:rsid w:val="00BD3779"/>
    <w:rsid w:val="00C01F21"/>
    <w:rsid w:val="00C0398E"/>
    <w:rsid w:val="00C13031"/>
    <w:rsid w:val="00C20643"/>
    <w:rsid w:val="00C223C3"/>
    <w:rsid w:val="00C25E0A"/>
    <w:rsid w:val="00C4025F"/>
    <w:rsid w:val="00C418E8"/>
    <w:rsid w:val="00C51297"/>
    <w:rsid w:val="00C53C57"/>
    <w:rsid w:val="00C65A3B"/>
    <w:rsid w:val="00C7189A"/>
    <w:rsid w:val="00C8107C"/>
    <w:rsid w:val="00C853A5"/>
    <w:rsid w:val="00C86C25"/>
    <w:rsid w:val="00C917FB"/>
    <w:rsid w:val="00C9347A"/>
    <w:rsid w:val="00CA1339"/>
    <w:rsid w:val="00CA3913"/>
    <w:rsid w:val="00CA6D28"/>
    <w:rsid w:val="00CB2644"/>
    <w:rsid w:val="00CB38DE"/>
    <w:rsid w:val="00CC0212"/>
    <w:rsid w:val="00CC4FBD"/>
    <w:rsid w:val="00CD2EAF"/>
    <w:rsid w:val="00CD658A"/>
    <w:rsid w:val="00CE6EAD"/>
    <w:rsid w:val="00CF25D9"/>
    <w:rsid w:val="00CF31FE"/>
    <w:rsid w:val="00D02793"/>
    <w:rsid w:val="00D05F89"/>
    <w:rsid w:val="00D06F0F"/>
    <w:rsid w:val="00D1361A"/>
    <w:rsid w:val="00D22069"/>
    <w:rsid w:val="00D33146"/>
    <w:rsid w:val="00D333EA"/>
    <w:rsid w:val="00D41ABC"/>
    <w:rsid w:val="00D41EEF"/>
    <w:rsid w:val="00D531B9"/>
    <w:rsid w:val="00D75751"/>
    <w:rsid w:val="00D81127"/>
    <w:rsid w:val="00D824B3"/>
    <w:rsid w:val="00D85096"/>
    <w:rsid w:val="00D940CE"/>
    <w:rsid w:val="00DB2167"/>
    <w:rsid w:val="00DB2CF5"/>
    <w:rsid w:val="00DB3C4E"/>
    <w:rsid w:val="00DC2CA5"/>
    <w:rsid w:val="00DC372B"/>
    <w:rsid w:val="00DC7B34"/>
    <w:rsid w:val="00DD0D0A"/>
    <w:rsid w:val="00DE667A"/>
    <w:rsid w:val="00DF059E"/>
    <w:rsid w:val="00DF23C2"/>
    <w:rsid w:val="00DF346E"/>
    <w:rsid w:val="00DF3534"/>
    <w:rsid w:val="00DF5854"/>
    <w:rsid w:val="00DF7206"/>
    <w:rsid w:val="00E012A5"/>
    <w:rsid w:val="00E02583"/>
    <w:rsid w:val="00E25405"/>
    <w:rsid w:val="00E30EEE"/>
    <w:rsid w:val="00E313DE"/>
    <w:rsid w:val="00E336B1"/>
    <w:rsid w:val="00E33AEE"/>
    <w:rsid w:val="00E34067"/>
    <w:rsid w:val="00E34E51"/>
    <w:rsid w:val="00E43AFB"/>
    <w:rsid w:val="00E65616"/>
    <w:rsid w:val="00E67B15"/>
    <w:rsid w:val="00E70404"/>
    <w:rsid w:val="00E70974"/>
    <w:rsid w:val="00E753FA"/>
    <w:rsid w:val="00E76660"/>
    <w:rsid w:val="00E802AD"/>
    <w:rsid w:val="00E85A42"/>
    <w:rsid w:val="00E86F86"/>
    <w:rsid w:val="00E8763D"/>
    <w:rsid w:val="00E9758F"/>
    <w:rsid w:val="00EA0780"/>
    <w:rsid w:val="00EB0954"/>
    <w:rsid w:val="00EB0E20"/>
    <w:rsid w:val="00EB48CD"/>
    <w:rsid w:val="00ED12A9"/>
    <w:rsid w:val="00EF55AB"/>
    <w:rsid w:val="00F05DA0"/>
    <w:rsid w:val="00F07A09"/>
    <w:rsid w:val="00F13ED8"/>
    <w:rsid w:val="00F15399"/>
    <w:rsid w:val="00F36603"/>
    <w:rsid w:val="00F43D2B"/>
    <w:rsid w:val="00F4653F"/>
    <w:rsid w:val="00F546AA"/>
    <w:rsid w:val="00F56068"/>
    <w:rsid w:val="00F62882"/>
    <w:rsid w:val="00F64424"/>
    <w:rsid w:val="00F74B9C"/>
    <w:rsid w:val="00FA100C"/>
    <w:rsid w:val="00FA166E"/>
    <w:rsid w:val="00FA47C8"/>
    <w:rsid w:val="00FB0C18"/>
    <w:rsid w:val="00FB1EE3"/>
    <w:rsid w:val="00FB2FFD"/>
    <w:rsid w:val="00FC18C7"/>
    <w:rsid w:val="00FC4186"/>
    <w:rsid w:val="00FC544D"/>
    <w:rsid w:val="00FC5930"/>
    <w:rsid w:val="00FD000C"/>
    <w:rsid w:val="00FD39C2"/>
    <w:rsid w:val="00FD4F76"/>
    <w:rsid w:val="00FD6FEF"/>
    <w:rsid w:val="00FE237D"/>
    <w:rsid w:val="00FE43E4"/>
    <w:rsid w:val="00FE4BD9"/>
    <w:rsid w:val="00FF1556"/>
    <w:rsid w:val="00FF5B88"/>
    <w:rsid w:val="57575F84"/>
    <w:rsid w:val="5C04F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075718"/>
  <w15:docId w15:val="{E94B1916-71BA-B44F-8654-338BB5D8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00C"/>
    <w:pPr>
      <w:spacing w:after="2"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FA100C"/>
    <w:pPr>
      <w:keepNext/>
      <w:keepLines/>
      <w:numPr>
        <w:numId w:val="1"/>
      </w:numPr>
      <w:spacing w:after="0"/>
      <w:ind w:left="10" w:hanging="10"/>
      <w:outlineLvl w:val="0"/>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A00813"/>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A100C"/>
    <w:rPr>
      <w:rFonts w:ascii="Times New Roman" w:eastAsia="Times New Roman" w:hAnsi="Times New Roman" w:cs="Times New Roman"/>
      <w:b/>
      <w:color w:val="000000"/>
      <w:sz w:val="24"/>
    </w:rPr>
  </w:style>
  <w:style w:type="paragraph" w:styleId="ListParagraph">
    <w:name w:val="List Paragraph"/>
    <w:basedOn w:val="Normal"/>
    <w:uiPriority w:val="34"/>
    <w:qFormat/>
    <w:rsid w:val="00BB5080"/>
    <w:pPr>
      <w:ind w:left="720"/>
      <w:contextualSpacing/>
    </w:pPr>
  </w:style>
  <w:style w:type="paragraph" w:styleId="NormalWeb">
    <w:name w:val="Normal (Web)"/>
    <w:basedOn w:val="Normal"/>
    <w:uiPriority w:val="99"/>
    <w:unhideWhenUsed/>
    <w:rsid w:val="00BB5080"/>
    <w:pPr>
      <w:spacing w:before="100" w:beforeAutospacing="1" w:after="100" w:afterAutospacing="1" w:line="240" w:lineRule="auto"/>
      <w:ind w:left="0" w:firstLine="0"/>
    </w:pPr>
    <w:rPr>
      <w:color w:val="auto"/>
      <w:szCs w:val="24"/>
    </w:rPr>
  </w:style>
  <w:style w:type="character" w:customStyle="1" w:styleId="poetry1">
    <w:name w:val="poetry1"/>
    <w:basedOn w:val="DefaultParagraphFont"/>
    <w:rsid w:val="00250763"/>
  </w:style>
  <w:style w:type="character" w:customStyle="1" w:styleId="apple-converted-space">
    <w:name w:val="apple-converted-space"/>
    <w:basedOn w:val="DefaultParagraphFont"/>
    <w:rsid w:val="00250763"/>
  </w:style>
  <w:style w:type="character" w:customStyle="1" w:styleId="apple-tab-span">
    <w:name w:val="apple-tab-span"/>
    <w:basedOn w:val="DefaultParagraphFont"/>
    <w:rsid w:val="006C0560"/>
  </w:style>
  <w:style w:type="paragraph" w:styleId="FootnoteText">
    <w:name w:val="footnote text"/>
    <w:basedOn w:val="Normal"/>
    <w:link w:val="FootnoteTextChar"/>
    <w:uiPriority w:val="99"/>
    <w:semiHidden/>
    <w:unhideWhenUsed/>
    <w:rsid w:val="0012114A"/>
    <w:pPr>
      <w:spacing w:after="0" w:line="240" w:lineRule="auto"/>
      <w:ind w:left="0" w:firstLine="0"/>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12114A"/>
    <w:rPr>
      <w:rFonts w:eastAsiaTheme="minorHAnsi"/>
      <w:sz w:val="20"/>
      <w:szCs w:val="20"/>
    </w:rPr>
  </w:style>
  <w:style w:type="character" w:styleId="FootnoteReference">
    <w:name w:val="footnote reference"/>
    <w:basedOn w:val="DefaultParagraphFont"/>
    <w:uiPriority w:val="99"/>
    <w:semiHidden/>
    <w:unhideWhenUsed/>
    <w:rsid w:val="0012114A"/>
    <w:rPr>
      <w:vertAlign w:val="superscript"/>
    </w:rPr>
  </w:style>
  <w:style w:type="paragraph" w:styleId="Header">
    <w:name w:val="header"/>
    <w:basedOn w:val="Normal"/>
    <w:link w:val="HeaderChar"/>
    <w:uiPriority w:val="99"/>
    <w:unhideWhenUsed/>
    <w:rsid w:val="00C81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07C"/>
    <w:rPr>
      <w:rFonts w:ascii="Times New Roman" w:eastAsia="Times New Roman" w:hAnsi="Times New Roman" w:cs="Times New Roman"/>
      <w:color w:val="000000"/>
      <w:sz w:val="24"/>
    </w:rPr>
  </w:style>
  <w:style w:type="character" w:styleId="Emphasis">
    <w:name w:val="Emphasis"/>
    <w:basedOn w:val="DefaultParagraphFont"/>
    <w:uiPriority w:val="99"/>
    <w:qFormat/>
    <w:rsid w:val="00450850"/>
    <w:rPr>
      <w:i/>
      <w:iCs/>
    </w:rPr>
  </w:style>
  <w:style w:type="character" w:styleId="Hyperlink">
    <w:name w:val="Hyperlink"/>
    <w:basedOn w:val="DefaultParagraphFont"/>
    <w:uiPriority w:val="99"/>
    <w:unhideWhenUsed/>
    <w:rsid w:val="00E67B15"/>
    <w:rPr>
      <w:color w:val="0000FF"/>
      <w:u w:val="single"/>
    </w:rPr>
  </w:style>
  <w:style w:type="character" w:styleId="UnresolvedMention">
    <w:name w:val="Unresolved Mention"/>
    <w:basedOn w:val="DefaultParagraphFont"/>
    <w:uiPriority w:val="99"/>
    <w:semiHidden/>
    <w:unhideWhenUsed/>
    <w:rsid w:val="002C3862"/>
    <w:rPr>
      <w:color w:val="605E5C"/>
      <w:shd w:val="clear" w:color="auto" w:fill="E1DFDD"/>
    </w:rPr>
  </w:style>
  <w:style w:type="character" w:styleId="FollowedHyperlink">
    <w:name w:val="FollowedHyperlink"/>
    <w:basedOn w:val="DefaultParagraphFont"/>
    <w:uiPriority w:val="99"/>
    <w:semiHidden/>
    <w:unhideWhenUsed/>
    <w:rsid w:val="00A00813"/>
    <w:rPr>
      <w:color w:val="954F72" w:themeColor="followedHyperlink"/>
      <w:u w:val="single"/>
    </w:rPr>
  </w:style>
  <w:style w:type="character" w:customStyle="1" w:styleId="Heading3Char">
    <w:name w:val="Heading 3 Char"/>
    <w:basedOn w:val="DefaultParagraphFont"/>
    <w:link w:val="Heading3"/>
    <w:uiPriority w:val="9"/>
    <w:semiHidden/>
    <w:rsid w:val="00A00813"/>
    <w:rPr>
      <w:rFonts w:asciiTheme="majorHAnsi" w:eastAsiaTheme="majorEastAsia" w:hAnsiTheme="majorHAnsi" w:cstheme="majorBidi"/>
      <w:color w:val="1F4D78" w:themeColor="accent1" w:themeShade="7F"/>
      <w:sz w:val="24"/>
      <w:szCs w:val="24"/>
    </w:rPr>
  </w:style>
  <w:style w:type="character" w:customStyle="1" w:styleId="text">
    <w:name w:val="text"/>
    <w:basedOn w:val="DefaultParagraphFont"/>
    <w:rsid w:val="00085E23"/>
  </w:style>
  <w:style w:type="character" w:customStyle="1" w:styleId="small-caps">
    <w:name w:val="small-caps"/>
    <w:basedOn w:val="DefaultParagraphFont"/>
    <w:rsid w:val="00FF1556"/>
  </w:style>
  <w:style w:type="character" w:customStyle="1" w:styleId="rxerq">
    <w:name w:val="rxerq"/>
    <w:basedOn w:val="DefaultParagraphFont"/>
    <w:rsid w:val="00FF1556"/>
  </w:style>
  <w:style w:type="character" w:customStyle="1" w:styleId="woj">
    <w:name w:val="woj"/>
    <w:basedOn w:val="DefaultParagraphFont"/>
    <w:rsid w:val="00FF1556"/>
  </w:style>
  <w:style w:type="character" w:customStyle="1" w:styleId="verse-105">
    <w:name w:val="verse-105"/>
    <w:basedOn w:val="DefaultParagraphFont"/>
    <w:rsid w:val="00453DB4"/>
  </w:style>
  <w:style w:type="paragraph" w:customStyle="1" w:styleId="Default">
    <w:name w:val="Default"/>
    <w:rsid w:val="00766D3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8763D"/>
    <w:rPr>
      <w:sz w:val="16"/>
      <w:szCs w:val="16"/>
    </w:rPr>
  </w:style>
  <w:style w:type="paragraph" w:styleId="CommentText">
    <w:name w:val="annotation text"/>
    <w:basedOn w:val="Normal"/>
    <w:link w:val="CommentTextChar"/>
    <w:uiPriority w:val="99"/>
    <w:semiHidden/>
    <w:unhideWhenUsed/>
    <w:rsid w:val="00E8763D"/>
    <w:pPr>
      <w:spacing w:line="240" w:lineRule="auto"/>
    </w:pPr>
    <w:rPr>
      <w:sz w:val="20"/>
      <w:szCs w:val="20"/>
    </w:rPr>
  </w:style>
  <w:style w:type="character" w:customStyle="1" w:styleId="CommentTextChar">
    <w:name w:val="Comment Text Char"/>
    <w:basedOn w:val="DefaultParagraphFont"/>
    <w:link w:val="CommentText"/>
    <w:uiPriority w:val="99"/>
    <w:semiHidden/>
    <w:rsid w:val="00E8763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8763D"/>
    <w:rPr>
      <w:b/>
      <w:bCs/>
    </w:rPr>
  </w:style>
  <w:style w:type="character" w:customStyle="1" w:styleId="CommentSubjectChar">
    <w:name w:val="Comment Subject Char"/>
    <w:basedOn w:val="CommentTextChar"/>
    <w:link w:val="CommentSubject"/>
    <w:uiPriority w:val="99"/>
    <w:semiHidden/>
    <w:rsid w:val="00E8763D"/>
    <w:rPr>
      <w:rFonts w:ascii="Times New Roman" w:eastAsia="Times New Roman" w:hAnsi="Times New Roman" w:cs="Times New Roman"/>
      <w:b/>
      <w:bCs/>
      <w:color w:val="000000"/>
      <w:sz w:val="20"/>
      <w:szCs w:val="20"/>
    </w:rPr>
  </w:style>
  <w:style w:type="paragraph" w:styleId="Footer">
    <w:name w:val="footer"/>
    <w:basedOn w:val="Normal"/>
    <w:link w:val="FooterChar"/>
    <w:uiPriority w:val="99"/>
    <w:semiHidden/>
    <w:unhideWhenUsed/>
    <w:rsid w:val="006271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711C"/>
    <w:rPr>
      <w:rFonts w:ascii="Times New Roman" w:eastAsia="Times New Roman" w:hAnsi="Times New Roman" w:cs="Times New Roman"/>
      <w:color w:val="000000"/>
      <w:sz w:val="24"/>
    </w:rPr>
  </w:style>
  <w:style w:type="paragraph" w:styleId="Revision">
    <w:name w:val="Revision"/>
    <w:hidden/>
    <w:uiPriority w:val="99"/>
    <w:semiHidden/>
    <w:rsid w:val="00B35C06"/>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752">
      <w:bodyDiv w:val="1"/>
      <w:marLeft w:val="0"/>
      <w:marRight w:val="0"/>
      <w:marTop w:val="0"/>
      <w:marBottom w:val="0"/>
      <w:divBdr>
        <w:top w:val="none" w:sz="0" w:space="0" w:color="auto"/>
        <w:left w:val="none" w:sz="0" w:space="0" w:color="auto"/>
        <w:bottom w:val="none" w:sz="0" w:space="0" w:color="auto"/>
        <w:right w:val="none" w:sz="0" w:space="0" w:color="auto"/>
      </w:divBdr>
    </w:div>
    <w:div w:id="226650238">
      <w:bodyDiv w:val="1"/>
      <w:marLeft w:val="0"/>
      <w:marRight w:val="0"/>
      <w:marTop w:val="0"/>
      <w:marBottom w:val="0"/>
      <w:divBdr>
        <w:top w:val="none" w:sz="0" w:space="0" w:color="auto"/>
        <w:left w:val="none" w:sz="0" w:space="0" w:color="auto"/>
        <w:bottom w:val="none" w:sz="0" w:space="0" w:color="auto"/>
        <w:right w:val="none" w:sz="0" w:space="0" w:color="auto"/>
      </w:divBdr>
    </w:div>
    <w:div w:id="308361520">
      <w:bodyDiv w:val="1"/>
      <w:marLeft w:val="0"/>
      <w:marRight w:val="0"/>
      <w:marTop w:val="0"/>
      <w:marBottom w:val="0"/>
      <w:divBdr>
        <w:top w:val="none" w:sz="0" w:space="0" w:color="auto"/>
        <w:left w:val="none" w:sz="0" w:space="0" w:color="auto"/>
        <w:bottom w:val="none" w:sz="0" w:space="0" w:color="auto"/>
        <w:right w:val="none" w:sz="0" w:space="0" w:color="auto"/>
      </w:divBdr>
    </w:div>
    <w:div w:id="448663546">
      <w:bodyDiv w:val="1"/>
      <w:marLeft w:val="0"/>
      <w:marRight w:val="0"/>
      <w:marTop w:val="0"/>
      <w:marBottom w:val="0"/>
      <w:divBdr>
        <w:top w:val="none" w:sz="0" w:space="0" w:color="auto"/>
        <w:left w:val="none" w:sz="0" w:space="0" w:color="auto"/>
        <w:bottom w:val="none" w:sz="0" w:space="0" w:color="auto"/>
        <w:right w:val="none" w:sz="0" w:space="0" w:color="auto"/>
      </w:divBdr>
    </w:div>
    <w:div w:id="759451696">
      <w:bodyDiv w:val="1"/>
      <w:marLeft w:val="0"/>
      <w:marRight w:val="0"/>
      <w:marTop w:val="0"/>
      <w:marBottom w:val="0"/>
      <w:divBdr>
        <w:top w:val="none" w:sz="0" w:space="0" w:color="auto"/>
        <w:left w:val="none" w:sz="0" w:space="0" w:color="auto"/>
        <w:bottom w:val="none" w:sz="0" w:space="0" w:color="auto"/>
        <w:right w:val="none" w:sz="0" w:space="0" w:color="auto"/>
      </w:divBdr>
    </w:div>
    <w:div w:id="770515948">
      <w:bodyDiv w:val="1"/>
      <w:marLeft w:val="0"/>
      <w:marRight w:val="0"/>
      <w:marTop w:val="0"/>
      <w:marBottom w:val="0"/>
      <w:divBdr>
        <w:top w:val="none" w:sz="0" w:space="0" w:color="auto"/>
        <w:left w:val="none" w:sz="0" w:space="0" w:color="auto"/>
        <w:bottom w:val="none" w:sz="0" w:space="0" w:color="auto"/>
        <w:right w:val="none" w:sz="0" w:space="0" w:color="auto"/>
      </w:divBdr>
    </w:div>
    <w:div w:id="863519579">
      <w:bodyDiv w:val="1"/>
      <w:marLeft w:val="0"/>
      <w:marRight w:val="0"/>
      <w:marTop w:val="0"/>
      <w:marBottom w:val="0"/>
      <w:divBdr>
        <w:top w:val="none" w:sz="0" w:space="0" w:color="auto"/>
        <w:left w:val="none" w:sz="0" w:space="0" w:color="auto"/>
        <w:bottom w:val="none" w:sz="0" w:space="0" w:color="auto"/>
        <w:right w:val="none" w:sz="0" w:space="0" w:color="auto"/>
      </w:divBdr>
    </w:div>
    <w:div w:id="890776033">
      <w:bodyDiv w:val="1"/>
      <w:marLeft w:val="0"/>
      <w:marRight w:val="0"/>
      <w:marTop w:val="0"/>
      <w:marBottom w:val="0"/>
      <w:divBdr>
        <w:top w:val="none" w:sz="0" w:space="0" w:color="auto"/>
        <w:left w:val="none" w:sz="0" w:space="0" w:color="auto"/>
        <w:bottom w:val="none" w:sz="0" w:space="0" w:color="auto"/>
        <w:right w:val="none" w:sz="0" w:space="0" w:color="auto"/>
      </w:divBdr>
    </w:div>
    <w:div w:id="1009135367">
      <w:bodyDiv w:val="1"/>
      <w:marLeft w:val="0"/>
      <w:marRight w:val="0"/>
      <w:marTop w:val="0"/>
      <w:marBottom w:val="0"/>
      <w:divBdr>
        <w:top w:val="none" w:sz="0" w:space="0" w:color="auto"/>
        <w:left w:val="none" w:sz="0" w:space="0" w:color="auto"/>
        <w:bottom w:val="none" w:sz="0" w:space="0" w:color="auto"/>
        <w:right w:val="none" w:sz="0" w:space="0" w:color="auto"/>
      </w:divBdr>
    </w:div>
    <w:div w:id="1067606933">
      <w:bodyDiv w:val="1"/>
      <w:marLeft w:val="0"/>
      <w:marRight w:val="0"/>
      <w:marTop w:val="0"/>
      <w:marBottom w:val="0"/>
      <w:divBdr>
        <w:top w:val="none" w:sz="0" w:space="0" w:color="auto"/>
        <w:left w:val="none" w:sz="0" w:space="0" w:color="auto"/>
        <w:bottom w:val="none" w:sz="0" w:space="0" w:color="auto"/>
        <w:right w:val="none" w:sz="0" w:space="0" w:color="auto"/>
      </w:divBdr>
    </w:div>
    <w:div w:id="1187673719">
      <w:bodyDiv w:val="1"/>
      <w:marLeft w:val="0"/>
      <w:marRight w:val="0"/>
      <w:marTop w:val="0"/>
      <w:marBottom w:val="0"/>
      <w:divBdr>
        <w:top w:val="none" w:sz="0" w:space="0" w:color="auto"/>
        <w:left w:val="none" w:sz="0" w:space="0" w:color="auto"/>
        <w:bottom w:val="none" w:sz="0" w:space="0" w:color="auto"/>
        <w:right w:val="none" w:sz="0" w:space="0" w:color="auto"/>
      </w:divBdr>
    </w:div>
    <w:div w:id="1311179806">
      <w:bodyDiv w:val="1"/>
      <w:marLeft w:val="0"/>
      <w:marRight w:val="0"/>
      <w:marTop w:val="0"/>
      <w:marBottom w:val="0"/>
      <w:divBdr>
        <w:top w:val="none" w:sz="0" w:space="0" w:color="auto"/>
        <w:left w:val="none" w:sz="0" w:space="0" w:color="auto"/>
        <w:bottom w:val="none" w:sz="0" w:space="0" w:color="auto"/>
        <w:right w:val="none" w:sz="0" w:space="0" w:color="auto"/>
      </w:divBdr>
    </w:div>
    <w:div w:id="1367293512">
      <w:bodyDiv w:val="1"/>
      <w:marLeft w:val="0"/>
      <w:marRight w:val="0"/>
      <w:marTop w:val="0"/>
      <w:marBottom w:val="0"/>
      <w:divBdr>
        <w:top w:val="none" w:sz="0" w:space="0" w:color="auto"/>
        <w:left w:val="none" w:sz="0" w:space="0" w:color="auto"/>
        <w:bottom w:val="none" w:sz="0" w:space="0" w:color="auto"/>
        <w:right w:val="none" w:sz="0" w:space="0" w:color="auto"/>
      </w:divBdr>
    </w:div>
    <w:div w:id="1559826816">
      <w:bodyDiv w:val="1"/>
      <w:marLeft w:val="0"/>
      <w:marRight w:val="0"/>
      <w:marTop w:val="0"/>
      <w:marBottom w:val="0"/>
      <w:divBdr>
        <w:top w:val="none" w:sz="0" w:space="0" w:color="auto"/>
        <w:left w:val="none" w:sz="0" w:space="0" w:color="auto"/>
        <w:bottom w:val="none" w:sz="0" w:space="0" w:color="auto"/>
        <w:right w:val="none" w:sz="0" w:space="0" w:color="auto"/>
      </w:divBdr>
    </w:div>
    <w:div w:id="1577596210">
      <w:bodyDiv w:val="1"/>
      <w:marLeft w:val="0"/>
      <w:marRight w:val="0"/>
      <w:marTop w:val="0"/>
      <w:marBottom w:val="0"/>
      <w:divBdr>
        <w:top w:val="none" w:sz="0" w:space="0" w:color="auto"/>
        <w:left w:val="none" w:sz="0" w:space="0" w:color="auto"/>
        <w:bottom w:val="none" w:sz="0" w:space="0" w:color="auto"/>
        <w:right w:val="none" w:sz="0" w:space="0" w:color="auto"/>
      </w:divBdr>
    </w:div>
    <w:div w:id="1603222889">
      <w:bodyDiv w:val="1"/>
      <w:marLeft w:val="0"/>
      <w:marRight w:val="0"/>
      <w:marTop w:val="0"/>
      <w:marBottom w:val="0"/>
      <w:divBdr>
        <w:top w:val="none" w:sz="0" w:space="0" w:color="auto"/>
        <w:left w:val="none" w:sz="0" w:space="0" w:color="auto"/>
        <w:bottom w:val="none" w:sz="0" w:space="0" w:color="auto"/>
        <w:right w:val="none" w:sz="0" w:space="0" w:color="auto"/>
      </w:divBdr>
      <w:divsChild>
        <w:div w:id="50471397">
          <w:marLeft w:val="0"/>
          <w:marRight w:val="0"/>
          <w:marTop w:val="0"/>
          <w:marBottom w:val="0"/>
          <w:divBdr>
            <w:top w:val="none" w:sz="0" w:space="0" w:color="auto"/>
            <w:left w:val="none" w:sz="0" w:space="0" w:color="auto"/>
            <w:bottom w:val="none" w:sz="0" w:space="0" w:color="auto"/>
            <w:right w:val="none" w:sz="0" w:space="0" w:color="auto"/>
          </w:divBdr>
        </w:div>
        <w:div w:id="762261107">
          <w:marLeft w:val="0"/>
          <w:marRight w:val="0"/>
          <w:marTop w:val="0"/>
          <w:marBottom w:val="0"/>
          <w:divBdr>
            <w:top w:val="none" w:sz="0" w:space="0" w:color="auto"/>
            <w:left w:val="none" w:sz="0" w:space="0" w:color="auto"/>
            <w:bottom w:val="none" w:sz="0" w:space="0" w:color="auto"/>
            <w:right w:val="none" w:sz="0" w:space="0" w:color="auto"/>
          </w:divBdr>
        </w:div>
      </w:divsChild>
    </w:div>
    <w:div w:id="1607226118">
      <w:bodyDiv w:val="1"/>
      <w:marLeft w:val="0"/>
      <w:marRight w:val="0"/>
      <w:marTop w:val="0"/>
      <w:marBottom w:val="0"/>
      <w:divBdr>
        <w:top w:val="none" w:sz="0" w:space="0" w:color="auto"/>
        <w:left w:val="none" w:sz="0" w:space="0" w:color="auto"/>
        <w:bottom w:val="none" w:sz="0" w:space="0" w:color="auto"/>
        <w:right w:val="none" w:sz="0" w:space="0" w:color="auto"/>
      </w:divBdr>
    </w:div>
    <w:div w:id="1630011915">
      <w:bodyDiv w:val="1"/>
      <w:marLeft w:val="0"/>
      <w:marRight w:val="0"/>
      <w:marTop w:val="0"/>
      <w:marBottom w:val="0"/>
      <w:divBdr>
        <w:top w:val="none" w:sz="0" w:space="0" w:color="auto"/>
        <w:left w:val="none" w:sz="0" w:space="0" w:color="auto"/>
        <w:bottom w:val="none" w:sz="0" w:space="0" w:color="auto"/>
        <w:right w:val="none" w:sz="0" w:space="0" w:color="auto"/>
      </w:divBdr>
    </w:div>
    <w:div w:id="1814911248">
      <w:bodyDiv w:val="1"/>
      <w:marLeft w:val="0"/>
      <w:marRight w:val="0"/>
      <w:marTop w:val="0"/>
      <w:marBottom w:val="0"/>
      <w:divBdr>
        <w:top w:val="none" w:sz="0" w:space="0" w:color="auto"/>
        <w:left w:val="none" w:sz="0" w:space="0" w:color="auto"/>
        <w:bottom w:val="none" w:sz="0" w:space="0" w:color="auto"/>
        <w:right w:val="none" w:sz="0" w:space="0" w:color="auto"/>
      </w:divBdr>
    </w:div>
    <w:div w:id="1852908198">
      <w:bodyDiv w:val="1"/>
      <w:marLeft w:val="0"/>
      <w:marRight w:val="0"/>
      <w:marTop w:val="0"/>
      <w:marBottom w:val="0"/>
      <w:divBdr>
        <w:top w:val="none" w:sz="0" w:space="0" w:color="auto"/>
        <w:left w:val="none" w:sz="0" w:space="0" w:color="auto"/>
        <w:bottom w:val="none" w:sz="0" w:space="0" w:color="auto"/>
        <w:right w:val="none" w:sz="0" w:space="0" w:color="auto"/>
      </w:divBdr>
    </w:div>
    <w:div w:id="1860921980">
      <w:bodyDiv w:val="1"/>
      <w:marLeft w:val="0"/>
      <w:marRight w:val="0"/>
      <w:marTop w:val="0"/>
      <w:marBottom w:val="0"/>
      <w:divBdr>
        <w:top w:val="none" w:sz="0" w:space="0" w:color="auto"/>
        <w:left w:val="none" w:sz="0" w:space="0" w:color="auto"/>
        <w:bottom w:val="none" w:sz="0" w:space="0" w:color="auto"/>
        <w:right w:val="none" w:sz="0" w:space="0" w:color="auto"/>
      </w:divBdr>
    </w:div>
    <w:div w:id="1888562951">
      <w:bodyDiv w:val="1"/>
      <w:marLeft w:val="0"/>
      <w:marRight w:val="0"/>
      <w:marTop w:val="0"/>
      <w:marBottom w:val="0"/>
      <w:divBdr>
        <w:top w:val="none" w:sz="0" w:space="0" w:color="auto"/>
        <w:left w:val="none" w:sz="0" w:space="0" w:color="auto"/>
        <w:bottom w:val="none" w:sz="0" w:space="0" w:color="auto"/>
        <w:right w:val="none" w:sz="0" w:space="0" w:color="auto"/>
      </w:divBdr>
    </w:div>
    <w:div w:id="2020965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lifewaychristianresources-my.sharepoint.com/personal/lynn_pryor_lifeway_com/Documents/Documents/BSFL%20Writers/www.biblestudiesforlife.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35FA20-897D-8A4A-BFDA-3152C92E596A}">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7" ma:contentTypeDescription="Create a new document." ma:contentTypeScope="" ma:versionID="cee4b33d1aff9a7323a20650b69677ff">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922803d9b09a891caa1efe42dd9ad394"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0812e5-dbcd-4ce2-80ae-a44a984aabc0}"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b72c860-3b22-4719-a0ed-5055079af4f9">
      <UserInfo>
        <DisplayName/>
        <AccountId xsi:nil="true"/>
        <AccountType/>
      </UserInfo>
    </SharedWithUsers>
    <lcf76f155ced4ddcb4097134ff3c332f xmlns="de908012-a0b5-457c-8c7f-616ebfcbf38a">
      <Terms xmlns="http://schemas.microsoft.com/office/infopath/2007/PartnerControls"/>
    </lcf76f155ced4ddcb4097134ff3c332f>
    <TaxCatchAll xmlns="5b72c860-3b22-4719-a0ed-5055079af4f9" xsi:nil="true"/>
  </documentManagement>
</p:properties>
</file>

<file path=customXml/itemProps1.xml><?xml version="1.0" encoding="utf-8"?>
<ds:datastoreItem xmlns:ds="http://schemas.openxmlformats.org/officeDocument/2006/customXml" ds:itemID="{594E4C13-51D7-40D9-9555-016DA4D84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C5281D-2C24-4EB4-8BAC-499F5F3EDB54}">
  <ds:schemaRefs>
    <ds:schemaRef ds:uri="http://schemas.microsoft.com/sharepoint/v3/contenttype/forms"/>
  </ds:schemaRefs>
</ds:datastoreItem>
</file>

<file path=customXml/itemProps3.xml><?xml version="1.0" encoding="utf-8"?>
<ds:datastoreItem xmlns:ds="http://schemas.openxmlformats.org/officeDocument/2006/customXml" ds:itemID="{51C90463-06A0-4B7D-9888-10917D6306EB}">
  <ds:schemaRefs>
    <ds:schemaRef ds:uri="http://schemas.microsoft.com/office/2006/metadata/properties"/>
    <ds:schemaRef ds:uri="http://schemas.microsoft.com/office/infopath/2007/PartnerControls"/>
    <ds:schemaRef ds:uri="5b72c860-3b22-4719-a0ed-5055079af4f9"/>
    <ds:schemaRef ds:uri="de908012-a0b5-457c-8c7f-616ebfcbf38a"/>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Pages>
  <Words>1255</Words>
  <Characters>5887</Characters>
  <Application>Microsoft Office Word</Application>
  <DocSecurity>0</DocSecurity>
  <Lines>103</Lines>
  <Paragraphs>25</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Menifee</cp:lastModifiedBy>
  <cp:revision>40</cp:revision>
  <cp:lastPrinted>2021-09-07T22:01:00Z</cp:lastPrinted>
  <dcterms:created xsi:type="dcterms:W3CDTF">2026-01-08T23:20:00Z</dcterms:created>
  <dcterms:modified xsi:type="dcterms:W3CDTF">2026-02-03T01:52:00Z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documentId_5134</vt:lpwstr>
  </property>
  <property fmtid="{D5CDD505-2E9C-101B-9397-08002B2CF9AE}" pid="3" name="grammarly_documentContext">
    <vt:lpwstr>{"goals":[],"domain":"general","emotions":[],"dialect":"american"}</vt:lpwstr>
  </property>
  <property fmtid="{D5CDD505-2E9C-101B-9397-08002B2CF9AE}" pid="4" name="MediaServiceImageTags">
    <vt:lpwstr/>
  </property>
  <property fmtid="{D5CDD505-2E9C-101B-9397-08002B2CF9AE}" pid="5" name="ContentTypeId">
    <vt:lpwstr>0x010100A60CF15B470BF24E990718FE7150E746</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_activity">
    <vt:lpwstr>{"FileActivityType":"9","FileActivityTimeStamp":"2024-11-16T12:59:09.343Z","FileActivityUsersOnPage":[{"DisplayName":"Natasha Menifee","Id":"natasha.menifee@lifeway.com"}],"FileActivityNavigationId":null}</vt:lpwstr>
  </property>
  <property fmtid="{D5CDD505-2E9C-101B-9397-08002B2CF9AE}" pid="12" name="Order">
    <vt:r8>297400</vt:r8>
  </property>
</Properties>
</file>