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08DFE1" w14:textId="77777777" w:rsidR="00BB2572" w:rsidRPr="00BB2572" w:rsidRDefault="00BB2572" w:rsidP="00BB2572">
      <w:pPr>
        <w:spacing w:after="300" w:line="240" w:lineRule="auto"/>
        <w:outlineLvl w:val="0"/>
        <w:rPr>
          <w:rFonts w:ascii="Arial" w:eastAsia="Times New Roman" w:hAnsi="Arial" w:cs="Arial"/>
          <w:b/>
          <w:bCs/>
          <w:caps/>
          <w:kern w:val="36"/>
          <w:sz w:val="48"/>
          <w:szCs w:val="48"/>
          <w14:ligatures w14:val="none"/>
        </w:rPr>
      </w:pPr>
      <w:r w:rsidRPr="00BB2572">
        <w:rPr>
          <w:rFonts w:ascii="Arial" w:eastAsia="Times New Roman" w:hAnsi="Arial" w:cs="Arial"/>
          <w:b/>
          <w:bCs/>
          <w:caps/>
          <w:kern w:val="36"/>
          <w:sz w:val="48"/>
          <w:szCs w:val="48"/>
          <w14:ligatures w14:val="none"/>
        </w:rPr>
        <w:t>EXTRA! Ideas for Adults – Limited Resources Limitless God – When Your Provisions Fall Short</w:t>
      </w:r>
    </w:p>
    <w:p w14:paraId="01818958" w14:textId="0081A8BF" w:rsidR="00BB2572" w:rsidRPr="00BB2572" w:rsidRDefault="00BB2572" w:rsidP="00BB2572">
      <w:pPr>
        <w:shd w:val="clear" w:color="auto" w:fill="FFFFFF"/>
        <w:spacing w:after="0" w:line="240" w:lineRule="auto"/>
        <w:rPr>
          <w:rFonts w:ascii="Arial" w:eastAsia="Times New Roman" w:hAnsi="Arial" w:cs="Arial"/>
          <w:color w:val="3A3A3C"/>
          <w:kern w:val="0"/>
          <w:sz w:val="30"/>
          <w:szCs w:val="30"/>
          <w14:ligatures w14:val="none"/>
        </w:rPr>
      </w:pPr>
      <w:r w:rsidRPr="00BB2572">
        <w:rPr>
          <w:rFonts w:ascii="Arial" w:eastAsia="Times New Roman" w:hAnsi="Arial" w:cs="Arial"/>
          <w:b/>
          <w:bCs/>
          <w:color w:val="3A3A3C"/>
          <w:kern w:val="0"/>
          <w:sz w:val="30"/>
          <w:szCs w:val="30"/>
          <w14:ligatures w14:val="none"/>
        </w:rPr>
        <w:t>EXTRA supports the group plans in the Bible Studies for Life leader guides.</w:t>
      </w:r>
    </w:p>
    <w:p w14:paraId="617E96D6" w14:textId="77777777" w:rsidR="00BB2572" w:rsidRPr="00BB2572" w:rsidRDefault="00BB2572" w:rsidP="00BB2572">
      <w:pPr>
        <w:shd w:val="clear" w:color="auto" w:fill="FFFFFF"/>
        <w:spacing w:before="600" w:after="300" w:line="240" w:lineRule="auto"/>
        <w:outlineLvl w:val="3"/>
        <w:rPr>
          <w:rFonts w:ascii="Arial" w:eastAsia="Times New Roman" w:hAnsi="Arial" w:cs="Arial"/>
          <w:caps/>
          <w:color w:val="3A3A3C"/>
          <w:spacing w:val="15"/>
          <w:kern w:val="0"/>
          <w14:ligatures w14:val="none"/>
        </w:rPr>
      </w:pPr>
      <w:r w:rsidRPr="00BB2572">
        <w:rPr>
          <w:rFonts w:ascii="Arial" w:eastAsia="Times New Roman" w:hAnsi="Arial" w:cs="Arial"/>
          <w:b/>
          <w:bCs/>
          <w:caps/>
          <w:color w:val="3A3A3C"/>
          <w:spacing w:val="15"/>
          <w:kern w:val="0"/>
          <w14:ligatures w14:val="none"/>
        </w:rPr>
        <w:t>Date:</w:t>
      </w:r>
      <w:r w:rsidRPr="00BB2572">
        <w:rPr>
          <w:rFonts w:ascii="Arial" w:eastAsia="Times New Roman" w:hAnsi="Arial" w:cs="Arial"/>
          <w:caps/>
          <w:color w:val="3A3A3C"/>
          <w:spacing w:val="15"/>
          <w:kern w:val="0"/>
          <w14:ligatures w14:val="none"/>
        </w:rPr>
        <w:t> December 28, 2025</w:t>
      </w:r>
    </w:p>
    <w:p w14:paraId="506D6D7A" w14:textId="77777777" w:rsidR="00BB2572" w:rsidRPr="00BB2572" w:rsidRDefault="00BB2572" w:rsidP="00BB2572">
      <w:pPr>
        <w:shd w:val="clear" w:color="auto" w:fill="FFFFFF"/>
        <w:spacing w:before="600" w:after="300" w:line="240" w:lineRule="auto"/>
        <w:outlineLvl w:val="3"/>
        <w:rPr>
          <w:rFonts w:ascii="Arial" w:eastAsia="Times New Roman" w:hAnsi="Arial" w:cs="Arial"/>
          <w:caps/>
          <w:color w:val="3A3A3C"/>
          <w:spacing w:val="15"/>
          <w:kern w:val="0"/>
          <w14:ligatures w14:val="none"/>
        </w:rPr>
      </w:pPr>
      <w:r w:rsidRPr="00BB2572">
        <w:rPr>
          <w:rFonts w:ascii="Arial" w:eastAsia="Times New Roman" w:hAnsi="Arial" w:cs="Arial"/>
          <w:b/>
          <w:bCs/>
          <w:caps/>
          <w:color w:val="3A3A3C"/>
          <w:spacing w:val="15"/>
          <w:kern w:val="0"/>
          <w14:ligatures w14:val="none"/>
        </w:rPr>
        <w:t>Session Title</w:t>
      </w:r>
      <w:r w:rsidRPr="00BB2572">
        <w:rPr>
          <w:rFonts w:ascii="Arial" w:eastAsia="Times New Roman" w:hAnsi="Arial" w:cs="Arial"/>
          <w:caps/>
          <w:color w:val="3A3A3C"/>
          <w:spacing w:val="15"/>
          <w:kern w:val="0"/>
          <w14:ligatures w14:val="none"/>
        </w:rPr>
        <w:t>: When Your Provisions Fall Short</w:t>
      </w:r>
    </w:p>
    <w:p w14:paraId="110DCF8B" w14:textId="77777777" w:rsidR="00BB2572" w:rsidRPr="00BB2572" w:rsidRDefault="00BB2572" w:rsidP="00BB2572">
      <w:pPr>
        <w:shd w:val="clear" w:color="auto" w:fill="FFFFFF"/>
        <w:spacing w:before="600" w:after="300" w:line="240" w:lineRule="auto"/>
        <w:outlineLvl w:val="3"/>
        <w:rPr>
          <w:rFonts w:ascii="Arial" w:eastAsia="Times New Roman" w:hAnsi="Arial" w:cs="Arial"/>
          <w:caps/>
          <w:color w:val="3A3A3C"/>
          <w:spacing w:val="15"/>
          <w:kern w:val="0"/>
          <w14:ligatures w14:val="none"/>
        </w:rPr>
      </w:pPr>
      <w:r w:rsidRPr="00BB2572">
        <w:rPr>
          <w:rFonts w:ascii="Arial" w:eastAsia="Times New Roman" w:hAnsi="Arial" w:cs="Arial"/>
          <w:b/>
          <w:bCs/>
          <w:caps/>
          <w:color w:val="3A3A3C"/>
          <w:spacing w:val="15"/>
          <w:kern w:val="0"/>
          <w14:ligatures w14:val="none"/>
        </w:rPr>
        <w:t>The Point: God provides what you need when you need it.</w:t>
      </w:r>
    </w:p>
    <w:p w14:paraId="52DD34DD" w14:textId="77777777" w:rsidR="00BB2572" w:rsidRDefault="00BB2572" w:rsidP="00BB2572">
      <w:pPr>
        <w:shd w:val="clear" w:color="auto" w:fill="FFFFFF"/>
        <w:spacing w:after="0" w:line="240" w:lineRule="auto"/>
        <w:rPr>
          <w:rFonts w:ascii="Arial" w:eastAsia="Times New Roman" w:hAnsi="Arial" w:cs="Arial"/>
          <w:color w:val="3A3A3C"/>
          <w:kern w:val="0"/>
          <w:sz w:val="30"/>
          <w:szCs w:val="30"/>
          <w14:ligatures w14:val="none"/>
        </w:rPr>
      </w:pPr>
    </w:p>
    <w:p w14:paraId="59DFC263" w14:textId="0B41E81E" w:rsidR="00BB2572" w:rsidRPr="00BB2572" w:rsidRDefault="00BB2572" w:rsidP="00BB2572">
      <w:pPr>
        <w:shd w:val="clear" w:color="auto" w:fill="FFFFFF"/>
        <w:spacing w:after="0" w:line="240" w:lineRule="auto"/>
        <w:rPr>
          <w:rFonts w:ascii="Arial" w:eastAsia="Times New Roman" w:hAnsi="Arial" w:cs="Arial"/>
          <w:color w:val="3A3A3C"/>
          <w:kern w:val="0"/>
          <w:sz w:val="30"/>
          <w:szCs w:val="30"/>
          <w14:ligatures w14:val="none"/>
        </w:rPr>
      </w:pPr>
    </w:p>
    <w:p w14:paraId="78314753" w14:textId="77777777" w:rsidR="00BB2572" w:rsidRPr="00BB2572" w:rsidRDefault="00BB2572" w:rsidP="00BB2572">
      <w:pPr>
        <w:shd w:val="clear" w:color="auto" w:fill="FFFFFF"/>
        <w:spacing w:after="300" w:line="240" w:lineRule="auto"/>
        <w:outlineLvl w:val="1"/>
        <w:rPr>
          <w:rFonts w:ascii="Arial" w:eastAsia="Times New Roman" w:hAnsi="Arial" w:cs="Arial"/>
          <w:b/>
          <w:bCs/>
          <w:caps/>
          <w:color w:val="3A3A3C"/>
          <w:kern w:val="0"/>
          <w:sz w:val="36"/>
          <w:szCs w:val="36"/>
          <w14:ligatures w14:val="none"/>
        </w:rPr>
      </w:pPr>
      <w:r w:rsidRPr="00BB2572">
        <w:rPr>
          <w:rFonts w:ascii="Arial" w:eastAsia="Times New Roman" w:hAnsi="Arial" w:cs="Arial"/>
          <w:b/>
          <w:bCs/>
          <w:caps/>
          <w:color w:val="3A3A3C"/>
          <w:kern w:val="0"/>
          <w:sz w:val="36"/>
          <w:szCs w:val="36"/>
          <w14:ligatures w14:val="none"/>
        </w:rPr>
        <w:t>Get Into the Study</w:t>
      </w:r>
    </w:p>
    <w:p w14:paraId="158A228E" w14:textId="77777777" w:rsidR="00BB2572" w:rsidRPr="00BB2572" w:rsidRDefault="00BB2572" w:rsidP="00BB2572">
      <w:pPr>
        <w:shd w:val="clear" w:color="auto" w:fill="FFFFFF"/>
        <w:spacing w:after="450" w:line="240" w:lineRule="auto"/>
        <w:rPr>
          <w:rFonts w:ascii="Arial" w:eastAsia="Times New Roman" w:hAnsi="Arial" w:cs="Arial"/>
          <w:color w:val="3A3A3C"/>
          <w:kern w:val="0"/>
          <w:sz w:val="30"/>
          <w:szCs w:val="30"/>
          <w14:ligatures w14:val="none"/>
        </w:rPr>
      </w:pPr>
      <w:r w:rsidRPr="00BB2572">
        <w:rPr>
          <w:rFonts w:ascii="Arial" w:eastAsia="Times New Roman" w:hAnsi="Arial" w:cs="Arial"/>
          <w:i/>
          <w:iCs/>
          <w:color w:val="3A3A3C"/>
          <w:kern w:val="0"/>
          <w:sz w:val="30"/>
          <w:szCs w:val="30"/>
          <w14:ligatures w14:val="none"/>
        </w:rPr>
        <w:t>Read after QUESTION #1:</w:t>
      </w:r>
    </w:p>
    <w:p w14:paraId="6F5C6E89" w14:textId="77777777" w:rsidR="00BB2572" w:rsidRPr="00BB2572" w:rsidRDefault="00BB2572" w:rsidP="00BB2572">
      <w:pPr>
        <w:shd w:val="clear" w:color="auto" w:fill="FFFFFF"/>
        <w:spacing w:after="450" w:line="240" w:lineRule="auto"/>
        <w:rPr>
          <w:rFonts w:ascii="Arial" w:eastAsia="Times New Roman" w:hAnsi="Arial" w:cs="Arial"/>
          <w:color w:val="3A3A3C"/>
          <w:kern w:val="0"/>
          <w:sz w:val="30"/>
          <w:szCs w:val="30"/>
          <w14:ligatures w14:val="none"/>
        </w:rPr>
      </w:pPr>
      <w:r w:rsidRPr="00BB2572">
        <w:rPr>
          <w:rFonts w:ascii="Arial" w:eastAsia="Times New Roman" w:hAnsi="Arial" w:cs="Arial"/>
          <w:color w:val="3A3A3C"/>
          <w:kern w:val="0"/>
          <w:sz w:val="30"/>
          <w:szCs w:val="30"/>
          <w14:ligatures w14:val="none"/>
        </w:rPr>
        <w:t>No one likes to wait. Waiting can be excruciating—both mentally and physically. This is due to entering a state of “anticipatory anxiety,” which involves our temporal focus, where our attention shifts from the present to the future. It also causes uncertainty, and not knowing exactly when something will happen leads to increased stress. It also creates a sense of loss of control, where waiting often involves surrendering control over timing. And it creates a heightened awareness, which causes time to seem like it moves slower when we’re focused on it. Because of all this, waiting can be difficult!</w:t>
      </w:r>
    </w:p>
    <w:p w14:paraId="48096C83" w14:textId="77777777" w:rsidR="00BB2572" w:rsidRPr="00BB2572" w:rsidRDefault="00BB2572" w:rsidP="00BB2572">
      <w:pPr>
        <w:shd w:val="clear" w:color="auto" w:fill="FFFFFF"/>
        <w:spacing w:after="450" w:line="240" w:lineRule="auto"/>
        <w:rPr>
          <w:rFonts w:ascii="Arial" w:eastAsia="Times New Roman" w:hAnsi="Arial" w:cs="Arial"/>
          <w:color w:val="3A3A3C"/>
          <w:kern w:val="0"/>
          <w:sz w:val="30"/>
          <w:szCs w:val="30"/>
          <w14:ligatures w14:val="none"/>
        </w:rPr>
      </w:pPr>
      <w:r w:rsidRPr="00BB2572">
        <w:rPr>
          <w:rFonts w:ascii="Arial" w:eastAsia="Times New Roman" w:hAnsi="Arial" w:cs="Arial"/>
          <w:color w:val="3A3A3C"/>
          <w:kern w:val="0"/>
          <w:sz w:val="30"/>
          <w:szCs w:val="30"/>
          <w14:ligatures w14:val="none"/>
        </w:rPr>
        <w:t>Here are some tips to help you wait well:</w:t>
      </w:r>
    </w:p>
    <w:p w14:paraId="2C94C943" w14:textId="77777777" w:rsidR="00BB2572" w:rsidRPr="00BB2572" w:rsidRDefault="00BB2572" w:rsidP="00BB2572">
      <w:pPr>
        <w:shd w:val="clear" w:color="auto" w:fill="FFFFFF"/>
        <w:spacing w:after="450" w:line="240" w:lineRule="auto"/>
        <w:rPr>
          <w:rFonts w:ascii="Arial" w:eastAsia="Times New Roman" w:hAnsi="Arial" w:cs="Arial"/>
          <w:color w:val="3A3A3C"/>
          <w:kern w:val="0"/>
          <w:sz w:val="30"/>
          <w:szCs w:val="30"/>
          <w14:ligatures w14:val="none"/>
        </w:rPr>
      </w:pPr>
      <w:r w:rsidRPr="00BB2572">
        <w:rPr>
          <w:rFonts w:ascii="Arial" w:eastAsia="Times New Roman" w:hAnsi="Arial" w:cs="Arial"/>
          <w:color w:val="3A3A3C"/>
          <w:kern w:val="0"/>
          <w:sz w:val="30"/>
          <w:szCs w:val="30"/>
          <w14:ligatures w14:val="none"/>
        </w:rPr>
        <w:lastRenderedPageBreak/>
        <w:t>1. </w:t>
      </w:r>
      <w:r w:rsidRPr="00BB2572">
        <w:rPr>
          <w:rFonts w:ascii="Arial" w:eastAsia="Times New Roman" w:hAnsi="Arial" w:cs="Arial"/>
          <w:i/>
          <w:iCs/>
          <w:color w:val="3A3A3C"/>
          <w:kern w:val="0"/>
          <w:sz w:val="30"/>
          <w:szCs w:val="30"/>
          <w14:ligatures w14:val="none"/>
        </w:rPr>
        <w:t>Mindfulness and Present-Moment Awareness</w:t>
      </w:r>
      <w:r w:rsidRPr="00BB2572">
        <w:rPr>
          <w:rFonts w:ascii="Arial" w:eastAsia="Times New Roman" w:hAnsi="Arial" w:cs="Arial"/>
          <w:color w:val="3A3A3C"/>
          <w:kern w:val="0"/>
          <w:sz w:val="30"/>
          <w:szCs w:val="30"/>
          <w14:ligatures w14:val="none"/>
        </w:rPr>
        <w:t>: Instead of focusing on the future event, bring attention to the present through breathing exercises, sensory awareness or body scanning.</w:t>
      </w:r>
    </w:p>
    <w:p w14:paraId="62F9E9DA" w14:textId="77777777" w:rsidR="00BB2572" w:rsidRPr="00BB2572" w:rsidRDefault="00BB2572" w:rsidP="00BB2572">
      <w:pPr>
        <w:shd w:val="clear" w:color="auto" w:fill="FFFFFF"/>
        <w:spacing w:after="450" w:line="240" w:lineRule="auto"/>
        <w:rPr>
          <w:rFonts w:ascii="Arial" w:eastAsia="Times New Roman" w:hAnsi="Arial" w:cs="Arial"/>
          <w:color w:val="3A3A3C"/>
          <w:kern w:val="0"/>
          <w:sz w:val="30"/>
          <w:szCs w:val="30"/>
          <w14:ligatures w14:val="none"/>
        </w:rPr>
      </w:pPr>
      <w:r w:rsidRPr="00BB2572">
        <w:rPr>
          <w:rFonts w:ascii="Arial" w:eastAsia="Times New Roman" w:hAnsi="Arial" w:cs="Arial"/>
          <w:color w:val="3A3A3C"/>
          <w:kern w:val="0"/>
          <w:sz w:val="30"/>
          <w:szCs w:val="30"/>
          <w14:ligatures w14:val="none"/>
        </w:rPr>
        <w:t>2.</w:t>
      </w:r>
      <w:r w:rsidRPr="00BB2572">
        <w:rPr>
          <w:rFonts w:ascii="Arial" w:eastAsia="Times New Roman" w:hAnsi="Arial" w:cs="Arial"/>
          <w:i/>
          <w:iCs/>
          <w:color w:val="3A3A3C"/>
          <w:kern w:val="0"/>
          <w:sz w:val="30"/>
          <w:szCs w:val="30"/>
          <w14:ligatures w14:val="none"/>
        </w:rPr>
        <w:t> Productive Waiting</w:t>
      </w:r>
      <w:r w:rsidRPr="00BB2572">
        <w:rPr>
          <w:rFonts w:ascii="Arial" w:eastAsia="Times New Roman" w:hAnsi="Arial" w:cs="Arial"/>
          <w:color w:val="3A3A3C"/>
          <w:kern w:val="0"/>
          <w:sz w:val="30"/>
          <w:szCs w:val="30"/>
          <w14:ligatures w14:val="none"/>
        </w:rPr>
        <w:t>: Transform waiting time into opportunity to learn something new, plan something you’ve been putting off, create something special, or connect with someone you haven’t talked to for a while.</w:t>
      </w:r>
    </w:p>
    <w:p w14:paraId="288D3A38" w14:textId="77777777" w:rsidR="00BB2572" w:rsidRPr="00BB2572" w:rsidRDefault="00BB2572" w:rsidP="00BB2572">
      <w:pPr>
        <w:shd w:val="clear" w:color="auto" w:fill="FFFFFF"/>
        <w:spacing w:after="450" w:line="240" w:lineRule="auto"/>
        <w:rPr>
          <w:rFonts w:ascii="Arial" w:eastAsia="Times New Roman" w:hAnsi="Arial" w:cs="Arial"/>
          <w:color w:val="3A3A3C"/>
          <w:kern w:val="0"/>
          <w:sz w:val="30"/>
          <w:szCs w:val="30"/>
          <w14:ligatures w14:val="none"/>
        </w:rPr>
      </w:pPr>
      <w:r w:rsidRPr="00BB2572">
        <w:rPr>
          <w:rFonts w:ascii="Arial" w:eastAsia="Times New Roman" w:hAnsi="Arial" w:cs="Arial"/>
          <w:color w:val="3A3A3C"/>
          <w:kern w:val="0"/>
          <w:sz w:val="30"/>
          <w:szCs w:val="30"/>
          <w14:ligatures w14:val="none"/>
        </w:rPr>
        <w:t>3. </w:t>
      </w:r>
      <w:r w:rsidRPr="00BB2572">
        <w:rPr>
          <w:rFonts w:ascii="Arial" w:eastAsia="Times New Roman" w:hAnsi="Arial" w:cs="Arial"/>
          <w:i/>
          <w:iCs/>
          <w:color w:val="3A3A3C"/>
          <w:kern w:val="0"/>
          <w:sz w:val="30"/>
          <w:szCs w:val="30"/>
          <w14:ligatures w14:val="none"/>
        </w:rPr>
        <w:t>Reframing Techniques</w:t>
      </w:r>
      <w:r w:rsidRPr="00BB2572">
        <w:rPr>
          <w:rFonts w:ascii="Arial" w:eastAsia="Times New Roman" w:hAnsi="Arial" w:cs="Arial"/>
          <w:color w:val="3A3A3C"/>
          <w:kern w:val="0"/>
          <w:sz w:val="30"/>
          <w:szCs w:val="30"/>
          <w14:ligatures w14:val="none"/>
        </w:rPr>
        <w:t>: Change your relationship with waiting by practicing Gratitude, build patience building: View waiting as strength training for your mind and shift your perspective.</w:t>
      </w:r>
    </w:p>
    <w:p w14:paraId="4CFF5102" w14:textId="77777777" w:rsidR="00BB2572" w:rsidRPr="00BB2572" w:rsidRDefault="00BB2572" w:rsidP="00BB2572">
      <w:pPr>
        <w:shd w:val="clear" w:color="auto" w:fill="FFFFFF"/>
        <w:spacing w:after="450" w:line="240" w:lineRule="auto"/>
        <w:rPr>
          <w:rFonts w:ascii="Arial" w:eastAsia="Times New Roman" w:hAnsi="Arial" w:cs="Arial"/>
          <w:color w:val="3A3A3C"/>
          <w:kern w:val="0"/>
          <w:sz w:val="30"/>
          <w:szCs w:val="30"/>
          <w14:ligatures w14:val="none"/>
        </w:rPr>
      </w:pPr>
      <w:r w:rsidRPr="00BB2572">
        <w:rPr>
          <w:rFonts w:ascii="Arial" w:eastAsia="Times New Roman" w:hAnsi="Arial" w:cs="Arial"/>
          <w:color w:val="3A3A3C"/>
          <w:kern w:val="0"/>
          <w:sz w:val="30"/>
          <w:szCs w:val="30"/>
          <w14:ligatures w14:val="none"/>
        </w:rPr>
        <w:t>4. </w:t>
      </w:r>
      <w:r w:rsidRPr="00BB2572">
        <w:rPr>
          <w:rFonts w:ascii="Arial" w:eastAsia="Times New Roman" w:hAnsi="Arial" w:cs="Arial"/>
          <w:i/>
          <w:iCs/>
          <w:color w:val="3A3A3C"/>
          <w:kern w:val="0"/>
          <w:sz w:val="30"/>
          <w:szCs w:val="30"/>
          <w14:ligatures w14:val="none"/>
        </w:rPr>
        <w:t>Setting Realistic Expectations</w:t>
      </w:r>
      <w:r w:rsidRPr="00BB2572">
        <w:rPr>
          <w:rFonts w:ascii="Arial" w:eastAsia="Times New Roman" w:hAnsi="Arial" w:cs="Arial"/>
          <w:color w:val="3A3A3C"/>
          <w:kern w:val="0"/>
          <w:sz w:val="30"/>
          <w:szCs w:val="30"/>
          <w14:ligatures w14:val="none"/>
        </w:rPr>
        <w:t>: Manage anticipation effectively by buffering time, prepare for various outcomes and build adaptability into your schedule.</w:t>
      </w:r>
    </w:p>
    <w:p w14:paraId="79D38B52" w14:textId="77777777" w:rsidR="00BB2572" w:rsidRPr="00BB2572" w:rsidRDefault="00BB2572" w:rsidP="00BB2572">
      <w:pPr>
        <w:shd w:val="clear" w:color="auto" w:fill="FFFFFF"/>
        <w:spacing w:after="450" w:line="240" w:lineRule="auto"/>
        <w:rPr>
          <w:rFonts w:ascii="Arial" w:eastAsia="Times New Roman" w:hAnsi="Arial" w:cs="Arial"/>
          <w:color w:val="3A3A3C"/>
          <w:kern w:val="0"/>
          <w:sz w:val="30"/>
          <w:szCs w:val="30"/>
          <w14:ligatures w14:val="none"/>
        </w:rPr>
      </w:pPr>
      <w:hyperlink r:id="rId5" w:history="1">
        <w:r w:rsidRPr="00BB2572">
          <w:rPr>
            <w:rFonts w:ascii="Arial" w:eastAsia="Times New Roman" w:hAnsi="Arial" w:cs="Arial"/>
            <w:color w:val="348693"/>
            <w:kern w:val="0"/>
            <w:sz w:val="30"/>
            <w:szCs w:val="30"/>
            <w:u w:val="single"/>
            <w14:ligatures w14:val="none"/>
          </w:rPr>
          <w:t>Psychology of Waiting: How Countdowns Reduce Anxiety</w:t>
        </w:r>
      </w:hyperlink>
    </w:p>
    <w:p w14:paraId="4394C193" w14:textId="77777777" w:rsidR="00BB2572" w:rsidRPr="00BB2572" w:rsidRDefault="00BB2572" w:rsidP="00BB2572">
      <w:pPr>
        <w:shd w:val="clear" w:color="auto" w:fill="FFFFFF"/>
        <w:spacing w:after="300" w:line="240" w:lineRule="auto"/>
        <w:outlineLvl w:val="1"/>
        <w:rPr>
          <w:rFonts w:ascii="Arial" w:eastAsia="Times New Roman" w:hAnsi="Arial" w:cs="Arial"/>
          <w:b/>
          <w:bCs/>
          <w:caps/>
          <w:color w:val="3A3A3C"/>
          <w:kern w:val="0"/>
          <w:sz w:val="36"/>
          <w:szCs w:val="36"/>
          <w14:ligatures w14:val="none"/>
        </w:rPr>
      </w:pPr>
      <w:r w:rsidRPr="00BB2572">
        <w:rPr>
          <w:rFonts w:ascii="Arial" w:eastAsia="Times New Roman" w:hAnsi="Arial" w:cs="Arial"/>
          <w:b/>
          <w:bCs/>
          <w:caps/>
          <w:color w:val="3A3A3C"/>
          <w:kern w:val="0"/>
          <w:sz w:val="36"/>
          <w:szCs w:val="36"/>
          <w14:ligatures w14:val="none"/>
        </w:rPr>
        <w:t>Get Into the Study (Option for Adult Leader Guide)</w:t>
      </w:r>
    </w:p>
    <w:p w14:paraId="3CD2F6C0" w14:textId="77777777" w:rsidR="00BB2572" w:rsidRPr="00BB2572" w:rsidRDefault="00BB2572" w:rsidP="00BB2572">
      <w:pPr>
        <w:shd w:val="clear" w:color="auto" w:fill="FFFFFF"/>
        <w:spacing w:after="450" w:line="240" w:lineRule="auto"/>
        <w:rPr>
          <w:rFonts w:ascii="Arial" w:eastAsia="Times New Roman" w:hAnsi="Arial" w:cs="Arial"/>
          <w:color w:val="3A3A3C"/>
          <w:kern w:val="0"/>
          <w:sz w:val="30"/>
          <w:szCs w:val="30"/>
          <w14:ligatures w14:val="none"/>
        </w:rPr>
      </w:pPr>
      <w:r w:rsidRPr="00BB2572">
        <w:rPr>
          <w:rFonts w:ascii="Arial" w:eastAsia="Times New Roman" w:hAnsi="Arial" w:cs="Arial"/>
          <w:color w:val="3A3A3C"/>
          <w:kern w:val="0"/>
          <w:sz w:val="30"/>
          <w:szCs w:val="30"/>
          <w14:ligatures w14:val="none"/>
        </w:rPr>
        <w:t>In advance, play a </w:t>
      </w:r>
      <w:hyperlink r:id="rId6" w:history="1">
        <w:r w:rsidRPr="00BB2572">
          <w:rPr>
            <w:rFonts w:ascii="Arial" w:eastAsia="Times New Roman" w:hAnsi="Arial" w:cs="Arial"/>
            <w:color w:val="348693"/>
            <w:kern w:val="0"/>
            <w:sz w:val="30"/>
            <w:szCs w:val="30"/>
            <w:u w:val="single"/>
            <w14:ligatures w14:val="none"/>
          </w:rPr>
          <w:t>video clip</w:t>
        </w:r>
      </w:hyperlink>
      <w:r w:rsidRPr="00BB2572">
        <w:rPr>
          <w:rFonts w:ascii="Arial" w:eastAsia="Times New Roman" w:hAnsi="Arial" w:cs="Arial"/>
          <w:color w:val="3A3A3C"/>
          <w:kern w:val="0"/>
          <w:sz w:val="30"/>
          <w:szCs w:val="30"/>
          <w14:ligatures w14:val="none"/>
        </w:rPr>
        <w:t> of a place where it would be hard to live. Then ask Question #1.</w:t>
      </w:r>
    </w:p>
    <w:p w14:paraId="0450EF22" w14:textId="77777777" w:rsidR="00BB2572" w:rsidRPr="00BB2572" w:rsidRDefault="00BB2572" w:rsidP="00BB2572">
      <w:pPr>
        <w:shd w:val="clear" w:color="auto" w:fill="FFFFFF"/>
        <w:spacing w:after="300" w:line="240" w:lineRule="auto"/>
        <w:outlineLvl w:val="1"/>
        <w:rPr>
          <w:rFonts w:ascii="Arial" w:eastAsia="Times New Roman" w:hAnsi="Arial" w:cs="Arial"/>
          <w:b/>
          <w:bCs/>
          <w:caps/>
          <w:color w:val="3A3A3C"/>
          <w:kern w:val="0"/>
          <w:sz w:val="36"/>
          <w:szCs w:val="36"/>
          <w14:ligatures w14:val="none"/>
        </w:rPr>
      </w:pPr>
      <w:r w:rsidRPr="00BB2572">
        <w:rPr>
          <w:rFonts w:ascii="Arial" w:eastAsia="Times New Roman" w:hAnsi="Arial" w:cs="Arial"/>
          <w:b/>
          <w:bCs/>
          <w:caps/>
          <w:color w:val="3A3A3C"/>
          <w:kern w:val="0"/>
          <w:sz w:val="36"/>
          <w:szCs w:val="36"/>
          <w14:ligatures w14:val="none"/>
        </w:rPr>
        <w:t>Live It Out</w:t>
      </w:r>
    </w:p>
    <w:p w14:paraId="2FF2947D" w14:textId="77777777" w:rsidR="00BB2572" w:rsidRPr="00BB2572" w:rsidRDefault="00BB2572" w:rsidP="00BB2572">
      <w:pPr>
        <w:shd w:val="clear" w:color="auto" w:fill="FFFFFF"/>
        <w:spacing w:after="450" w:line="240" w:lineRule="auto"/>
        <w:rPr>
          <w:rFonts w:ascii="Arial" w:eastAsia="Times New Roman" w:hAnsi="Arial" w:cs="Arial"/>
          <w:color w:val="3A3A3C"/>
          <w:kern w:val="0"/>
          <w:sz w:val="30"/>
          <w:szCs w:val="30"/>
          <w14:ligatures w14:val="none"/>
        </w:rPr>
      </w:pPr>
      <w:r w:rsidRPr="00BB2572">
        <w:rPr>
          <w:rFonts w:ascii="Arial" w:eastAsia="Times New Roman" w:hAnsi="Arial" w:cs="Arial"/>
          <w:i/>
          <w:iCs/>
          <w:color w:val="3A3A3C"/>
          <w:kern w:val="0"/>
          <w:sz w:val="30"/>
          <w:szCs w:val="30"/>
          <w14:ligatures w14:val="none"/>
        </w:rPr>
        <w:t>Read after GUIDE</w:t>
      </w:r>
      <w:r w:rsidRPr="00BB2572">
        <w:rPr>
          <w:rFonts w:ascii="Arial" w:eastAsia="Times New Roman" w:hAnsi="Arial" w:cs="Arial"/>
          <w:color w:val="3A3A3C"/>
          <w:kern w:val="0"/>
          <w:sz w:val="30"/>
          <w:szCs w:val="30"/>
          <w14:ligatures w14:val="none"/>
        </w:rPr>
        <w:t>:</w:t>
      </w:r>
    </w:p>
    <w:p w14:paraId="08374E8A" w14:textId="77777777" w:rsidR="00BB2572" w:rsidRPr="00BB2572" w:rsidRDefault="00BB2572" w:rsidP="00BB2572">
      <w:pPr>
        <w:shd w:val="clear" w:color="auto" w:fill="FFFFFF"/>
        <w:spacing w:after="450" w:line="240" w:lineRule="auto"/>
        <w:rPr>
          <w:rFonts w:ascii="Arial" w:eastAsia="Times New Roman" w:hAnsi="Arial" w:cs="Arial"/>
          <w:color w:val="3A3A3C"/>
          <w:kern w:val="0"/>
          <w:sz w:val="30"/>
          <w:szCs w:val="30"/>
          <w14:ligatures w14:val="none"/>
        </w:rPr>
      </w:pPr>
      <w:r w:rsidRPr="00BB2572">
        <w:rPr>
          <w:rFonts w:ascii="Arial" w:eastAsia="Times New Roman" w:hAnsi="Arial" w:cs="Arial"/>
          <w:color w:val="3A3A3C"/>
          <w:kern w:val="0"/>
          <w:sz w:val="30"/>
          <w:szCs w:val="30"/>
          <w14:ligatures w14:val="none"/>
        </w:rPr>
        <w:t>We have all been through tough times. Like the widow and her son, they had given up all hope to live. Then Elijah came with God’s provision. We can learn from the widow on how to handle tough times. First, we must acknowledge our need for God’s provision; second, we must persevere through the trial; and third, use the experience to help others—all for God’s glory.</w:t>
      </w:r>
    </w:p>
    <w:p w14:paraId="4CCCB06A" w14:textId="77777777" w:rsidR="00BB2572" w:rsidRPr="00BB2572" w:rsidRDefault="00BB2572" w:rsidP="00BB2572">
      <w:pPr>
        <w:shd w:val="clear" w:color="auto" w:fill="FFFFFF"/>
        <w:spacing w:after="450" w:line="240" w:lineRule="auto"/>
        <w:rPr>
          <w:rFonts w:ascii="Arial" w:eastAsia="Times New Roman" w:hAnsi="Arial" w:cs="Arial"/>
          <w:color w:val="3A3A3C"/>
          <w:kern w:val="0"/>
          <w:sz w:val="30"/>
          <w:szCs w:val="30"/>
          <w14:ligatures w14:val="none"/>
        </w:rPr>
      </w:pPr>
      <w:r w:rsidRPr="00BB2572">
        <w:rPr>
          <w:rFonts w:ascii="Arial" w:eastAsia="Times New Roman" w:hAnsi="Arial" w:cs="Arial"/>
          <w:color w:val="3A3A3C"/>
          <w:kern w:val="0"/>
          <w:sz w:val="30"/>
          <w:szCs w:val="30"/>
          <w14:ligatures w14:val="none"/>
        </w:rPr>
        <w:lastRenderedPageBreak/>
        <w:t>As you consider the three statements above, consider how you can be the hands and feet of God to provide for someone else going through a difficult time. Here are some things to consider:</w:t>
      </w:r>
    </w:p>
    <w:p w14:paraId="6398B9C2" w14:textId="77777777" w:rsidR="00BB2572" w:rsidRPr="00BB2572" w:rsidRDefault="00BB2572" w:rsidP="00BB2572">
      <w:pPr>
        <w:numPr>
          <w:ilvl w:val="0"/>
          <w:numId w:val="1"/>
        </w:numPr>
        <w:shd w:val="clear" w:color="auto" w:fill="FFFFFF"/>
        <w:spacing w:before="100" w:beforeAutospacing="1" w:after="100" w:afterAutospacing="1" w:line="240" w:lineRule="auto"/>
        <w:ind w:left="1320"/>
        <w:rPr>
          <w:rFonts w:ascii="Arial" w:eastAsia="Times New Roman" w:hAnsi="Arial" w:cs="Arial"/>
          <w:color w:val="3A3A3C"/>
          <w:kern w:val="0"/>
          <w:sz w:val="30"/>
          <w:szCs w:val="30"/>
          <w14:ligatures w14:val="none"/>
        </w:rPr>
      </w:pPr>
      <w:r w:rsidRPr="00BB2572">
        <w:rPr>
          <w:rFonts w:ascii="Arial" w:eastAsia="Times New Roman" w:hAnsi="Arial" w:cs="Arial"/>
          <w:color w:val="3A3A3C"/>
          <w:kern w:val="0"/>
          <w:sz w:val="30"/>
          <w:szCs w:val="30"/>
          <w14:ligatures w14:val="none"/>
        </w:rPr>
        <w:t>Remember that even bad times will come to an end. (Psalm 30:5)</w:t>
      </w:r>
    </w:p>
    <w:p w14:paraId="751B2CDA" w14:textId="77777777" w:rsidR="00BB2572" w:rsidRPr="00BB2572" w:rsidRDefault="00BB2572" w:rsidP="00BB2572">
      <w:pPr>
        <w:numPr>
          <w:ilvl w:val="0"/>
          <w:numId w:val="1"/>
        </w:numPr>
        <w:shd w:val="clear" w:color="auto" w:fill="FFFFFF"/>
        <w:spacing w:before="100" w:beforeAutospacing="1" w:after="100" w:afterAutospacing="1" w:line="240" w:lineRule="auto"/>
        <w:ind w:left="1320"/>
        <w:rPr>
          <w:rFonts w:ascii="Arial" w:eastAsia="Times New Roman" w:hAnsi="Arial" w:cs="Arial"/>
          <w:color w:val="3A3A3C"/>
          <w:kern w:val="0"/>
          <w:sz w:val="30"/>
          <w:szCs w:val="30"/>
          <w14:ligatures w14:val="none"/>
        </w:rPr>
      </w:pPr>
      <w:r w:rsidRPr="00BB2572">
        <w:rPr>
          <w:rFonts w:ascii="Arial" w:eastAsia="Times New Roman" w:hAnsi="Arial" w:cs="Arial"/>
          <w:color w:val="3A3A3C"/>
          <w:kern w:val="0"/>
          <w:sz w:val="30"/>
          <w:szCs w:val="30"/>
          <w14:ligatures w14:val="none"/>
        </w:rPr>
        <w:t>Think of challenges you have overcome in the past. This will help give you hope for coming through this situation, too. (Romans 8:37)</w:t>
      </w:r>
    </w:p>
    <w:p w14:paraId="2E949E2F" w14:textId="77777777" w:rsidR="00BB2572" w:rsidRPr="00BB2572" w:rsidRDefault="00BB2572" w:rsidP="00BB2572">
      <w:pPr>
        <w:numPr>
          <w:ilvl w:val="0"/>
          <w:numId w:val="1"/>
        </w:numPr>
        <w:shd w:val="clear" w:color="auto" w:fill="FFFFFF"/>
        <w:spacing w:before="100" w:beforeAutospacing="1" w:after="100" w:afterAutospacing="1" w:line="240" w:lineRule="auto"/>
        <w:ind w:left="1320"/>
        <w:rPr>
          <w:rFonts w:ascii="Arial" w:eastAsia="Times New Roman" w:hAnsi="Arial" w:cs="Arial"/>
          <w:color w:val="3A3A3C"/>
          <w:kern w:val="0"/>
          <w:sz w:val="30"/>
          <w:szCs w:val="30"/>
          <w14:ligatures w14:val="none"/>
        </w:rPr>
      </w:pPr>
      <w:r w:rsidRPr="00BB2572">
        <w:rPr>
          <w:rFonts w:ascii="Arial" w:eastAsia="Times New Roman" w:hAnsi="Arial" w:cs="Arial"/>
          <w:color w:val="3A3A3C"/>
          <w:kern w:val="0"/>
          <w:sz w:val="30"/>
          <w:szCs w:val="30"/>
          <w14:ligatures w14:val="none"/>
        </w:rPr>
        <w:t xml:space="preserve">You are a strong </w:t>
      </w:r>
      <w:proofErr w:type="gramStart"/>
      <w:r w:rsidRPr="00BB2572">
        <w:rPr>
          <w:rFonts w:ascii="Arial" w:eastAsia="Times New Roman" w:hAnsi="Arial" w:cs="Arial"/>
          <w:color w:val="3A3A3C"/>
          <w:kern w:val="0"/>
          <w:sz w:val="30"/>
          <w:szCs w:val="30"/>
          <w14:ligatures w14:val="none"/>
        </w:rPr>
        <w:t>person,</w:t>
      </w:r>
      <w:proofErr w:type="gramEnd"/>
      <w:r w:rsidRPr="00BB2572">
        <w:rPr>
          <w:rFonts w:ascii="Arial" w:eastAsia="Times New Roman" w:hAnsi="Arial" w:cs="Arial"/>
          <w:color w:val="3A3A3C"/>
          <w:kern w:val="0"/>
          <w:sz w:val="30"/>
          <w:szCs w:val="30"/>
          <w14:ligatures w14:val="none"/>
        </w:rPr>
        <w:t xml:space="preserve"> because of all you have overcome. (Philippians 4;13)</w:t>
      </w:r>
    </w:p>
    <w:p w14:paraId="168535A3" w14:textId="77777777" w:rsidR="00BB2572" w:rsidRPr="00BB2572" w:rsidRDefault="00BB2572" w:rsidP="00BB2572">
      <w:pPr>
        <w:numPr>
          <w:ilvl w:val="0"/>
          <w:numId w:val="1"/>
        </w:numPr>
        <w:shd w:val="clear" w:color="auto" w:fill="FFFFFF"/>
        <w:spacing w:before="100" w:beforeAutospacing="1" w:after="100" w:afterAutospacing="1" w:line="240" w:lineRule="auto"/>
        <w:ind w:left="1320"/>
        <w:rPr>
          <w:rFonts w:ascii="Arial" w:eastAsia="Times New Roman" w:hAnsi="Arial" w:cs="Arial"/>
          <w:color w:val="3A3A3C"/>
          <w:kern w:val="0"/>
          <w:sz w:val="30"/>
          <w:szCs w:val="30"/>
          <w14:ligatures w14:val="none"/>
        </w:rPr>
      </w:pPr>
      <w:r w:rsidRPr="00BB2572">
        <w:rPr>
          <w:rFonts w:ascii="Arial" w:eastAsia="Times New Roman" w:hAnsi="Arial" w:cs="Arial"/>
          <w:color w:val="3A3A3C"/>
          <w:kern w:val="0"/>
          <w:sz w:val="30"/>
          <w:szCs w:val="30"/>
          <w14:ligatures w14:val="none"/>
        </w:rPr>
        <w:t>Bad things happen to everyone. You are not alone! (Matthew 5:45)</w:t>
      </w:r>
    </w:p>
    <w:p w14:paraId="0F676969" w14:textId="77777777" w:rsidR="00BB2572" w:rsidRPr="00BB2572" w:rsidRDefault="00BB2572" w:rsidP="00BB2572">
      <w:pPr>
        <w:numPr>
          <w:ilvl w:val="0"/>
          <w:numId w:val="1"/>
        </w:numPr>
        <w:shd w:val="clear" w:color="auto" w:fill="FFFFFF"/>
        <w:spacing w:before="100" w:beforeAutospacing="1" w:after="100" w:afterAutospacing="1" w:line="240" w:lineRule="auto"/>
        <w:ind w:left="1320"/>
        <w:rPr>
          <w:rFonts w:ascii="Arial" w:eastAsia="Times New Roman" w:hAnsi="Arial" w:cs="Arial"/>
          <w:color w:val="3A3A3C"/>
          <w:kern w:val="0"/>
          <w:sz w:val="30"/>
          <w:szCs w:val="30"/>
          <w14:ligatures w14:val="none"/>
        </w:rPr>
      </w:pPr>
      <w:r w:rsidRPr="00BB2572">
        <w:rPr>
          <w:rFonts w:ascii="Arial" w:eastAsia="Times New Roman" w:hAnsi="Arial" w:cs="Arial"/>
          <w:color w:val="3A3A3C"/>
          <w:kern w:val="0"/>
          <w:sz w:val="30"/>
          <w:szCs w:val="30"/>
          <w14:ligatures w14:val="none"/>
        </w:rPr>
        <w:t>Think of it as a learning experience, and ask, “What does God want me to learn from this?” (1 Peter 1:6-7)</w:t>
      </w:r>
    </w:p>
    <w:p w14:paraId="0D43A7A8" w14:textId="77777777" w:rsidR="00BB2572" w:rsidRPr="00BB2572" w:rsidRDefault="00BB2572" w:rsidP="00BB2572">
      <w:pPr>
        <w:numPr>
          <w:ilvl w:val="0"/>
          <w:numId w:val="1"/>
        </w:numPr>
        <w:shd w:val="clear" w:color="auto" w:fill="FFFFFF"/>
        <w:spacing w:before="100" w:beforeAutospacing="1" w:after="100" w:afterAutospacing="1" w:line="240" w:lineRule="auto"/>
        <w:ind w:left="1320"/>
        <w:rPr>
          <w:rFonts w:ascii="Arial" w:eastAsia="Times New Roman" w:hAnsi="Arial" w:cs="Arial"/>
          <w:color w:val="3A3A3C"/>
          <w:kern w:val="0"/>
          <w:sz w:val="30"/>
          <w:szCs w:val="30"/>
          <w14:ligatures w14:val="none"/>
        </w:rPr>
      </w:pPr>
      <w:r w:rsidRPr="00BB2572">
        <w:rPr>
          <w:rFonts w:ascii="Arial" w:eastAsia="Times New Roman" w:hAnsi="Arial" w:cs="Arial"/>
          <w:color w:val="3A3A3C"/>
          <w:kern w:val="0"/>
          <w:sz w:val="30"/>
          <w:szCs w:val="30"/>
          <w14:ligatures w14:val="none"/>
        </w:rPr>
        <w:t>Don’t be afraid to ask for help when you need it. God gives us community to help us through times of trouble. (Galatians 6:2)</w:t>
      </w:r>
    </w:p>
    <w:p w14:paraId="77838895" w14:textId="77777777" w:rsidR="00BB2572" w:rsidRPr="00BB2572" w:rsidRDefault="00BB2572" w:rsidP="00BB2572">
      <w:pPr>
        <w:numPr>
          <w:ilvl w:val="0"/>
          <w:numId w:val="1"/>
        </w:numPr>
        <w:shd w:val="clear" w:color="auto" w:fill="FFFFFF"/>
        <w:spacing w:before="100" w:beforeAutospacing="1" w:after="100" w:afterAutospacing="1" w:line="240" w:lineRule="auto"/>
        <w:ind w:left="1320"/>
        <w:rPr>
          <w:rFonts w:ascii="Arial" w:eastAsia="Times New Roman" w:hAnsi="Arial" w:cs="Arial"/>
          <w:color w:val="3A3A3C"/>
          <w:kern w:val="0"/>
          <w:sz w:val="30"/>
          <w:szCs w:val="30"/>
          <w14:ligatures w14:val="none"/>
        </w:rPr>
      </w:pPr>
      <w:r w:rsidRPr="00BB2572">
        <w:rPr>
          <w:rFonts w:ascii="Arial" w:eastAsia="Times New Roman" w:hAnsi="Arial" w:cs="Arial"/>
          <w:color w:val="3A3A3C"/>
          <w:kern w:val="0"/>
          <w:sz w:val="30"/>
          <w:szCs w:val="30"/>
          <w14:ligatures w14:val="none"/>
        </w:rPr>
        <w:t>There are a lot of things to be grateful for. When we count our blessings, we focus on the good and that will help us through trials. (1 Thessalonians 5:18)</w:t>
      </w:r>
    </w:p>
    <w:p w14:paraId="0C1BB0F2" w14:textId="77777777" w:rsidR="00BB2572" w:rsidRPr="00BB2572" w:rsidRDefault="00BB2572" w:rsidP="00BB2572">
      <w:pPr>
        <w:shd w:val="clear" w:color="auto" w:fill="FFFFFF"/>
        <w:spacing w:after="450" w:line="240" w:lineRule="auto"/>
        <w:rPr>
          <w:rFonts w:ascii="Arial" w:eastAsia="Times New Roman" w:hAnsi="Arial" w:cs="Arial"/>
          <w:color w:val="3A3A3C"/>
          <w:kern w:val="0"/>
          <w:sz w:val="30"/>
          <w:szCs w:val="30"/>
          <w14:ligatures w14:val="none"/>
        </w:rPr>
      </w:pPr>
      <w:r w:rsidRPr="00BB2572">
        <w:rPr>
          <w:rFonts w:ascii="Arial" w:eastAsia="Times New Roman" w:hAnsi="Arial" w:cs="Arial"/>
          <w:color w:val="3A3A3C"/>
          <w:kern w:val="0"/>
          <w:sz w:val="30"/>
          <w:szCs w:val="30"/>
          <w14:ligatures w14:val="none"/>
        </w:rPr>
        <w:t>God will provide for all our needs, when we need it!</w:t>
      </w:r>
    </w:p>
    <w:p w14:paraId="1D5FEE49" w14:textId="77777777" w:rsidR="00BB2572" w:rsidRPr="00BB2572" w:rsidRDefault="00BB2572" w:rsidP="00BB2572">
      <w:pPr>
        <w:shd w:val="clear" w:color="auto" w:fill="FFFFFF"/>
        <w:spacing w:after="450" w:line="240" w:lineRule="auto"/>
        <w:rPr>
          <w:rFonts w:ascii="Arial" w:eastAsia="Times New Roman" w:hAnsi="Arial" w:cs="Arial"/>
          <w:color w:val="3A3A3C"/>
          <w:kern w:val="0"/>
          <w:sz w:val="30"/>
          <w:szCs w:val="30"/>
          <w14:ligatures w14:val="none"/>
        </w:rPr>
      </w:pPr>
      <w:hyperlink r:id="rId7" w:history="1">
        <w:r w:rsidRPr="00BB2572">
          <w:rPr>
            <w:rFonts w:ascii="Arial" w:eastAsia="Times New Roman" w:hAnsi="Arial" w:cs="Arial"/>
            <w:color w:val="348693"/>
            <w:kern w:val="0"/>
            <w:sz w:val="30"/>
            <w:szCs w:val="30"/>
            <w:u w:val="single"/>
            <w14:ligatures w14:val="none"/>
          </w:rPr>
          <w:t>7 Things to Remember When Going Through Tough Times in Life</w:t>
        </w:r>
      </w:hyperlink>
    </w:p>
    <w:p w14:paraId="04452D1B" w14:textId="77777777" w:rsidR="00BB2572" w:rsidRPr="00BB2572" w:rsidRDefault="00BB2572" w:rsidP="00BB2572">
      <w:pPr>
        <w:shd w:val="clear" w:color="auto" w:fill="FFFFFF"/>
        <w:spacing w:after="450" w:line="240" w:lineRule="auto"/>
        <w:rPr>
          <w:rFonts w:ascii="Arial" w:eastAsia="Times New Roman" w:hAnsi="Arial" w:cs="Arial"/>
          <w:color w:val="3A3A3C"/>
          <w:kern w:val="0"/>
          <w:sz w:val="30"/>
          <w:szCs w:val="30"/>
          <w14:ligatures w14:val="none"/>
        </w:rPr>
      </w:pPr>
      <w:r w:rsidRPr="00BB2572">
        <w:rPr>
          <w:rFonts w:ascii="Arial" w:eastAsia="Times New Roman" w:hAnsi="Arial" w:cs="Arial"/>
          <w:i/>
          <w:iCs/>
          <w:color w:val="3A3A3C"/>
          <w:kern w:val="0"/>
          <w:sz w:val="30"/>
          <w:szCs w:val="30"/>
          <w14:ligatures w14:val="none"/>
        </w:rPr>
        <w:t>The week’s writer for Extra is Erika Morrison. Erika is the daughter of missionary parents. She lives in Southwest Michigan, where she serves as the executive director of a human services non-profit, and speaks regularly on poverty culture, and having a relationship with Jesus.</w:t>
      </w:r>
    </w:p>
    <w:p w14:paraId="6CE01C54" w14:textId="6DEE7282" w:rsidR="00BB2572" w:rsidRPr="00BB2572" w:rsidRDefault="00BB2572" w:rsidP="00BB2572">
      <w:pPr>
        <w:shd w:val="clear" w:color="auto" w:fill="FFFFFF"/>
        <w:spacing w:after="0" w:line="240" w:lineRule="auto"/>
        <w:rPr>
          <w:rFonts w:ascii="Arial" w:eastAsia="Times New Roman" w:hAnsi="Arial" w:cs="Arial"/>
          <w:color w:val="3A3A3C"/>
          <w:kern w:val="0"/>
          <w:sz w:val="30"/>
          <w:szCs w:val="30"/>
          <w14:ligatures w14:val="none"/>
        </w:rPr>
      </w:pPr>
    </w:p>
    <w:p w14:paraId="6CABB335" w14:textId="77777777" w:rsidR="00BB2572" w:rsidRPr="00BB2572" w:rsidRDefault="00BB2572" w:rsidP="00BB2572">
      <w:pPr>
        <w:shd w:val="clear" w:color="auto" w:fill="FFFFFF"/>
        <w:spacing w:after="300" w:line="240" w:lineRule="auto"/>
        <w:outlineLvl w:val="1"/>
        <w:rPr>
          <w:rFonts w:ascii="Arial" w:eastAsia="Times New Roman" w:hAnsi="Arial" w:cs="Arial"/>
          <w:b/>
          <w:bCs/>
          <w:caps/>
          <w:color w:val="3A3A3C"/>
          <w:kern w:val="0"/>
          <w:sz w:val="36"/>
          <w:szCs w:val="36"/>
          <w14:ligatures w14:val="none"/>
        </w:rPr>
      </w:pPr>
      <w:r w:rsidRPr="00BB2572">
        <w:rPr>
          <w:rFonts w:ascii="Arial" w:eastAsia="Times New Roman" w:hAnsi="Arial" w:cs="Arial"/>
          <w:b/>
          <w:bCs/>
          <w:caps/>
          <w:color w:val="3A3A3C"/>
          <w:kern w:val="0"/>
          <w:sz w:val="36"/>
          <w:szCs w:val="36"/>
          <w14:ligatures w14:val="none"/>
        </w:rPr>
        <w:t>Additional Questions</w:t>
      </w:r>
    </w:p>
    <w:p w14:paraId="1206D94A" w14:textId="77777777" w:rsidR="00BB2572" w:rsidRPr="00BB2572" w:rsidRDefault="00BB2572" w:rsidP="00BB2572">
      <w:pPr>
        <w:shd w:val="clear" w:color="auto" w:fill="FFFFFF"/>
        <w:spacing w:after="450" w:line="240" w:lineRule="auto"/>
        <w:rPr>
          <w:rFonts w:ascii="Arial" w:eastAsia="Times New Roman" w:hAnsi="Arial" w:cs="Arial"/>
          <w:b/>
          <w:bCs/>
          <w:color w:val="3A3A3C"/>
          <w:kern w:val="0"/>
          <w:sz w:val="30"/>
          <w:szCs w:val="30"/>
          <w14:ligatures w14:val="none"/>
        </w:rPr>
      </w:pPr>
      <w:r w:rsidRPr="00BB2572">
        <w:rPr>
          <w:rFonts w:ascii="Arial" w:eastAsia="Times New Roman" w:hAnsi="Arial" w:cs="Arial"/>
          <w:b/>
          <w:bCs/>
          <w:color w:val="3A3A3C"/>
          <w:kern w:val="0"/>
          <w:sz w:val="30"/>
          <w:szCs w:val="30"/>
          <w14:ligatures w14:val="none"/>
        </w:rPr>
        <w:t>Icebreaker</w:t>
      </w:r>
    </w:p>
    <w:p w14:paraId="2BCAA80D" w14:textId="77777777" w:rsidR="00BB2572" w:rsidRPr="00BB2572" w:rsidRDefault="00BB2572" w:rsidP="00BB2572">
      <w:pPr>
        <w:numPr>
          <w:ilvl w:val="0"/>
          <w:numId w:val="2"/>
        </w:numPr>
        <w:shd w:val="clear" w:color="auto" w:fill="FFFFFF"/>
        <w:spacing w:before="100" w:beforeAutospacing="1" w:after="100" w:afterAutospacing="1" w:line="240" w:lineRule="auto"/>
        <w:ind w:left="1320"/>
        <w:rPr>
          <w:rFonts w:ascii="Arial" w:eastAsia="Times New Roman" w:hAnsi="Arial" w:cs="Arial"/>
          <w:color w:val="3A3A3C"/>
          <w:kern w:val="0"/>
          <w:sz w:val="30"/>
          <w:szCs w:val="30"/>
          <w14:ligatures w14:val="none"/>
        </w:rPr>
      </w:pPr>
      <w:r w:rsidRPr="00BB2572">
        <w:rPr>
          <w:rFonts w:ascii="Arial" w:eastAsia="Times New Roman" w:hAnsi="Arial" w:cs="Arial"/>
          <w:color w:val="3A3A3C"/>
          <w:kern w:val="0"/>
          <w:sz w:val="30"/>
          <w:szCs w:val="30"/>
          <w14:ligatures w14:val="none"/>
        </w:rPr>
        <w:lastRenderedPageBreak/>
        <w:t>When have you watched a movie that turned out to be something significantly different than you were expecting?</w:t>
      </w:r>
    </w:p>
    <w:p w14:paraId="189DCF18" w14:textId="77777777" w:rsidR="00BB2572" w:rsidRPr="00BB2572" w:rsidRDefault="00BB2572" w:rsidP="00BB2572">
      <w:pPr>
        <w:numPr>
          <w:ilvl w:val="0"/>
          <w:numId w:val="2"/>
        </w:numPr>
        <w:shd w:val="clear" w:color="auto" w:fill="FFFFFF"/>
        <w:spacing w:before="100" w:beforeAutospacing="1" w:after="100" w:afterAutospacing="1" w:line="240" w:lineRule="auto"/>
        <w:ind w:left="1320"/>
        <w:rPr>
          <w:rFonts w:ascii="Arial" w:eastAsia="Times New Roman" w:hAnsi="Arial" w:cs="Arial"/>
          <w:color w:val="3A3A3C"/>
          <w:kern w:val="0"/>
          <w:sz w:val="30"/>
          <w:szCs w:val="30"/>
          <w14:ligatures w14:val="none"/>
        </w:rPr>
      </w:pPr>
      <w:r w:rsidRPr="00BB2572">
        <w:rPr>
          <w:rFonts w:ascii="Arial" w:eastAsia="Times New Roman" w:hAnsi="Arial" w:cs="Arial"/>
          <w:color w:val="3A3A3C"/>
          <w:kern w:val="0"/>
          <w:sz w:val="30"/>
          <w:szCs w:val="30"/>
          <w14:ligatures w14:val="none"/>
        </w:rPr>
        <w:t>Who’s the most patient person you know?</w:t>
      </w:r>
    </w:p>
    <w:p w14:paraId="791E936C" w14:textId="77777777" w:rsidR="00BB2572" w:rsidRPr="00BB2572" w:rsidRDefault="00BB2572" w:rsidP="00BB2572">
      <w:pPr>
        <w:numPr>
          <w:ilvl w:val="0"/>
          <w:numId w:val="2"/>
        </w:numPr>
        <w:shd w:val="clear" w:color="auto" w:fill="FFFFFF"/>
        <w:spacing w:before="100" w:beforeAutospacing="1" w:after="100" w:afterAutospacing="1" w:line="240" w:lineRule="auto"/>
        <w:ind w:left="1320"/>
        <w:rPr>
          <w:rFonts w:ascii="Arial" w:eastAsia="Times New Roman" w:hAnsi="Arial" w:cs="Arial"/>
          <w:color w:val="3A3A3C"/>
          <w:kern w:val="0"/>
          <w:sz w:val="30"/>
          <w:szCs w:val="30"/>
          <w14:ligatures w14:val="none"/>
        </w:rPr>
      </w:pPr>
      <w:r w:rsidRPr="00BB2572">
        <w:rPr>
          <w:rFonts w:ascii="Arial" w:eastAsia="Times New Roman" w:hAnsi="Arial" w:cs="Arial"/>
          <w:color w:val="3A3A3C"/>
          <w:kern w:val="0"/>
          <w:sz w:val="30"/>
          <w:szCs w:val="30"/>
          <w14:ligatures w14:val="none"/>
        </w:rPr>
        <w:t>What’s your go-to place when you need to pick up last-minute items?</w:t>
      </w:r>
    </w:p>
    <w:p w14:paraId="250A8FEB" w14:textId="77777777" w:rsidR="00BB2572" w:rsidRPr="00BB2572" w:rsidRDefault="00BB2572" w:rsidP="00BB2572">
      <w:pPr>
        <w:shd w:val="clear" w:color="auto" w:fill="FFFFFF"/>
        <w:spacing w:after="450" w:line="240" w:lineRule="auto"/>
        <w:rPr>
          <w:rFonts w:ascii="Arial" w:eastAsia="Times New Roman" w:hAnsi="Arial" w:cs="Arial"/>
          <w:color w:val="3A3A3C"/>
          <w:kern w:val="0"/>
          <w:sz w:val="30"/>
          <w:szCs w:val="30"/>
          <w14:ligatures w14:val="none"/>
        </w:rPr>
      </w:pPr>
      <w:r w:rsidRPr="00BB2572">
        <w:rPr>
          <w:rFonts w:ascii="Arial" w:eastAsia="Times New Roman" w:hAnsi="Arial" w:cs="Arial"/>
          <w:b/>
          <w:bCs/>
          <w:color w:val="3A3A3C"/>
          <w:kern w:val="0"/>
          <w:sz w:val="30"/>
          <w:szCs w:val="30"/>
          <w14:ligatures w14:val="none"/>
        </w:rPr>
        <w:t>1 Kings 17:5-7. God’s provision may not always come in the way we expect.</w:t>
      </w:r>
    </w:p>
    <w:p w14:paraId="2140039D" w14:textId="77777777" w:rsidR="00BB2572" w:rsidRPr="00BB2572" w:rsidRDefault="00BB2572" w:rsidP="00BB2572">
      <w:pPr>
        <w:numPr>
          <w:ilvl w:val="0"/>
          <w:numId w:val="3"/>
        </w:numPr>
        <w:shd w:val="clear" w:color="auto" w:fill="FFFFFF"/>
        <w:spacing w:before="100" w:beforeAutospacing="1" w:after="100" w:afterAutospacing="1" w:line="240" w:lineRule="auto"/>
        <w:ind w:left="1320"/>
        <w:rPr>
          <w:rFonts w:ascii="Arial" w:eastAsia="Times New Roman" w:hAnsi="Arial" w:cs="Arial"/>
          <w:color w:val="3A3A3C"/>
          <w:kern w:val="0"/>
          <w:sz w:val="30"/>
          <w:szCs w:val="30"/>
          <w14:ligatures w14:val="none"/>
        </w:rPr>
      </w:pPr>
      <w:r w:rsidRPr="00BB2572">
        <w:rPr>
          <w:rFonts w:ascii="Arial" w:eastAsia="Times New Roman" w:hAnsi="Arial" w:cs="Arial"/>
          <w:color w:val="3A3A3C"/>
          <w:kern w:val="0"/>
          <w:sz w:val="30"/>
          <w:szCs w:val="30"/>
          <w14:ligatures w14:val="none"/>
        </w:rPr>
        <w:t>Why would God use a raven, considered unclean by the Jews, to feed Elijah?</w:t>
      </w:r>
    </w:p>
    <w:p w14:paraId="2FD75E53" w14:textId="77777777" w:rsidR="00BB2572" w:rsidRPr="00BB2572" w:rsidRDefault="00BB2572" w:rsidP="00BB2572">
      <w:pPr>
        <w:numPr>
          <w:ilvl w:val="0"/>
          <w:numId w:val="3"/>
        </w:numPr>
        <w:shd w:val="clear" w:color="auto" w:fill="FFFFFF"/>
        <w:spacing w:before="100" w:beforeAutospacing="1" w:after="100" w:afterAutospacing="1" w:line="240" w:lineRule="auto"/>
        <w:ind w:left="1320"/>
        <w:rPr>
          <w:rFonts w:ascii="Arial" w:eastAsia="Times New Roman" w:hAnsi="Arial" w:cs="Arial"/>
          <w:color w:val="3A3A3C"/>
          <w:kern w:val="0"/>
          <w:sz w:val="30"/>
          <w:szCs w:val="30"/>
          <w14:ligatures w14:val="none"/>
        </w:rPr>
      </w:pPr>
      <w:r w:rsidRPr="00BB2572">
        <w:rPr>
          <w:rFonts w:ascii="Arial" w:eastAsia="Times New Roman" w:hAnsi="Arial" w:cs="Arial"/>
          <w:color w:val="3A3A3C"/>
          <w:kern w:val="0"/>
          <w:sz w:val="30"/>
          <w:szCs w:val="30"/>
          <w14:ligatures w14:val="none"/>
        </w:rPr>
        <w:t>What was the purpose of God allowing the wadi to dry up?</w:t>
      </w:r>
    </w:p>
    <w:p w14:paraId="744A6A25" w14:textId="77777777" w:rsidR="00BB2572" w:rsidRPr="00BB2572" w:rsidRDefault="00BB2572" w:rsidP="00BB2572">
      <w:pPr>
        <w:numPr>
          <w:ilvl w:val="0"/>
          <w:numId w:val="3"/>
        </w:numPr>
        <w:shd w:val="clear" w:color="auto" w:fill="FFFFFF"/>
        <w:spacing w:before="100" w:beforeAutospacing="1" w:after="100" w:afterAutospacing="1" w:line="240" w:lineRule="auto"/>
        <w:ind w:left="1320"/>
        <w:rPr>
          <w:rFonts w:ascii="Arial" w:eastAsia="Times New Roman" w:hAnsi="Arial" w:cs="Arial"/>
          <w:color w:val="3A3A3C"/>
          <w:kern w:val="0"/>
          <w:sz w:val="30"/>
          <w:szCs w:val="30"/>
          <w14:ligatures w14:val="none"/>
        </w:rPr>
      </w:pPr>
      <w:r w:rsidRPr="00BB2572">
        <w:rPr>
          <w:rFonts w:ascii="Arial" w:eastAsia="Times New Roman" w:hAnsi="Arial" w:cs="Arial"/>
          <w:b/>
          <w:bCs/>
          <w:color w:val="3A3A3C"/>
          <w:kern w:val="0"/>
          <w:sz w:val="30"/>
          <w:szCs w:val="30"/>
          <w14:ligatures w14:val="none"/>
        </w:rPr>
        <w:t>When has God provided for you in a way you did not expect?</w:t>
      </w:r>
    </w:p>
    <w:p w14:paraId="65D6FF08" w14:textId="77777777" w:rsidR="00BB2572" w:rsidRPr="00BB2572" w:rsidRDefault="00BB2572" w:rsidP="00BB2572">
      <w:pPr>
        <w:shd w:val="clear" w:color="auto" w:fill="FFFFFF"/>
        <w:spacing w:after="450" w:line="240" w:lineRule="auto"/>
        <w:rPr>
          <w:rFonts w:ascii="Arial" w:eastAsia="Times New Roman" w:hAnsi="Arial" w:cs="Arial"/>
          <w:color w:val="3A3A3C"/>
          <w:kern w:val="0"/>
          <w:sz w:val="30"/>
          <w:szCs w:val="30"/>
          <w14:ligatures w14:val="none"/>
        </w:rPr>
      </w:pPr>
      <w:r w:rsidRPr="00BB2572">
        <w:rPr>
          <w:rFonts w:ascii="Arial" w:eastAsia="Times New Roman" w:hAnsi="Arial" w:cs="Arial"/>
          <w:b/>
          <w:bCs/>
          <w:color w:val="3A3A3C"/>
          <w:kern w:val="0"/>
          <w:sz w:val="30"/>
          <w:szCs w:val="30"/>
          <w14:ligatures w14:val="none"/>
        </w:rPr>
        <w:t>1 Kings 17:8-12. God’s provision often comes through others.</w:t>
      </w:r>
    </w:p>
    <w:p w14:paraId="0402BDD6" w14:textId="77777777" w:rsidR="00BB2572" w:rsidRPr="00BB2572" w:rsidRDefault="00BB2572" w:rsidP="00BB2572">
      <w:pPr>
        <w:numPr>
          <w:ilvl w:val="0"/>
          <w:numId w:val="4"/>
        </w:numPr>
        <w:shd w:val="clear" w:color="auto" w:fill="FFFFFF"/>
        <w:spacing w:before="100" w:beforeAutospacing="1" w:after="100" w:afterAutospacing="1" w:line="240" w:lineRule="auto"/>
        <w:ind w:left="1320"/>
        <w:rPr>
          <w:rFonts w:ascii="Arial" w:eastAsia="Times New Roman" w:hAnsi="Arial" w:cs="Arial"/>
          <w:color w:val="3A3A3C"/>
          <w:kern w:val="0"/>
          <w:sz w:val="30"/>
          <w:szCs w:val="30"/>
          <w14:ligatures w14:val="none"/>
        </w:rPr>
      </w:pPr>
      <w:r w:rsidRPr="00BB2572">
        <w:rPr>
          <w:rFonts w:ascii="Arial" w:eastAsia="Times New Roman" w:hAnsi="Arial" w:cs="Arial"/>
          <w:color w:val="3A3A3C"/>
          <w:kern w:val="0"/>
          <w:sz w:val="30"/>
          <w:szCs w:val="30"/>
          <w14:ligatures w14:val="none"/>
        </w:rPr>
        <w:t>How has God used other people to provide for you?</w:t>
      </w:r>
    </w:p>
    <w:p w14:paraId="78396BBE" w14:textId="77777777" w:rsidR="00BB2572" w:rsidRPr="00BB2572" w:rsidRDefault="00BB2572" w:rsidP="00BB2572">
      <w:pPr>
        <w:numPr>
          <w:ilvl w:val="0"/>
          <w:numId w:val="4"/>
        </w:numPr>
        <w:shd w:val="clear" w:color="auto" w:fill="FFFFFF"/>
        <w:spacing w:before="100" w:beforeAutospacing="1" w:after="100" w:afterAutospacing="1" w:line="240" w:lineRule="auto"/>
        <w:ind w:left="1320"/>
        <w:rPr>
          <w:rFonts w:ascii="Arial" w:eastAsia="Times New Roman" w:hAnsi="Arial" w:cs="Arial"/>
          <w:color w:val="3A3A3C"/>
          <w:kern w:val="0"/>
          <w:sz w:val="30"/>
          <w:szCs w:val="30"/>
          <w14:ligatures w14:val="none"/>
        </w:rPr>
      </w:pPr>
      <w:r w:rsidRPr="00BB2572">
        <w:rPr>
          <w:rFonts w:ascii="Arial" w:eastAsia="Times New Roman" w:hAnsi="Arial" w:cs="Arial"/>
          <w:color w:val="3A3A3C"/>
          <w:kern w:val="0"/>
          <w:sz w:val="30"/>
          <w:szCs w:val="30"/>
          <w14:ligatures w14:val="none"/>
        </w:rPr>
        <w:t>How has God used you to provide for other people?</w:t>
      </w:r>
    </w:p>
    <w:p w14:paraId="4DE75048" w14:textId="77777777" w:rsidR="00BB2572" w:rsidRPr="00BB2572" w:rsidRDefault="00BB2572" w:rsidP="00BB2572">
      <w:pPr>
        <w:numPr>
          <w:ilvl w:val="0"/>
          <w:numId w:val="4"/>
        </w:numPr>
        <w:shd w:val="clear" w:color="auto" w:fill="FFFFFF"/>
        <w:spacing w:before="100" w:beforeAutospacing="1" w:after="100" w:afterAutospacing="1" w:line="240" w:lineRule="auto"/>
        <w:ind w:left="1320"/>
        <w:rPr>
          <w:rFonts w:ascii="Arial" w:eastAsia="Times New Roman" w:hAnsi="Arial" w:cs="Arial"/>
          <w:color w:val="3A3A3C"/>
          <w:kern w:val="0"/>
          <w:sz w:val="30"/>
          <w:szCs w:val="30"/>
          <w14:ligatures w14:val="none"/>
        </w:rPr>
      </w:pPr>
      <w:r w:rsidRPr="00BB2572">
        <w:rPr>
          <w:rFonts w:ascii="Arial" w:eastAsia="Times New Roman" w:hAnsi="Arial" w:cs="Arial"/>
          <w:color w:val="3A3A3C"/>
          <w:kern w:val="0"/>
          <w:sz w:val="30"/>
          <w:szCs w:val="30"/>
          <w14:ligatures w14:val="none"/>
        </w:rPr>
        <w:t>What would it take for us to allow God to provide for us through others?</w:t>
      </w:r>
    </w:p>
    <w:p w14:paraId="3DFFC887" w14:textId="77777777" w:rsidR="00BB2572" w:rsidRPr="00BB2572" w:rsidRDefault="00BB2572" w:rsidP="00BB2572">
      <w:pPr>
        <w:shd w:val="clear" w:color="auto" w:fill="FFFFFF"/>
        <w:spacing w:after="450" w:line="240" w:lineRule="auto"/>
        <w:rPr>
          <w:rFonts w:ascii="Arial" w:eastAsia="Times New Roman" w:hAnsi="Arial" w:cs="Arial"/>
          <w:color w:val="3A3A3C"/>
          <w:kern w:val="0"/>
          <w:sz w:val="30"/>
          <w:szCs w:val="30"/>
          <w14:ligatures w14:val="none"/>
        </w:rPr>
      </w:pPr>
      <w:r w:rsidRPr="00BB2572">
        <w:rPr>
          <w:rFonts w:ascii="Arial" w:eastAsia="Times New Roman" w:hAnsi="Arial" w:cs="Arial"/>
          <w:b/>
          <w:bCs/>
          <w:color w:val="3A3A3C"/>
          <w:kern w:val="0"/>
          <w:sz w:val="30"/>
          <w:szCs w:val="30"/>
          <w14:ligatures w14:val="none"/>
        </w:rPr>
        <w:t>1 Kings 17:13-16. God’s provision comes when we trust and obey Him.</w:t>
      </w:r>
    </w:p>
    <w:p w14:paraId="18BCABE0" w14:textId="77777777" w:rsidR="00BB2572" w:rsidRPr="00BB2572" w:rsidRDefault="00BB2572" w:rsidP="00BB2572">
      <w:pPr>
        <w:numPr>
          <w:ilvl w:val="0"/>
          <w:numId w:val="5"/>
        </w:numPr>
        <w:shd w:val="clear" w:color="auto" w:fill="FFFFFF"/>
        <w:spacing w:before="100" w:beforeAutospacing="1" w:after="100" w:afterAutospacing="1" w:line="240" w:lineRule="auto"/>
        <w:ind w:left="1320"/>
        <w:rPr>
          <w:rFonts w:ascii="Arial" w:eastAsia="Times New Roman" w:hAnsi="Arial" w:cs="Arial"/>
          <w:color w:val="3A3A3C"/>
          <w:kern w:val="0"/>
          <w:sz w:val="30"/>
          <w:szCs w:val="30"/>
          <w14:ligatures w14:val="none"/>
        </w:rPr>
      </w:pPr>
      <w:r w:rsidRPr="00BB2572">
        <w:rPr>
          <w:rFonts w:ascii="Arial" w:eastAsia="Times New Roman" w:hAnsi="Arial" w:cs="Arial"/>
          <w:color w:val="3A3A3C"/>
          <w:kern w:val="0"/>
          <w:sz w:val="30"/>
          <w:szCs w:val="30"/>
          <w14:ligatures w14:val="none"/>
        </w:rPr>
        <w:t>How might you have responded if you were in the widow’s position?</w:t>
      </w:r>
    </w:p>
    <w:p w14:paraId="191A7922" w14:textId="77777777" w:rsidR="00BB2572" w:rsidRPr="00BB2572" w:rsidRDefault="00BB2572" w:rsidP="00BB2572">
      <w:pPr>
        <w:numPr>
          <w:ilvl w:val="0"/>
          <w:numId w:val="5"/>
        </w:numPr>
        <w:shd w:val="clear" w:color="auto" w:fill="FFFFFF"/>
        <w:spacing w:before="100" w:beforeAutospacing="1" w:after="100" w:afterAutospacing="1" w:line="240" w:lineRule="auto"/>
        <w:ind w:left="1320"/>
        <w:rPr>
          <w:rFonts w:ascii="Arial" w:eastAsia="Times New Roman" w:hAnsi="Arial" w:cs="Arial"/>
          <w:color w:val="3A3A3C"/>
          <w:kern w:val="0"/>
          <w:sz w:val="30"/>
          <w:szCs w:val="30"/>
          <w14:ligatures w14:val="none"/>
        </w:rPr>
      </w:pPr>
      <w:r w:rsidRPr="00BB2572">
        <w:rPr>
          <w:rFonts w:ascii="Arial" w:eastAsia="Times New Roman" w:hAnsi="Arial" w:cs="Arial"/>
          <w:color w:val="3A3A3C"/>
          <w:kern w:val="0"/>
          <w:sz w:val="30"/>
          <w:szCs w:val="30"/>
          <w14:ligatures w14:val="none"/>
        </w:rPr>
        <w:t>Describe a time when God gave you daily provision and you were disappointed or ungrateful.</w:t>
      </w:r>
    </w:p>
    <w:p w14:paraId="27A5CF24" w14:textId="77777777" w:rsidR="00BB2572" w:rsidRPr="00BB2572" w:rsidRDefault="00BB2572" w:rsidP="00BB2572">
      <w:pPr>
        <w:numPr>
          <w:ilvl w:val="0"/>
          <w:numId w:val="5"/>
        </w:numPr>
        <w:shd w:val="clear" w:color="auto" w:fill="FFFFFF"/>
        <w:spacing w:before="100" w:beforeAutospacing="1" w:after="100" w:afterAutospacing="1" w:line="240" w:lineRule="auto"/>
        <w:ind w:left="1320"/>
        <w:rPr>
          <w:rFonts w:ascii="Arial" w:eastAsia="Times New Roman" w:hAnsi="Arial" w:cs="Arial"/>
          <w:color w:val="3A3A3C"/>
          <w:kern w:val="0"/>
          <w:sz w:val="30"/>
          <w:szCs w:val="30"/>
          <w14:ligatures w14:val="none"/>
        </w:rPr>
      </w:pPr>
      <w:r w:rsidRPr="00BB2572">
        <w:rPr>
          <w:rFonts w:ascii="Arial" w:eastAsia="Times New Roman" w:hAnsi="Arial" w:cs="Arial"/>
          <w:color w:val="3A3A3C"/>
          <w:kern w:val="0"/>
          <w:sz w:val="30"/>
          <w:szCs w:val="30"/>
          <w14:ligatures w14:val="none"/>
        </w:rPr>
        <w:t>What are some ways God might want our group to be a blessing to others?</w:t>
      </w:r>
    </w:p>
    <w:p w14:paraId="378EC65D" w14:textId="77777777" w:rsidR="00BB2572" w:rsidRDefault="00BB2572"/>
    <w:sectPr w:rsidR="00BB25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2C0C7B"/>
    <w:multiLevelType w:val="multilevel"/>
    <w:tmpl w:val="E1C62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61F3074"/>
    <w:multiLevelType w:val="multilevel"/>
    <w:tmpl w:val="29609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67632F8"/>
    <w:multiLevelType w:val="multilevel"/>
    <w:tmpl w:val="46827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38107BF"/>
    <w:multiLevelType w:val="multilevel"/>
    <w:tmpl w:val="9FE212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2074D33"/>
    <w:multiLevelType w:val="multilevel"/>
    <w:tmpl w:val="CB38C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92850982">
    <w:abstractNumId w:val="3"/>
  </w:num>
  <w:num w:numId="2" w16cid:durableId="491723492">
    <w:abstractNumId w:val="4"/>
  </w:num>
  <w:num w:numId="3" w16cid:durableId="1907495361">
    <w:abstractNumId w:val="2"/>
  </w:num>
  <w:num w:numId="4" w16cid:durableId="302076891">
    <w:abstractNumId w:val="1"/>
  </w:num>
  <w:num w:numId="5" w16cid:durableId="16611507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572"/>
    <w:rsid w:val="00946134"/>
    <w:rsid w:val="00BB25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4A42082"/>
  <w15:chartTrackingRefBased/>
  <w15:docId w15:val="{D97544EC-C78C-534F-9F7B-001FAF235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B25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B25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B257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BB257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B257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B257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B257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B257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B257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257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B257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B257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BB257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B257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B257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B257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B257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B2572"/>
    <w:rPr>
      <w:rFonts w:eastAsiaTheme="majorEastAsia" w:cstheme="majorBidi"/>
      <w:color w:val="272727" w:themeColor="text1" w:themeTint="D8"/>
    </w:rPr>
  </w:style>
  <w:style w:type="paragraph" w:styleId="Title">
    <w:name w:val="Title"/>
    <w:basedOn w:val="Normal"/>
    <w:next w:val="Normal"/>
    <w:link w:val="TitleChar"/>
    <w:uiPriority w:val="10"/>
    <w:qFormat/>
    <w:rsid w:val="00BB25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B25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257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B25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B2572"/>
    <w:pPr>
      <w:spacing w:before="160"/>
      <w:jc w:val="center"/>
    </w:pPr>
    <w:rPr>
      <w:i/>
      <w:iCs/>
      <w:color w:val="404040" w:themeColor="text1" w:themeTint="BF"/>
    </w:rPr>
  </w:style>
  <w:style w:type="character" w:customStyle="1" w:styleId="QuoteChar">
    <w:name w:val="Quote Char"/>
    <w:basedOn w:val="DefaultParagraphFont"/>
    <w:link w:val="Quote"/>
    <w:uiPriority w:val="29"/>
    <w:rsid w:val="00BB2572"/>
    <w:rPr>
      <w:i/>
      <w:iCs/>
      <w:color w:val="404040" w:themeColor="text1" w:themeTint="BF"/>
    </w:rPr>
  </w:style>
  <w:style w:type="paragraph" w:styleId="ListParagraph">
    <w:name w:val="List Paragraph"/>
    <w:basedOn w:val="Normal"/>
    <w:uiPriority w:val="34"/>
    <w:qFormat/>
    <w:rsid w:val="00BB2572"/>
    <w:pPr>
      <w:ind w:left="720"/>
      <w:contextualSpacing/>
    </w:pPr>
  </w:style>
  <w:style w:type="character" w:styleId="IntenseEmphasis">
    <w:name w:val="Intense Emphasis"/>
    <w:basedOn w:val="DefaultParagraphFont"/>
    <w:uiPriority w:val="21"/>
    <w:qFormat/>
    <w:rsid w:val="00BB2572"/>
    <w:rPr>
      <w:i/>
      <w:iCs/>
      <w:color w:val="0F4761" w:themeColor="accent1" w:themeShade="BF"/>
    </w:rPr>
  </w:style>
  <w:style w:type="paragraph" w:styleId="IntenseQuote">
    <w:name w:val="Intense Quote"/>
    <w:basedOn w:val="Normal"/>
    <w:next w:val="Normal"/>
    <w:link w:val="IntenseQuoteChar"/>
    <w:uiPriority w:val="30"/>
    <w:qFormat/>
    <w:rsid w:val="00BB25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B2572"/>
    <w:rPr>
      <w:i/>
      <w:iCs/>
      <w:color w:val="0F4761" w:themeColor="accent1" w:themeShade="BF"/>
    </w:rPr>
  </w:style>
  <w:style w:type="character" w:styleId="IntenseReference">
    <w:name w:val="Intense Reference"/>
    <w:basedOn w:val="DefaultParagraphFont"/>
    <w:uiPriority w:val="32"/>
    <w:qFormat/>
    <w:rsid w:val="00BB2572"/>
    <w:rPr>
      <w:b/>
      <w:bCs/>
      <w:smallCaps/>
      <w:color w:val="0F4761" w:themeColor="accent1" w:themeShade="BF"/>
      <w:spacing w:val="5"/>
    </w:rPr>
  </w:style>
  <w:style w:type="character" w:styleId="Hyperlink">
    <w:name w:val="Hyperlink"/>
    <w:basedOn w:val="DefaultParagraphFont"/>
    <w:uiPriority w:val="99"/>
    <w:semiHidden/>
    <w:unhideWhenUsed/>
    <w:rsid w:val="00BB2572"/>
    <w:rPr>
      <w:color w:val="0000FF"/>
      <w:u w:val="single"/>
    </w:rPr>
  </w:style>
  <w:style w:type="character" w:styleId="Strong">
    <w:name w:val="Strong"/>
    <w:basedOn w:val="DefaultParagraphFont"/>
    <w:uiPriority w:val="22"/>
    <w:qFormat/>
    <w:rsid w:val="00BB2572"/>
    <w:rPr>
      <w:b/>
      <w:bCs/>
    </w:rPr>
  </w:style>
  <w:style w:type="paragraph" w:styleId="NormalWeb">
    <w:name w:val="Normal (Web)"/>
    <w:basedOn w:val="Normal"/>
    <w:uiPriority w:val="99"/>
    <w:semiHidden/>
    <w:unhideWhenUsed/>
    <w:rsid w:val="00BB2572"/>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BB257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lifehack.org/articles/productivity/7-things-people-forget-when-they-are-down-and-going-through-the-tough-times-life.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Fjl5FUcn8c4&amp;ab_channel=BBCStudios" TargetMode="External"/><Relationship Id="rId5" Type="http://schemas.openxmlformats.org/officeDocument/2006/relationships/hyperlink" Target="https://countdowntoyou.com/en-US/blog/psychology-of-waitin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855</Words>
  <Characters>4132</Characters>
  <Application>Microsoft Office Word</Application>
  <DocSecurity>0</DocSecurity>
  <Lines>111</Lines>
  <Paragraphs>59</Paragraphs>
  <ScaleCrop>false</ScaleCrop>
  <Company/>
  <LinksUpToDate>false</LinksUpToDate>
  <CharactersWithSpaces>4928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Sanders</dc:creator>
  <cp:keywords/>
  <dc:description/>
  <cp:lastModifiedBy>Ryan Sanders</cp:lastModifiedBy>
  <cp:revision>1</cp:revision>
  <dcterms:created xsi:type="dcterms:W3CDTF">2025-12-14T16:31:00Z</dcterms:created>
  <dcterms:modified xsi:type="dcterms:W3CDTF">2025-12-14T16:32:00Z</dcterms:modified>
</cp:coreProperties>
</file>