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400F" w14:textId="6BF68B2E" w:rsidR="00213D9B" w:rsidRDefault="00213D9B" w:rsidP="00213D9B">
      <w:pPr>
        <w:spacing w:after="300" w:line="240" w:lineRule="auto"/>
        <w:outlineLvl w:val="0"/>
        <w:rPr>
          <w:rFonts w:ascii="Arial" w:eastAsia="Times New Roman" w:hAnsi="Arial" w:cs="Arial"/>
          <w:b/>
          <w:bCs/>
          <w:caps/>
          <w:kern w:val="36"/>
          <w:sz w:val="48"/>
          <w:szCs w:val="48"/>
          <w14:ligatures w14:val="none"/>
        </w:rPr>
      </w:pPr>
      <w:r w:rsidRPr="00213D9B">
        <w:rPr>
          <w:rFonts w:ascii="Arial" w:eastAsia="Times New Roman" w:hAnsi="Arial" w:cs="Arial"/>
          <w:b/>
          <w:bCs/>
          <w:caps/>
          <w:kern w:val="36"/>
          <w:sz w:val="48"/>
          <w:szCs w:val="48"/>
          <w14:ligatures w14:val="none"/>
        </w:rPr>
        <w:t>EXTRA Ideas for Adults – Limited Resources Limitless God – When Your Confidence Falls Short</w:t>
      </w:r>
    </w:p>
    <w:p w14:paraId="7A5925F6" w14:textId="28AB6BF8" w:rsidR="00213D9B" w:rsidRPr="00213D9B" w:rsidRDefault="00213D9B" w:rsidP="00213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EXTRA supports the group plans in the Bible Studies for Life leader guides.</w:t>
      </w:r>
    </w:p>
    <w:p w14:paraId="49123625" w14:textId="77777777" w:rsidR="00213D9B" w:rsidRPr="00213D9B" w:rsidRDefault="00213D9B" w:rsidP="00213D9B">
      <w:pPr>
        <w:shd w:val="clear" w:color="auto" w:fill="FFFFFF"/>
        <w:spacing w:before="600" w:after="300" w:line="240" w:lineRule="auto"/>
        <w:outlineLvl w:val="3"/>
        <w:rPr>
          <w:rFonts w:ascii="Arial" w:eastAsia="Times New Roman" w:hAnsi="Arial" w:cs="Arial"/>
          <w:caps/>
          <w:color w:val="3A3A3C"/>
          <w:spacing w:val="15"/>
          <w:kern w:val="0"/>
          <w14:ligatures w14:val="none"/>
        </w:rPr>
      </w:pPr>
      <w:r w:rsidRPr="00213D9B">
        <w:rPr>
          <w:rFonts w:ascii="Arial" w:eastAsia="Times New Roman" w:hAnsi="Arial" w:cs="Arial"/>
          <w:b/>
          <w:bCs/>
          <w:caps/>
          <w:color w:val="3A3A3C"/>
          <w:spacing w:val="15"/>
          <w:kern w:val="0"/>
          <w14:ligatures w14:val="none"/>
        </w:rPr>
        <w:t>Date: January 11, 2026</w:t>
      </w:r>
    </w:p>
    <w:p w14:paraId="5AB3F2F2" w14:textId="77777777" w:rsidR="00213D9B" w:rsidRPr="00213D9B" w:rsidRDefault="00213D9B" w:rsidP="00213D9B">
      <w:pPr>
        <w:shd w:val="clear" w:color="auto" w:fill="FFFFFF"/>
        <w:spacing w:before="600" w:after="300" w:line="240" w:lineRule="auto"/>
        <w:outlineLvl w:val="3"/>
        <w:rPr>
          <w:rFonts w:ascii="Arial" w:eastAsia="Times New Roman" w:hAnsi="Arial" w:cs="Arial"/>
          <w:caps/>
          <w:color w:val="3A3A3C"/>
          <w:spacing w:val="15"/>
          <w:kern w:val="0"/>
          <w14:ligatures w14:val="none"/>
        </w:rPr>
      </w:pPr>
      <w:r w:rsidRPr="00213D9B">
        <w:rPr>
          <w:rFonts w:ascii="Arial" w:eastAsia="Times New Roman" w:hAnsi="Arial" w:cs="Arial"/>
          <w:b/>
          <w:bCs/>
          <w:caps/>
          <w:color w:val="3A3A3C"/>
          <w:spacing w:val="15"/>
          <w:kern w:val="0"/>
          <w14:ligatures w14:val="none"/>
        </w:rPr>
        <w:t>Session Title: When Your Confidence Falls Short</w:t>
      </w:r>
    </w:p>
    <w:p w14:paraId="447C0F05" w14:textId="77777777" w:rsidR="00213D9B" w:rsidRPr="00213D9B" w:rsidRDefault="00213D9B" w:rsidP="00213D9B">
      <w:pPr>
        <w:shd w:val="clear" w:color="auto" w:fill="FFFFFF"/>
        <w:spacing w:before="600" w:after="300" w:line="240" w:lineRule="auto"/>
        <w:outlineLvl w:val="3"/>
        <w:rPr>
          <w:rFonts w:ascii="Arial" w:eastAsia="Times New Roman" w:hAnsi="Arial" w:cs="Arial"/>
          <w:caps/>
          <w:color w:val="3A3A3C"/>
          <w:spacing w:val="15"/>
          <w:kern w:val="0"/>
          <w14:ligatures w14:val="none"/>
        </w:rPr>
      </w:pPr>
      <w:r w:rsidRPr="00213D9B">
        <w:rPr>
          <w:rFonts w:ascii="Arial" w:eastAsia="Times New Roman" w:hAnsi="Arial" w:cs="Arial"/>
          <w:b/>
          <w:bCs/>
          <w:caps/>
          <w:color w:val="3A3A3C"/>
          <w:spacing w:val="15"/>
          <w:kern w:val="0"/>
          <w14:ligatures w14:val="none"/>
        </w:rPr>
        <w:t>The Point: We can stand victoriously because of Christ.</w:t>
      </w:r>
    </w:p>
    <w:p w14:paraId="039D3FCF" w14:textId="04F2705D" w:rsidR="00213D9B" w:rsidRPr="00213D9B" w:rsidRDefault="00213D9B" w:rsidP="00213D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3A3A3C"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3A3A3C"/>
          <w:kern w:val="0"/>
          <w:sz w:val="36"/>
          <w:szCs w:val="36"/>
          <w14:ligatures w14:val="none"/>
        </w:rPr>
        <w:t>Ge</w:t>
      </w:r>
      <w:r w:rsidRPr="00213D9B">
        <w:rPr>
          <w:rFonts w:ascii="Arial" w:eastAsia="Times New Roman" w:hAnsi="Arial" w:cs="Arial"/>
          <w:b/>
          <w:bCs/>
          <w:caps/>
          <w:color w:val="3A3A3C"/>
          <w:kern w:val="0"/>
          <w:sz w:val="36"/>
          <w:szCs w:val="36"/>
          <w14:ligatures w14:val="none"/>
        </w:rPr>
        <w:t>t Into the Study</w:t>
      </w:r>
    </w:p>
    <w:p w14:paraId="42A58E0A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i/>
          <w:iCs/>
          <w:color w:val="3A3A3C"/>
          <w:kern w:val="0"/>
          <w:sz w:val="30"/>
          <w:szCs w:val="30"/>
          <w14:ligatures w14:val="none"/>
        </w:rPr>
        <w:t>Read after DISCUSS, Question #1:</w:t>
      </w:r>
    </w:p>
    <w:p w14:paraId="6446E50E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 xml:space="preserve">The Book of Romans assures us that we will face challenges of many kinds in our </w:t>
      </w:r>
      <w:proofErr w:type="gramStart"/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life-time</w:t>
      </w:r>
      <w:proofErr w:type="gramEnd"/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. When we do, here are some proven ways to help us cope.</w:t>
      </w:r>
    </w:p>
    <w:p w14:paraId="0ECE389C" w14:textId="77777777" w:rsidR="00213D9B" w:rsidRPr="00213D9B" w:rsidRDefault="00213D9B" w:rsidP="00213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View challenges as opportunities to grow. 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Consider why this is such an issue for you, take note of your reactions to better understand yourself and the challenge ahead.</w:t>
      </w:r>
    </w:p>
    <w:p w14:paraId="185E6914" w14:textId="77777777" w:rsidR="00213D9B" w:rsidRPr="00213D9B" w:rsidRDefault="00213D9B" w:rsidP="00213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Set achievable and measurable goals 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with realistic expectations so that you’re able to meet, or even exceed, the challenge.</w:t>
      </w:r>
    </w:p>
    <w:p w14:paraId="78F1E4C7" w14:textId="77777777" w:rsidR="00213D9B" w:rsidRPr="00213D9B" w:rsidRDefault="00213D9B" w:rsidP="00213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The old adage, “Try, Try again,” 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holds true with every challenge. Develop resilience by bouncing back after difficulties.</w:t>
      </w:r>
    </w:p>
    <w:p w14:paraId="72E28F31" w14:textId="77777777" w:rsidR="00213D9B" w:rsidRPr="00213D9B" w:rsidRDefault="00213D9B" w:rsidP="00213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Find and maintain support systems 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that will help you weather the storm. Separate from toxic relationships and keep only those that lift you up, encourage you and strengthen you.</w:t>
      </w:r>
    </w:p>
    <w:p w14:paraId="789C3007" w14:textId="77777777" w:rsidR="00213D9B" w:rsidRPr="00213D9B" w:rsidRDefault="00213D9B" w:rsidP="00213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lastRenderedPageBreak/>
        <w:t>Practice gratitude. 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Nothing dispels fear, anxiety and frustration like naming all things that you have to be thankful for.</w:t>
      </w:r>
    </w:p>
    <w:p w14:paraId="1AEB65AC" w14:textId="77777777" w:rsidR="00213D9B" w:rsidRPr="00213D9B" w:rsidRDefault="00213D9B" w:rsidP="00213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Celebrate every day, small wins 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because when these add up, they make the big challenge less overwhelming.</w:t>
      </w:r>
    </w:p>
    <w:p w14:paraId="53A824F7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While all these points and tips are very helpful, we must prioritize reliance on God to help us overcome challenges in our life. When was a time in your life that you had to lean on God for strength to make it through a challenge?</w:t>
      </w:r>
    </w:p>
    <w:p w14:paraId="749EFB62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hyperlink r:id="rId5" w:history="1">
        <w:r w:rsidRPr="00213D9B">
          <w:rPr>
            <w:rFonts w:ascii="Arial" w:eastAsia="Times New Roman" w:hAnsi="Arial" w:cs="Arial"/>
            <w:color w:val="348693"/>
            <w:kern w:val="0"/>
            <w:sz w:val="30"/>
            <w:szCs w:val="30"/>
            <w:u w:val="single"/>
            <w14:ligatures w14:val="none"/>
          </w:rPr>
          <w:t>8 Strategies to Face Challenges Head-On and Thrive</w:t>
        </w:r>
      </w:hyperlink>
    </w:p>
    <w:p w14:paraId="121ECEC6" w14:textId="77777777" w:rsidR="00213D9B" w:rsidRPr="00213D9B" w:rsidRDefault="00213D9B" w:rsidP="00213D9B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aps/>
          <w:color w:val="3A3A3C"/>
          <w:kern w:val="0"/>
          <w:sz w:val="36"/>
          <w:szCs w:val="36"/>
          <w14:ligatures w14:val="none"/>
        </w:rPr>
      </w:pPr>
      <w:r w:rsidRPr="00213D9B">
        <w:rPr>
          <w:rFonts w:ascii="Arial" w:eastAsia="Times New Roman" w:hAnsi="Arial" w:cs="Arial"/>
          <w:b/>
          <w:bCs/>
          <w:caps/>
          <w:color w:val="3A3A3C"/>
          <w:kern w:val="0"/>
          <w:sz w:val="36"/>
          <w:szCs w:val="36"/>
          <w14:ligatures w14:val="none"/>
        </w:rPr>
        <w:t>Study the Bible (Option for Adult Leader Guide)</w:t>
      </w:r>
    </w:p>
    <w:p w14:paraId="42EF3242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In advance, play a worship song like </w:t>
      </w:r>
      <w:hyperlink r:id="rId6" w:history="1">
        <w:r w:rsidRPr="00213D9B">
          <w:rPr>
            <w:rFonts w:ascii="Arial" w:eastAsia="Times New Roman" w:hAnsi="Arial" w:cs="Arial"/>
            <w:color w:val="348693"/>
            <w:kern w:val="0"/>
            <w:sz w:val="30"/>
            <w:szCs w:val="30"/>
            <w:u w:val="single"/>
            <w14:ligatures w14:val="none"/>
          </w:rPr>
          <w:t>“Stand Up, Stand Up for Jesus”</w:t>
        </w:r>
      </w:hyperlink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 to give people an opportunity to praise God through song. Either use this as a time of reflection and prayer or invite a volunteer to lead the group in singing.</w:t>
      </w:r>
    </w:p>
    <w:p w14:paraId="6D67EDE2" w14:textId="77777777" w:rsidR="00213D9B" w:rsidRPr="00213D9B" w:rsidRDefault="00213D9B" w:rsidP="00213D9B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aps/>
          <w:color w:val="3A3A3C"/>
          <w:kern w:val="0"/>
          <w:sz w:val="36"/>
          <w:szCs w:val="36"/>
          <w14:ligatures w14:val="none"/>
        </w:rPr>
      </w:pPr>
      <w:r w:rsidRPr="00213D9B">
        <w:rPr>
          <w:rFonts w:ascii="Arial" w:eastAsia="Times New Roman" w:hAnsi="Arial" w:cs="Arial"/>
          <w:b/>
          <w:bCs/>
          <w:caps/>
          <w:color w:val="3A3A3C"/>
          <w:kern w:val="0"/>
          <w:sz w:val="36"/>
          <w:szCs w:val="36"/>
          <w14:ligatures w14:val="none"/>
        </w:rPr>
        <w:t>Live It Out</w:t>
      </w:r>
    </w:p>
    <w:p w14:paraId="471DE41F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i/>
          <w:iCs/>
          <w:color w:val="3A3A3C"/>
          <w:kern w:val="0"/>
          <w:sz w:val="30"/>
          <w:szCs w:val="30"/>
          <w14:ligatures w14:val="none"/>
        </w:rPr>
        <w:t>Read after GUIDE:</w:t>
      </w:r>
    </w:p>
    <w:p w14:paraId="60C55E30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 xml:space="preserve">Making time to sit with God can be challenging. It can be hard to clear distractions—our mind wanders, our thoughts go every which </w:t>
      </w:r>
      <w:proofErr w:type="gramStart"/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direction</w:t>
      </w:r>
      <w:proofErr w:type="gramEnd"/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 xml:space="preserve"> and we seem to lose focus so fast, it hardly seems worth it. Here are a few suggestions on how to create a focused, distraction-free Bible study journaling experience that you can repeat day after day.</w:t>
      </w:r>
    </w:p>
    <w:p w14:paraId="0EBB4AFB" w14:textId="77777777" w:rsidR="00213D9B" w:rsidRPr="00213D9B" w:rsidRDefault="00213D9B" w:rsidP="0021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Make sure you have a Bible that fits your reading style. 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There are many translations, from CSB to ESV to NIV and KJV. Pick the one that makes you excited about reading and learning from God’s Word.</w:t>
      </w:r>
    </w:p>
    <w:p w14:paraId="4238361B" w14:textId="77777777" w:rsidR="00213D9B" w:rsidRPr="00213D9B" w:rsidRDefault="00213D9B" w:rsidP="0021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lastRenderedPageBreak/>
        <w:t>Ask yourself, “What is my motivation for doing this?” 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Write it down and keep it front-and-center so that you can make Bible journalling a priority.</w:t>
      </w:r>
    </w:p>
    <w:p w14:paraId="0180891F" w14:textId="77777777" w:rsidR="00213D9B" w:rsidRPr="00213D9B" w:rsidRDefault="00213D9B" w:rsidP="0021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Choose a method for Bible Study to journal—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there are many different ways to explore a passage, such as Verse Mapping (Choose a verse, study its meaning, write reflections, and illustrate key ideas.); the SOAP method (</w:t>
      </w: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S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cripture: Write out the verse; </w:t>
      </w: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O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bservation: Note what stands out; </w:t>
      </w: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A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pplication: How does this apply to your life; </w:t>
      </w: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P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rayer: Write a prayer based on the verse.) or </w:t>
      </w: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Creative Art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: Draw or use color and design to express the Scripture’s message.</w:t>
      </w:r>
    </w:p>
    <w:p w14:paraId="3B191F89" w14:textId="77777777" w:rsidR="00213D9B" w:rsidRPr="00213D9B" w:rsidRDefault="00213D9B" w:rsidP="0021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Pick a Scripture passage. 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Some good places to start are the Psalms, the Gospels and Proverbs.</w:t>
      </w:r>
    </w:p>
    <w:p w14:paraId="4DDBAA3B" w14:textId="77777777" w:rsidR="00213D9B" w:rsidRPr="00213D9B" w:rsidRDefault="00213D9B" w:rsidP="0021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Reflect on what God is saying through the passage.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 What does this teach me about God? How does this apply to my life? What is God saying to me today?</w:t>
      </w:r>
    </w:p>
    <w:p w14:paraId="7F1E681B" w14:textId="77777777" w:rsidR="00213D9B" w:rsidRPr="00213D9B" w:rsidRDefault="00213D9B" w:rsidP="0021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Keep at it! 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Don’t give up, even when it seems too hard. Make it a priority, get up early or go to bed a little later. Pray God will show you a time in your day to make it happen.</w:t>
      </w:r>
    </w:p>
    <w:p w14:paraId="4C8CC95F" w14:textId="77777777" w:rsidR="00213D9B" w:rsidRPr="00213D9B" w:rsidRDefault="00213D9B" w:rsidP="0021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Go back to your journal in a week,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 month or year to see how God spoke to you and kept His promises. You will also see how much you grew, and the spiritual benefits of sticking with it.</w:t>
      </w:r>
    </w:p>
    <w:p w14:paraId="50161B33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What is one practical step that you can take today to get started with a Bible Study journal?</w:t>
      </w:r>
    </w:p>
    <w:p w14:paraId="7B1E5D9F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hyperlink r:id="rId7" w:history="1">
        <w:r w:rsidRPr="00213D9B">
          <w:rPr>
            <w:rFonts w:ascii="Arial" w:eastAsia="Times New Roman" w:hAnsi="Arial" w:cs="Arial"/>
            <w:color w:val="348693"/>
            <w:kern w:val="0"/>
            <w:sz w:val="30"/>
            <w:szCs w:val="30"/>
            <w:u w:val="single"/>
            <w14:ligatures w14:val="none"/>
          </w:rPr>
          <w:t>How To Start Bible Journaling For Beginners: A Step-by-Step Guide to Growing in God’s Word</w:t>
        </w:r>
      </w:hyperlink>
    </w:p>
    <w:p w14:paraId="56FAA4C1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i/>
          <w:iCs/>
          <w:color w:val="3A3A3C"/>
          <w:kern w:val="0"/>
          <w:sz w:val="30"/>
          <w:szCs w:val="30"/>
          <w14:ligatures w14:val="none"/>
        </w:rPr>
        <w:t>The week’s writer for Extra is Erika Morrison. Erika is the daughter of missionary parents. She lives in Southwest Michigan, where she serves as the executive director of a human services non-profit, and speaks regularly on poverty culture, and having a relationship with Jesus.</w:t>
      </w: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br/>
      </w:r>
    </w:p>
    <w:p w14:paraId="62630A4E" w14:textId="38A82E83" w:rsidR="00213D9B" w:rsidRPr="00213D9B" w:rsidRDefault="00213D9B" w:rsidP="00213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aps/>
          <w:color w:val="3A3A3C"/>
          <w:kern w:val="0"/>
          <w:sz w:val="36"/>
          <w:szCs w:val="36"/>
          <w14:ligatures w14:val="none"/>
        </w:rPr>
        <w:lastRenderedPageBreak/>
        <w:t>Additional Questions</w:t>
      </w:r>
    </w:p>
    <w:p w14:paraId="0C8F4368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Icebreakers</w:t>
      </w:r>
    </w:p>
    <w:p w14:paraId="6F19A3ED" w14:textId="77777777" w:rsidR="00213D9B" w:rsidRPr="00213D9B" w:rsidRDefault="00213D9B" w:rsidP="00213D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If you’ve ever broken a bone, or sprained a joint, what was the healing process like?</w:t>
      </w:r>
    </w:p>
    <w:p w14:paraId="45B2AF50" w14:textId="77777777" w:rsidR="00213D9B" w:rsidRPr="00213D9B" w:rsidRDefault="00213D9B" w:rsidP="00213D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When has a sickness or circumstance made you physically weak?</w:t>
      </w:r>
    </w:p>
    <w:p w14:paraId="72FC5F69" w14:textId="77777777" w:rsidR="00213D9B" w:rsidRPr="00213D9B" w:rsidRDefault="00213D9B" w:rsidP="00213D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What’s a new challenge you might like to tackle one day?</w:t>
      </w:r>
    </w:p>
    <w:p w14:paraId="56E526B2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1 John 3:21-24. We stand confidently as we remain in Christ and obey Him.</w:t>
      </w:r>
    </w:p>
    <w:p w14:paraId="300A558E" w14:textId="77777777" w:rsidR="00213D9B" w:rsidRPr="00213D9B" w:rsidRDefault="00213D9B" w:rsidP="00213D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Why do some people place confidence in personal abilities rather than a personal Savior?</w:t>
      </w:r>
    </w:p>
    <w:p w14:paraId="1780E8BA" w14:textId="77777777" w:rsidR="00213D9B" w:rsidRPr="00213D9B" w:rsidRDefault="00213D9B" w:rsidP="00213D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What are some ways we can build our own self-confidence?</w:t>
      </w:r>
    </w:p>
    <w:p w14:paraId="476CEDA1" w14:textId="77777777" w:rsidR="00213D9B" w:rsidRPr="00213D9B" w:rsidRDefault="00213D9B" w:rsidP="00213D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According to this passage, what’s the best way to have confidence as a Christian?</w:t>
      </w:r>
    </w:p>
    <w:p w14:paraId="38E50CF6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1 John 4:1-3. Not everyone who claims to speak for God walks in the truth of Christ.</w:t>
      </w:r>
    </w:p>
    <w:p w14:paraId="462EFA2E" w14:textId="77777777" w:rsidR="00213D9B" w:rsidRPr="00213D9B" w:rsidRDefault="00213D9B" w:rsidP="00213D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Why does John warn Christians about believing everyone who claims to speak in Jesus’s name?</w:t>
      </w:r>
    </w:p>
    <w:p w14:paraId="13409520" w14:textId="77777777" w:rsidR="00213D9B" w:rsidRPr="00213D9B" w:rsidRDefault="00213D9B" w:rsidP="00213D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How can you practice loving others while also being discerning about them?</w:t>
      </w:r>
    </w:p>
    <w:p w14:paraId="2FA59B02" w14:textId="77777777" w:rsidR="00213D9B" w:rsidRPr="00213D9B" w:rsidRDefault="00213D9B" w:rsidP="00213D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Who are people who deceived (and hurt) others, claiming to be from God?</w:t>
      </w:r>
    </w:p>
    <w:p w14:paraId="7F385FE8" w14:textId="77777777" w:rsidR="00213D9B" w:rsidRPr="00213D9B" w:rsidRDefault="00213D9B" w:rsidP="00213D9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b/>
          <w:bCs/>
          <w:color w:val="3A3A3C"/>
          <w:kern w:val="0"/>
          <w:sz w:val="30"/>
          <w:szCs w:val="30"/>
          <w14:ligatures w14:val="none"/>
        </w:rPr>
        <w:t>1 John 4:4-6. We stand confidently because the One we stand in is victorious.</w:t>
      </w:r>
    </w:p>
    <w:p w14:paraId="30C452B9" w14:textId="77777777" w:rsidR="00213D9B" w:rsidRPr="00213D9B" w:rsidRDefault="00213D9B" w:rsidP="00213D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How can we cultivate a greater and deeper awareness of our identity in Christ, and let that affect the way we interact with others?</w:t>
      </w:r>
    </w:p>
    <w:p w14:paraId="76A65E64" w14:textId="77777777" w:rsidR="00213D9B" w:rsidRPr="00213D9B" w:rsidRDefault="00213D9B" w:rsidP="00213D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t>Why are we able to stand confidently when facing false teachers?</w:t>
      </w:r>
    </w:p>
    <w:p w14:paraId="678024B4" w14:textId="77777777" w:rsidR="00213D9B" w:rsidRPr="00213D9B" w:rsidRDefault="00213D9B" w:rsidP="00213D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</w:pPr>
      <w:r w:rsidRPr="00213D9B">
        <w:rPr>
          <w:rFonts w:ascii="Arial" w:eastAsia="Times New Roman" w:hAnsi="Arial" w:cs="Arial"/>
          <w:color w:val="3A3A3C"/>
          <w:kern w:val="0"/>
          <w:sz w:val="30"/>
          <w:szCs w:val="30"/>
          <w14:ligatures w14:val="none"/>
        </w:rPr>
        <w:lastRenderedPageBreak/>
        <w:t>How does verse 6 give you confidence in sharing your faith boldly?</w:t>
      </w:r>
    </w:p>
    <w:p w14:paraId="165E8712" w14:textId="77777777" w:rsidR="003051EA" w:rsidRDefault="003051EA"/>
    <w:sectPr w:rsidR="00305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D77"/>
    <w:multiLevelType w:val="multilevel"/>
    <w:tmpl w:val="0576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F586C"/>
    <w:multiLevelType w:val="multilevel"/>
    <w:tmpl w:val="D548D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864B0"/>
    <w:multiLevelType w:val="multilevel"/>
    <w:tmpl w:val="FF76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A50A6"/>
    <w:multiLevelType w:val="multilevel"/>
    <w:tmpl w:val="79A6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67D13"/>
    <w:multiLevelType w:val="multilevel"/>
    <w:tmpl w:val="5190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86761"/>
    <w:multiLevelType w:val="multilevel"/>
    <w:tmpl w:val="90DA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537382">
    <w:abstractNumId w:val="2"/>
  </w:num>
  <w:num w:numId="2" w16cid:durableId="1503205999">
    <w:abstractNumId w:val="1"/>
  </w:num>
  <w:num w:numId="3" w16cid:durableId="571081256">
    <w:abstractNumId w:val="3"/>
  </w:num>
  <w:num w:numId="4" w16cid:durableId="1062632226">
    <w:abstractNumId w:val="4"/>
  </w:num>
  <w:num w:numId="5" w16cid:durableId="1817258112">
    <w:abstractNumId w:val="0"/>
  </w:num>
  <w:num w:numId="6" w16cid:durableId="1008630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EA"/>
    <w:rsid w:val="00213D9B"/>
    <w:rsid w:val="003051EA"/>
    <w:rsid w:val="0081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F77A1"/>
  <w15:chartTrackingRefBased/>
  <w15:docId w15:val="{A1B894ED-08CF-1946-8E35-373618E9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5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05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1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13D9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13D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13D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pelgrounded.com/how-to-start-bible-journaling-for-beginn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UII9PabHPE&amp;ab_channel=GraceBibleChurch-Adell" TargetMode="External"/><Relationship Id="rId5" Type="http://schemas.openxmlformats.org/officeDocument/2006/relationships/hyperlink" Target="https://www.1stpersonaldevelopment.com/8-strategies-to-face-challenges-head-on-and-thriv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1008</Words>
  <Characters>4608</Characters>
  <Application>Microsoft Office Word</Application>
  <DocSecurity>0</DocSecurity>
  <Lines>121</Lines>
  <Paragraphs>49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Sanders</dc:creator>
  <cp:keywords/>
  <dc:description/>
  <cp:lastModifiedBy>Ryan Sanders</cp:lastModifiedBy>
  <cp:revision>2</cp:revision>
  <dcterms:created xsi:type="dcterms:W3CDTF">2025-12-27T19:39:00Z</dcterms:created>
  <dcterms:modified xsi:type="dcterms:W3CDTF">2025-12-27T19:39:00Z</dcterms:modified>
</cp:coreProperties>
</file>