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EA13" w14:textId="0CE80ACD" w:rsidR="00900016" w:rsidRDefault="00900016" w:rsidP="00656357">
      <w:pPr>
        <w:pStyle w:val="NormalWeb"/>
        <w:rPr>
          <w:b/>
          <w:bCs/>
          <w:color w:val="000000"/>
        </w:rPr>
      </w:pPr>
      <w:r>
        <w:rPr>
          <w:noProof/>
        </w:rPr>
        <w:drawing>
          <wp:anchor distT="0" distB="0" distL="114300" distR="114300" simplePos="0" relativeHeight="251659264" behindDoc="0" locked="0" layoutInCell="1" allowOverlap="1" wp14:anchorId="3CF31F7B" wp14:editId="554680B7">
            <wp:simplePos x="0" y="0"/>
            <wp:positionH relativeFrom="margin">
              <wp:posOffset>1859915</wp:posOffset>
            </wp:positionH>
            <wp:positionV relativeFrom="margin">
              <wp:posOffset>-323850</wp:posOffset>
            </wp:positionV>
            <wp:extent cx="2083435" cy="760730"/>
            <wp:effectExtent l="0" t="0" r="0" b="1270"/>
            <wp:wrapSquare wrapText="bothSides"/>
            <wp:docPr id="753597303" name="Picture 75359730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97303" name="Picture 753597303"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3435" cy="760730"/>
                    </a:xfrm>
                    <a:prstGeom prst="rect">
                      <a:avLst/>
                    </a:prstGeom>
                  </pic:spPr>
                </pic:pic>
              </a:graphicData>
            </a:graphic>
            <wp14:sizeRelH relativeFrom="margin">
              <wp14:pctWidth>0</wp14:pctWidth>
            </wp14:sizeRelH>
            <wp14:sizeRelV relativeFrom="margin">
              <wp14:pctHeight>0</wp14:pctHeight>
            </wp14:sizeRelV>
          </wp:anchor>
        </w:drawing>
      </w:r>
    </w:p>
    <w:p w14:paraId="33CE0B35" w14:textId="77777777" w:rsidR="00900016" w:rsidRDefault="00900016" w:rsidP="00900016">
      <w:pPr>
        <w:pStyle w:val="NormalWeb"/>
        <w:spacing w:after="0" w:afterAutospacing="0"/>
        <w:rPr>
          <w:b/>
          <w:bCs/>
          <w:color w:val="000000"/>
        </w:rPr>
      </w:pPr>
    </w:p>
    <w:p w14:paraId="5B3184DC" w14:textId="00861B32" w:rsidR="00656357" w:rsidRPr="009862B1" w:rsidRDefault="00656357" w:rsidP="00A34EAC">
      <w:pPr>
        <w:pStyle w:val="NormalWeb"/>
        <w:spacing w:after="0" w:afterAutospacing="0"/>
      </w:pPr>
      <w:r w:rsidRPr="009862B1">
        <w:rPr>
          <w:b/>
          <w:bCs/>
          <w:color w:val="000000"/>
        </w:rPr>
        <w:t>Sermon Series</w:t>
      </w:r>
      <w:r w:rsidRPr="009862B1">
        <w:rPr>
          <w:color w:val="000000"/>
        </w:rPr>
        <w:t xml:space="preserve">: </w:t>
      </w:r>
      <w:r w:rsidRPr="009862B1">
        <w:t xml:space="preserve">Limited Resources, </w:t>
      </w:r>
      <w:r w:rsidRPr="00002CA1">
        <w:rPr>
          <w:color w:val="000000"/>
        </w:rPr>
        <w:t>Limitless God</w:t>
      </w:r>
    </w:p>
    <w:p w14:paraId="5B3184DD" w14:textId="77777777" w:rsidR="00656357" w:rsidRPr="009862B1" w:rsidRDefault="00656357" w:rsidP="00A34EAC">
      <w:pPr>
        <w:pStyle w:val="NormalWeb"/>
        <w:spacing w:before="0" w:beforeAutospacing="0" w:after="0" w:afterAutospacing="0"/>
        <w:rPr>
          <w:color w:val="000000"/>
        </w:rPr>
      </w:pPr>
      <w:r w:rsidRPr="009862B1">
        <w:rPr>
          <w:b/>
          <w:bCs/>
          <w:color w:val="000000"/>
        </w:rPr>
        <w:t>To be used with Session</w:t>
      </w:r>
      <w:r>
        <w:rPr>
          <w:b/>
          <w:bCs/>
          <w:color w:val="000000"/>
        </w:rPr>
        <w:t xml:space="preserve"> 6</w:t>
      </w:r>
      <w:r w:rsidRPr="009862B1">
        <w:rPr>
          <w:color w:val="000000"/>
        </w:rPr>
        <w:t xml:space="preserve">: </w:t>
      </w:r>
      <w:r w:rsidRPr="00002CA1">
        <w:rPr>
          <w:color w:val="000000"/>
        </w:rPr>
        <w:t xml:space="preserve">When Your </w:t>
      </w:r>
      <w:r>
        <w:rPr>
          <w:color w:val="000000"/>
        </w:rPr>
        <w:t>Confidence Falls</w:t>
      </w:r>
      <w:r w:rsidRPr="00002CA1">
        <w:rPr>
          <w:color w:val="000000"/>
        </w:rPr>
        <w:t xml:space="preserve"> Short</w:t>
      </w:r>
    </w:p>
    <w:p w14:paraId="5B3184DE" w14:textId="073CA39D" w:rsidR="00656357" w:rsidRPr="009862B1" w:rsidRDefault="00656357" w:rsidP="00A34EAC">
      <w:pPr>
        <w:pStyle w:val="NormalWeb"/>
        <w:spacing w:before="0" w:beforeAutospacing="0" w:after="0" w:afterAutospacing="0"/>
        <w:rPr>
          <w:color w:val="000000"/>
        </w:rPr>
      </w:pPr>
      <w:r w:rsidRPr="009862B1">
        <w:rPr>
          <w:b/>
          <w:bCs/>
          <w:color w:val="000000"/>
        </w:rPr>
        <w:t>Sermon Title Possibilities</w:t>
      </w:r>
      <w:r w:rsidRPr="009862B1">
        <w:rPr>
          <w:color w:val="000000"/>
        </w:rPr>
        <w:t xml:space="preserve">: </w:t>
      </w:r>
      <w:r w:rsidR="00A34EAC">
        <w:rPr>
          <w:color w:val="000000"/>
        </w:rPr>
        <w:t>“</w:t>
      </w:r>
      <w:r>
        <w:rPr>
          <w:color w:val="000000"/>
        </w:rPr>
        <w:t>Never Give Up</w:t>
      </w:r>
      <w:r w:rsidR="00A34EAC">
        <w:rPr>
          <w:color w:val="000000"/>
        </w:rPr>
        <w:t>”</w:t>
      </w:r>
    </w:p>
    <w:p w14:paraId="5B3184DF" w14:textId="77777777" w:rsidR="00656357" w:rsidRPr="00A97B81" w:rsidRDefault="00656357" w:rsidP="00A34EAC">
      <w:pPr>
        <w:pStyle w:val="NormalWeb"/>
        <w:spacing w:before="0" w:beforeAutospacing="0"/>
      </w:pPr>
      <w:r w:rsidRPr="009862B1">
        <w:rPr>
          <w:b/>
          <w:bCs/>
          <w:color w:val="000000"/>
        </w:rPr>
        <w:t>Scripture</w:t>
      </w:r>
      <w:r w:rsidRPr="009862B1">
        <w:rPr>
          <w:color w:val="000000"/>
        </w:rPr>
        <w:t xml:space="preserve">: </w:t>
      </w:r>
      <w:r w:rsidRPr="008A5A2F">
        <w:t>1 John 3:21–4:6</w:t>
      </w:r>
    </w:p>
    <w:p w14:paraId="5B3184E0" w14:textId="6431E34C" w:rsidR="00656357" w:rsidRDefault="00656357" w:rsidP="00656357">
      <w:pPr>
        <w:rPr>
          <w:rFonts w:ascii="Times New Roman" w:hAnsi="Times New Roman" w:cs="Times New Roman"/>
          <w:color w:val="000000"/>
        </w:rPr>
      </w:pPr>
      <w:r w:rsidRPr="009862B1">
        <w:rPr>
          <w:rFonts w:ascii="Times New Roman" w:hAnsi="Times New Roman" w:cs="Times New Roman"/>
          <w:b/>
          <w:bCs/>
          <w:color w:val="000000"/>
        </w:rPr>
        <w:t>Connection with Unit Theme</w:t>
      </w:r>
      <w:r w:rsidRPr="009862B1">
        <w:rPr>
          <w:rFonts w:ascii="Times New Roman" w:hAnsi="Times New Roman" w:cs="Times New Roman"/>
          <w:color w:val="000000"/>
        </w:rPr>
        <w:t>:</w:t>
      </w:r>
      <w:r>
        <w:rPr>
          <w:rFonts w:ascii="Times New Roman" w:hAnsi="Times New Roman" w:cs="Times New Roman"/>
          <w:color w:val="000000"/>
        </w:rPr>
        <w:t xml:space="preserve"> </w:t>
      </w:r>
      <w:r w:rsidRPr="009E10B2">
        <w:rPr>
          <w:rFonts w:ascii="Times New Roman" w:hAnsi="Times New Roman" w:cs="Times New Roman"/>
        </w:rPr>
        <w:t xml:space="preserve">This sermon </w:t>
      </w:r>
      <w:r w:rsidR="00900016">
        <w:rPr>
          <w:rFonts w:ascii="Times New Roman" w:hAnsi="Times New Roman" w:cs="Times New Roman"/>
        </w:rPr>
        <w:t>compliments</w:t>
      </w:r>
      <w:r w:rsidRPr="009E10B2">
        <w:rPr>
          <w:rFonts w:ascii="Times New Roman" w:hAnsi="Times New Roman" w:cs="Times New Roman"/>
        </w:rPr>
        <w:t xml:space="preserve"> the Bible Study “Limited Resources, Limitless God.”</w:t>
      </w:r>
      <w:r>
        <w:rPr>
          <w:rFonts w:ascii="Times New Roman" w:hAnsi="Times New Roman" w:cs="Times New Roman"/>
        </w:rPr>
        <w:t xml:space="preserve"> It helps us look to the victorious Savior who is Christ, and it causes the believer to walk in confidence because of Christ.</w:t>
      </w:r>
    </w:p>
    <w:p w14:paraId="5B3184E1" w14:textId="77777777" w:rsidR="00656357" w:rsidRDefault="00656357" w:rsidP="00656357">
      <w:pPr>
        <w:rPr>
          <w:rFonts w:ascii="Times New Roman" w:hAnsi="Times New Roman" w:cs="Times New Roman"/>
        </w:rPr>
      </w:pPr>
    </w:p>
    <w:p w14:paraId="5B3184E2" w14:textId="297F0A7E" w:rsidR="00656357" w:rsidRPr="00D867EB" w:rsidRDefault="00656357" w:rsidP="00656357">
      <w:pPr>
        <w:rPr>
          <w:rFonts w:ascii="Times New Roman" w:hAnsi="Times New Roman" w:cs="Times New Roman"/>
          <w:b/>
          <w:bCs/>
        </w:rPr>
      </w:pPr>
      <w:r w:rsidRPr="00093763">
        <w:rPr>
          <w:rFonts w:ascii="Times New Roman" w:hAnsi="Times New Roman" w:cs="Times New Roman"/>
          <w:b/>
          <w:bCs/>
        </w:rPr>
        <w:t>Introduction:</w:t>
      </w:r>
      <w:r>
        <w:rPr>
          <w:rFonts w:ascii="Times New Roman" w:hAnsi="Times New Roman" w:cs="Times New Roman"/>
          <w:b/>
          <w:bCs/>
        </w:rPr>
        <w:t xml:space="preserve"> </w:t>
      </w:r>
      <w:r w:rsidRPr="00376B08">
        <w:rPr>
          <w:rFonts w:ascii="Times New Roman" w:hAnsi="Times New Roman" w:cs="Times New Roman"/>
        </w:rPr>
        <w:t>Jimmy Valvano</w:t>
      </w:r>
      <w:r>
        <w:rPr>
          <w:rFonts w:ascii="Times New Roman" w:hAnsi="Times New Roman" w:cs="Times New Roman"/>
        </w:rPr>
        <w:t xml:space="preserve"> was the famous basketball coach of the North Carolina State Wolfpack where his team won the national championship in 1983. He may be known more for his Espy speech ten years later in 1993. He was giving a speech to bring awareness to the V Foundation for Cancer Research. </w:t>
      </w:r>
      <w:r w:rsidRPr="00AF3E7D">
        <w:rPr>
          <w:rFonts w:ascii="Times New Roman" w:hAnsi="Times New Roman" w:cs="Times New Roman"/>
        </w:rPr>
        <w:t xml:space="preserve"> In that speech</w:t>
      </w:r>
      <w:r>
        <w:rPr>
          <w:rFonts w:ascii="Times New Roman" w:hAnsi="Times New Roman" w:cs="Times New Roman"/>
        </w:rPr>
        <w:t xml:space="preserve"> Jimmy V said, “</w:t>
      </w:r>
      <w:r w:rsidR="00693D1D">
        <w:rPr>
          <w:rFonts w:ascii="Times New Roman" w:hAnsi="Times New Roman" w:cs="Times New Roman"/>
        </w:rPr>
        <w:t>n</w:t>
      </w:r>
      <w:r w:rsidR="00693D1D">
        <w:rPr>
          <w:rFonts w:ascii="Times New Roman" w:hAnsi="Times New Roman" w:cs="Times New Roman"/>
        </w:rPr>
        <w:t xml:space="preserve">ever </w:t>
      </w:r>
      <w:r w:rsidR="00693D1D">
        <w:rPr>
          <w:rFonts w:ascii="Times New Roman" w:hAnsi="Times New Roman" w:cs="Times New Roman"/>
        </w:rPr>
        <w:t>g</w:t>
      </w:r>
      <w:r w:rsidR="00693D1D">
        <w:rPr>
          <w:rFonts w:ascii="Times New Roman" w:hAnsi="Times New Roman" w:cs="Times New Roman"/>
        </w:rPr>
        <w:t xml:space="preserve">ive </w:t>
      </w:r>
      <w:r w:rsidR="00693D1D">
        <w:rPr>
          <w:rFonts w:ascii="Times New Roman" w:hAnsi="Times New Roman" w:cs="Times New Roman"/>
        </w:rPr>
        <w:t>u</w:t>
      </w:r>
      <w:r w:rsidR="00693D1D">
        <w:rPr>
          <w:rFonts w:ascii="Times New Roman" w:hAnsi="Times New Roman" w:cs="Times New Roman"/>
        </w:rPr>
        <w:t>p</w:t>
      </w:r>
      <w:r w:rsidR="00693D1D">
        <w:rPr>
          <w:rFonts w:ascii="Times New Roman" w:hAnsi="Times New Roman" w:cs="Times New Roman"/>
        </w:rPr>
        <w:t>.</w:t>
      </w:r>
      <w:r>
        <w:rPr>
          <w:rFonts w:ascii="Times New Roman" w:hAnsi="Times New Roman" w:cs="Times New Roman"/>
        </w:rPr>
        <w:t xml:space="preserve">” These words resonated with the audience then and it resonates with the audience today. He was speaking about his battle with cancer and others who were battling this horrible disease. Unfortunately, he lost his battle to cancer on April 28, 1993, but he never gave up as he battled cancer. Jimmy V lost his battle, but his words and legacy still live today. Just as he won the National Championship in 1983, there are many who are winning the battle with cancer because of the money that the Jimmy V foundation has raised for cancer research. Jimmy V’s words must not only resonate with those who are battling cancer, but also those who are battling Satan. John encourages the believer to recognize Satan and his tactics and to remember that we have a power in us greater than the power who is in the world. So, we too must not give up.  </w:t>
      </w:r>
    </w:p>
    <w:p w14:paraId="5B3184E3" w14:textId="77777777" w:rsidR="00656357" w:rsidRDefault="00656357" w:rsidP="00656357">
      <w:pPr>
        <w:rPr>
          <w:rFonts w:ascii="Times New Roman" w:hAnsi="Times New Roman" w:cs="Times New Roman"/>
        </w:rPr>
      </w:pPr>
    </w:p>
    <w:p w14:paraId="5B3184E5" w14:textId="77777777" w:rsidR="00656357" w:rsidRPr="00093763" w:rsidRDefault="00656357" w:rsidP="00656357">
      <w:pPr>
        <w:rPr>
          <w:rFonts w:ascii="Times New Roman" w:hAnsi="Times New Roman" w:cs="Times New Roman"/>
          <w:b/>
          <w:bCs/>
        </w:rPr>
      </w:pPr>
    </w:p>
    <w:p w14:paraId="5B3184E6" w14:textId="2C415C2A" w:rsidR="00656357" w:rsidRPr="00D867EB" w:rsidRDefault="00656357" w:rsidP="00656357">
      <w:pPr>
        <w:pStyle w:val="ListParagraph"/>
        <w:numPr>
          <w:ilvl w:val="0"/>
          <w:numId w:val="1"/>
        </w:numPr>
        <w:rPr>
          <w:rFonts w:ascii="Times New Roman" w:hAnsi="Times New Roman" w:cs="Times New Roman"/>
          <w:b/>
          <w:bCs/>
        </w:rPr>
      </w:pPr>
      <w:r w:rsidRPr="00D867EB">
        <w:rPr>
          <w:rFonts w:ascii="Times New Roman" w:hAnsi="Times New Roman" w:cs="Times New Roman"/>
          <w:b/>
          <w:bCs/>
        </w:rPr>
        <w:t xml:space="preserve">Remembering </w:t>
      </w:r>
      <w:r w:rsidR="00693D1D">
        <w:rPr>
          <w:rFonts w:ascii="Times New Roman" w:hAnsi="Times New Roman" w:cs="Times New Roman"/>
          <w:b/>
          <w:bCs/>
        </w:rPr>
        <w:t>W</w:t>
      </w:r>
      <w:r w:rsidR="00693D1D" w:rsidRPr="00D867EB">
        <w:rPr>
          <w:rFonts w:ascii="Times New Roman" w:hAnsi="Times New Roman" w:cs="Times New Roman"/>
          <w:b/>
          <w:bCs/>
        </w:rPr>
        <w:t xml:space="preserve">hose </w:t>
      </w:r>
      <w:r w:rsidR="00693D1D">
        <w:rPr>
          <w:rFonts w:ascii="Times New Roman" w:hAnsi="Times New Roman" w:cs="Times New Roman"/>
          <w:b/>
          <w:bCs/>
        </w:rPr>
        <w:t>W</w:t>
      </w:r>
      <w:r w:rsidR="00693D1D" w:rsidRPr="00D867EB">
        <w:rPr>
          <w:rFonts w:ascii="Times New Roman" w:hAnsi="Times New Roman" w:cs="Times New Roman"/>
          <w:b/>
          <w:bCs/>
        </w:rPr>
        <w:t xml:space="preserve">e </w:t>
      </w:r>
      <w:r w:rsidRPr="00D867EB">
        <w:rPr>
          <w:rFonts w:ascii="Times New Roman" w:hAnsi="Times New Roman" w:cs="Times New Roman"/>
          <w:b/>
          <w:bCs/>
        </w:rPr>
        <w:t xml:space="preserve">are </w:t>
      </w:r>
      <w:r w:rsidR="00693D1D">
        <w:rPr>
          <w:rFonts w:ascii="Times New Roman" w:hAnsi="Times New Roman" w:cs="Times New Roman"/>
          <w:b/>
          <w:bCs/>
        </w:rPr>
        <w:t>B</w:t>
      </w:r>
      <w:r w:rsidR="00693D1D" w:rsidRPr="00D867EB">
        <w:rPr>
          <w:rFonts w:ascii="Times New Roman" w:hAnsi="Times New Roman" w:cs="Times New Roman"/>
          <w:b/>
          <w:bCs/>
        </w:rPr>
        <w:t xml:space="preserve">rings </w:t>
      </w:r>
      <w:r w:rsidR="00F40EDF">
        <w:rPr>
          <w:rFonts w:ascii="Times New Roman" w:hAnsi="Times New Roman" w:cs="Times New Roman"/>
          <w:b/>
          <w:bCs/>
        </w:rPr>
        <w:t>C</w:t>
      </w:r>
      <w:r w:rsidR="00F40EDF" w:rsidRPr="00D867EB">
        <w:rPr>
          <w:rFonts w:ascii="Times New Roman" w:hAnsi="Times New Roman" w:cs="Times New Roman"/>
          <w:b/>
          <w:bCs/>
        </w:rPr>
        <w:t xml:space="preserve">onfidence </w:t>
      </w:r>
      <w:r w:rsidRPr="00D867EB">
        <w:rPr>
          <w:rFonts w:ascii="Times New Roman" w:hAnsi="Times New Roman" w:cs="Times New Roman"/>
          <w:b/>
          <w:bCs/>
        </w:rPr>
        <w:t xml:space="preserve">to </w:t>
      </w:r>
      <w:r w:rsidR="00781A6B">
        <w:rPr>
          <w:rFonts w:ascii="Times New Roman" w:hAnsi="Times New Roman" w:cs="Times New Roman"/>
          <w:b/>
          <w:bCs/>
        </w:rPr>
        <w:t>L</w:t>
      </w:r>
      <w:r w:rsidRPr="00D867EB">
        <w:rPr>
          <w:rFonts w:ascii="Times New Roman" w:hAnsi="Times New Roman" w:cs="Times New Roman"/>
          <w:b/>
          <w:bCs/>
        </w:rPr>
        <w:t>ive for Christ</w:t>
      </w:r>
      <w:r>
        <w:rPr>
          <w:rFonts w:ascii="Times New Roman" w:hAnsi="Times New Roman" w:cs="Times New Roman"/>
          <w:b/>
          <w:bCs/>
        </w:rPr>
        <w:t xml:space="preserve"> (1 John 3:21-24)</w:t>
      </w:r>
      <w:r w:rsidR="00A34EAC">
        <w:rPr>
          <w:rFonts w:ascii="Times New Roman" w:hAnsi="Times New Roman" w:cs="Times New Roman"/>
          <w:b/>
          <w:bCs/>
        </w:rPr>
        <w:t>.</w:t>
      </w:r>
    </w:p>
    <w:p w14:paraId="5B3184E7" w14:textId="77777777" w:rsidR="00656357" w:rsidRPr="00093763" w:rsidRDefault="00656357" w:rsidP="00656357">
      <w:pPr>
        <w:rPr>
          <w:rFonts w:ascii="Times New Roman" w:hAnsi="Times New Roman" w:cs="Times New Roman"/>
          <w:b/>
          <w:bCs/>
        </w:rPr>
      </w:pPr>
    </w:p>
    <w:p w14:paraId="5B3184E8" w14:textId="1526165D" w:rsidR="00656357" w:rsidRDefault="00656357" w:rsidP="00656357">
      <w:pPr>
        <w:rPr>
          <w:rFonts w:ascii="Times New Roman" w:hAnsi="Times New Roman" w:cs="Times New Roman"/>
        </w:rPr>
      </w:pPr>
      <w:r>
        <w:rPr>
          <w:rFonts w:ascii="Times New Roman" w:hAnsi="Times New Roman" w:cs="Times New Roman"/>
        </w:rPr>
        <w:t>John uses the word “beloved” as a term of endearment. He wants these believers to know that he loves them and that God’s love is what allows them to live confidently in Christ. The context explains that our hearts will condemn us at times because we are not perfect people</w:t>
      </w:r>
      <w:r w:rsidR="00A7418B">
        <w:rPr>
          <w:rFonts w:ascii="Times New Roman" w:hAnsi="Times New Roman" w:cs="Times New Roman"/>
        </w:rPr>
        <w:t xml:space="preserve"> </w:t>
      </w:r>
      <w:r w:rsidR="00A7418B" w:rsidRPr="00C048C1">
        <w:rPr>
          <w:rFonts w:ascii="Times New Roman" w:hAnsi="Times New Roman" w:cs="Times New Roman"/>
        </w:rPr>
        <w:t>(vs. 19-20)</w:t>
      </w:r>
      <w:r>
        <w:rPr>
          <w:rFonts w:ascii="Times New Roman" w:hAnsi="Times New Roman" w:cs="Times New Roman"/>
        </w:rPr>
        <w:t>. God is greater than our hearts and he is the one that brings confidence to the believer. It is Christ who causes us to love in deed and in truth. Christ, who is truth, is in our hearts.  He is greater than our sin</w:t>
      </w:r>
      <w:r w:rsidR="00A7418B">
        <w:rPr>
          <w:rFonts w:ascii="Times New Roman" w:hAnsi="Times New Roman" w:cs="Times New Roman"/>
        </w:rPr>
        <w:t xml:space="preserve"> </w:t>
      </w:r>
      <w:r w:rsidR="00A7418B" w:rsidRPr="00C048C1">
        <w:rPr>
          <w:rFonts w:ascii="Times New Roman" w:hAnsi="Times New Roman" w:cs="Times New Roman"/>
        </w:rPr>
        <w:t>(vs. 23)</w:t>
      </w:r>
      <w:r>
        <w:rPr>
          <w:rFonts w:ascii="Times New Roman" w:hAnsi="Times New Roman" w:cs="Times New Roman"/>
        </w:rPr>
        <w:t xml:space="preserve">. Our confidence does not come through what we do but what Christ did. </w:t>
      </w:r>
      <w:r w:rsidRPr="00A20015">
        <w:rPr>
          <w:rFonts w:ascii="Times New Roman" w:hAnsi="Times New Roman" w:cs="Times New Roman"/>
        </w:rPr>
        <w:t>It is Christ’s work in us that pushed us to obey his commandments.</w:t>
      </w:r>
      <w:r>
        <w:rPr>
          <w:rFonts w:ascii="Times New Roman" w:hAnsi="Times New Roman" w:cs="Times New Roman"/>
        </w:rPr>
        <w:t xml:space="preserve"> Our conscience is clean, we are not condemned, and we are confident because we belong to him. We are covered by His blood! Christ’s work causes us to work! We do not work for our salvation, but we work from our salvation. It is the finished work of Christ that causes us to abide in Christ. The love and good deeds that we practice is accredited to the love of Christ and the Holy Spirit that indwells us. So, it is imperative that the believer must not give up. Why? Because Christ was raised up. This is our hope and peace!</w:t>
      </w:r>
    </w:p>
    <w:p w14:paraId="24270A71" w14:textId="77777777" w:rsidR="00A34EAC" w:rsidRDefault="00A34EAC" w:rsidP="00656357">
      <w:pPr>
        <w:rPr>
          <w:rFonts w:ascii="Times New Roman" w:hAnsi="Times New Roman" w:cs="Times New Roman"/>
        </w:rPr>
      </w:pPr>
    </w:p>
    <w:p w14:paraId="5B3184E9" w14:textId="77777777" w:rsidR="00656357" w:rsidRDefault="00656357" w:rsidP="00656357">
      <w:pPr>
        <w:rPr>
          <w:rFonts w:ascii="Times New Roman" w:hAnsi="Times New Roman" w:cs="Times New Roman"/>
        </w:rPr>
      </w:pPr>
    </w:p>
    <w:p w14:paraId="5B3184EA" w14:textId="62798E66" w:rsidR="00656357" w:rsidRPr="00D867EB" w:rsidRDefault="00656357" w:rsidP="00656357">
      <w:pPr>
        <w:pStyle w:val="ListParagraph"/>
        <w:numPr>
          <w:ilvl w:val="0"/>
          <w:numId w:val="1"/>
        </w:numPr>
        <w:rPr>
          <w:rFonts w:ascii="Times New Roman" w:hAnsi="Times New Roman" w:cs="Times New Roman"/>
          <w:b/>
          <w:bCs/>
        </w:rPr>
      </w:pPr>
      <w:r w:rsidRPr="00D867EB">
        <w:rPr>
          <w:rFonts w:ascii="Times New Roman" w:hAnsi="Times New Roman" w:cs="Times New Roman"/>
          <w:b/>
          <w:bCs/>
        </w:rPr>
        <w:lastRenderedPageBreak/>
        <w:t xml:space="preserve">Remembering the </w:t>
      </w:r>
      <w:r w:rsidR="00A7418B">
        <w:rPr>
          <w:rFonts w:ascii="Times New Roman" w:hAnsi="Times New Roman" w:cs="Times New Roman"/>
          <w:b/>
          <w:bCs/>
        </w:rPr>
        <w:t>R</w:t>
      </w:r>
      <w:r w:rsidRPr="00D867EB">
        <w:rPr>
          <w:rFonts w:ascii="Times New Roman" w:hAnsi="Times New Roman" w:cs="Times New Roman"/>
          <w:b/>
          <w:bCs/>
        </w:rPr>
        <w:t xml:space="preserve">ight </w:t>
      </w:r>
      <w:r w:rsidR="00A7418B">
        <w:rPr>
          <w:rFonts w:ascii="Times New Roman" w:hAnsi="Times New Roman" w:cs="Times New Roman"/>
          <w:b/>
          <w:bCs/>
        </w:rPr>
        <w:t>C</w:t>
      </w:r>
      <w:r w:rsidR="00A7418B" w:rsidRPr="00D867EB">
        <w:rPr>
          <w:rFonts w:ascii="Times New Roman" w:hAnsi="Times New Roman" w:cs="Times New Roman"/>
          <w:b/>
          <w:bCs/>
        </w:rPr>
        <w:t xml:space="preserve">onfession </w:t>
      </w:r>
      <w:r w:rsidR="00A7418B">
        <w:rPr>
          <w:rFonts w:ascii="Times New Roman" w:hAnsi="Times New Roman" w:cs="Times New Roman"/>
          <w:b/>
          <w:bCs/>
        </w:rPr>
        <w:t>B</w:t>
      </w:r>
      <w:r w:rsidR="00A7418B" w:rsidRPr="00D867EB">
        <w:rPr>
          <w:rFonts w:ascii="Times New Roman" w:hAnsi="Times New Roman" w:cs="Times New Roman"/>
          <w:b/>
          <w:bCs/>
        </w:rPr>
        <w:t xml:space="preserve">rings </w:t>
      </w:r>
      <w:r w:rsidR="00A7418B">
        <w:rPr>
          <w:rFonts w:ascii="Times New Roman" w:hAnsi="Times New Roman" w:cs="Times New Roman"/>
          <w:b/>
          <w:bCs/>
        </w:rPr>
        <w:t>C</w:t>
      </w:r>
      <w:r w:rsidR="00A7418B" w:rsidRPr="00D867EB">
        <w:rPr>
          <w:rFonts w:ascii="Times New Roman" w:hAnsi="Times New Roman" w:cs="Times New Roman"/>
          <w:b/>
          <w:bCs/>
        </w:rPr>
        <w:t xml:space="preserve">onfidence </w:t>
      </w:r>
      <w:r w:rsidRPr="00D867EB">
        <w:rPr>
          <w:rFonts w:ascii="Times New Roman" w:hAnsi="Times New Roman" w:cs="Times New Roman"/>
          <w:b/>
          <w:bCs/>
        </w:rPr>
        <w:t xml:space="preserve">to </w:t>
      </w:r>
      <w:r w:rsidR="00A7418B">
        <w:rPr>
          <w:rFonts w:ascii="Times New Roman" w:hAnsi="Times New Roman" w:cs="Times New Roman"/>
          <w:b/>
          <w:bCs/>
        </w:rPr>
        <w:t>L</w:t>
      </w:r>
      <w:r w:rsidR="00A7418B" w:rsidRPr="00D867EB">
        <w:rPr>
          <w:rFonts w:ascii="Times New Roman" w:hAnsi="Times New Roman" w:cs="Times New Roman"/>
          <w:b/>
          <w:bCs/>
        </w:rPr>
        <w:t xml:space="preserve">ive </w:t>
      </w:r>
      <w:r w:rsidRPr="00D867EB">
        <w:rPr>
          <w:rFonts w:ascii="Times New Roman" w:hAnsi="Times New Roman" w:cs="Times New Roman"/>
          <w:b/>
          <w:bCs/>
        </w:rPr>
        <w:t xml:space="preserve">for Christ </w:t>
      </w:r>
      <w:r w:rsidR="00A34EAC">
        <w:rPr>
          <w:rFonts w:ascii="Times New Roman" w:hAnsi="Times New Roman" w:cs="Times New Roman"/>
          <w:b/>
          <w:bCs/>
        </w:rPr>
        <w:br/>
      </w:r>
      <w:r w:rsidRPr="00D867EB">
        <w:rPr>
          <w:rFonts w:ascii="Times New Roman" w:hAnsi="Times New Roman" w:cs="Times New Roman"/>
          <w:b/>
          <w:bCs/>
        </w:rPr>
        <w:t xml:space="preserve">(1 John </w:t>
      </w:r>
      <w:r>
        <w:rPr>
          <w:rFonts w:ascii="Times New Roman" w:hAnsi="Times New Roman" w:cs="Times New Roman"/>
          <w:b/>
          <w:bCs/>
        </w:rPr>
        <w:t>4:</w:t>
      </w:r>
      <w:r w:rsidRPr="00D867EB">
        <w:rPr>
          <w:rFonts w:ascii="Times New Roman" w:hAnsi="Times New Roman" w:cs="Times New Roman"/>
          <w:b/>
          <w:bCs/>
        </w:rPr>
        <w:t>1-3)</w:t>
      </w:r>
      <w:r w:rsidR="006907FC">
        <w:rPr>
          <w:rFonts w:ascii="Times New Roman" w:hAnsi="Times New Roman" w:cs="Times New Roman"/>
          <w:b/>
          <w:bCs/>
        </w:rPr>
        <w:t>.</w:t>
      </w:r>
    </w:p>
    <w:p w14:paraId="5B3184EB" w14:textId="77777777" w:rsidR="00656357" w:rsidRDefault="00656357" w:rsidP="00656357">
      <w:pPr>
        <w:rPr>
          <w:rFonts w:ascii="Times New Roman" w:hAnsi="Times New Roman" w:cs="Times New Roman"/>
        </w:rPr>
      </w:pPr>
    </w:p>
    <w:p w14:paraId="5B3184ED" w14:textId="0678FB92" w:rsidR="00656357" w:rsidRDefault="00656357" w:rsidP="00656357">
      <w:pPr>
        <w:rPr>
          <w:rFonts w:ascii="Times New Roman" w:hAnsi="Times New Roman" w:cs="Times New Roman"/>
        </w:rPr>
      </w:pPr>
      <w:r>
        <w:rPr>
          <w:rFonts w:ascii="Times New Roman" w:hAnsi="Times New Roman" w:cs="Times New Roman"/>
        </w:rPr>
        <w:t>John gives a command to the people of God to test the spirits</w:t>
      </w:r>
      <w:r w:rsidR="006907FC">
        <w:rPr>
          <w:rFonts w:ascii="Times New Roman" w:hAnsi="Times New Roman" w:cs="Times New Roman"/>
        </w:rPr>
        <w:t xml:space="preserve"> </w:t>
      </w:r>
      <w:r w:rsidR="006907FC" w:rsidRPr="00C048C1">
        <w:rPr>
          <w:rFonts w:ascii="Times New Roman" w:hAnsi="Times New Roman" w:cs="Times New Roman"/>
        </w:rPr>
        <w:t>(vs. 1)</w:t>
      </w:r>
      <w:r>
        <w:rPr>
          <w:rFonts w:ascii="Times New Roman" w:hAnsi="Times New Roman" w:cs="Times New Roman"/>
        </w:rPr>
        <w:t xml:space="preserve">. We are to test the spirits because there are those who claim to know Christ, but they are false teachers. </w:t>
      </w:r>
      <w:r w:rsidRPr="007F5AD0">
        <w:rPr>
          <w:rFonts w:ascii="Times New Roman" w:hAnsi="Times New Roman" w:cs="Times New Roman"/>
        </w:rPr>
        <w:t>Karen H. Jobes</w:t>
      </w:r>
      <w:r>
        <w:rPr>
          <w:rFonts w:ascii="Times New Roman" w:hAnsi="Times New Roman" w:cs="Times New Roman"/>
        </w:rPr>
        <w:t xml:space="preserve"> speaks about this when she said, “</w:t>
      </w:r>
      <w:r w:rsidRPr="007F5AD0">
        <w:rPr>
          <w:rFonts w:ascii="Times New Roman" w:hAnsi="Times New Roman" w:cs="Times New Roman"/>
        </w:rPr>
        <w:t>This move suggests that one of the issues with which he is dealing in this letter is the problem of professing Christians who claim to have the Spirit, but who speak and act in ways that John knows are not of God.</w:t>
      </w:r>
      <w:r w:rsidRPr="007F5AD0">
        <w:rPr>
          <w:rFonts w:ascii="Times New Roman" w:hAnsi="Times New Roman" w:cs="Times New Roman"/>
          <w:vertAlign w:val="superscript"/>
        </w:rPr>
        <w:footnoteReference w:id="1"/>
      </w:r>
      <w:r>
        <w:rPr>
          <w:rFonts w:ascii="Times New Roman" w:hAnsi="Times New Roman" w:cs="Times New Roman"/>
        </w:rPr>
        <w:t xml:space="preserve"> The litmus test of true saving faith is ones confession of Christ as one sent from God</w:t>
      </w:r>
      <w:r w:rsidR="006907FC">
        <w:rPr>
          <w:rFonts w:ascii="Times New Roman" w:hAnsi="Times New Roman" w:cs="Times New Roman"/>
        </w:rPr>
        <w:t xml:space="preserve"> </w:t>
      </w:r>
      <w:r w:rsidR="006907FC" w:rsidRPr="00C048C1">
        <w:rPr>
          <w:rFonts w:ascii="Times New Roman" w:hAnsi="Times New Roman" w:cs="Times New Roman"/>
        </w:rPr>
        <w:t>(vs. 3)</w:t>
      </w:r>
      <w:r>
        <w:rPr>
          <w:rFonts w:ascii="Times New Roman" w:hAnsi="Times New Roman" w:cs="Times New Roman"/>
        </w:rPr>
        <w:t xml:space="preserve">. This confession of the Lordship of Christ brings confidence to live for Christ. </w:t>
      </w:r>
      <w:r w:rsidRPr="00E32D95">
        <w:rPr>
          <w:rFonts w:ascii="Times New Roman" w:hAnsi="Times New Roman" w:cs="Times New Roman"/>
        </w:rPr>
        <w:t>C.S. Lewis said, “A man who was merely a man and said the sort of things Jesus said would not be a great moral teacher. He would either be a lunatic—on a level with the man who says he is a poached egg—or else he would be the Devil of Hell. You can shut Him up for a fool, you can spit at Him and kill Him as a demon; or you can fall at His feet and call Him Lord and God.”</w:t>
      </w:r>
      <w:r w:rsidRPr="00E32D95">
        <w:rPr>
          <w:rStyle w:val="FootnoteReference"/>
          <w:rFonts w:ascii="Times New Roman" w:hAnsi="Times New Roman" w:cs="Times New Roman"/>
        </w:rPr>
        <w:footnoteReference w:id="2"/>
      </w:r>
      <w:r>
        <w:rPr>
          <w:rFonts w:ascii="Times New Roman" w:hAnsi="Times New Roman" w:cs="Times New Roman"/>
        </w:rPr>
        <w:t xml:space="preserve"> If Christ is</w:t>
      </w:r>
      <w:r w:rsidR="00960F4E">
        <w:rPr>
          <w:rFonts w:ascii="Times New Roman" w:hAnsi="Times New Roman" w:cs="Times New Roman"/>
        </w:rPr>
        <w:t xml:space="preserve"> not</w:t>
      </w:r>
      <w:r>
        <w:rPr>
          <w:rFonts w:ascii="Times New Roman" w:hAnsi="Times New Roman" w:cs="Times New Roman"/>
        </w:rPr>
        <w:t xml:space="preserve"> Lord of all then </w:t>
      </w:r>
      <w:r w:rsidR="00960F4E">
        <w:rPr>
          <w:rFonts w:ascii="Times New Roman" w:hAnsi="Times New Roman" w:cs="Times New Roman"/>
        </w:rPr>
        <w:t>H</w:t>
      </w:r>
      <w:r>
        <w:rPr>
          <w:rFonts w:ascii="Times New Roman" w:hAnsi="Times New Roman" w:cs="Times New Roman"/>
        </w:rPr>
        <w:t xml:space="preserve">e is not Lord at all. The evidence of him being Lord of one’s life is based on the confession that he is Lord of all. This right confession brings confidence to the believer to live for Christ. The one who does not confess Jesus as Lord is a lunatic, he is the antichrist.  But thanks be to God; greater is He that lives in us than he who lives in the world. </w:t>
      </w:r>
    </w:p>
    <w:p w14:paraId="5B3184EE" w14:textId="77777777" w:rsidR="00656357" w:rsidRDefault="00656357" w:rsidP="00656357">
      <w:pPr>
        <w:rPr>
          <w:rFonts w:ascii="Times New Roman" w:hAnsi="Times New Roman" w:cs="Times New Roman"/>
        </w:rPr>
      </w:pPr>
    </w:p>
    <w:p w14:paraId="5B3184EF" w14:textId="08C851DE" w:rsidR="00656357" w:rsidRPr="00D867EB" w:rsidRDefault="00656357" w:rsidP="00656357">
      <w:pPr>
        <w:pStyle w:val="ListParagraph"/>
        <w:numPr>
          <w:ilvl w:val="0"/>
          <w:numId w:val="1"/>
        </w:numPr>
        <w:rPr>
          <w:rFonts w:ascii="Times New Roman" w:hAnsi="Times New Roman" w:cs="Times New Roman"/>
          <w:b/>
          <w:bCs/>
        </w:rPr>
      </w:pPr>
      <w:r w:rsidRPr="00D867EB">
        <w:rPr>
          <w:rFonts w:ascii="Times New Roman" w:hAnsi="Times New Roman" w:cs="Times New Roman"/>
          <w:b/>
          <w:bCs/>
        </w:rPr>
        <w:t xml:space="preserve">Remembering </w:t>
      </w:r>
      <w:r w:rsidR="00960F4E">
        <w:rPr>
          <w:rFonts w:ascii="Times New Roman" w:hAnsi="Times New Roman" w:cs="Times New Roman"/>
          <w:b/>
          <w:bCs/>
        </w:rPr>
        <w:t>W</w:t>
      </w:r>
      <w:r w:rsidRPr="00D867EB">
        <w:rPr>
          <w:rFonts w:ascii="Times New Roman" w:hAnsi="Times New Roman" w:cs="Times New Roman"/>
          <w:b/>
          <w:bCs/>
        </w:rPr>
        <w:t xml:space="preserve">ho </w:t>
      </w:r>
      <w:r w:rsidR="00960F4E">
        <w:rPr>
          <w:rFonts w:ascii="Times New Roman" w:hAnsi="Times New Roman" w:cs="Times New Roman"/>
          <w:b/>
          <w:bCs/>
        </w:rPr>
        <w:t>W</w:t>
      </w:r>
      <w:r w:rsidRPr="00D867EB">
        <w:rPr>
          <w:rFonts w:ascii="Times New Roman" w:hAnsi="Times New Roman" w:cs="Times New Roman"/>
          <w:b/>
          <w:bCs/>
        </w:rPr>
        <w:t xml:space="preserve">on the </w:t>
      </w:r>
      <w:r w:rsidR="00960F4E">
        <w:rPr>
          <w:rFonts w:ascii="Times New Roman" w:hAnsi="Times New Roman" w:cs="Times New Roman"/>
          <w:b/>
          <w:bCs/>
        </w:rPr>
        <w:t>V</w:t>
      </w:r>
      <w:r w:rsidRPr="00D867EB">
        <w:rPr>
          <w:rFonts w:ascii="Times New Roman" w:hAnsi="Times New Roman" w:cs="Times New Roman"/>
          <w:b/>
          <w:bCs/>
        </w:rPr>
        <w:t xml:space="preserve">ictory </w:t>
      </w:r>
      <w:r w:rsidR="00960F4E">
        <w:rPr>
          <w:rFonts w:ascii="Times New Roman" w:hAnsi="Times New Roman" w:cs="Times New Roman"/>
          <w:b/>
          <w:bCs/>
        </w:rPr>
        <w:t>B</w:t>
      </w:r>
      <w:r w:rsidRPr="00D867EB">
        <w:rPr>
          <w:rFonts w:ascii="Times New Roman" w:hAnsi="Times New Roman" w:cs="Times New Roman"/>
          <w:b/>
          <w:bCs/>
        </w:rPr>
        <w:t xml:space="preserve">rings </w:t>
      </w:r>
      <w:r w:rsidR="00960F4E">
        <w:rPr>
          <w:rFonts w:ascii="Times New Roman" w:hAnsi="Times New Roman" w:cs="Times New Roman"/>
          <w:b/>
          <w:bCs/>
        </w:rPr>
        <w:t>C</w:t>
      </w:r>
      <w:r w:rsidRPr="00D867EB">
        <w:rPr>
          <w:rFonts w:ascii="Times New Roman" w:hAnsi="Times New Roman" w:cs="Times New Roman"/>
          <w:b/>
          <w:bCs/>
        </w:rPr>
        <w:t xml:space="preserve">onfidence to live for Christ </w:t>
      </w:r>
      <w:r w:rsidR="00A34EAC">
        <w:rPr>
          <w:rFonts w:ascii="Times New Roman" w:hAnsi="Times New Roman" w:cs="Times New Roman"/>
          <w:b/>
          <w:bCs/>
        </w:rPr>
        <w:br/>
      </w:r>
      <w:r w:rsidRPr="00D867EB">
        <w:rPr>
          <w:rFonts w:ascii="Times New Roman" w:hAnsi="Times New Roman" w:cs="Times New Roman"/>
          <w:b/>
          <w:bCs/>
        </w:rPr>
        <w:t>(1 John 4:4-6)</w:t>
      </w:r>
      <w:r w:rsidR="00960F4E">
        <w:rPr>
          <w:rFonts w:ascii="Times New Roman" w:hAnsi="Times New Roman" w:cs="Times New Roman"/>
          <w:b/>
          <w:bCs/>
        </w:rPr>
        <w:t>.</w:t>
      </w:r>
    </w:p>
    <w:p w14:paraId="5B3184F0" w14:textId="77777777" w:rsidR="00656357" w:rsidRDefault="00656357" w:rsidP="00656357">
      <w:pPr>
        <w:rPr>
          <w:rFonts w:ascii="Times New Roman" w:hAnsi="Times New Roman" w:cs="Times New Roman"/>
        </w:rPr>
      </w:pPr>
    </w:p>
    <w:p w14:paraId="5B3184F1" w14:textId="42F30F55" w:rsidR="00656357" w:rsidRDefault="00656357" w:rsidP="00656357">
      <w:pPr>
        <w:rPr>
          <w:rFonts w:ascii="Times New Roman" w:hAnsi="Times New Roman" w:cs="Times New Roman"/>
        </w:rPr>
      </w:pPr>
      <w:r>
        <w:rPr>
          <w:rFonts w:ascii="Times New Roman" w:hAnsi="Times New Roman" w:cs="Times New Roman"/>
        </w:rPr>
        <w:t>John uses the term little children because he is speaking about those who are new in Christ</w:t>
      </w:r>
      <w:r w:rsidR="00B57045">
        <w:rPr>
          <w:rFonts w:ascii="Times New Roman" w:hAnsi="Times New Roman" w:cs="Times New Roman"/>
        </w:rPr>
        <w:t xml:space="preserve"> </w:t>
      </w:r>
      <w:r w:rsidR="00A34EAC">
        <w:rPr>
          <w:rFonts w:ascii="Times New Roman" w:hAnsi="Times New Roman" w:cs="Times New Roman"/>
        </w:rPr>
        <w:br/>
      </w:r>
      <w:r w:rsidR="00B57045" w:rsidRPr="00C048C1">
        <w:rPr>
          <w:rFonts w:ascii="Times New Roman" w:hAnsi="Times New Roman" w:cs="Times New Roman"/>
        </w:rPr>
        <w:t>(vs. 4)</w:t>
      </w:r>
      <w:r>
        <w:rPr>
          <w:rFonts w:ascii="Times New Roman" w:hAnsi="Times New Roman" w:cs="Times New Roman"/>
        </w:rPr>
        <w:t xml:space="preserve">. He is trying to encourage them that they are from God. False teachers had crept into the church causing these new believers to lose their confidence in Christ. </w:t>
      </w:r>
      <w:r w:rsidRPr="00E32D95">
        <w:rPr>
          <w:rFonts w:ascii="Times New Roman" w:hAnsi="Times New Roman" w:cs="Times New Roman"/>
        </w:rPr>
        <w:t>John is encouraging these new believers that although the antichrist is in the world and is seeking to cause confusion</w:t>
      </w:r>
      <w:r>
        <w:rPr>
          <w:rFonts w:ascii="Times New Roman" w:hAnsi="Times New Roman" w:cs="Times New Roman"/>
        </w:rPr>
        <w:t>, the believer must not be confused but can be confident. This confidence is found because of the One who indwells us. False teachers are roaming around us, but we must not fear because Christ is inside us. He has overcome the world by defeating death hell and the grave. Robert Lowery wrote</w:t>
      </w:r>
      <w:r w:rsidR="00A34EAC">
        <w:rPr>
          <w:rFonts w:ascii="Times New Roman" w:hAnsi="Times New Roman" w:cs="Times New Roman"/>
        </w:rPr>
        <w:t>:</w:t>
      </w:r>
      <w:r>
        <w:rPr>
          <w:rFonts w:ascii="Times New Roman" w:hAnsi="Times New Roman" w:cs="Times New Roman"/>
        </w:rPr>
        <w:t xml:space="preserve"> </w:t>
      </w:r>
    </w:p>
    <w:p w14:paraId="5B3184F2" w14:textId="77777777" w:rsidR="00656357" w:rsidRDefault="00656357" w:rsidP="00656357">
      <w:pPr>
        <w:rPr>
          <w:rFonts w:ascii="Times New Roman" w:hAnsi="Times New Roman" w:cs="Times New Roman"/>
        </w:rPr>
      </w:pPr>
    </w:p>
    <w:p w14:paraId="5B3184F3" w14:textId="77777777" w:rsidR="00656357" w:rsidRPr="00656357" w:rsidRDefault="00656357" w:rsidP="00656357">
      <w:pPr>
        <w:autoSpaceDE/>
        <w:autoSpaceDN/>
        <w:adjustRightInd/>
        <w:rPr>
          <w:rFonts w:ascii="Times New Roman" w:eastAsia="Times New Roman" w:hAnsi="Times New Roman" w:cs="Times New Roman"/>
          <w:i/>
          <w:iCs/>
          <w:color w:val="000000" w:themeColor="text1"/>
          <w:shd w:val="clear" w:color="auto" w:fill="FFFFFF"/>
          <w14:ligatures w14:val="none"/>
        </w:rPr>
      </w:pPr>
      <w:r w:rsidRPr="00656357">
        <w:rPr>
          <w:rFonts w:ascii="Times New Roman" w:hAnsi="Times New Roman" w:cs="Times New Roman"/>
          <w:i/>
          <w:iCs/>
          <w:color w:val="000000" w:themeColor="text1"/>
        </w:rPr>
        <w:t>“</w:t>
      </w:r>
      <w:r w:rsidRPr="00656357">
        <w:rPr>
          <w:rFonts w:ascii="Times New Roman" w:eastAsia="Times New Roman" w:hAnsi="Times New Roman" w:cs="Times New Roman"/>
          <w:i/>
          <w:iCs/>
          <w:color w:val="000000" w:themeColor="text1"/>
          <w:shd w:val="clear" w:color="auto" w:fill="FFFFFF"/>
          <w14:ligatures w14:val="none"/>
        </w:rPr>
        <w:t xml:space="preserve">Up from the grave He arose, </w:t>
      </w:r>
    </w:p>
    <w:p w14:paraId="5B3184F4" w14:textId="77777777" w:rsidR="00656357" w:rsidRPr="00656357" w:rsidRDefault="00656357" w:rsidP="00656357">
      <w:pPr>
        <w:autoSpaceDE/>
        <w:autoSpaceDN/>
        <w:adjustRightInd/>
        <w:rPr>
          <w:rFonts w:ascii="Times New Roman" w:eastAsia="Times New Roman" w:hAnsi="Times New Roman" w:cs="Times New Roman"/>
          <w:i/>
          <w:iCs/>
          <w:color w:val="000000" w:themeColor="text1"/>
          <w:shd w:val="clear" w:color="auto" w:fill="FFFFFF"/>
          <w14:ligatures w14:val="none"/>
        </w:rPr>
      </w:pPr>
      <w:r w:rsidRPr="00656357">
        <w:rPr>
          <w:rFonts w:ascii="Times New Roman" w:eastAsia="Times New Roman" w:hAnsi="Times New Roman" w:cs="Times New Roman"/>
          <w:i/>
          <w:iCs/>
          <w:color w:val="000000" w:themeColor="text1"/>
          <w:shd w:val="clear" w:color="auto" w:fill="FFFFFF"/>
          <w14:ligatures w14:val="none"/>
        </w:rPr>
        <w:t xml:space="preserve">With a mighty triumph o'er His foes, </w:t>
      </w:r>
    </w:p>
    <w:p w14:paraId="5B3184F5" w14:textId="77777777" w:rsidR="00656357" w:rsidRPr="00656357" w:rsidRDefault="00656357" w:rsidP="00656357">
      <w:pPr>
        <w:autoSpaceDE/>
        <w:autoSpaceDN/>
        <w:adjustRightInd/>
        <w:rPr>
          <w:rFonts w:ascii="Times New Roman" w:eastAsia="Times New Roman" w:hAnsi="Times New Roman" w:cs="Times New Roman"/>
          <w:i/>
          <w:iCs/>
          <w:color w:val="000000" w:themeColor="text1"/>
          <w:shd w:val="clear" w:color="auto" w:fill="FFFFFF"/>
          <w14:ligatures w14:val="none"/>
        </w:rPr>
      </w:pPr>
      <w:r w:rsidRPr="00656357">
        <w:rPr>
          <w:rFonts w:ascii="Times New Roman" w:eastAsia="Times New Roman" w:hAnsi="Times New Roman" w:cs="Times New Roman"/>
          <w:i/>
          <w:iCs/>
          <w:color w:val="000000" w:themeColor="text1"/>
          <w:shd w:val="clear" w:color="auto" w:fill="FFFFFF"/>
          <w14:ligatures w14:val="none"/>
        </w:rPr>
        <w:t xml:space="preserve">He arose a Victor from the dark domain, </w:t>
      </w:r>
    </w:p>
    <w:p w14:paraId="5B3184F6" w14:textId="77777777" w:rsidR="00656357" w:rsidRPr="00656357" w:rsidRDefault="00656357" w:rsidP="00656357">
      <w:pPr>
        <w:autoSpaceDE/>
        <w:autoSpaceDN/>
        <w:adjustRightInd/>
        <w:rPr>
          <w:rFonts w:ascii="Times New Roman" w:eastAsia="Times New Roman" w:hAnsi="Times New Roman" w:cs="Times New Roman"/>
          <w:i/>
          <w:iCs/>
          <w:color w:val="000000" w:themeColor="text1"/>
          <w:shd w:val="clear" w:color="auto" w:fill="FFFFFF"/>
          <w14:ligatures w14:val="none"/>
        </w:rPr>
      </w:pPr>
      <w:r w:rsidRPr="00656357">
        <w:rPr>
          <w:rFonts w:ascii="Times New Roman" w:eastAsia="Times New Roman" w:hAnsi="Times New Roman" w:cs="Times New Roman"/>
          <w:i/>
          <w:iCs/>
          <w:color w:val="000000" w:themeColor="text1"/>
          <w:shd w:val="clear" w:color="auto" w:fill="FFFFFF"/>
          <w14:ligatures w14:val="none"/>
        </w:rPr>
        <w:t xml:space="preserve">And He lives forever, </w:t>
      </w:r>
    </w:p>
    <w:p w14:paraId="5B3184F7" w14:textId="77777777" w:rsidR="00656357" w:rsidRPr="00656357" w:rsidRDefault="00656357" w:rsidP="00656357">
      <w:pPr>
        <w:autoSpaceDE/>
        <w:autoSpaceDN/>
        <w:adjustRightInd/>
        <w:rPr>
          <w:rFonts w:ascii="Times New Roman" w:eastAsia="Times New Roman" w:hAnsi="Times New Roman" w:cs="Times New Roman"/>
          <w:i/>
          <w:iCs/>
          <w:color w:val="000000" w:themeColor="text1"/>
          <w:shd w:val="clear" w:color="auto" w:fill="FFFFFF"/>
          <w14:ligatures w14:val="none"/>
        </w:rPr>
      </w:pPr>
      <w:r w:rsidRPr="00656357">
        <w:rPr>
          <w:rFonts w:ascii="Times New Roman" w:eastAsia="Times New Roman" w:hAnsi="Times New Roman" w:cs="Times New Roman"/>
          <w:i/>
          <w:iCs/>
          <w:color w:val="000000" w:themeColor="text1"/>
          <w:shd w:val="clear" w:color="auto" w:fill="FFFFFF"/>
          <w14:ligatures w14:val="none"/>
        </w:rPr>
        <w:t xml:space="preserve">With His saints to reign. </w:t>
      </w:r>
    </w:p>
    <w:p w14:paraId="5B3184F8" w14:textId="77777777" w:rsidR="00656357" w:rsidRPr="00656357" w:rsidRDefault="00656357" w:rsidP="00656357">
      <w:pPr>
        <w:autoSpaceDE/>
        <w:autoSpaceDN/>
        <w:adjustRightInd/>
        <w:rPr>
          <w:rFonts w:ascii="Times New Roman" w:eastAsia="Times New Roman" w:hAnsi="Times New Roman" w:cs="Times New Roman"/>
          <w:i/>
          <w:iCs/>
          <w:color w:val="000000" w:themeColor="text1"/>
          <w:shd w:val="clear" w:color="auto" w:fill="FFFFFF"/>
          <w14:ligatures w14:val="none"/>
        </w:rPr>
      </w:pPr>
      <w:r w:rsidRPr="00656357">
        <w:rPr>
          <w:rFonts w:ascii="Times New Roman" w:eastAsia="Times New Roman" w:hAnsi="Times New Roman" w:cs="Times New Roman"/>
          <w:i/>
          <w:iCs/>
          <w:color w:val="000000" w:themeColor="text1"/>
          <w:shd w:val="clear" w:color="auto" w:fill="FFFFFF"/>
          <w14:ligatures w14:val="none"/>
        </w:rPr>
        <w:t xml:space="preserve">He arose! He arose! </w:t>
      </w:r>
    </w:p>
    <w:p w14:paraId="5B3184F9" w14:textId="77777777" w:rsidR="00656357" w:rsidRPr="00656357" w:rsidRDefault="00656357" w:rsidP="00656357">
      <w:pPr>
        <w:autoSpaceDE/>
        <w:autoSpaceDN/>
        <w:adjustRightInd/>
        <w:rPr>
          <w:rFonts w:ascii="Times New Roman" w:eastAsia="Times New Roman" w:hAnsi="Times New Roman" w:cs="Times New Roman"/>
          <w:i/>
          <w:iCs/>
          <w:color w:val="000000" w:themeColor="text1"/>
          <w14:ligatures w14:val="none"/>
        </w:rPr>
      </w:pPr>
      <w:r w:rsidRPr="00656357">
        <w:rPr>
          <w:rFonts w:ascii="Times New Roman" w:eastAsia="Times New Roman" w:hAnsi="Times New Roman" w:cs="Times New Roman"/>
          <w:i/>
          <w:iCs/>
          <w:color w:val="000000" w:themeColor="text1"/>
          <w:shd w:val="clear" w:color="auto" w:fill="FFFFFF"/>
          <w14:ligatures w14:val="none"/>
        </w:rPr>
        <w:t>Hallelujah! Christ arose!</w:t>
      </w:r>
      <w:r w:rsidRPr="00656357">
        <w:rPr>
          <w:rFonts w:ascii="Times New Roman" w:hAnsi="Times New Roman" w:cs="Times New Roman"/>
          <w:i/>
          <w:iCs/>
          <w:color w:val="000000" w:themeColor="text1"/>
        </w:rPr>
        <w:t>”</w:t>
      </w:r>
      <w:r w:rsidRPr="00656357">
        <w:rPr>
          <w:rStyle w:val="FootnoteReference"/>
          <w:rFonts w:ascii="Times New Roman" w:hAnsi="Times New Roman" w:cs="Times New Roman"/>
          <w:i/>
          <w:iCs/>
          <w:color w:val="000000" w:themeColor="text1"/>
        </w:rPr>
        <w:footnoteReference w:id="3"/>
      </w:r>
      <w:r w:rsidRPr="00656357">
        <w:rPr>
          <w:rFonts w:ascii="Times New Roman" w:hAnsi="Times New Roman" w:cs="Times New Roman"/>
          <w:i/>
          <w:iCs/>
          <w:color w:val="000000" w:themeColor="text1"/>
        </w:rPr>
        <w:t xml:space="preserve"> </w:t>
      </w:r>
    </w:p>
    <w:p w14:paraId="5B3184FA" w14:textId="77777777" w:rsidR="00656357" w:rsidRPr="0047337A" w:rsidRDefault="00656357" w:rsidP="00656357">
      <w:pPr>
        <w:rPr>
          <w:rFonts w:ascii="Times New Roman" w:hAnsi="Times New Roman" w:cs="Times New Roman"/>
          <w:color w:val="000000" w:themeColor="text1"/>
        </w:rPr>
      </w:pPr>
    </w:p>
    <w:p w14:paraId="5B3184FB" w14:textId="09FF79FF" w:rsidR="00656357" w:rsidRDefault="00656357" w:rsidP="00656357">
      <w:pPr>
        <w:rPr>
          <w:rFonts w:ascii="Times New Roman" w:hAnsi="Times New Roman" w:cs="Times New Roman"/>
        </w:rPr>
      </w:pPr>
      <w:r>
        <w:rPr>
          <w:rFonts w:ascii="Times New Roman" w:hAnsi="Times New Roman" w:cs="Times New Roman"/>
        </w:rPr>
        <w:lastRenderedPageBreak/>
        <w:t>He conquered the grave therefore God’s people can be confident as they live for Christ. They speak the things of the world because they are of this world, but our confidence does not come through what they say, but what God says</w:t>
      </w:r>
      <w:r w:rsidR="00264517">
        <w:rPr>
          <w:rFonts w:ascii="Times New Roman" w:hAnsi="Times New Roman" w:cs="Times New Roman"/>
        </w:rPr>
        <w:t xml:space="preserve"> </w:t>
      </w:r>
      <w:r w:rsidR="00264517" w:rsidRPr="00C048C1">
        <w:rPr>
          <w:rFonts w:ascii="Times New Roman" w:hAnsi="Times New Roman" w:cs="Times New Roman"/>
        </w:rPr>
        <w:t>(vs. 6)</w:t>
      </w:r>
      <w:r>
        <w:rPr>
          <w:rFonts w:ascii="Times New Roman" w:hAnsi="Times New Roman" w:cs="Times New Roman"/>
        </w:rPr>
        <w:t xml:space="preserve">. Our ears are fixed on </w:t>
      </w:r>
      <w:r w:rsidR="00264517">
        <w:rPr>
          <w:rFonts w:ascii="Times New Roman" w:hAnsi="Times New Roman" w:cs="Times New Roman"/>
        </w:rPr>
        <w:t>H</w:t>
      </w:r>
      <w:r w:rsidR="00264517">
        <w:rPr>
          <w:rFonts w:ascii="Times New Roman" w:hAnsi="Times New Roman" w:cs="Times New Roman"/>
        </w:rPr>
        <w:t xml:space="preserve">is </w:t>
      </w:r>
      <w:r>
        <w:rPr>
          <w:rFonts w:ascii="Times New Roman" w:hAnsi="Times New Roman" w:cs="Times New Roman"/>
        </w:rPr>
        <w:t xml:space="preserve">voice; the voice that said that it was finished! The finished work of Christ is what brings victory for the believer. As a result of </w:t>
      </w:r>
      <w:r w:rsidR="00264517">
        <w:rPr>
          <w:rFonts w:ascii="Times New Roman" w:hAnsi="Times New Roman" w:cs="Times New Roman"/>
        </w:rPr>
        <w:t>H</w:t>
      </w:r>
      <w:r w:rsidR="00264517">
        <w:rPr>
          <w:rFonts w:ascii="Times New Roman" w:hAnsi="Times New Roman" w:cs="Times New Roman"/>
        </w:rPr>
        <w:t xml:space="preserve">is </w:t>
      </w:r>
      <w:r>
        <w:rPr>
          <w:rFonts w:ascii="Times New Roman" w:hAnsi="Times New Roman" w:cs="Times New Roman"/>
        </w:rPr>
        <w:t>victory, we do not fight for victory, but from victory! So, let us fight from victory and live confidently in Christ.</w:t>
      </w:r>
    </w:p>
    <w:p w14:paraId="5B3184FC" w14:textId="77777777" w:rsidR="00656357" w:rsidRDefault="00656357" w:rsidP="00656357">
      <w:pPr>
        <w:rPr>
          <w:rFonts w:ascii="Times New Roman" w:hAnsi="Times New Roman" w:cs="Times New Roman"/>
        </w:rPr>
      </w:pPr>
    </w:p>
    <w:p w14:paraId="5B3184FD" w14:textId="11F4CE55" w:rsidR="00656357" w:rsidRPr="0047337A" w:rsidRDefault="00656357" w:rsidP="00656357">
      <w:pPr>
        <w:rPr>
          <w:rFonts w:ascii="Times New Roman" w:hAnsi="Times New Roman" w:cs="Times New Roman"/>
          <w:b/>
          <w:bCs/>
        </w:rPr>
      </w:pPr>
      <w:r w:rsidRPr="00D867EB">
        <w:rPr>
          <w:rFonts w:ascii="Times New Roman" w:hAnsi="Times New Roman" w:cs="Times New Roman"/>
          <w:b/>
          <w:bCs/>
        </w:rPr>
        <w:t>Conclusion:</w:t>
      </w:r>
      <w:r>
        <w:rPr>
          <w:rFonts w:ascii="Times New Roman" w:hAnsi="Times New Roman" w:cs="Times New Roman"/>
          <w:b/>
          <w:bCs/>
        </w:rPr>
        <w:t xml:space="preserve"> </w:t>
      </w:r>
      <w:r>
        <w:rPr>
          <w:rFonts w:ascii="Times New Roman" w:hAnsi="Times New Roman" w:cs="Times New Roman"/>
        </w:rPr>
        <w:t>John wants God’s people to place their confidence in the one who possesses them, who confesses Him, and who won the victory!  E.M. Bartlett summarizes John’s words when he wrote</w:t>
      </w:r>
      <w:r w:rsidR="00A34EAC">
        <w:rPr>
          <w:rFonts w:ascii="Times New Roman" w:hAnsi="Times New Roman" w:cs="Times New Roman"/>
        </w:rPr>
        <w:t>:</w:t>
      </w:r>
      <w:r>
        <w:rPr>
          <w:rFonts w:ascii="Times New Roman" w:hAnsi="Times New Roman" w:cs="Times New Roman"/>
        </w:rPr>
        <w:t xml:space="preserve"> </w:t>
      </w:r>
    </w:p>
    <w:p w14:paraId="5B3184FE" w14:textId="77777777" w:rsidR="00656357" w:rsidRDefault="00656357" w:rsidP="00656357">
      <w:pPr>
        <w:rPr>
          <w:rFonts w:ascii="Times New Roman" w:hAnsi="Times New Roman" w:cs="Times New Roman"/>
        </w:rPr>
      </w:pPr>
    </w:p>
    <w:p w14:paraId="5B3184FF" w14:textId="77777777" w:rsidR="00656357" w:rsidRPr="00656357" w:rsidRDefault="00656357" w:rsidP="00656357">
      <w:pPr>
        <w:rPr>
          <w:rFonts w:ascii="Times New Roman" w:hAnsi="Times New Roman" w:cs="Times New Roman"/>
          <w:i/>
          <w:iCs/>
          <w:color w:val="1F2937"/>
          <w:shd w:val="clear" w:color="auto" w:fill="FFFFFF"/>
        </w:rPr>
      </w:pPr>
      <w:r w:rsidRPr="00656357">
        <w:rPr>
          <w:rFonts w:ascii="Times New Roman" w:hAnsi="Times New Roman" w:cs="Times New Roman"/>
          <w:i/>
          <w:iCs/>
        </w:rPr>
        <w:t>“</w:t>
      </w:r>
      <w:r w:rsidRPr="00656357">
        <w:rPr>
          <w:rFonts w:ascii="Times New Roman" w:hAnsi="Times New Roman" w:cs="Times New Roman"/>
          <w:i/>
          <w:iCs/>
          <w:color w:val="1F2937"/>
          <w:shd w:val="clear" w:color="auto" w:fill="FFFFFF"/>
        </w:rPr>
        <w:t xml:space="preserve">I heard an old, old story how a Savior came from glory, </w:t>
      </w:r>
    </w:p>
    <w:p w14:paraId="5B318500" w14:textId="77777777" w:rsidR="00656357" w:rsidRPr="00656357" w:rsidRDefault="00656357" w:rsidP="00656357">
      <w:pPr>
        <w:rPr>
          <w:rFonts w:ascii="Times New Roman" w:hAnsi="Times New Roman" w:cs="Times New Roman"/>
          <w:i/>
          <w:iCs/>
          <w:color w:val="1F2937"/>
          <w:shd w:val="clear" w:color="auto" w:fill="FFFFFF"/>
        </w:rPr>
      </w:pPr>
      <w:r w:rsidRPr="00656357">
        <w:rPr>
          <w:rFonts w:ascii="Times New Roman" w:hAnsi="Times New Roman" w:cs="Times New Roman"/>
          <w:i/>
          <w:iCs/>
          <w:color w:val="1F2937"/>
          <w:shd w:val="clear" w:color="auto" w:fill="FFFFFF"/>
        </w:rPr>
        <w:t xml:space="preserve">How He gave His life on Calvary to save a wretch like me; </w:t>
      </w:r>
    </w:p>
    <w:p w14:paraId="5B318501" w14:textId="77777777" w:rsidR="00656357" w:rsidRPr="00656357" w:rsidRDefault="00656357" w:rsidP="00656357">
      <w:pPr>
        <w:rPr>
          <w:rFonts w:ascii="Times New Roman" w:hAnsi="Times New Roman" w:cs="Times New Roman"/>
          <w:i/>
          <w:iCs/>
          <w:color w:val="1F2937"/>
          <w:shd w:val="clear" w:color="auto" w:fill="FFFFFF"/>
        </w:rPr>
      </w:pPr>
      <w:r w:rsidRPr="00656357">
        <w:rPr>
          <w:rFonts w:ascii="Times New Roman" w:hAnsi="Times New Roman" w:cs="Times New Roman"/>
          <w:i/>
          <w:iCs/>
          <w:color w:val="1F2937"/>
          <w:shd w:val="clear" w:color="auto" w:fill="FFFFFF"/>
        </w:rPr>
        <w:t xml:space="preserve">I heard about His groaning, of His precious blood's atoning, </w:t>
      </w:r>
    </w:p>
    <w:p w14:paraId="5B318502" w14:textId="77777777" w:rsidR="00656357" w:rsidRPr="00656357" w:rsidRDefault="00656357" w:rsidP="00656357">
      <w:pPr>
        <w:rPr>
          <w:rFonts w:ascii="Times New Roman" w:hAnsi="Times New Roman" w:cs="Times New Roman"/>
          <w:i/>
          <w:iCs/>
          <w:color w:val="1F2937"/>
          <w:shd w:val="clear" w:color="auto" w:fill="FFFFFF"/>
        </w:rPr>
      </w:pPr>
      <w:r w:rsidRPr="00656357">
        <w:rPr>
          <w:rFonts w:ascii="Times New Roman" w:hAnsi="Times New Roman" w:cs="Times New Roman"/>
          <w:i/>
          <w:iCs/>
          <w:color w:val="1F2937"/>
          <w:shd w:val="clear" w:color="auto" w:fill="FFFFFF"/>
        </w:rPr>
        <w:t xml:space="preserve">Then I repented of my sins and won the victory </w:t>
      </w:r>
    </w:p>
    <w:p w14:paraId="5B318503" w14:textId="77777777" w:rsidR="00656357" w:rsidRPr="00656357" w:rsidRDefault="00656357" w:rsidP="00656357">
      <w:pPr>
        <w:rPr>
          <w:rStyle w:val="Strong"/>
          <w:rFonts w:ascii="Times New Roman" w:hAnsi="Times New Roman" w:cs="Times New Roman"/>
          <w:i/>
          <w:iCs/>
          <w:color w:val="1F2937"/>
          <w:shd w:val="clear" w:color="auto" w:fill="FFFFFF"/>
        </w:rPr>
      </w:pPr>
    </w:p>
    <w:p w14:paraId="5B318504" w14:textId="77777777" w:rsidR="00656357" w:rsidRPr="00656357" w:rsidRDefault="00656357" w:rsidP="00656357">
      <w:pPr>
        <w:rPr>
          <w:rFonts w:ascii="Times New Roman" w:hAnsi="Times New Roman" w:cs="Times New Roman"/>
          <w:i/>
          <w:iCs/>
          <w:color w:val="1F2937"/>
          <w:shd w:val="clear" w:color="auto" w:fill="FFFFFF"/>
        </w:rPr>
      </w:pPr>
      <w:r w:rsidRPr="00656357">
        <w:rPr>
          <w:rFonts w:ascii="Times New Roman" w:hAnsi="Times New Roman" w:cs="Times New Roman"/>
          <w:i/>
          <w:iCs/>
          <w:color w:val="1F2937"/>
          <w:shd w:val="clear" w:color="auto" w:fill="FFFFFF"/>
        </w:rPr>
        <w:t xml:space="preserve">O victory in Jesus, my Savior, forever! </w:t>
      </w:r>
    </w:p>
    <w:p w14:paraId="5B318505" w14:textId="77777777" w:rsidR="00656357" w:rsidRPr="00656357" w:rsidRDefault="00656357" w:rsidP="00656357">
      <w:pPr>
        <w:rPr>
          <w:rFonts w:ascii="Times New Roman" w:hAnsi="Times New Roman" w:cs="Times New Roman"/>
          <w:i/>
          <w:iCs/>
          <w:color w:val="1F2937"/>
          <w:shd w:val="clear" w:color="auto" w:fill="FFFFFF"/>
        </w:rPr>
      </w:pPr>
      <w:r w:rsidRPr="00656357">
        <w:rPr>
          <w:rFonts w:ascii="Times New Roman" w:hAnsi="Times New Roman" w:cs="Times New Roman"/>
          <w:i/>
          <w:iCs/>
          <w:color w:val="1F2937"/>
          <w:shd w:val="clear" w:color="auto" w:fill="FFFFFF"/>
        </w:rPr>
        <w:t xml:space="preserve">He sought me and bought me with His redeeming blood; </w:t>
      </w:r>
    </w:p>
    <w:p w14:paraId="5B318506" w14:textId="77777777" w:rsidR="00656357" w:rsidRPr="00656357" w:rsidRDefault="00656357" w:rsidP="00656357">
      <w:pPr>
        <w:rPr>
          <w:rFonts w:ascii="Times New Roman" w:hAnsi="Times New Roman" w:cs="Times New Roman"/>
          <w:i/>
          <w:iCs/>
          <w:color w:val="1F2937"/>
          <w:shd w:val="clear" w:color="auto" w:fill="FFFFFF"/>
        </w:rPr>
      </w:pPr>
      <w:r w:rsidRPr="00656357">
        <w:rPr>
          <w:rFonts w:ascii="Times New Roman" w:hAnsi="Times New Roman" w:cs="Times New Roman"/>
          <w:i/>
          <w:iCs/>
          <w:color w:val="1F2937"/>
          <w:shd w:val="clear" w:color="auto" w:fill="FFFFFF"/>
        </w:rPr>
        <w:t xml:space="preserve">He loved me ere I knew Him, and all my love is due Him. </w:t>
      </w:r>
    </w:p>
    <w:p w14:paraId="5B318507" w14:textId="77777777" w:rsidR="00656357" w:rsidRPr="0047337A" w:rsidRDefault="00656357" w:rsidP="00656357">
      <w:pPr>
        <w:rPr>
          <w:rFonts w:ascii="Times New Roman" w:hAnsi="Times New Roman" w:cs="Times New Roman"/>
        </w:rPr>
      </w:pPr>
      <w:r w:rsidRPr="00656357">
        <w:rPr>
          <w:rFonts w:ascii="Times New Roman" w:hAnsi="Times New Roman" w:cs="Times New Roman"/>
          <w:i/>
          <w:iCs/>
          <w:color w:val="1F2937"/>
          <w:shd w:val="clear" w:color="auto" w:fill="FFFFFF"/>
        </w:rPr>
        <w:t>He plunged me to victory beneath the cleansing flood</w:t>
      </w:r>
      <w:r w:rsidRPr="00656357">
        <w:rPr>
          <w:rFonts w:ascii="Times New Roman" w:hAnsi="Times New Roman" w:cs="Times New Roman"/>
          <w:i/>
          <w:iCs/>
        </w:rPr>
        <w:t>.”</w:t>
      </w:r>
      <w:r w:rsidRPr="0047337A">
        <w:rPr>
          <w:rFonts w:ascii="Times New Roman" w:hAnsi="Times New Roman" w:cs="Times New Roman"/>
        </w:rPr>
        <w:t xml:space="preserve"> </w:t>
      </w:r>
      <w:r w:rsidRPr="0047337A">
        <w:rPr>
          <w:rStyle w:val="FootnoteReference"/>
          <w:rFonts w:ascii="Times New Roman" w:hAnsi="Times New Roman" w:cs="Times New Roman"/>
        </w:rPr>
        <w:footnoteReference w:id="4"/>
      </w:r>
    </w:p>
    <w:p w14:paraId="5B318508" w14:textId="77777777" w:rsidR="00656357" w:rsidRDefault="00656357" w:rsidP="00656357">
      <w:pPr>
        <w:rPr>
          <w:rFonts w:ascii="Times New Roman" w:hAnsi="Times New Roman" w:cs="Times New Roman"/>
        </w:rPr>
      </w:pPr>
    </w:p>
    <w:p w14:paraId="5B318509" w14:textId="28F7DB11" w:rsidR="00656357" w:rsidRPr="00002CA1" w:rsidRDefault="00656357" w:rsidP="00656357">
      <w:pPr>
        <w:rPr>
          <w:rFonts w:ascii="Times New Roman" w:hAnsi="Times New Roman" w:cs="Times New Roman"/>
        </w:rPr>
      </w:pPr>
      <w:r>
        <w:rPr>
          <w:rFonts w:ascii="Times New Roman" w:hAnsi="Times New Roman" w:cs="Times New Roman"/>
        </w:rPr>
        <w:t xml:space="preserve">God’s people can have confidence because the victory belongs to the Lord. We are His. He lives inside of us. Because </w:t>
      </w:r>
      <w:r w:rsidR="00264517">
        <w:rPr>
          <w:rFonts w:ascii="Times New Roman" w:hAnsi="Times New Roman" w:cs="Times New Roman"/>
        </w:rPr>
        <w:t>H</w:t>
      </w:r>
      <w:r w:rsidR="00264517">
        <w:rPr>
          <w:rFonts w:ascii="Times New Roman" w:hAnsi="Times New Roman" w:cs="Times New Roman"/>
        </w:rPr>
        <w:t xml:space="preserve">e </w:t>
      </w:r>
      <w:r>
        <w:rPr>
          <w:rFonts w:ascii="Times New Roman" w:hAnsi="Times New Roman" w:cs="Times New Roman"/>
        </w:rPr>
        <w:t>won, we win. So, lets fight from victory!</w:t>
      </w:r>
    </w:p>
    <w:p w14:paraId="5B31850A" w14:textId="77777777" w:rsidR="00F15D68" w:rsidRDefault="00F15D68"/>
    <w:p w14:paraId="00C94DD4" w14:textId="77777777" w:rsidR="00A22E40" w:rsidRDefault="00A22E40"/>
    <w:p w14:paraId="54576BBA" w14:textId="77777777" w:rsidR="00A22E40" w:rsidRPr="00C81A1D" w:rsidRDefault="00A22E40" w:rsidP="00A22E40">
      <w:pPr>
        <w:pStyle w:val="NormalWeb"/>
        <w:rPr>
          <w:b/>
          <w:bCs/>
          <w:color w:val="000000"/>
        </w:rPr>
      </w:pPr>
      <w:r w:rsidRPr="00C81A1D">
        <w:rPr>
          <w:b/>
          <w:bCs/>
          <w:color w:val="000000"/>
        </w:rPr>
        <w:t>Author Bio</w:t>
      </w:r>
      <w:r>
        <w:rPr>
          <w:b/>
          <w:bCs/>
          <w:color w:val="000000"/>
        </w:rPr>
        <w:br/>
      </w:r>
      <w:r w:rsidRPr="00C81A1D">
        <w:rPr>
          <w:i/>
          <w:iCs/>
          <w:color w:val="000000"/>
        </w:rPr>
        <w:t>Quintell Hill is a graduate of Southeastern Baptist Theological Seminary and is currently pursuing his Ph.D. in Preaching from Clamp Divinity School at Anderson University. He has served for 20 years in pastoral ministry and is the lead pastor of Multiply Community Church in Monroe, NC. He also serves as an African American Church Mobilization Strategist with the International Mission Board. He and his wife Christie have two daughters, Moriah and Kharis.</w:t>
      </w:r>
    </w:p>
    <w:p w14:paraId="6094AAD0" w14:textId="77777777" w:rsidR="00A22E40" w:rsidRDefault="00A22E40"/>
    <w:sectPr w:rsidR="00A22E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1850D" w14:textId="77777777" w:rsidR="00FB796F" w:rsidRDefault="00FB796F" w:rsidP="00656357">
      <w:r>
        <w:separator/>
      </w:r>
    </w:p>
  </w:endnote>
  <w:endnote w:type="continuationSeparator" w:id="0">
    <w:p w14:paraId="5B31850E" w14:textId="77777777" w:rsidR="00FB796F" w:rsidRDefault="00FB796F" w:rsidP="0065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850B" w14:textId="77777777" w:rsidR="00FB796F" w:rsidRDefault="00FB796F" w:rsidP="00656357">
      <w:r>
        <w:separator/>
      </w:r>
    </w:p>
  </w:footnote>
  <w:footnote w:type="continuationSeparator" w:id="0">
    <w:p w14:paraId="5B31850C" w14:textId="77777777" w:rsidR="00FB796F" w:rsidRDefault="00FB796F" w:rsidP="00656357">
      <w:r>
        <w:continuationSeparator/>
      </w:r>
    </w:p>
  </w:footnote>
  <w:footnote w:id="1">
    <w:p w14:paraId="5B31850F" w14:textId="77777777" w:rsidR="00656357" w:rsidRDefault="00656357" w:rsidP="00656357">
      <w:pPr>
        <w:rPr>
          <w:rFonts w:ascii="Times New Roman" w:hAnsi="Times New Roman" w:cs="Times New Roman"/>
          <w:sz w:val="20"/>
          <w:szCs w:val="20"/>
        </w:rPr>
      </w:pPr>
      <w:r w:rsidRPr="00B131CD">
        <w:rPr>
          <w:rFonts w:ascii="Times New Roman" w:hAnsi="Times New Roman" w:cs="Times New Roman"/>
          <w:sz w:val="20"/>
          <w:szCs w:val="20"/>
          <w:vertAlign w:val="superscript"/>
        </w:rPr>
        <w:footnoteRef/>
      </w:r>
      <w:r w:rsidRPr="00B131CD">
        <w:rPr>
          <w:rFonts w:ascii="Times New Roman" w:hAnsi="Times New Roman" w:cs="Times New Roman"/>
          <w:sz w:val="20"/>
          <w:szCs w:val="20"/>
        </w:rPr>
        <w:t xml:space="preserve"> Karen H. Jobes, </w:t>
      </w:r>
      <w:hyperlink r:id="rId1" w:history="1">
        <w:r w:rsidRPr="00B131CD">
          <w:rPr>
            <w:rFonts w:ascii="Times New Roman" w:hAnsi="Times New Roman" w:cs="Times New Roman"/>
            <w:i/>
            <w:color w:val="0000FF"/>
            <w:sz w:val="20"/>
            <w:szCs w:val="20"/>
            <w:u w:val="single"/>
          </w:rPr>
          <w:t>1, 2, &amp; 3 John</w:t>
        </w:r>
      </w:hyperlink>
      <w:r w:rsidRPr="00B131CD">
        <w:rPr>
          <w:rFonts w:ascii="Times New Roman" w:hAnsi="Times New Roman" w:cs="Times New Roman"/>
          <w:sz w:val="20"/>
          <w:szCs w:val="20"/>
        </w:rPr>
        <w:t>, ed. Clinton E. Arnold, Zondervan Exegetical Commentary on the New Testament (Grand Rapids, MI: Zondervan, 2014), 176.</w:t>
      </w:r>
    </w:p>
    <w:p w14:paraId="5B318510" w14:textId="77777777" w:rsidR="00656357" w:rsidRPr="00B131CD" w:rsidRDefault="00656357" w:rsidP="00656357">
      <w:pPr>
        <w:rPr>
          <w:rFonts w:ascii="Times New Roman" w:hAnsi="Times New Roman" w:cs="Times New Roman"/>
          <w:sz w:val="20"/>
          <w:szCs w:val="20"/>
        </w:rPr>
      </w:pPr>
    </w:p>
  </w:footnote>
  <w:footnote w:id="2">
    <w:p w14:paraId="5B318511" w14:textId="77777777" w:rsidR="00656357" w:rsidRDefault="00656357" w:rsidP="00656357">
      <w:pPr>
        <w:pStyle w:val="FootnoteText"/>
        <w:rPr>
          <w:rFonts w:ascii="Times New Roman" w:hAnsi="Times New Roman" w:cs="Times New Roman"/>
        </w:rPr>
      </w:pPr>
      <w:r>
        <w:rPr>
          <w:rStyle w:val="FootnoteReference"/>
        </w:rPr>
        <w:footnoteRef/>
      </w:r>
      <w:r>
        <w:t xml:space="preserve"> </w:t>
      </w:r>
      <w:hyperlink r:id="rId2" w:history="1">
        <w:r w:rsidRPr="00E57608">
          <w:rPr>
            <w:rStyle w:val="Hyperlink"/>
            <w:rFonts w:ascii="Times New Roman" w:hAnsi="Times New Roman" w:cs="Times New Roman"/>
          </w:rPr>
          <w:t>https://graceonlinelibrary.org/blog/jesus-was-not-a-great-moral-teacher-c-s-lewis/</w:t>
        </w:r>
      </w:hyperlink>
    </w:p>
    <w:p w14:paraId="5B318512" w14:textId="77777777" w:rsidR="00656357" w:rsidRPr="00855285" w:rsidRDefault="00656357" w:rsidP="00656357">
      <w:pPr>
        <w:pStyle w:val="FootnoteText"/>
        <w:rPr>
          <w:rFonts w:ascii="Times New Roman" w:hAnsi="Times New Roman" w:cs="Times New Roman"/>
        </w:rPr>
      </w:pPr>
    </w:p>
  </w:footnote>
  <w:footnote w:id="3">
    <w:p w14:paraId="5B318513" w14:textId="77777777" w:rsidR="00656357" w:rsidRPr="00B131CD" w:rsidRDefault="00656357" w:rsidP="00656357">
      <w:pPr>
        <w:pStyle w:val="FootnoteText"/>
        <w:rPr>
          <w:rFonts w:ascii="Times New Roman" w:hAnsi="Times New Roman" w:cs="Times New Roman"/>
        </w:rPr>
      </w:pPr>
      <w:r w:rsidRPr="00B131CD">
        <w:rPr>
          <w:rStyle w:val="FootnoteReference"/>
          <w:rFonts w:ascii="Times New Roman" w:hAnsi="Times New Roman" w:cs="Times New Roman"/>
        </w:rPr>
        <w:footnoteRef/>
      </w:r>
      <w:r w:rsidRPr="00B131CD">
        <w:rPr>
          <w:rFonts w:ascii="Times New Roman" w:hAnsi="Times New Roman" w:cs="Times New Roman"/>
        </w:rPr>
        <w:t xml:space="preserve"> </w:t>
      </w:r>
      <w:hyperlink r:id="rId3" w:history="1">
        <w:r w:rsidRPr="00B131CD">
          <w:rPr>
            <w:rStyle w:val="Hyperlink"/>
            <w:rFonts w:ascii="Times New Roman" w:hAnsi="Times New Roman" w:cs="Times New Roman"/>
          </w:rPr>
          <w:t>https://gccsatx.com/hymns/up-from-the-grave-he-arose/</w:t>
        </w:r>
      </w:hyperlink>
    </w:p>
    <w:p w14:paraId="5B318514" w14:textId="77777777" w:rsidR="00656357" w:rsidRPr="00B131CD" w:rsidRDefault="00656357" w:rsidP="00656357">
      <w:pPr>
        <w:pStyle w:val="FootnoteText"/>
        <w:rPr>
          <w:rFonts w:ascii="Times New Roman" w:hAnsi="Times New Roman" w:cs="Times New Roman"/>
        </w:rPr>
      </w:pPr>
    </w:p>
  </w:footnote>
  <w:footnote w:id="4">
    <w:p w14:paraId="5B318515" w14:textId="77777777" w:rsidR="00656357" w:rsidRPr="00B131CD" w:rsidRDefault="00656357" w:rsidP="00656357">
      <w:pPr>
        <w:pStyle w:val="FootnoteText"/>
        <w:rPr>
          <w:rFonts w:ascii="Times New Roman" w:hAnsi="Times New Roman" w:cs="Times New Roman"/>
        </w:rPr>
      </w:pPr>
      <w:r w:rsidRPr="00B131CD">
        <w:rPr>
          <w:rStyle w:val="FootnoteReference"/>
          <w:rFonts w:ascii="Times New Roman" w:hAnsi="Times New Roman" w:cs="Times New Roman"/>
        </w:rPr>
        <w:footnoteRef/>
      </w:r>
      <w:r w:rsidRPr="00B131CD">
        <w:rPr>
          <w:rFonts w:ascii="Times New Roman" w:hAnsi="Times New Roman" w:cs="Times New Roman"/>
        </w:rPr>
        <w:t xml:space="preserve"> </w:t>
      </w:r>
      <w:r w:rsidRPr="00656357">
        <w:rPr>
          <w:rFonts w:ascii="Times New Roman" w:hAnsi="Times New Roman" w:cs="Times New Roman"/>
        </w:rPr>
        <w:t>https://www.gettymusic.com/fhotm-january25</w:t>
      </w:r>
    </w:p>
    <w:p w14:paraId="5B318516" w14:textId="77777777" w:rsidR="00656357" w:rsidRDefault="00656357" w:rsidP="0065635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F0B25"/>
    <w:multiLevelType w:val="hybridMultilevel"/>
    <w:tmpl w:val="ECAC11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815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57"/>
    <w:rsid w:val="00264517"/>
    <w:rsid w:val="002D23DC"/>
    <w:rsid w:val="00570F3D"/>
    <w:rsid w:val="00650894"/>
    <w:rsid w:val="00656357"/>
    <w:rsid w:val="006907FC"/>
    <w:rsid w:val="00693D1D"/>
    <w:rsid w:val="00763100"/>
    <w:rsid w:val="00781A6B"/>
    <w:rsid w:val="00900016"/>
    <w:rsid w:val="00960F4E"/>
    <w:rsid w:val="0096608F"/>
    <w:rsid w:val="00A22E40"/>
    <w:rsid w:val="00A34EAC"/>
    <w:rsid w:val="00A7418B"/>
    <w:rsid w:val="00A7608E"/>
    <w:rsid w:val="00B57045"/>
    <w:rsid w:val="00BB5DDB"/>
    <w:rsid w:val="00D80589"/>
    <w:rsid w:val="00DA10C0"/>
    <w:rsid w:val="00F15D68"/>
    <w:rsid w:val="00F40EDF"/>
    <w:rsid w:val="00FB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184DC"/>
  <w15:chartTrackingRefBased/>
  <w15:docId w15:val="{6EEF4A58-FA21-0248-B236-C4F5EC5D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357"/>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656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3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3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3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3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357"/>
    <w:rPr>
      <w:rFonts w:eastAsiaTheme="majorEastAsia" w:cstheme="majorBidi"/>
      <w:color w:val="272727" w:themeColor="text1" w:themeTint="D8"/>
    </w:rPr>
  </w:style>
  <w:style w:type="paragraph" w:styleId="Title">
    <w:name w:val="Title"/>
    <w:basedOn w:val="Normal"/>
    <w:next w:val="Normal"/>
    <w:link w:val="TitleChar"/>
    <w:uiPriority w:val="10"/>
    <w:qFormat/>
    <w:rsid w:val="006563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357"/>
    <w:pPr>
      <w:spacing w:before="160"/>
      <w:jc w:val="center"/>
    </w:pPr>
    <w:rPr>
      <w:i/>
      <w:iCs/>
      <w:color w:val="404040" w:themeColor="text1" w:themeTint="BF"/>
    </w:rPr>
  </w:style>
  <w:style w:type="character" w:customStyle="1" w:styleId="QuoteChar">
    <w:name w:val="Quote Char"/>
    <w:basedOn w:val="DefaultParagraphFont"/>
    <w:link w:val="Quote"/>
    <w:uiPriority w:val="29"/>
    <w:rsid w:val="00656357"/>
    <w:rPr>
      <w:i/>
      <w:iCs/>
      <w:color w:val="404040" w:themeColor="text1" w:themeTint="BF"/>
    </w:rPr>
  </w:style>
  <w:style w:type="paragraph" w:styleId="ListParagraph">
    <w:name w:val="List Paragraph"/>
    <w:basedOn w:val="Normal"/>
    <w:uiPriority w:val="34"/>
    <w:qFormat/>
    <w:rsid w:val="00656357"/>
    <w:pPr>
      <w:ind w:left="720"/>
      <w:contextualSpacing/>
    </w:pPr>
  </w:style>
  <w:style w:type="character" w:styleId="IntenseEmphasis">
    <w:name w:val="Intense Emphasis"/>
    <w:basedOn w:val="DefaultParagraphFont"/>
    <w:uiPriority w:val="21"/>
    <w:qFormat/>
    <w:rsid w:val="00656357"/>
    <w:rPr>
      <w:i/>
      <w:iCs/>
      <w:color w:val="0F4761" w:themeColor="accent1" w:themeShade="BF"/>
    </w:rPr>
  </w:style>
  <w:style w:type="paragraph" w:styleId="IntenseQuote">
    <w:name w:val="Intense Quote"/>
    <w:basedOn w:val="Normal"/>
    <w:next w:val="Normal"/>
    <w:link w:val="IntenseQuoteChar"/>
    <w:uiPriority w:val="30"/>
    <w:qFormat/>
    <w:rsid w:val="00656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357"/>
    <w:rPr>
      <w:i/>
      <w:iCs/>
      <w:color w:val="0F4761" w:themeColor="accent1" w:themeShade="BF"/>
    </w:rPr>
  </w:style>
  <w:style w:type="character" w:styleId="IntenseReference">
    <w:name w:val="Intense Reference"/>
    <w:basedOn w:val="DefaultParagraphFont"/>
    <w:uiPriority w:val="32"/>
    <w:qFormat/>
    <w:rsid w:val="00656357"/>
    <w:rPr>
      <w:b/>
      <w:bCs/>
      <w:smallCaps/>
      <w:color w:val="0F4761" w:themeColor="accent1" w:themeShade="BF"/>
      <w:spacing w:val="5"/>
    </w:rPr>
  </w:style>
  <w:style w:type="paragraph" w:styleId="NormalWeb">
    <w:name w:val="Normal (Web)"/>
    <w:basedOn w:val="Normal"/>
    <w:uiPriority w:val="99"/>
    <w:semiHidden/>
    <w:unhideWhenUsed/>
    <w:rsid w:val="00656357"/>
    <w:pPr>
      <w:spacing w:before="100" w:beforeAutospacing="1" w:after="100" w:afterAutospacing="1"/>
    </w:pPr>
    <w:rPr>
      <w:rFonts w:ascii="Times New Roman" w:eastAsia="Times New Roman" w:hAnsi="Times New Roman" w:cs="Times New Roman"/>
      <w14:ligatures w14:val="none"/>
    </w:rPr>
  </w:style>
  <w:style w:type="paragraph" w:styleId="FootnoteText">
    <w:name w:val="footnote text"/>
    <w:basedOn w:val="Normal"/>
    <w:link w:val="FootnoteTextChar"/>
    <w:uiPriority w:val="99"/>
    <w:semiHidden/>
    <w:unhideWhenUsed/>
    <w:rsid w:val="00656357"/>
    <w:rPr>
      <w:sz w:val="20"/>
      <w:szCs w:val="20"/>
    </w:rPr>
  </w:style>
  <w:style w:type="character" w:customStyle="1" w:styleId="FootnoteTextChar">
    <w:name w:val="Footnote Text Char"/>
    <w:basedOn w:val="DefaultParagraphFont"/>
    <w:link w:val="FootnoteText"/>
    <w:uiPriority w:val="99"/>
    <w:semiHidden/>
    <w:rsid w:val="00656357"/>
    <w:rPr>
      <w:rFonts w:ascii="Calibri" w:hAnsi="Calibri" w:cs="Calibri"/>
      <w:kern w:val="0"/>
      <w:sz w:val="20"/>
      <w:szCs w:val="20"/>
    </w:rPr>
  </w:style>
  <w:style w:type="character" w:styleId="FootnoteReference">
    <w:name w:val="footnote reference"/>
    <w:basedOn w:val="DefaultParagraphFont"/>
    <w:uiPriority w:val="99"/>
    <w:semiHidden/>
    <w:unhideWhenUsed/>
    <w:rsid w:val="00656357"/>
    <w:rPr>
      <w:vertAlign w:val="superscript"/>
    </w:rPr>
  </w:style>
  <w:style w:type="character" w:styleId="Hyperlink">
    <w:name w:val="Hyperlink"/>
    <w:basedOn w:val="DefaultParagraphFont"/>
    <w:uiPriority w:val="99"/>
    <w:unhideWhenUsed/>
    <w:rsid w:val="00656357"/>
    <w:rPr>
      <w:color w:val="467886" w:themeColor="hyperlink"/>
      <w:u w:val="single"/>
    </w:rPr>
  </w:style>
  <w:style w:type="character" w:styleId="Strong">
    <w:name w:val="Strong"/>
    <w:basedOn w:val="DefaultParagraphFont"/>
    <w:uiPriority w:val="22"/>
    <w:qFormat/>
    <w:rsid w:val="00656357"/>
    <w:rPr>
      <w:b/>
      <w:bCs/>
    </w:rPr>
  </w:style>
  <w:style w:type="character" w:styleId="FollowedHyperlink">
    <w:name w:val="FollowedHyperlink"/>
    <w:basedOn w:val="DefaultParagraphFont"/>
    <w:uiPriority w:val="99"/>
    <w:semiHidden/>
    <w:unhideWhenUsed/>
    <w:rsid w:val="00656357"/>
    <w:rPr>
      <w:color w:val="96607D" w:themeColor="followedHyperlink"/>
      <w:u w:val="single"/>
    </w:rPr>
  </w:style>
  <w:style w:type="paragraph" w:styleId="Revision">
    <w:name w:val="Revision"/>
    <w:hidden/>
    <w:uiPriority w:val="99"/>
    <w:semiHidden/>
    <w:rsid w:val="00A22E40"/>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gccsatx.com/hymns/up-from-the-grave-he-arose/" TargetMode="External"/><Relationship Id="rId2" Type="http://schemas.openxmlformats.org/officeDocument/2006/relationships/hyperlink" Target="https://graceonlinelibrary.org/blog/jesus-was-not-a-great-moral-teacher-c-s-lewis/" TargetMode="External"/><Relationship Id="rId1" Type="http://schemas.openxmlformats.org/officeDocument/2006/relationships/hyperlink" Target="https://ref.ly/logosres/exegcomm83jn1?ref=Bible.1Jn4.1&amp;off=866&amp;ctx=pirit%E2%80%9D+is+from+God.+~This+move+suggest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a1ab5d93a4eccf1ed9fd36904bb97c87">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04db051a529d0d2a4633f7ccd154ee9b"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8EDBF-539D-4AE3-9B8A-CFFA88B87E81}">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2.xml><?xml version="1.0" encoding="utf-8"?>
<ds:datastoreItem xmlns:ds="http://schemas.openxmlformats.org/officeDocument/2006/customXml" ds:itemID="{ED668030-4FD9-4E38-8BAC-0A0104E03F82}">
  <ds:schemaRefs>
    <ds:schemaRef ds:uri="http://schemas.microsoft.com/sharepoint/v3/contenttype/forms"/>
  </ds:schemaRefs>
</ds:datastoreItem>
</file>

<file path=customXml/itemProps3.xml><?xml version="1.0" encoding="utf-8"?>
<ds:datastoreItem xmlns:ds="http://schemas.openxmlformats.org/officeDocument/2006/customXml" ds:itemID="{6F2BC8FC-1B58-49A5-AFF9-99FA2E04B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Quintell D Hill</dc:creator>
  <cp:keywords/>
  <dc:description/>
  <cp:lastModifiedBy>Natasha Menifee</cp:lastModifiedBy>
  <cp:revision>13</cp:revision>
  <dcterms:created xsi:type="dcterms:W3CDTF">2025-10-31T15:28:00Z</dcterms:created>
  <dcterms:modified xsi:type="dcterms:W3CDTF">2025-11-03T14:20:00Z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y fmtid="{D5CDD505-2E9C-101B-9397-08002B2CF9AE}" pid="3" name="Order">
    <vt:r8>182200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