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A7E3" w14:textId="77777777" w:rsidR="00BD125E" w:rsidRPr="00BD125E" w:rsidRDefault="00BD125E" w:rsidP="00BD125E">
      <w:pPr>
        <w:rPr>
          <w:b/>
          <w:bCs/>
        </w:rPr>
      </w:pPr>
      <w:r w:rsidRPr="00BD125E">
        <w:rPr>
          <w:b/>
          <w:bCs/>
        </w:rPr>
        <w:t>Sermon Title: Jesus Saves</w:t>
      </w:r>
    </w:p>
    <w:p w14:paraId="7F168BA0" w14:textId="77777777" w:rsidR="00BD125E" w:rsidRPr="00BD125E" w:rsidRDefault="00BD125E" w:rsidP="00BD125E">
      <w:r w:rsidRPr="00BD125E">
        <w:rPr>
          <w:b/>
          <w:bCs/>
        </w:rPr>
        <w:t>Text: John 10:37–38 (ESV)</w:t>
      </w:r>
    </w:p>
    <w:p w14:paraId="1EF76300" w14:textId="77777777" w:rsidR="00BD125E" w:rsidRPr="00BD125E" w:rsidRDefault="00BD125E" w:rsidP="00BD125E">
      <w:r w:rsidRPr="00BD125E">
        <w:rPr>
          <w:i/>
          <w:iCs/>
        </w:rPr>
        <w:t>“If I am not doing the works of my Father, then do not believe me; but if I do them, even though you do not believe me, believe the works, that you may know and understand that the Father is in me and I am in the Father.”</w:t>
      </w:r>
    </w:p>
    <w:p w14:paraId="139DC3CE" w14:textId="2CC55C00" w:rsidR="00BD125E" w:rsidRPr="00BD125E" w:rsidRDefault="00BD125E" w:rsidP="00BD125E"/>
    <w:p w14:paraId="266D7048" w14:textId="77777777" w:rsidR="00BD125E" w:rsidRPr="00BD125E" w:rsidRDefault="00BD125E" w:rsidP="00BD125E">
      <w:pPr>
        <w:rPr>
          <w:b/>
          <w:bCs/>
        </w:rPr>
      </w:pPr>
      <w:r w:rsidRPr="00BD125E">
        <w:rPr>
          <w:b/>
          <w:bCs/>
        </w:rPr>
        <w:t>Introduction</w:t>
      </w:r>
    </w:p>
    <w:p w14:paraId="4F7947B5" w14:textId="77777777" w:rsidR="00BD125E" w:rsidRPr="00BD125E" w:rsidRDefault="00BD125E" w:rsidP="00BD125E">
      <w:pPr>
        <w:numPr>
          <w:ilvl w:val="0"/>
          <w:numId w:val="1"/>
        </w:numPr>
      </w:pPr>
      <w:r w:rsidRPr="00BD125E">
        <w:rPr>
          <w:b/>
          <w:bCs/>
        </w:rPr>
        <w:t>Opening Thought:</w:t>
      </w:r>
      <w:r w:rsidRPr="00BD125E">
        <w:br/>
        <w:t xml:space="preserve">Everyone is looking for something—or someone—to save them. Some look to money, success, relationships, or politics to rescue them from life’s problems. But none of these can save the soul. Only </w:t>
      </w:r>
      <w:r w:rsidRPr="00BD125E">
        <w:rPr>
          <w:b/>
          <w:bCs/>
        </w:rPr>
        <w:t>Jesus saves.</w:t>
      </w:r>
    </w:p>
    <w:p w14:paraId="7AC0C484" w14:textId="77777777" w:rsidR="00BD125E" w:rsidRPr="00BD125E" w:rsidRDefault="00BD125E" w:rsidP="00BD125E">
      <w:pPr>
        <w:numPr>
          <w:ilvl w:val="0"/>
          <w:numId w:val="1"/>
        </w:numPr>
      </w:pPr>
      <w:r w:rsidRPr="00BD125E">
        <w:rPr>
          <w:b/>
          <w:bCs/>
        </w:rPr>
        <w:t>Bridge to Text:</w:t>
      </w:r>
      <w:r w:rsidRPr="00BD125E">
        <w:br/>
        <w:t xml:space="preserve">In John 10, Jesus speaks to religious leaders who doubted His identity. Instead of arguing, He pointed to </w:t>
      </w:r>
      <w:r w:rsidRPr="00BD125E">
        <w:rPr>
          <w:b/>
          <w:bCs/>
        </w:rPr>
        <w:t>His works as proof of who He is.</w:t>
      </w:r>
      <w:r w:rsidRPr="00BD125E">
        <w:t xml:space="preserve"> His miracles and His mission revealed that He is </w:t>
      </w:r>
      <w:r w:rsidRPr="00BD125E">
        <w:rPr>
          <w:b/>
          <w:bCs/>
        </w:rPr>
        <w:t>God’s Son sent to save.</w:t>
      </w:r>
    </w:p>
    <w:p w14:paraId="503FED05" w14:textId="77777777" w:rsidR="00BD125E" w:rsidRPr="00BD125E" w:rsidRDefault="00BD125E" w:rsidP="00BD125E">
      <w:pPr>
        <w:numPr>
          <w:ilvl w:val="0"/>
          <w:numId w:val="1"/>
        </w:numPr>
      </w:pPr>
      <w:r w:rsidRPr="00BD125E">
        <w:rPr>
          <w:b/>
          <w:bCs/>
        </w:rPr>
        <w:t>Illustration:</w:t>
      </w:r>
      <w:r w:rsidRPr="00BD125E">
        <w:br/>
        <w:t xml:space="preserve">Think of a </w:t>
      </w:r>
      <w:r w:rsidRPr="00BD125E">
        <w:rPr>
          <w:b/>
          <w:bCs/>
        </w:rPr>
        <w:t>lifeguard</w:t>
      </w:r>
      <w:r w:rsidRPr="00BD125E">
        <w:t xml:space="preserve">: You can argue about his training, but when you’re drowning, what matters is that he </w:t>
      </w:r>
      <w:r w:rsidRPr="00BD125E">
        <w:rPr>
          <w:b/>
          <w:bCs/>
        </w:rPr>
        <w:t>jumps in and saves you.</w:t>
      </w:r>
      <w:r w:rsidRPr="00BD125E">
        <w:t xml:space="preserve"> Jesus did more than talk—He acted to save us.</w:t>
      </w:r>
    </w:p>
    <w:p w14:paraId="3F74B667" w14:textId="2934F0A3" w:rsidR="00BD125E" w:rsidRPr="00BD125E" w:rsidRDefault="00BD125E" w:rsidP="00BD125E"/>
    <w:p w14:paraId="7B86623C" w14:textId="77777777" w:rsidR="00BD125E" w:rsidRPr="00BD125E" w:rsidRDefault="00BD125E" w:rsidP="00BD125E">
      <w:pPr>
        <w:rPr>
          <w:b/>
          <w:bCs/>
        </w:rPr>
      </w:pPr>
      <w:r w:rsidRPr="00BD125E">
        <w:rPr>
          <w:b/>
          <w:bCs/>
        </w:rPr>
        <w:t>Main Points</w:t>
      </w:r>
    </w:p>
    <w:p w14:paraId="6D738950" w14:textId="42971726" w:rsidR="00BD125E" w:rsidRPr="00BD125E" w:rsidRDefault="00BD125E" w:rsidP="00BD125E"/>
    <w:p w14:paraId="0467A319" w14:textId="77777777" w:rsidR="00BD125E" w:rsidRPr="00BD125E" w:rsidRDefault="00BD125E" w:rsidP="00BD125E">
      <w:pPr>
        <w:rPr>
          <w:b/>
          <w:bCs/>
        </w:rPr>
      </w:pPr>
      <w:r w:rsidRPr="00BD125E">
        <w:rPr>
          <w:b/>
          <w:bCs/>
        </w:rPr>
        <w:t>I. Jesus Proved Who He Is by His Works (v. 37–38a)</w:t>
      </w:r>
    </w:p>
    <w:p w14:paraId="16E8B241" w14:textId="77777777" w:rsidR="00BD125E" w:rsidRPr="00BD125E" w:rsidRDefault="00BD125E" w:rsidP="00BD125E">
      <w:r w:rsidRPr="00BD125E">
        <w:t>“If I am not doing the works of my Father, then do not believe me; but if I do them…”</w:t>
      </w:r>
    </w:p>
    <w:p w14:paraId="780B159E" w14:textId="77777777" w:rsidR="00BD125E" w:rsidRPr="00BD125E" w:rsidRDefault="00BD125E" w:rsidP="00BD125E">
      <w:pPr>
        <w:numPr>
          <w:ilvl w:val="0"/>
          <w:numId w:val="2"/>
        </w:numPr>
      </w:pPr>
      <w:r w:rsidRPr="00BD125E">
        <w:rPr>
          <w:b/>
          <w:bCs/>
        </w:rPr>
        <w:t>Explanation:</w:t>
      </w:r>
      <w:r w:rsidRPr="00BD125E">
        <w:br/>
        <w:t xml:space="preserve">Jesus’ miracles were not random acts of kindness; they were </w:t>
      </w:r>
      <w:r w:rsidRPr="00BD125E">
        <w:rPr>
          <w:b/>
          <w:bCs/>
        </w:rPr>
        <w:t>signs pointing to His identity</w:t>
      </w:r>
      <w:r w:rsidRPr="00BD125E">
        <w:t xml:space="preserve"> as the Son of God. He healed the sick, gave sight to the blind, and raised the dead to show </w:t>
      </w:r>
      <w:r w:rsidRPr="00BD125E">
        <w:rPr>
          <w:b/>
          <w:bCs/>
        </w:rPr>
        <w:t>He had power to save.</w:t>
      </w:r>
    </w:p>
    <w:p w14:paraId="5C493C77" w14:textId="77777777" w:rsidR="00BD125E" w:rsidRPr="00BD125E" w:rsidRDefault="00BD125E" w:rsidP="00BD125E">
      <w:pPr>
        <w:numPr>
          <w:ilvl w:val="0"/>
          <w:numId w:val="2"/>
        </w:numPr>
      </w:pPr>
      <w:r w:rsidRPr="00BD125E">
        <w:rPr>
          <w:b/>
          <w:bCs/>
        </w:rPr>
        <w:t>Application:</w:t>
      </w:r>
      <w:r w:rsidRPr="00BD125E">
        <w:br/>
        <w:t xml:space="preserve">Our faith is not blind—it is based on the </w:t>
      </w:r>
      <w:r w:rsidRPr="00BD125E">
        <w:rPr>
          <w:b/>
          <w:bCs/>
        </w:rPr>
        <w:t>evidence of Jesus’ life, death, and resurrection.</w:t>
      </w:r>
    </w:p>
    <w:p w14:paraId="00A19AFE" w14:textId="77777777" w:rsidR="00BD125E" w:rsidRPr="00BD125E" w:rsidRDefault="00BD125E" w:rsidP="00BD125E">
      <w:pPr>
        <w:numPr>
          <w:ilvl w:val="0"/>
          <w:numId w:val="2"/>
        </w:numPr>
      </w:pPr>
      <w:r w:rsidRPr="00BD125E">
        <w:rPr>
          <w:b/>
          <w:bCs/>
        </w:rPr>
        <w:t>Illustration:</w:t>
      </w:r>
      <w:r w:rsidRPr="00BD125E">
        <w:br/>
        <w:t xml:space="preserve">A </w:t>
      </w:r>
      <w:r w:rsidRPr="00BD125E">
        <w:rPr>
          <w:b/>
          <w:bCs/>
        </w:rPr>
        <w:t>signature on a check</w:t>
      </w:r>
      <w:r w:rsidRPr="00BD125E">
        <w:t xml:space="preserve"> proves it’s real. Jesus’ works are God’s signature on His life—proof He came to save.</w:t>
      </w:r>
    </w:p>
    <w:p w14:paraId="52C3BC1E" w14:textId="115A6CED" w:rsidR="00BD125E" w:rsidRPr="00BD125E" w:rsidRDefault="00BD125E" w:rsidP="00BD125E"/>
    <w:p w14:paraId="3A14AD6E" w14:textId="77777777" w:rsidR="00BD125E" w:rsidRPr="00BD125E" w:rsidRDefault="00BD125E" w:rsidP="00BD125E">
      <w:pPr>
        <w:rPr>
          <w:b/>
          <w:bCs/>
        </w:rPr>
      </w:pPr>
      <w:r w:rsidRPr="00BD125E">
        <w:rPr>
          <w:b/>
          <w:bCs/>
        </w:rPr>
        <w:t>II. Jesus Revealed Who the Father Is (v. 38b)</w:t>
      </w:r>
    </w:p>
    <w:p w14:paraId="464E34CB" w14:textId="77777777" w:rsidR="00BD125E" w:rsidRPr="00BD125E" w:rsidRDefault="00BD125E" w:rsidP="00BD125E">
      <w:r w:rsidRPr="00BD125E">
        <w:t xml:space="preserve">“…that you may know and understand that the </w:t>
      </w:r>
      <w:proofErr w:type="gramStart"/>
      <w:r w:rsidRPr="00BD125E">
        <w:t>Father</w:t>
      </w:r>
      <w:proofErr w:type="gramEnd"/>
      <w:r w:rsidRPr="00BD125E">
        <w:t xml:space="preserve"> is in me and I am in the </w:t>
      </w:r>
      <w:proofErr w:type="gramStart"/>
      <w:r w:rsidRPr="00BD125E">
        <w:t>Father</w:t>
      </w:r>
      <w:proofErr w:type="gramEnd"/>
      <w:r w:rsidRPr="00BD125E">
        <w:t>.”</w:t>
      </w:r>
    </w:p>
    <w:p w14:paraId="414C35CC" w14:textId="77777777" w:rsidR="00BD125E" w:rsidRPr="00BD125E" w:rsidRDefault="00BD125E" w:rsidP="00BD125E">
      <w:pPr>
        <w:numPr>
          <w:ilvl w:val="0"/>
          <w:numId w:val="3"/>
        </w:numPr>
      </w:pPr>
      <w:r w:rsidRPr="00BD125E">
        <w:rPr>
          <w:b/>
          <w:bCs/>
        </w:rPr>
        <w:lastRenderedPageBreak/>
        <w:t>Explanation:</w:t>
      </w:r>
      <w:r w:rsidRPr="00BD125E">
        <w:br/>
        <w:t>Jesus didn’t just come to do good things—</w:t>
      </w:r>
      <w:r w:rsidRPr="00BD125E">
        <w:rPr>
          <w:b/>
          <w:bCs/>
        </w:rPr>
        <w:t>He came to reveal God’s heart.</w:t>
      </w:r>
      <w:r w:rsidRPr="00BD125E">
        <w:t xml:space="preserve"> If you want to know what God is like, look at Jesus.</w:t>
      </w:r>
    </w:p>
    <w:p w14:paraId="23B8BC16" w14:textId="77777777" w:rsidR="00BD125E" w:rsidRPr="00BD125E" w:rsidRDefault="00BD125E" w:rsidP="00BD125E">
      <w:pPr>
        <w:numPr>
          <w:ilvl w:val="0"/>
          <w:numId w:val="3"/>
        </w:numPr>
      </w:pPr>
      <w:r w:rsidRPr="00BD125E">
        <w:rPr>
          <w:b/>
          <w:bCs/>
        </w:rPr>
        <w:t>Application:</w:t>
      </w:r>
      <w:r w:rsidRPr="00BD125E">
        <w:br/>
        <w:t xml:space="preserve">Knowing Jesus is not just knowing facts about Him—it’s </w:t>
      </w:r>
      <w:r w:rsidRPr="00BD125E">
        <w:rPr>
          <w:b/>
          <w:bCs/>
        </w:rPr>
        <w:t>encountering God personally</w:t>
      </w:r>
      <w:r w:rsidRPr="00BD125E">
        <w:t xml:space="preserve"> through Him.</w:t>
      </w:r>
    </w:p>
    <w:p w14:paraId="01145DD4" w14:textId="77777777" w:rsidR="00BD125E" w:rsidRPr="00BD125E" w:rsidRDefault="00BD125E" w:rsidP="00BD125E">
      <w:pPr>
        <w:numPr>
          <w:ilvl w:val="0"/>
          <w:numId w:val="3"/>
        </w:numPr>
      </w:pPr>
      <w:r w:rsidRPr="00BD125E">
        <w:rPr>
          <w:b/>
          <w:bCs/>
        </w:rPr>
        <w:t>Illustration:</w:t>
      </w:r>
      <w:r w:rsidRPr="00BD125E">
        <w:br/>
        <w:t xml:space="preserve">A </w:t>
      </w:r>
      <w:r w:rsidRPr="00BD125E">
        <w:rPr>
          <w:b/>
          <w:bCs/>
        </w:rPr>
        <w:t>mirror reflects an image exactly.</w:t>
      </w:r>
      <w:r w:rsidRPr="00BD125E">
        <w:t xml:space="preserve"> Jesus is the perfect reflection of the Father’s love and power.</w:t>
      </w:r>
    </w:p>
    <w:p w14:paraId="05604C96" w14:textId="055D307B" w:rsidR="00BD125E" w:rsidRPr="00BD125E" w:rsidRDefault="00BD125E" w:rsidP="00BD125E"/>
    <w:p w14:paraId="5A66BD4E" w14:textId="77777777" w:rsidR="00BD125E" w:rsidRPr="00BD125E" w:rsidRDefault="00BD125E" w:rsidP="00BD125E">
      <w:pPr>
        <w:rPr>
          <w:b/>
          <w:bCs/>
        </w:rPr>
      </w:pPr>
      <w:r w:rsidRPr="00BD125E">
        <w:rPr>
          <w:b/>
          <w:bCs/>
        </w:rPr>
        <w:t>III. Jesus Saves All Who Believe in Him (implied in text, confirmed in context)</w:t>
      </w:r>
    </w:p>
    <w:p w14:paraId="3279421F" w14:textId="77777777" w:rsidR="00BD125E" w:rsidRPr="00BD125E" w:rsidRDefault="00BD125E" w:rsidP="00BD125E">
      <w:r w:rsidRPr="00BD125E">
        <w:t>“...even though you do not believe me, believe the works…”</w:t>
      </w:r>
    </w:p>
    <w:p w14:paraId="70EA5F3F" w14:textId="77777777" w:rsidR="00BD125E" w:rsidRPr="00BD125E" w:rsidRDefault="00BD125E" w:rsidP="00BD125E">
      <w:pPr>
        <w:numPr>
          <w:ilvl w:val="0"/>
          <w:numId w:val="4"/>
        </w:numPr>
      </w:pPr>
      <w:r w:rsidRPr="00BD125E">
        <w:rPr>
          <w:b/>
          <w:bCs/>
        </w:rPr>
        <w:t>Explanation:</w:t>
      </w:r>
      <w:r w:rsidRPr="00BD125E">
        <w:br/>
        <w:t>Jesus invited even doubters to trust in what they saw—</w:t>
      </w:r>
      <w:r w:rsidRPr="00BD125E">
        <w:rPr>
          <w:b/>
          <w:bCs/>
        </w:rPr>
        <w:t>because saving faith begins when we believe who He is.</w:t>
      </w:r>
    </w:p>
    <w:p w14:paraId="6A54F8BB" w14:textId="77777777" w:rsidR="00BD125E" w:rsidRPr="00BD125E" w:rsidRDefault="00BD125E" w:rsidP="00BD125E">
      <w:pPr>
        <w:numPr>
          <w:ilvl w:val="0"/>
          <w:numId w:val="4"/>
        </w:numPr>
      </w:pPr>
      <w:r w:rsidRPr="00BD125E">
        <w:rPr>
          <w:b/>
          <w:bCs/>
        </w:rPr>
        <w:t>Application:</w:t>
      </w:r>
      <w:r w:rsidRPr="00BD125E">
        <w:br/>
        <w:t xml:space="preserve">It’s not enough to admire Jesus from a distance. We must </w:t>
      </w:r>
      <w:r w:rsidRPr="00BD125E">
        <w:rPr>
          <w:b/>
          <w:bCs/>
        </w:rPr>
        <w:t>believe and receive</w:t>
      </w:r>
      <w:r w:rsidRPr="00BD125E">
        <w:t xml:space="preserve"> Him as Savior and Lord.</w:t>
      </w:r>
    </w:p>
    <w:p w14:paraId="58D72015" w14:textId="77777777" w:rsidR="00BD125E" w:rsidRPr="00BD125E" w:rsidRDefault="00BD125E" w:rsidP="00BD125E">
      <w:pPr>
        <w:numPr>
          <w:ilvl w:val="0"/>
          <w:numId w:val="4"/>
        </w:numPr>
      </w:pPr>
      <w:r w:rsidRPr="00BD125E">
        <w:rPr>
          <w:b/>
          <w:bCs/>
        </w:rPr>
        <w:t>Illustration:</w:t>
      </w:r>
      <w:r w:rsidRPr="00BD125E">
        <w:br/>
        <w:t xml:space="preserve">A </w:t>
      </w:r>
      <w:r w:rsidRPr="00BD125E">
        <w:rPr>
          <w:b/>
          <w:bCs/>
        </w:rPr>
        <w:t>life preserver</w:t>
      </w:r>
      <w:r w:rsidRPr="00BD125E">
        <w:t xml:space="preserve"> only saves you if you take hold of it. Jesus offers salvation—but you must reach out in faith.</w:t>
      </w:r>
    </w:p>
    <w:p w14:paraId="4FF6B306" w14:textId="7A4CC314" w:rsidR="00BD125E" w:rsidRPr="00BD125E" w:rsidRDefault="00BD125E" w:rsidP="00BD125E"/>
    <w:p w14:paraId="463ECE83" w14:textId="77777777" w:rsidR="00BD125E" w:rsidRPr="00BD125E" w:rsidRDefault="00BD125E" w:rsidP="00BD125E">
      <w:pPr>
        <w:rPr>
          <w:b/>
          <w:bCs/>
        </w:rPr>
      </w:pPr>
      <w:r w:rsidRPr="00BD125E">
        <w:rPr>
          <w:b/>
          <w:bCs/>
        </w:rPr>
        <w:t>Conclusion</w:t>
      </w:r>
    </w:p>
    <w:p w14:paraId="72854F8E" w14:textId="77777777" w:rsidR="00BD125E" w:rsidRPr="00BD125E" w:rsidRDefault="00BD125E" w:rsidP="00BD125E">
      <w:pPr>
        <w:numPr>
          <w:ilvl w:val="0"/>
          <w:numId w:val="5"/>
        </w:numPr>
      </w:pPr>
      <w:r w:rsidRPr="00BD125E">
        <w:rPr>
          <w:b/>
          <w:bCs/>
        </w:rPr>
        <w:t>Summary:</w:t>
      </w:r>
      <w:r w:rsidRPr="00BD125E">
        <w:br/>
        <w:t xml:space="preserve">Jesus saves because He </w:t>
      </w:r>
      <w:r w:rsidRPr="00BD125E">
        <w:rPr>
          <w:b/>
          <w:bCs/>
        </w:rPr>
        <w:t>proved His identity, revealed the Father, and calls us to believe.</w:t>
      </w:r>
    </w:p>
    <w:p w14:paraId="7F49DDDD" w14:textId="77777777" w:rsidR="00BD125E" w:rsidRPr="00BD125E" w:rsidRDefault="00BD125E" w:rsidP="00BD125E">
      <w:pPr>
        <w:numPr>
          <w:ilvl w:val="0"/>
          <w:numId w:val="5"/>
        </w:numPr>
      </w:pPr>
      <w:r w:rsidRPr="00BD125E">
        <w:rPr>
          <w:b/>
          <w:bCs/>
        </w:rPr>
        <w:t>Call to Action:</w:t>
      </w:r>
      <w:r w:rsidRPr="00BD125E">
        <w:br/>
        <w:t>Don’t just be impressed by His works—</w:t>
      </w:r>
      <w:r w:rsidRPr="00BD125E">
        <w:rPr>
          <w:b/>
          <w:bCs/>
        </w:rPr>
        <w:t>trust in His name.</w:t>
      </w:r>
      <w:r w:rsidRPr="00BD125E">
        <w:t xml:space="preserve"> He didn’t just come to perform miracles—</w:t>
      </w:r>
      <w:r w:rsidRPr="00BD125E">
        <w:rPr>
          <w:b/>
          <w:bCs/>
        </w:rPr>
        <w:t>He came to save you.</w:t>
      </w:r>
    </w:p>
    <w:p w14:paraId="4FD15B0C" w14:textId="77777777" w:rsidR="00BD125E" w:rsidRPr="00BD125E" w:rsidRDefault="00BD125E" w:rsidP="00BD125E">
      <w:pPr>
        <w:numPr>
          <w:ilvl w:val="0"/>
          <w:numId w:val="5"/>
        </w:numPr>
      </w:pPr>
      <w:r w:rsidRPr="00BD125E">
        <w:rPr>
          <w:b/>
          <w:bCs/>
        </w:rPr>
        <w:t>Closing Scripture:</w:t>
      </w:r>
      <w:r w:rsidRPr="00BD125E">
        <w:br/>
        <w:t xml:space="preserve">Luke 19:10 — </w:t>
      </w:r>
      <w:r w:rsidRPr="00BD125E">
        <w:rPr>
          <w:i/>
          <w:iCs/>
        </w:rPr>
        <w:t>“For the Son of Man came to seek and to save the lost.”</w:t>
      </w:r>
    </w:p>
    <w:p w14:paraId="33BE299B" w14:textId="77777777" w:rsidR="008A35EF" w:rsidRDefault="008A35EF"/>
    <w:sectPr w:rsidR="008A3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318E"/>
    <w:multiLevelType w:val="multilevel"/>
    <w:tmpl w:val="932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83630"/>
    <w:multiLevelType w:val="multilevel"/>
    <w:tmpl w:val="24F8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237C7"/>
    <w:multiLevelType w:val="multilevel"/>
    <w:tmpl w:val="33AA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56EB1"/>
    <w:multiLevelType w:val="multilevel"/>
    <w:tmpl w:val="8856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C3D89"/>
    <w:multiLevelType w:val="multilevel"/>
    <w:tmpl w:val="CCF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011222">
    <w:abstractNumId w:val="2"/>
  </w:num>
  <w:num w:numId="2" w16cid:durableId="38746774">
    <w:abstractNumId w:val="3"/>
  </w:num>
  <w:num w:numId="3" w16cid:durableId="957834986">
    <w:abstractNumId w:val="0"/>
  </w:num>
  <w:num w:numId="4" w16cid:durableId="716706008">
    <w:abstractNumId w:val="4"/>
  </w:num>
  <w:num w:numId="5" w16cid:durableId="177755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E"/>
    <w:rsid w:val="00003AC1"/>
    <w:rsid w:val="008A35EF"/>
    <w:rsid w:val="00BD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6B68"/>
  <w15:chartTrackingRefBased/>
  <w15:docId w15:val="{8BF70A24-8A81-40EC-B558-BE0DCB36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2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2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12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12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12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12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12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2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2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12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12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12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12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12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2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2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125E"/>
    <w:pPr>
      <w:spacing w:before="160"/>
      <w:jc w:val="center"/>
    </w:pPr>
    <w:rPr>
      <w:i/>
      <w:iCs/>
      <w:color w:val="404040" w:themeColor="text1" w:themeTint="BF"/>
    </w:rPr>
  </w:style>
  <w:style w:type="character" w:customStyle="1" w:styleId="QuoteChar">
    <w:name w:val="Quote Char"/>
    <w:basedOn w:val="DefaultParagraphFont"/>
    <w:link w:val="Quote"/>
    <w:uiPriority w:val="29"/>
    <w:rsid w:val="00BD125E"/>
    <w:rPr>
      <w:i/>
      <w:iCs/>
      <w:color w:val="404040" w:themeColor="text1" w:themeTint="BF"/>
    </w:rPr>
  </w:style>
  <w:style w:type="paragraph" w:styleId="ListParagraph">
    <w:name w:val="List Paragraph"/>
    <w:basedOn w:val="Normal"/>
    <w:uiPriority w:val="34"/>
    <w:qFormat/>
    <w:rsid w:val="00BD125E"/>
    <w:pPr>
      <w:ind w:left="720"/>
      <w:contextualSpacing/>
    </w:pPr>
  </w:style>
  <w:style w:type="character" w:styleId="IntenseEmphasis">
    <w:name w:val="Intense Emphasis"/>
    <w:basedOn w:val="DefaultParagraphFont"/>
    <w:uiPriority w:val="21"/>
    <w:qFormat/>
    <w:rsid w:val="00BD125E"/>
    <w:rPr>
      <w:i/>
      <w:iCs/>
      <w:color w:val="0F4761" w:themeColor="accent1" w:themeShade="BF"/>
    </w:rPr>
  </w:style>
  <w:style w:type="paragraph" w:styleId="IntenseQuote">
    <w:name w:val="Intense Quote"/>
    <w:basedOn w:val="Normal"/>
    <w:next w:val="Normal"/>
    <w:link w:val="IntenseQuoteChar"/>
    <w:uiPriority w:val="30"/>
    <w:qFormat/>
    <w:rsid w:val="00BD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25E"/>
    <w:rPr>
      <w:i/>
      <w:iCs/>
      <w:color w:val="0F4761" w:themeColor="accent1" w:themeShade="BF"/>
    </w:rPr>
  </w:style>
  <w:style w:type="character" w:styleId="IntenseReference">
    <w:name w:val="Intense Reference"/>
    <w:basedOn w:val="DefaultParagraphFont"/>
    <w:uiPriority w:val="32"/>
    <w:qFormat/>
    <w:rsid w:val="00BD1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Carson</dc:creator>
  <cp:keywords/>
  <dc:description/>
  <cp:lastModifiedBy>Glenn Carson</cp:lastModifiedBy>
  <cp:revision>1</cp:revision>
  <dcterms:created xsi:type="dcterms:W3CDTF">2025-09-19T03:31:00Z</dcterms:created>
  <dcterms:modified xsi:type="dcterms:W3CDTF">2025-09-19T03:33:00Z</dcterms:modified>
</cp:coreProperties>
</file>