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29E5" w14:textId="77777777" w:rsidR="00EC7F7E" w:rsidRPr="00EC7F7E" w:rsidRDefault="00EC7F7E" w:rsidP="00EC7F7E">
      <w:pPr>
        <w:spacing w:after="0" w:line="240" w:lineRule="auto"/>
        <w:rPr>
          <w:rFonts w:ascii="Helvetica" w:hAnsi="Helvetica"/>
          <w:b/>
          <w:bCs/>
        </w:rPr>
      </w:pPr>
      <w:r w:rsidRPr="00EC7F7E">
        <w:rPr>
          <w:rFonts w:ascii="Helvetica" w:hAnsi="Helvetica"/>
          <w:b/>
          <w:bCs/>
        </w:rPr>
        <w:t>EXTRA! Ideas for Adults – Life's Interruptions – When Doing God's Work is Interrupted</w:t>
      </w:r>
    </w:p>
    <w:p w14:paraId="291F911B" w14:textId="77777777" w:rsidR="00EC7F7E" w:rsidRPr="00EC7F7E" w:rsidRDefault="00EC7F7E" w:rsidP="00EC7F7E">
      <w:pPr>
        <w:spacing w:after="0" w:line="240" w:lineRule="auto"/>
        <w:rPr>
          <w:rFonts w:ascii="Helvetica" w:hAnsi="Helvetica"/>
        </w:rPr>
      </w:pPr>
    </w:p>
    <w:p w14:paraId="16C47E88" w14:textId="4BD0ECF7" w:rsidR="00EC7F7E" w:rsidRPr="00EC7F7E" w:rsidRDefault="00EC7F7E" w:rsidP="00EC7F7E">
      <w:pPr>
        <w:spacing w:after="0"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t>EXTRA supports the group plans in the Bible Studies for Life leader guides.</w:t>
      </w:r>
      <w:r w:rsidRPr="00EC7F7E">
        <w:rPr>
          <w:rFonts w:ascii="Helvetica" w:eastAsia="Times New Roman" w:hAnsi="Helvetica" w:cs="Times New Roman"/>
          <w:kern w:val="0"/>
          <w14:ligatures w14:val="none"/>
        </w:rPr>
        <w:t xml:space="preserve"> </w:t>
      </w:r>
    </w:p>
    <w:p w14:paraId="54F32531" w14:textId="3D4DEBF3" w:rsidR="00EC7F7E" w:rsidRPr="00EC7F7E" w:rsidRDefault="00EC7F7E" w:rsidP="00EC7F7E">
      <w:pPr>
        <w:spacing w:before="100" w:beforeAutospacing="1" w:after="100" w:afterAutospacing="1" w:line="240" w:lineRule="auto"/>
        <w:outlineLvl w:val="3"/>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Date: November 23, 202</w:t>
      </w:r>
    </w:p>
    <w:p w14:paraId="0EE6AC29" w14:textId="77777777" w:rsidR="00EC7F7E" w:rsidRPr="00EC7F7E" w:rsidRDefault="00EC7F7E" w:rsidP="00EC7F7E">
      <w:pPr>
        <w:spacing w:before="100" w:beforeAutospacing="1" w:after="100" w:afterAutospacing="1" w:line="240" w:lineRule="auto"/>
        <w:outlineLvl w:val="3"/>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When Doing God's Work is Interrupted</w:t>
      </w:r>
    </w:p>
    <w:p w14:paraId="42674ED3" w14:textId="77777777" w:rsidR="00EC7F7E" w:rsidRPr="00EC7F7E" w:rsidRDefault="00EC7F7E" w:rsidP="00EC7F7E">
      <w:pPr>
        <w:spacing w:before="100" w:beforeAutospacing="1" w:after="100" w:afterAutospacing="1" w:line="240" w:lineRule="auto"/>
        <w:outlineLvl w:val="3"/>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The Point: God may interrupt us to move our ministry in a new direction.</w:t>
      </w:r>
    </w:p>
    <w:p w14:paraId="1047DBC2" w14:textId="77777777" w:rsidR="00EC7F7E" w:rsidRPr="00EC7F7E" w:rsidRDefault="00EC7F7E" w:rsidP="00EC7F7E">
      <w:pPr>
        <w:spacing w:before="100" w:beforeAutospacing="1" w:after="100" w:afterAutospacing="1" w:line="240" w:lineRule="auto"/>
        <w:outlineLvl w:val="1"/>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Get Into the Study</w:t>
      </w:r>
    </w:p>
    <w:p w14:paraId="2FC6528E"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i/>
          <w:iCs/>
          <w:kern w:val="0"/>
          <w14:ligatures w14:val="none"/>
        </w:rPr>
        <w:t xml:space="preserve">Read after discussing Get </w:t>
      </w:r>
      <w:proofErr w:type="gramStart"/>
      <w:r w:rsidRPr="00EC7F7E">
        <w:rPr>
          <w:rFonts w:ascii="Helvetica" w:eastAsia="Times New Roman" w:hAnsi="Helvetica" w:cs="Times New Roman"/>
          <w:i/>
          <w:iCs/>
          <w:kern w:val="0"/>
          <w14:ligatures w14:val="none"/>
        </w:rPr>
        <w:t>Into</w:t>
      </w:r>
      <w:proofErr w:type="gramEnd"/>
      <w:r w:rsidRPr="00EC7F7E">
        <w:rPr>
          <w:rFonts w:ascii="Helvetica" w:eastAsia="Times New Roman" w:hAnsi="Helvetica" w:cs="Times New Roman"/>
          <w:i/>
          <w:iCs/>
          <w:kern w:val="0"/>
          <w14:ligatures w14:val="none"/>
        </w:rPr>
        <w:t xml:space="preserve"> the Study:</w:t>
      </w:r>
    </w:p>
    <w:p w14:paraId="6659EA73"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 xml:space="preserve">For many years, there were thought to only be two species of manta ray, the largest of the ray family. After a decade of research, a group of mantas native to the Atlantic Ocean were </w:t>
      </w:r>
      <w:hyperlink r:id="rId5" w:history="1">
        <w:r w:rsidRPr="00EC7F7E">
          <w:rPr>
            <w:rFonts w:ascii="Helvetica" w:eastAsia="Times New Roman" w:hAnsi="Helvetica" w:cs="Times New Roman"/>
            <w:color w:val="0000FF"/>
            <w:kern w:val="0"/>
            <w:u w:val="single"/>
            <w14:ligatures w14:val="none"/>
          </w:rPr>
          <w:t>confirmed to be a third species</w:t>
        </w:r>
      </w:hyperlink>
      <w:r w:rsidRPr="00EC7F7E">
        <w:rPr>
          <w:rFonts w:ascii="Helvetica" w:eastAsia="Times New Roman" w:hAnsi="Helvetica" w:cs="Times New Roman"/>
          <w:kern w:val="0"/>
          <w14:ligatures w14:val="none"/>
        </w:rPr>
        <w:t>, thanks to global efforts and animals cared for at the Georgia Aquarium.</w:t>
      </w:r>
    </w:p>
    <w:p w14:paraId="228427F4"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 xml:space="preserve">This new species, named </w:t>
      </w:r>
      <w:proofErr w:type="spellStart"/>
      <w:r w:rsidRPr="00EC7F7E">
        <w:rPr>
          <w:rFonts w:ascii="Helvetica" w:eastAsia="Times New Roman" w:hAnsi="Helvetica" w:cs="Times New Roman"/>
          <w:i/>
          <w:iCs/>
          <w:kern w:val="0"/>
          <w14:ligatures w14:val="none"/>
        </w:rPr>
        <w:t>Mobula</w:t>
      </w:r>
      <w:proofErr w:type="spellEnd"/>
      <w:r w:rsidRPr="00EC7F7E">
        <w:rPr>
          <w:rFonts w:ascii="Helvetica" w:eastAsia="Times New Roman" w:hAnsi="Helvetica" w:cs="Times New Roman"/>
          <w:i/>
          <w:iCs/>
          <w:kern w:val="0"/>
          <w14:ligatures w14:val="none"/>
        </w:rPr>
        <w:t xml:space="preserve"> </w:t>
      </w:r>
      <w:proofErr w:type="spellStart"/>
      <w:r w:rsidRPr="00EC7F7E">
        <w:rPr>
          <w:rFonts w:ascii="Helvetica" w:eastAsia="Times New Roman" w:hAnsi="Helvetica" w:cs="Times New Roman"/>
          <w:i/>
          <w:iCs/>
          <w:kern w:val="0"/>
          <w14:ligatures w14:val="none"/>
        </w:rPr>
        <w:t>yarae</w:t>
      </w:r>
      <w:proofErr w:type="spellEnd"/>
      <w:r w:rsidRPr="00EC7F7E">
        <w:rPr>
          <w:rFonts w:ascii="Helvetica" w:eastAsia="Times New Roman" w:hAnsi="Helvetica" w:cs="Times New Roman"/>
          <w:kern w:val="0"/>
          <w14:ligatures w14:val="none"/>
        </w:rPr>
        <w:t xml:space="preserve">, makes its home in the Atlantic Ocean between Brazil and the southeastern United States. They can be differentiated from the other two species of manta by </w:t>
      </w:r>
      <w:hyperlink r:id="rId6" w:history="1">
        <w:r w:rsidRPr="00EC7F7E">
          <w:rPr>
            <w:rFonts w:ascii="Helvetica" w:eastAsia="Times New Roman" w:hAnsi="Helvetica" w:cs="Times New Roman"/>
            <w:color w:val="0000FF"/>
            <w:kern w:val="0"/>
            <w:u w:val="single"/>
            <w14:ligatures w14:val="none"/>
          </w:rPr>
          <w:t>differing color patterns</w:t>
        </w:r>
      </w:hyperlink>
      <w:r w:rsidRPr="00EC7F7E">
        <w:rPr>
          <w:rFonts w:ascii="Helvetica" w:eastAsia="Times New Roman" w:hAnsi="Helvetica" w:cs="Times New Roman"/>
          <w:kern w:val="0"/>
          <w14:ligatures w14:val="none"/>
        </w:rPr>
        <w:t xml:space="preserve"> and tooth patterns. While these seem like small differences, they led to a big breakthrough once they were noticed and catalogued. Two manta rays at the Georgia Aquarium, Tallulah and Blue, helped researchers better find these differences between manta species.</w:t>
      </w:r>
    </w:p>
    <w:p w14:paraId="42FD7DE1"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It was only in 2009 that mantas were discovered to have two distinct species. Finding a third kind was a major upset in the status quo of marine biology. But just as this discovery helps scientists learn more about the animals that inhabit our oceans, sometimes God interrupts our lives to push us in a new direction. Something that we may see as small, like an unusual color pattern on a manta ray, could be God trying to show us a new path to take while joining Him in Kingdom work.</w:t>
      </w:r>
    </w:p>
    <w:p w14:paraId="11D2EA19" w14:textId="77777777" w:rsidR="00EC7F7E" w:rsidRPr="00EC7F7E" w:rsidRDefault="00EC7F7E" w:rsidP="00EC7F7E">
      <w:pPr>
        <w:spacing w:before="100" w:beforeAutospacing="1" w:after="100" w:afterAutospacing="1" w:line="240" w:lineRule="auto"/>
        <w:outlineLvl w:val="1"/>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Get Into the Study (Option for Adult Leader Guide)</w:t>
      </w:r>
    </w:p>
    <w:p w14:paraId="636B6DE3"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 xml:space="preserve">In advance, play a </w:t>
      </w:r>
      <w:hyperlink r:id="rId7" w:history="1">
        <w:r w:rsidRPr="00EC7F7E">
          <w:rPr>
            <w:rFonts w:ascii="Helvetica" w:eastAsia="Times New Roman" w:hAnsi="Helvetica" w:cs="Times New Roman"/>
            <w:color w:val="0000FF"/>
            <w:kern w:val="0"/>
            <w:u w:val="single"/>
            <w14:ligatures w14:val="none"/>
          </w:rPr>
          <w:t xml:space="preserve">video clip </w:t>
        </w:r>
      </w:hyperlink>
      <w:r w:rsidRPr="00EC7F7E">
        <w:rPr>
          <w:rFonts w:ascii="Helvetica" w:eastAsia="Times New Roman" w:hAnsi="Helvetica" w:cs="Times New Roman"/>
          <w:kern w:val="0"/>
          <w14:ligatures w14:val="none"/>
        </w:rPr>
        <w:t>showing a famous long road. Then ask Question #1.</w:t>
      </w:r>
    </w:p>
    <w:p w14:paraId="2B638F22" w14:textId="77777777" w:rsidR="00EC7F7E" w:rsidRPr="00EC7F7E" w:rsidRDefault="00EC7F7E" w:rsidP="00EC7F7E">
      <w:pPr>
        <w:spacing w:before="100" w:beforeAutospacing="1" w:after="100" w:afterAutospacing="1" w:line="240" w:lineRule="auto"/>
        <w:outlineLvl w:val="1"/>
        <w:rPr>
          <w:rFonts w:ascii="Helvetica" w:eastAsia="Times New Roman" w:hAnsi="Helvetica" w:cs="Times New Roman"/>
          <w:b/>
          <w:bCs/>
          <w:kern w:val="0"/>
          <w14:ligatures w14:val="none"/>
        </w:rPr>
      </w:pPr>
      <w:r w:rsidRPr="00EC7F7E">
        <w:rPr>
          <w:rFonts w:ascii="Helvetica" w:eastAsia="Times New Roman" w:hAnsi="Helvetica" w:cs="Times New Roman"/>
          <w:b/>
          <w:bCs/>
          <w:kern w:val="0"/>
          <w14:ligatures w14:val="none"/>
        </w:rPr>
        <w:t>Study the Bible</w:t>
      </w:r>
    </w:p>
    <w:p w14:paraId="2576D3E2"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i/>
          <w:iCs/>
          <w:kern w:val="0"/>
          <w14:ligatures w14:val="none"/>
        </w:rPr>
        <w:t>Read after discussing Question 2:</w:t>
      </w:r>
    </w:p>
    <w:p w14:paraId="5AAB5858"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 xml:space="preserve">Thanks to a collaborative effort between the Georgia Aquarium, Conservation International, Marine Megafauna Foundation, and </w:t>
      </w:r>
      <w:proofErr w:type="spellStart"/>
      <w:r w:rsidRPr="00EC7F7E">
        <w:rPr>
          <w:rFonts w:ascii="Helvetica" w:eastAsia="Times New Roman" w:hAnsi="Helvetica" w:cs="Times New Roman"/>
          <w:kern w:val="0"/>
          <w14:ligatures w14:val="none"/>
        </w:rPr>
        <w:t>Biopixel</w:t>
      </w:r>
      <w:proofErr w:type="spellEnd"/>
      <w:r w:rsidRPr="00EC7F7E">
        <w:rPr>
          <w:rFonts w:ascii="Helvetica" w:eastAsia="Times New Roman" w:hAnsi="Helvetica" w:cs="Times New Roman"/>
          <w:kern w:val="0"/>
          <w14:ligatures w14:val="none"/>
        </w:rPr>
        <w:t xml:space="preserve"> Ocean Foundation, a </w:t>
      </w:r>
      <w:hyperlink r:id="rId8" w:history="1">
        <w:r w:rsidRPr="00EC7F7E">
          <w:rPr>
            <w:rFonts w:ascii="Helvetica" w:eastAsia="Times New Roman" w:hAnsi="Helvetica" w:cs="Times New Roman"/>
            <w:color w:val="0000FF"/>
            <w:kern w:val="0"/>
            <w:u w:val="single"/>
            <w14:ligatures w14:val="none"/>
          </w:rPr>
          <w:t xml:space="preserve">new </w:t>
        </w:r>
        <w:r w:rsidRPr="00EC7F7E">
          <w:rPr>
            <w:rFonts w:ascii="Helvetica" w:eastAsia="Times New Roman" w:hAnsi="Helvetica" w:cs="Times New Roman"/>
            <w:color w:val="0000FF"/>
            <w:kern w:val="0"/>
            <w:u w:val="single"/>
            <w14:ligatures w14:val="none"/>
          </w:rPr>
          <w:lastRenderedPageBreak/>
          <w:t>meeting site</w:t>
        </w:r>
      </w:hyperlink>
      <w:r w:rsidRPr="00EC7F7E">
        <w:rPr>
          <w:rFonts w:ascii="Helvetica" w:eastAsia="Times New Roman" w:hAnsi="Helvetica" w:cs="Times New Roman"/>
          <w:kern w:val="0"/>
          <w14:ligatures w14:val="none"/>
        </w:rPr>
        <w:t xml:space="preserve"> for whale sharks was discovered in Wreck Bay off the eastern coast of Australia.</w:t>
      </w:r>
    </w:p>
    <w:p w14:paraId="7A69209A"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 xml:space="preserve">For years, these gentle giants were considered to only be on the western coast of Australia, though researchers admitted this was a large data gap in the sharks’ populations in the southwest Pacific Ocean. Researchers from </w:t>
      </w:r>
      <w:proofErr w:type="spellStart"/>
      <w:r w:rsidRPr="00EC7F7E">
        <w:rPr>
          <w:rFonts w:ascii="Helvetica" w:eastAsia="Times New Roman" w:hAnsi="Helvetica" w:cs="Times New Roman"/>
          <w:kern w:val="0"/>
          <w14:ligatures w14:val="none"/>
        </w:rPr>
        <w:t>Biopixel</w:t>
      </w:r>
      <w:proofErr w:type="spellEnd"/>
      <w:r w:rsidRPr="00EC7F7E">
        <w:rPr>
          <w:rFonts w:ascii="Helvetica" w:eastAsia="Times New Roman" w:hAnsi="Helvetica" w:cs="Times New Roman"/>
          <w:kern w:val="0"/>
          <w14:ligatures w14:val="none"/>
        </w:rPr>
        <w:t xml:space="preserve"> Ocean Foundation suspected there were suitable habitats on the other side of the country, however, and used environmental modeling to find the potential habitat in Wreck Bay. Over the course of a week in Wreck Bay, the team had 45 whale shark encounters consisting of over 25 unique individuals. 14 of these individuals were tagged with trackers to aid in future research.</w:t>
      </w:r>
    </w:p>
    <w:p w14:paraId="2E149EB8"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This effort couldn’t have happened with just one group. In fact, there were 11 different collaborators that helped with financing and research for this project. Similarly, when our group or church comes together to work for God, we can accomplish things for His glory that we wouldn’t be able to on our own. And just as this new research effort can inspire new marine biologists, our joint work can inspire those around us to continue to seek the Lord and join in His work.</w:t>
      </w:r>
    </w:p>
    <w:p w14:paraId="6819CC89"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EC7F7E">
        <w:rPr>
          <w:rFonts w:ascii="Helvetica" w:eastAsia="Times New Roman" w:hAnsi="Helvetica" w:cs="Times New Roman"/>
          <w:i/>
          <w:iCs/>
          <w:kern w:val="0"/>
          <w14:ligatures w14:val="none"/>
        </w:rPr>
        <w:t>mentors</w:t>
      </w:r>
      <w:proofErr w:type="gramEnd"/>
      <w:r w:rsidRPr="00EC7F7E">
        <w:rPr>
          <w:rFonts w:ascii="Helvetica" w:eastAsia="Times New Roman" w:hAnsi="Helvetica" w:cs="Times New Roman"/>
          <w:i/>
          <w:iCs/>
          <w:kern w:val="0"/>
          <w14:ligatures w14:val="none"/>
        </w:rPr>
        <w:t xml:space="preserve"> young women as they transition from high school to college.</w:t>
      </w:r>
    </w:p>
    <w:p w14:paraId="6BA9403D" w14:textId="4B569514" w:rsidR="00EC7F7E" w:rsidRPr="00EC7F7E" w:rsidRDefault="00EC7F7E" w:rsidP="00EC7F7E">
      <w:pPr>
        <w:spacing w:after="0"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br/>
        <w:t>Additional Questions</w:t>
      </w:r>
    </w:p>
    <w:p w14:paraId="57126064"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t>Icebreaker</w:t>
      </w:r>
    </w:p>
    <w:p w14:paraId="7708BC4F" w14:textId="77777777" w:rsidR="00EC7F7E" w:rsidRPr="00EC7F7E" w:rsidRDefault="00EC7F7E" w:rsidP="00EC7F7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If you could move anywhere in the world, where would you go?</w:t>
      </w:r>
    </w:p>
    <w:p w14:paraId="252D16B1" w14:textId="77777777" w:rsidR="00EC7F7E" w:rsidRPr="00EC7F7E" w:rsidRDefault="00EC7F7E" w:rsidP="00EC7F7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What’s your top tip for someone who’s about to move for the first time?</w:t>
      </w:r>
    </w:p>
    <w:p w14:paraId="4DCC3EAB" w14:textId="77777777" w:rsidR="00EC7F7E" w:rsidRPr="00EC7F7E" w:rsidRDefault="00EC7F7E" w:rsidP="00EC7F7E">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What's the most memorable move you've ever made?</w:t>
      </w:r>
    </w:p>
    <w:p w14:paraId="2F8D1311"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t>Acts 16:4-5. It’s encouraging to see how God is working through us.</w:t>
      </w:r>
    </w:p>
    <w:p w14:paraId="5221510F" w14:textId="77777777" w:rsidR="00EC7F7E" w:rsidRPr="00EC7F7E" w:rsidRDefault="00EC7F7E" w:rsidP="00EC7F7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When has your obedience been used by God to work in the lives of others?</w:t>
      </w:r>
    </w:p>
    <w:p w14:paraId="632F9D24" w14:textId="77777777" w:rsidR="00EC7F7E" w:rsidRPr="00EC7F7E" w:rsidRDefault="00EC7F7E" w:rsidP="00EC7F7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What fulfillment have you experienced as God has worked through your life?</w:t>
      </w:r>
    </w:p>
    <w:p w14:paraId="34AC4F1C" w14:textId="77777777" w:rsidR="00EC7F7E" w:rsidRPr="00EC7F7E" w:rsidRDefault="00EC7F7E" w:rsidP="00EC7F7E">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When has God given you a season of fruitful ministry?</w:t>
      </w:r>
    </w:p>
    <w:p w14:paraId="5163C7A0"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t>Acts 16:6-10. God can change the course of even a productive ministry.</w:t>
      </w:r>
    </w:p>
    <w:p w14:paraId="7BEE38E3" w14:textId="77777777" w:rsidR="00EC7F7E" w:rsidRPr="00EC7F7E" w:rsidRDefault="00EC7F7E" w:rsidP="00EC7F7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How might a worldly definition of success interfere with following God’s command to change the course of a productive ministry?</w:t>
      </w:r>
    </w:p>
    <w:p w14:paraId="7D094EA7" w14:textId="77777777" w:rsidR="00EC7F7E" w:rsidRPr="00EC7F7E" w:rsidRDefault="00EC7F7E" w:rsidP="00EC7F7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How do you determine God’s leading as you seek His will?</w:t>
      </w:r>
    </w:p>
    <w:p w14:paraId="691B55FA" w14:textId="77777777" w:rsidR="00EC7F7E" w:rsidRPr="00EC7F7E" w:rsidRDefault="00EC7F7E" w:rsidP="00EC7F7E">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When has God closed doors of opportunity and led you in a different direction?</w:t>
      </w:r>
    </w:p>
    <w:p w14:paraId="58BE34A8" w14:textId="77777777" w:rsidR="00EC7F7E" w:rsidRPr="00EC7F7E" w:rsidRDefault="00EC7F7E" w:rsidP="00EC7F7E">
      <w:p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b/>
          <w:bCs/>
          <w:kern w:val="0"/>
          <w14:ligatures w14:val="none"/>
        </w:rPr>
        <w:lastRenderedPageBreak/>
        <w:t>Acts 16:11-15. An interruption could be God’s way of opening a new avenue of ministry.</w:t>
      </w:r>
    </w:p>
    <w:p w14:paraId="13F6ECE5" w14:textId="77777777" w:rsidR="00EC7F7E" w:rsidRPr="00EC7F7E" w:rsidRDefault="00EC7F7E" w:rsidP="00EC7F7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How do you determine what work God wants you to engage in a typical day? In a typical month?</w:t>
      </w:r>
    </w:p>
    <w:p w14:paraId="02EADB32" w14:textId="77777777" w:rsidR="00EC7F7E" w:rsidRPr="00EC7F7E" w:rsidRDefault="00EC7F7E" w:rsidP="00EC7F7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When has God opened a door for you to minister in an unexpected way?</w:t>
      </w:r>
    </w:p>
    <w:p w14:paraId="06E7C404" w14:textId="77777777" w:rsidR="00EC7F7E" w:rsidRPr="00EC7F7E" w:rsidRDefault="00EC7F7E" w:rsidP="00EC7F7E">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EC7F7E">
        <w:rPr>
          <w:rFonts w:ascii="Helvetica" w:eastAsia="Times New Roman" w:hAnsi="Helvetica" w:cs="Times New Roman"/>
          <w:kern w:val="0"/>
          <w14:ligatures w14:val="none"/>
        </w:rPr>
        <w:t>What have you learned during this study about divine interruptions?</w:t>
      </w:r>
    </w:p>
    <w:p w14:paraId="04577F70" w14:textId="77777777" w:rsidR="00EC7F7E" w:rsidRPr="00EC7F7E" w:rsidRDefault="00EC7F7E">
      <w:pPr>
        <w:rPr>
          <w:rFonts w:ascii="Helvetica" w:hAnsi="Helvetica"/>
        </w:rPr>
      </w:pPr>
    </w:p>
    <w:sectPr w:rsidR="00EC7F7E" w:rsidRPr="00EC7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6A"/>
    <w:multiLevelType w:val="multilevel"/>
    <w:tmpl w:val="459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754F2"/>
    <w:multiLevelType w:val="multilevel"/>
    <w:tmpl w:val="111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7823"/>
    <w:multiLevelType w:val="multilevel"/>
    <w:tmpl w:val="745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53CA8"/>
    <w:multiLevelType w:val="multilevel"/>
    <w:tmpl w:val="61D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380306">
    <w:abstractNumId w:val="2"/>
  </w:num>
  <w:num w:numId="2" w16cid:durableId="1605112802">
    <w:abstractNumId w:val="0"/>
  </w:num>
  <w:num w:numId="3" w16cid:durableId="637346746">
    <w:abstractNumId w:val="1"/>
  </w:num>
  <w:num w:numId="4" w16cid:durableId="153276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7E"/>
    <w:rsid w:val="00AB08C4"/>
    <w:rsid w:val="00EC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638CAC"/>
  <w15:chartTrackingRefBased/>
  <w15:docId w15:val="{990C950E-BDF6-FE41-B634-C1AB4AD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7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F7E"/>
    <w:rPr>
      <w:rFonts w:eastAsiaTheme="majorEastAsia" w:cstheme="majorBidi"/>
      <w:color w:val="272727" w:themeColor="text1" w:themeTint="D8"/>
    </w:rPr>
  </w:style>
  <w:style w:type="paragraph" w:styleId="Title">
    <w:name w:val="Title"/>
    <w:basedOn w:val="Normal"/>
    <w:next w:val="Normal"/>
    <w:link w:val="TitleChar"/>
    <w:uiPriority w:val="10"/>
    <w:qFormat/>
    <w:rsid w:val="00EC7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F7E"/>
    <w:pPr>
      <w:spacing w:before="160"/>
      <w:jc w:val="center"/>
    </w:pPr>
    <w:rPr>
      <w:i/>
      <w:iCs/>
      <w:color w:val="404040" w:themeColor="text1" w:themeTint="BF"/>
    </w:rPr>
  </w:style>
  <w:style w:type="character" w:customStyle="1" w:styleId="QuoteChar">
    <w:name w:val="Quote Char"/>
    <w:basedOn w:val="DefaultParagraphFont"/>
    <w:link w:val="Quote"/>
    <w:uiPriority w:val="29"/>
    <w:rsid w:val="00EC7F7E"/>
    <w:rPr>
      <w:i/>
      <w:iCs/>
      <w:color w:val="404040" w:themeColor="text1" w:themeTint="BF"/>
    </w:rPr>
  </w:style>
  <w:style w:type="paragraph" w:styleId="ListParagraph">
    <w:name w:val="List Paragraph"/>
    <w:basedOn w:val="Normal"/>
    <w:uiPriority w:val="34"/>
    <w:qFormat/>
    <w:rsid w:val="00EC7F7E"/>
    <w:pPr>
      <w:ind w:left="720"/>
      <w:contextualSpacing/>
    </w:pPr>
  </w:style>
  <w:style w:type="character" w:styleId="IntenseEmphasis">
    <w:name w:val="Intense Emphasis"/>
    <w:basedOn w:val="DefaultParagraphFont"/>
    <w:uiPriority w:val="21"/>
    <w:qFormat/>
    <w:rsid w:val="00EC7F7E"/>
    <w:rPr>
      <w:i/>
      <w:iCs/>
      <w:color w:val="0F4761" w:themeColor="accent1" w:themeShade="BF"/>
    </w:rPr>
  </w:style>
  <w:style w:type="paragraph" w:styleId="IntenseQuote">
    <w:name w:val="Intense Quote"/>
    <w:basedOn w:val="Normal"/>
    <w:next w:val="Normal"/>
    <w:link w:val="IntenseQuoteChar"/>
    <w:uiPriority w:val="30"/>
    <w:qFormat/>
    <w:rsid w:val="00EC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F7E"/>
    <w:rPr>
      <w:i/>
      <w:iCs/>
      <w:color w:val="0F4761" w:themeColor="accent1" w:themeShade="BF"/>
    </w:rPr>
  </w:style>
  <w:style w:type="character" w:styleId="IntenseReference">
    <w:name w:val="Intense Reference"/>
    <w:basedOn w:val="DefaultParagraphFont"/>
    <w:uiPriority w:val="32"/>
    <w:qFormat/>
    <w:rsid w:val="00EC7F7E"/>
    <w:rPr>
      <w:b/>
      <w:bCs/>
      <w:smallCaps/>
      <w:color w:val="0F4761" w:themeColor="accent1" w:themeShade="BF"/>
      <w:spacing w:val="5"/>
    </w:rPr>
  </w:style>
  <w:style w:type="character" w:styleId="Hyperlink">
    <w:name w:val="Hyperlink"/>
    <w:basedOn w:val="DefaultParagraphFont"/>
    <w:uiPriority w:val="99"/>
    <w:semiHidden/>
    <w:unhideWhenUsed/>
    <w:rsid w:val="00EC7F7E"/>
    <w:rPr>
      <w:color w:val="0000FF"/>
      <w:u w:val="single"/>
    </w:rPr>
  </w:style>
  <w:style w:type="character" w:styleId="Strong">
    <w:name w:val="Strong"/>
    <w:basedOn w:val="DefaultParagraphFont"/>
    <w:uiPriority w:val="22"/>
    <w:qFormat/>
    <w:rsid w:val="00EC7F7E"/>
    <w:rPr>
      <w:b/>
      <w:bCs/>
    </w:rPr>
  </w:style>
  <w:style w:type="paragraph" w:styleId="NormalWeb">
    <w:name w:val="Normal (Web)"/>
    <w:basedOn w:val="Normal"/>
    <w:uiPriority w:val="99"/>
    <w:semiHidden/>
    <w:unhideWhenUsed/>
    <w:rsid w:val="00EC7F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C7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rgiaaquarium.org/resource-center/stories/exploring-the-mysteries-of-whale-sharks-a-groundbreaking-expedition-to-wreck-bay/" TargetMode="External"/><Relationship Id="rId3" Type="http://schemas.openxmlformats.org/officeDocument/2006/relationships/settings" Target="settings.xml"/><Relationship Id="rId7" Type="http://schemas.openxmlformats.org/officeDocument/2006/relationships/hyperlink" Target="https://www.youtube.com/watch?v=r4BuA9MNq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nemegafauna.org/news/third-manta-ray-species-mobula-yarae-discovered-in-atlantic-ocean" TargetMode="External"/><Relationship Id="rId5" Type="http://schemas.openxmlformats.org/officeDocument/2006/relationships/hyperlink" Target="https://www.georgiaaquarium.org/resource-center/press-releases/a-new-manta-ray-species-discovered-with-help-from-georgia-aquariu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2025-11-07T18:55:00Z</dcterms:created>
  <dcterms:modified xsi:type="dcterms:W3CDTF">2025-11-07T18:57:00Z</dcterms:modified>
</cp:coreProperties>
</file>