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738C" w14:textId="25A3753B" w:rsidR="00EA4CA7" w:rsidRPr="00EA4CA7" w:rsidRDefault="00EA4CA7" w:rsidP="00EA4CA7">
      <w:pPr>
        <w:pStyle w:val="Heading1"/>
        <w:spacing w:before="0" w:after="300"/>
        <w:rPr>
          <w:caps/>
        </w:rPr>
      </w:pPr>
      <w:r w:rsidRPr="00EA4CA7">
        <w:rPr>
          <w:caps/>
        </w:rPr>
        <w:t>EXTRA! Ideas for Adults – Greatest Truths – Greatest Sin</w:t>
      </w:r>
      <w:r w:rsidRPr="00EA4CA7">
        <w:rPr>
          <w:caps/>
        </w:rPr>
        <w:br/>
      </w:r>
      <w:r w:rsidRPr="00EA4CA7">
        <w:rPr>
          <w:caps/>
        </w:rPr>
        <w:br/>
      </w:r>
      <w:r w:rsidRPr="00EA4CA7">
        <w:rPr>
          <w:rStyle w:val="Strong"/>
          <w:color w:val="3A3A3C"/>
          <w:sz w:val="30"/>
          <w:szCs w:val="30"/>
        </w:rPr>
        <w:t>EXTRA supports the group plans in the Bible Studies for Life leader guides.</w:t>
      </w:r>
    </w:p>
    <w:p w14:paraId="7881D7C3" w14:textId="32D388EB" w:rsidR="00EA4CA7" w:rsidRPr="00EA4CA7" w:rsidRDefault="00EA4CA7" w:rsidP="00EA4CA7">
      <w:pPr>
        <w:pStyle w:val="Heading4"/>
        <w:shd w:val="clear" w:color="auto" w:fill="FFFFFF"/>
        <w:spacing w:before="600" w:after="300"/>
        <w:rPr>
          <w:caps/>
          <w:color w:val="3A3A3C"/>
          <w:spacing w:val="15"/>
          <w:sz w:val="30"/>
          <w:szCs w:val="30"/>
        </w:rPr>
      </w:pPr>
      <w:r w:rsidRPr="00EA4CA7">
        <w:rPr>
          <w:rStyle w:val="Strong"/>
          <w:caps/>
          <w:color w:val="3A3A3C"/>
          <w:spacing w:val="15"/>
          <w:sz w:val="30"/>
          <w:szCs w:val="30"/>
        </w:rPr>
        <w:t>Date:</w:t>
      </w:r>
      <w:r w:rsidRPr="00EA4CA7">
        <w:rPr>
          <w:b/>
          <w:bCs/>
          <w:caps/>
          <w:color w:val="3A3A3C"/>
          <w:spacing w:val="15"/>
          <w:sz w:val="30"/>
          <w:szCs w:val="30"/>
        </w:rPr>
        <w:t> September 21, 2025</w:t>
      </w:r>
    </w:p>
    <w:p w14:paraId="283F4BCD" w14:textId="77777777" w:rsidR="00EA4CA7" w:rsidRPr="00EA4CA7" w:rsidRDefault="00EA4CA7" w:rsidP="00EA4CA7">
      <w:pPr>
        <w:pStyle w:val="Heading4"/>
        <w:shd w:val="clear" w:color="auto" w:fill="FFFFFF"/>
        <w:spacing w:before="600" w:after="300"/>
        <w:rPr>
          <w:caps/>
          <w:color w:val="3A3A3C"/>
          <w:spacing w:val="15"/>
          <w:sz w:val="30"/>
          <w:szCs w:val="30"/>
        </w:rPr>
      </w:pPr>
      <w:r w:rsidRPr="00EA4CA7">
        <w:rPr>
          <w:rStyle w:val="Strong"/>
          <w:caps/>
          <w:color w:val="3A3A3C"/>
          <w:spacing w:val="15"/>
          <w:sz w:val="30"/>
          <w:szCs w:val="30"/>
        </w:rPr>
        <w:t>The Greatest Sin</w:t>
      </w:r>
    </w:p>
    <w:p w14:paraId="1F4BC9F9" w14:textId="77777777" w:rsidR="00EA4CA7" w:rsidRPr="00EA4CA7" w:rsidRDefault="00EA4CA7" w:rsidP="00EA4CA7">
      <w:pPr>
        <w:pStyle w:val="Heading4"/>
        <w:shd w:val="clear" w:color="auto" w:fill="FFFFFF"/>
        <w:spacing w:before="600" w:after="300"/>
        <w:rPr>
          <w:b/>
          <w:bCs/>
          <w:caps/>
          <w:color w:val="3A3A3C"/>
          <w:spacing w:val="15"/>
          <w:sz w:val="30"/>
          <w:szCs w:val="30"/>
        </w:rPr>
      </w:pPr>
      <w:r w:rsidRPr="00EA4CA7">
        <w:rPr>
          <w:rStyle w:val="Strong"/>
          <w:caps/>
          <w:color w:val="3A3A3C"/>
          <w:spacing w:val="15"/>
          <w:sz w:val="30"/>
          <w:szCs w:val="30"/>
        </w:rPr>
        <w:t>The Point:</w:t>
      </w:r>
      <w:r w:rsidRPr="00EA4CA7">
        <w:rPr>
          <w:rStyle w:val="Strong"/>
          <w:b w:val="0"/>
          <w:bCs w:val="0"/>
          <w:caps/>
          <w:color w:val="3A3A3C"/>
          <w:spacing w:val="15"/>
          <w:sz w:val="30"/>
          <w:szCs w:val="30"/>
        </w:rPr>
        <w:t xml:space="preserve"> The greatest sin is never trusting Jesus.</w:t>
      </w:r>
    </w:p>
    <w:p w14:paraId="39900869" w14:textId="77777777" w:rsidR="00EA4CA7" w:rsidRPr="00EA4CA7" w:rsidRDefault="00EA4CA7" w:rsidP="00EA4CA7">
      <w:pPr>
        <w:pStyle w:val="Heading2"/>
        <w:shd w:val="clear" w:color="auto" w:fill="FFFFFF"/>
        <w:spacing w:before="0" w:after="300"/>
        <w:rPr>
          <w:caps/>
          <w:color w:val="3A3A3C"/>
          <w:sz w:val="36"/>
          <w:szCs w:val="36"/>
        </w:rPr>
      </w:pPr>
      <w:r w:rsidRPr="00EA4CA7">
        <w:rPr>
          <w:rStyle w:val="Strong"/>
          <w:caps/>
          <w:color w:val="3A3A3C"/>
        </w:rPr>
        <w:t>Get Into the Study</w:t>
      </w:r>
    </w:p>
    <w:p w14:paraId="659F6B66"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Emphasis"/>
          <w:rFonts w:ascii="Arial" w:hAnsi="Arial" w:cs="Arial"/>
          <w:color w:val="3A3A3C"/>
          <w:sz w:val="30"/>
          <w:szCs w:val="30"/>
        </w:rPr>
        <w:t>After discussing Question #1, read the following:</w:t>
      </w:r>
    </w:p>
    <w:p w14:paraId="2FE81E4B"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t>If you grew up in the 80’s-early 2000’s, you know who Bill Cosby is. Famous for his show, “The Cosby Show,” he had everything going for him—a hit TV show, lots of fans, a great family, and wealth. He embodied the “every dad,” the dad that everyone wanted to have as their father. His fictitious family was one that real families aspired to be like, with a home that everyone in the neighborhood wanted to stop by and visit. This wasn’t just a show, but a time for parents and children to come together and watch TV as a family after a long day. He was a cultural icon.</w:t>
      </w:r>
    </w:p>
    <w:p w14:paraId="76DEEED9"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t>Then in 2005, it came as a huge shock to see the great entertainer, Bill Cosby, accused of sexual assault. People were dismayed as the truth slowly began to come out – and that was the beginning of the end for the famous man. He fell out of grace with his fans, his family and even the production companies.</w:t>
      </w:r>
    </w:p>
    <w:p w14:paraId="617DDF3C"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lastRenderedPageBreak/>
        <w:t>As Christians, we never want to fall out of grace with God. He is our Heavenly Father, and offers salvation through His Son, Jesus. In this lesson, we will talk about the greatest sin – that of never trusting Jesus.</w:t>
      </w:r>
    </w:p>
    <w:p w14:paraId="34E9E9EC"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hyperlink r:id="rId5" w:history="1">
        <w:r w:rsidRPr="00EA4CA7">
          <w:rPr>
            <w:rStyle w:val="Hyperlink"/>
            <w:rFonts w:ascii="Arial" w:hAnsi="Arial" w:cs="Arial"/>
            <w:color w:val="348693"/>
            <w:sz w:val="30"/>
            <w:szCs w:val="30"/>
          </w:rPr>
          <w:t>Where Is Bill Cosby Now? Inside ‘The Cosby Show’ Star’s Life After Prison</w:t>
        </w:r>
      </w:hyperlink>
    </w:p>
    <w:p w14:paraId="0CBFD682" w14:textId="77777777" w:rsidR="00EA4CA7" w:rsidRPr="00EA4CA7" w:rsidRDefault="00EA4CA7" w:rsidP="00EA4CA7">
      <w:pPr>
        <w:pStyle w:val="Heading2"/>
        <w:shd w:val="clear" w:color="auto" w:fill="FFFFFF"/>
        <w:spacing w:before="0" w:after="300"/>
        <w:rPr>
          <w:caps/>
          <w:color w:val="3A3A3C"/>
          <w:sz w:val="36"/>
          <w:szCs w:val="36"/>
        </w:rPr>
      </w:pPr>
      <w:r w:rsidRPr="00EA4CA7">
        <w:rPr>
          <w:rStyle w:val="Strong"/>
          <w:caps/>
          <w:color w:val="3A3A3C"/>
        </w:rPr>
        <w:t>Get Into the</w:t>
      </w:r>
      <w:r w:rsidRPr="00EA4CA7">
        <w:rPr>
          <w:caps/>
          <w:color w:val="3A3A3C"/>
        </w:rPr>
        <w:t> </w:t>
      </w:r>
      <w:r w:rsidRPr="00EA4CA7">
        <w:rPr>
          <w:rStyle w:val="Strong"/>
          <w:caps/>
          <w:color w:val="3A3A3C"/>
        </w:rPr>
        <w:t>Study</w:t>
      </w:r>
      <w:r w:rsidRPr="00EA4CA7">
        <w:rPr>
          <w:caps/>
          <w:color w:val="3A3A3C"/>
        </w:rPr>
        <w:t> </w:t>
      </w:r>
      <w:r w:rsidRPr="00EA4CA7">
        <w:rPr>
          <w:rStyle w:val="Strong"/>
          <w:caps/>
          <w:color w:val="3A3A3C"/>
        </w:rPr>
        <w:t>(Option for Adult Leader Guide)</w:t>
      </w:r>
    </w:p>
    <w:p w14:paraId="3694EF8D"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t>In advance, play a </w:t>
      </w:r>
      <w:hyperlink r:id="rId6" w:history="1">
        <w:r w:rsidRPr="00EA4CA7">
          <w:rPr>
            <w:rStyle w:val="Hyperlink"/>
            <w:rFonts w:ascii="Arial" w:hAnsi="Arial" w:cs="Arial"/>
            <w:color w:val="348693"/>
            <w:sz w:val="30"/>
            <w:szCs w:val="30"/>
          </w:rPr>
          <w:t>video clip</w:t>
        </w:r>
      </w:hyperlink>
      <w:r w:rsidRPr="00EA4CA7">
        <w:rPr>
          <w:rFonts w:ascii="Arial" w:hAnsi="Arial" w:cs="Arial"/>
          <w:color w:val="3A3A3C"/>
          <w:sz w:val="30"/>
          <w:szCs w:val="30"/>
        </w:rPr>
        <w:t> showing a controversial person or group from history. Then ask Question #1.</w:t>
      </w:r>
    </w:p>
    <w:p w14:paraId="0AB6C227" w14:textId="77777777" w:rsidR="00EA4CA7" w:rsidRPr="00EA4CA7" w:rsidRDefault="00EA4CA7" w:rsidP="00EA4CA7">
      <w:pPr>
        <w:pStyle w:val="Heading2"/>
        <w:shd w:val="clear" w:color="auto" w:fill="FFFFFF"/>
        <w:spacing w:before="0" w:after="300"/>
        <w:rPr>
          <w:caps/>
          <w:color w:val="3A3A3C"/>
          <w:sz w:val="36"/>
          <w:szCs w:val="36"/>
        </w:rPr>
      </w:pPr>
      <w:r w:rsidRPr="00EA4CA7">
        <w:rPr>
          <w:rStyle w:val="Strong"/>
          <w:caps/>
          <w:color w:val="3A3A3C"/>
        </w:rPr>
        <w:t>Study the Bible</w:t>
      </w:r>
    </w:p>
    <w:p w14:paraId="2043020D"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Strong"/>
          <w:rFonts w:ascii="Arial" w:hAnsi="Arial" w:cs="Arial"/>
          <w:color w:val="3A3A3C"/>
          <w:sz w:val="30"/>
          <w:szCs w:val="30"/>
        </w:rPr>
        <w:t>Matthew 12:24-29</w:t>
      </w:r>
    </w:p>
    <w:p w14:paraId="45B262D2"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Emphasis"/>
          <w:rFonts w:ascii="Arial" w:hAnsi="Arial" w:cs="Arial"/>
          <w:color w:val="3A3A3C"/>
          <w:sz w:val="30"/>
          <w:szCs w:val="30"/>
        </w:rPr>
        <w:t>Read before discussing Question #3:</w:t>
      </w:r>
    </w:p>
    <w:p w14:paraId="6785F1AC"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t>In modern day, a prime example of a </w:t>
      </w:r>
      <w:r w:rsidRPr="00EA4CA7">
        <w:rPr>
          <w:rStyle w:val="Emphasis"/>
          <w:rFonts w:ascii="Arial" w:hAnsi="Arial" w:cs="Arial"/>
          <w:color w:val="3A3A3C"/>
          <w:sz w:val="30"/>
          <w:szCs w:val="30"/>
        </w:rPr>
        <w:t>divided kingdom</w:t>
      </w:r>
      <w:r w:rsidRPr="00EA4CA7">
        <w:rPr>
          <w:rFonts w:ascii="Arial" w:hAnsi="Arial" w:cs="Arial"/>
          <w:color w:val="3A3A3C"/>
          <w:sz w:val="30"/>
          <w:szCs w:val="30"/>
        </w:rPr>
        <w:t> is the country of Libya. Following the 42 year rule of Muammar Qaddafi, upon his death, the country had its first free election in 2013. Today, there is still much division in how to proceed, including gang violence and technical issues with ballots.</w:t>
      </w:r>
    </w:p>
    <w:p w14:paraId="18953618"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t xml:space="preserve">“Since the 2011 NATO-backed uprising that toppled longtime leader Muammar Qaddafi, Libya has remained split between Tripoli’s UN-recognized government, led by Prime Minister Abdulhamid </w:t>
      </w:r>
      <w:proofErr w:type="spellStart"/>
      <w:r w:rsidRPr="00EA4CA7">
        <w:rPr>
          <w:rFonts w:ascii="Arial" w:hAnsi="Arial" w:cs="Arial"/>
          <w:color w:val="3A3A3C"/>
          <w:sz w:val="30"/>
          <w:szCs w:val="30"/>
        </w:rPr>
        <w:t>Dbeibah</w:t>
      </w:r>
      <w:proofErr w:type="spellEnd"/>
      <w:r w:rsidRPr="00EA4CA7">
        <w:rPr>
          <w:rFonts w:ascii="Arial" w:hAnsi="Arial" w:cs="Arial"/>
          <w:color w:val="3A3A3C"/>
          <w:sz w:val="30"/>
          <w:szCs w:val="30"/>
        </w:rPr>
        <w:t xml:space="preserve"> and its eastern rival administration backed by military strongman Khalifa Haftar.” —Arab News, August 15, 2025</w:t>
      </w:r>
    </w:p>
    <w:p w14:paraId="2F48EBB2"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t>With no reconciliation in sight, it is hard to determine if this small country will ever be able to come together for peace and unity. What one population determines as “right,” the other determines as “wrong.”</w:t>
      </w:r>
    </w:p>
    <w:p w14:paraId="1B86CF40"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Fonts w:ascii="Arial" w:hAnsi="Arial" w:cs="Arial"/>
          <w:color w:val="3A3A3C"/>
          <w:sz w:val="30"/>
          <w:szCs w:val="30"/>
        </w:rPr>
        <w:lastRenderedPageBreak/>
        <w:t>However, Jesus is the Prince of Peace, and it’s only through Him that a country—or a person—can have true peace, reconciliation and unity. The Gospel Message, and Jesus Christ Himself, is still controversial today.</w:t>
      </w:r>
    </w:p>
    <w:p w14:paraId="1DC99DF3"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hyperlink r:id="rId7" w:history="1">
        <w:r w:rsidRPr="00EA4CA7">
          <w:rPr>
            <w:rStyle w:val="Hyperlink"/>
            <w:rFonts w:ascii="Arial" w:hAnsi="Arial" w:cs="Arial"/>
            <w:color w:val="348693"/>
            <w:sz w:val="30"/>
            <w:szCs w:val="30"/>
          </w:rPr>
          <w:t>Libya to hold rare local vote in test for divided nation</w:t>
        </w:r>
      </w:hyperlink>
    </w:p>
    <w:p w14:paraId="5ABD22A1"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Emphasis"/>
          <w:rFonts w:ascii="Arial" w:hAnsi="Arial" w:cs="Arial"/>
          <w:color w:val="3A3A3C"/>
          <w:sz w:val="30"/>
          <w:szCs w:val="30"/>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24E672E6" w14:textId="2934AD3B" w:rsidR="00EA4CA7" w:rsidRPr="00EA4CA7" w:rsidRDefault="00EA4CA7" w:rsidP="00EA4CA7">
      <w:pPr>
        <w:shd w:val="clear" w:color="auto" w:fill="FFFFFF"/>
        <w:rPr>
          <w:color w:val="3A3A3C"/>
          <w:sz w:val="30"/>
          <w:szCs w:val="30"/>
        </w:rPr>
      </w:pPr>
    </w:p>
    <w:p w14:paraId="37D2B76C" w14:textId="77777777" w:rsidR="00EA4CA7" w:rsidRPr="00EA4CA7" w:rsidRDefault="00EA4CA7" w:rsidP="00EA4CA7">
      <w:pPr>
        <w:pStyle w:val="Heading2"/>
        <w:shd w:val="clear" w:color="auto" w:fill="FFFFFF"/>
        <w:spacing w:before="0" w:after="300"/>
        <w:rPr>
          <w:caps/>
          <w:color w:val="3A3A3C"/>
          <w:sz w:val="36"/>
          <w:szCs w:val="36"/>
        </w:rPr>
      </w:pPr>
      <w:r w:rsidRPr="00EA4CA7">
        <w:rPr>
          <w:rStyle w:val="Strong"/>
          <w:caps/>
          <w:color w:val="3A3A3C"/>
        </w:rPr>
        <w:t>Additional Questions</w:t>
      </w:r>
    </w:p>
    <w:p w14:paraId="29D38A38"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Strong"/>
          <w:rFonts w:ascii="Arial" w:hAnsi="Arial" w:cs="Arial"/>
          <w:color w:val="3A3A3C"/>
          <w:sz w:val="30"/>
          <w:szCs w:val="30"/>
        </w:rPr>
        <w:t>Icebreaker</w:t>
      </w:r>
    </w:p>
    <w:p w14:paraId="336A53F8" w14:textId="77777777" w:rsidR="00EA4CA7" w:rsidRPr="00EA4CA7" w:rsidRDefault="00EA4CA7" w:rsidP="00EA4CA7">
      <w:pPr>
        <w:numPr>
          <w:ilvl w:val="0"/>
          <w:numId w:val="1"/>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What are some names in our nation’s history that are linked with controversy?</w:t>
      </w:r>
    </w:p>
    <w:p w14:paraId="112431D4" w14:textId="77777777" w:rsidR="00EA4CA7" w:rsidRPr="00EA4CA7" w:rsidRDefault="00EA4CA7" w:rsidP="00EA4CA7">
      <w:pPr>
        <w:numPr>
          <w:ilvl w:val="0"/>
          <w:numId w:val="1"/>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What seemingly-small thing do you find annoying?</w:t>
      </w:r>
    </w:p>
    <w:p w14:paraId="34985899" w14:textId="77777777" w:rsidR="00EA4CA7" w:rsidRPr="00EA4CA7" w:rsidRDefault="00EA4CA7" w:rsidP="00EA4CA7">
      <w:pPr>
        <w:numPr>
          <w:ilvl w:val="0"/>
          <w:numId w:val="1"/>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What are some actions our culture has a hard time forgiving?</w:t>
      </w:r>
    </w:p>
    <w:p w14:paraId="538BC377"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Strong"/>
          <w:rFonts w:ascii="Arial" w:hAnsi="Arial" w:cs="Arial"/>
          <w:color w:val="3A3A3C"/>
          <w:sz w:val="30"/>
          <w:szCs w:val="30"/>
        </w:rPr>
        <w:t>Matthew 12:22-23. The work of Christ points to the power of God</w:t>
      </w:r>
      <w:r w:rsidRPr="00EA4CA7">
        <w:rPr>
          <w:rFonts w:ascii="Arial" w:hAnsi="Arial" w:cs="Arial"/>
          <w:color w:val="3A3A3C"/>
          <w:sz w:val="30"/>
          <w:szCs w:val="30"/>
        </w:rPr>
        <w:t>.</w:t>
      </w:r>
    </w:p>
    <w:p w14:paraId="33D69CEC" w14:textId="77777777" w:rsidR="00EA4CA7" w:rsidRPr="00EA4CA7" w:rsidRDefault="00EA4CA7" w:rsidP="00EA4CA7">
      <w:pPr>
        <w:numPr>
          <w:ilvl w:val="0"/>
          <w:numId w:val="2"/>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Why is Jesus even today often considered controversial?</w:t>
      </w:r>
    </w:p>
    <w:p w14:paraId="4B4EEAC4" w14:textId="77777777" w:rsidR="00EA4CA7" w:rsidRPr="00EA4CA7" w:rsidRDefault="00EA4CA7" w:rsidP="00EA4CA7">
      <w:pPr>
        <w:numPr>
          <w:ilvl w:val="0"/>
          <w:numId w:val="2"/>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In what ways has Jesus demonstrated God’s power in your life?</w:t>
      </w:r>
    </w:p>
    <w:p w14:paraId="2D9143A9" w14:textId="77777777" w:rsidR="00EA4CA7" w:rsidRPr="00EA4CA7" w:rsidRDefault="00EA4CA7" w:rsidP="00EA4CA7">
      <w:pPr>
        <w:numPr>
          <w:ilvl w:val="0"/>
          <w:numId w:val="2"/>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When have you been surprised or astounded by a display of God’s power?</w:t>
      </w:r>
    </w:p>
    <w:p w14:paraId="38DD77CC"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Strong"/>
          <w:rFonts w:ascii="Arial" w:hAnsi="Arial" w:cs="Arial"/>
          <w:color w:val="3A3A3C"/>
          <w:sz w:val="30"/>
          <w:szCs w:val="30"/>
        </w:rPr>
        <w:t>Matthew 12:24-29. The work of Christ points to the presence of God’s Spirit</w:t>
      </w:r>
      <w:r w:rsidRPr="00EA4CA7">
        <w:rPr>
          <w:rFonts w:ascii="Arial" w:hAnsi="Arial" w:cs="Arial"/>
          <w:color w:val="3A3A3C"/>
          <w:sz w:val="30"/>
          <w:szCs w:val="30"/>
        </w:rPr>
        <w:t>.</w:t>
      </w:r>
    </w:p>
    <w:p w14:paraId="234998F0" w14:textId="77777777" w:rsidR="00EA4CA7" w:rsidRPr="00EA4CA7" w:rsidRDefault="00EA4CA7" w:rsidP="00EA4CA7">
      <w:pPr>
        <w:numPr>
          <w:ilvl w:val="0"/>
          <w:numId w:val="3"/>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lastRenderedPageBreak/>
        <w:t>How should believers respond to attacks on our faith?</w:t>
      </w:r>
    </w:p>
    <w:p w14:paraId="597D0222" w14:textId="77777777" w:rsidR="00EA4CA7" w:rsidRPr="00EA4CA7" w:rsidRDefault="00EA4CA7" w:rsidP="00EA4CA7">
      <w:pPr>
        <w:numPr>
          <w:ilvl w:val="0"/>
          <w:numId w:val="3"/>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Why do you think the Pharisees were so offended by Jesus helping a demon-possessed man?</w:t>
      </w:r>
    </w:p>
    <w:p w14:paraId="2BC7AF1D" w14:textId="77777777" w:rsidR="00EA4CA7" w:rsidRPr="00EA4CA7" w:rsidRDefault="00EA4CA7" w:rsidP="00EA4CA7">
      <w:pPr>
        <w:numPr>
          <w:ilvl w:val="0"/>
          <w:numId w:val="3"/>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When have you seen our culture call good evil or evil good?</w:t>
      </w:r>
    </w:p>
    <w:p w14:paraId="2695C06E" w14:textId="77777777" w:rsidR="00EA4CA7" w:rsidRPr="00EA4CA7" w:rsidRDefault="00EA4CA7" w:rsidP="00EA4CA7">
      <w:pPr>
        <w:pStyle w:val="NormalWeb"/>
        <w:shd w:val="clear" w:color="auto" w:fill="FFFFFF"/>
        <w:spacing w:before="0" w:beforeAutospacing="0" w:after="450" w:afterAutospacing="0"/>
        <w:rPr>
          <w:rFonts w:ascii="Arial" w:hAnsi="Arial" w:cs="Arial"/>
          <w:color w:val="3A3A3C"/>
          <w:sz w:val="30"/>
          <w:szCs w:val="30"/>
        </w:rPr>
      </w:pPr>
      <w:r w:rsidRPr="00EA4CA7">
        <w:rPr>
          <w:rStyle w:val="Strong"/>
          <w:rFonts w:ascii="Arial" w:hAnsi="Arial" w:cs="Arial"/>
          <w:color w:val="3A3A3C"/>
          <w:sz w:val="30"/>
          <w:szCs w:val="30"/>
        </w:rPr>
        <w:t>Matthew 12:30-32. Willful and persistent unbelief means there will be no forgiveness.</w:t>
      </w:r>
    </w:p>
    <w:p w14:paraId="5A040E15" w14:textId="77777777" w:rsidR="00EA4CA7" w:rsidRPr="00EA4CA7" w:rsidRDefault="00EA4CA7" w:rsidP="00EA4CA7">
      <w:pPr>
        <w:numPr>
          <w:ilvl w:val="0"/>
          <w:numId w:val="4"/>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Why is it not possible to stay neutral about Jesus?</w:t>
      </w:r>
    </w:p>
    <w:p w14:paraId="689D1877" w14:textId="77777777" w:rsidR="00EA4CA7" w:rsidRPr="00EA4CA7" w:rsidRDefault="00EA4CA7" w:rsidP="00EA4CA7">
      <w:pPr>
        <w:numPr>
          <w:ilvl w:val="0"/>
          <w:numId w:val="4"/>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Are Jesus’s words about forgiveness comforting, challenging, or concerning to you? Explain.</w:t>
      </w:r>
    </w:p>
    <w:p w14:paraId="6DC06917" w14:textId="77777777" w:rsidR="00EA4CA7" w:rsidRPr="00EA4CA7" w:rsidRDefault="00EA4CA7" w:rsidP="00EA4CA7">
      <w:pPr>
        <w:numPr>
          <w:ilvl w:val="0"/>
          <w:numId w:val="4"/>
        </w:numPr>
        <w:shd w:val="clear" w:color="auto" w:fill="FFFFFF"/>
        <w:spacing w:before="100" w:beforeAutospacing="1" w:after="100" w:afterAutospacing="1" w:line="240" w:lineRule="auto"/>
        <w:ind w:left="1320"/>
        <w:rPr>
          <w:color w:val="3A3A3C"/>
          <w:sz w:val="30"/>
          <w:szCs w:val="30"/>
        </w:rPr>
      </w:pPr>
      <w:r w:rsidRPr="00EA4CA7">
        <w:rPr>
          <w:color w:val="3A3A3C"/>
          <w:sz w:val="30"/>
          <w:szCs w:val="30"/>
        </w:rPr>
        <w:t>How would you describe the unforgiveable sin to others?</w:t>
      </w:r>
    </w:p>
    <w:p w14:paraId="098C8BB9" w14:textId="77777777" w:rsidR="00EA4CA7" w:rsidRPr="00EA4CA7" w:rsidRDefault="00EA4CA7" w:rsidP="00EA4CA7">
      <w:pPr>
        <w:rPr>
          <w:sz w:val="24"/>
          <w:szCs w:val="24"/>
        </w:rPr>
      </w:pPr>
    </w:p>
    <w:p w14:paraId="00000034" w14:textId="77777777" w:rsidR="00EE5DC5" w:rsidRPr="00EA4CA7" w:rsidRDefault="00EE5DC5">
      <w:pPr>
        <w:rPr>
          <w:sz w:val="18"/>
          <w:szCs w:val="18"/>
        </w:rPr>
      </w:pPr>
    </w:p>
    <w:sectPr w:rsidR="00EE5DC5" w:rsidRPr="00EA4C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2A7"/>
    <w:multiLevelType w:val="multilevel"/>
    <w:tmpl w:val="1F0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943C3"/>
    <w:multiLevelType w:val="multilevel"/>
    <w:tmpl w:val="C9B6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E131A"/>
    <w:multiLevelType w:val="multilevel"/>
    <w:tmpl w:val="0494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35823"/>
    <w:multiLevelType w:val="multilevel"/>
    <w:tmpl w:val="134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658638">
    <w:abstractNumId w:val="1"/>
  </w:num>
  <w:num w:numId="2" w16cid:durableId="459304368">
    <w:abstractNumId w:val="3"/>
  </w:num>
  <w:num w:numId="3" w16cid:durableId="1632246492">
    <w:abstractNumId w:val="2"/>
  </w:num>
  <w:num w:numId="4" w16cid:durableId="135190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C5"/>
    <w:rsid w:val="003F381B"/>
    <w:rsid w:val="00BA1945"/>
    <w:rsid w:val="00EA4CA7"/>
    <w:rsid w:val="00E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30F68"/>
  <w15:docId w15:val="{CB9DA90F-672D-704F-B57D-B2A40084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EA4CA7"/>
    <w:rPr>
      <w:b/>
      <w:bCs/>
    </w:rPr>
  </w:style>
  <w:style w:type="character" w:styleId="Hyperlink">
    <w:name w:val="Hyperlink"/>
    <w:basedOn w:val="DefaultParagraphFont"/>
    <w:uiPriority w:val="99"/>
    <w:semiHidden/>
    <w:unhideWhenUsed/>
    <w:rsid w:val="00EA4CA7"/>
    <w:rPr>
      <w:color w:val="0000FF"/>
      <w:u w:val="single"/>
    </w:rPr>
  </w:style>
  <w:style w:type="paragraph" w:styleId="NormalWeb">
    <w:name w:val="Normal (Web)"/>
    <w:basedOn w:val="Normal"/>
    <w:uiPriority w:val="99"/>
    <w:semiHidden/>
    <w:unhideWhenUsed/>
    <w:rsid w:val="00EA4C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4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abnews.com/node/2611901/middle-e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Z5HoZK6ogc&amp;ab_channel=SmithsonianChannel" TargetMode="External"/><Relationship Id="rId5" Type="http://schemas.openxmlformats.org/officeDocument/2006/relationships/hyperlink" Target="https://people.com/where-is-bill-cosby-now-1177676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Sanders</cp:lastModifiedBy>
  <cp:revision>3</cp:revision>
  <dcterms:created xsi:type="dcterms:W3CDTF">2025-09-22T19:32:00Z</dcterms:created>
  <dcterms:modified xsi:type="dcterms:W3CDTF">2025-09-22T19:36:00Z</dcterms:modified>
</cp:coreProperties>
</file>