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7D55744E"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A845D9">
        <w:rPr>
          <w:rFonts w:ascii="Calibri" w:eastAsia="Times New Roman" w:hAnsi="Calibri" w:cs="Calibri"/>
          <w:b/>
          <w:color w:val="000000"/>
          <w:kern w:val="0"/>
          <w14:ligatures w14:val="none"/>
        </w:rPr>
        <w:t>4</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BE0980">
        <w:rPr>
          <w:rFonts w:ascii="Calibri" w:eastAsia="Times New Roman" w:hAnsi="Calibri" w:cs="Calibri"/>
          <w:b/>
          <w:color w:val="000000"/>
          <w:kern w:val="0"/>
          <w14:ligatures w14:val="none"/>
        </w:rPr>
        <w:t xml:space="preserve">When </w:t>
      </w:r>
      <w:r w:rsidR="002F2EA7">
        <w:rPr>
          <w:rFonts w:ascii="Calibri" w:eastAsia="Times New Roman" w:hAnsi="Calibri" w:cs="Calibri"/>
          <w:b/>
          <w:color w:val="000000"/>
          <w:kern w:val="0"/>
          <w14:ligatures w14:val="none"/>
        </w:rPr>
        <w:t>We</w:t>
      </w:r>
      <w:r w:rsidR="00A845D9">
        <w:rPr>
          <w:rFonts w:ascii="Calibri" w:eastAsia="Times New Roman" w:hAnsi="Calibri" w:cs="Calibri"/>
          <w:b/>
          <w:color w:val="000000"/>
          <w:kern w:val="0"/>
          <w14:ligatures w14:val="none"/>
        </w:rPr>
        <w:t>l</w:t>
      </w:r>
      <w:r w:rsidR="002F2EA7">
        <w:rPr>
          <w:rFonts w:ascii="Calibri" w:eastAsia="Times New Roman" w:hAnsi="Calibri" w:cs="Calibri"/>
          <w:b/>
          <w:color w:val="000000"/>
          <w:kern w:val="0"/>
          <w14:ligatures w14:val="none"/>
        </w:rPr>
        <w:t>l-Meaning People Interrupt Your Plans</w:t>
      </w:r>
      <w:r w:rsidRPr="00690F8E">
        <w:rPr>
          <w:rFonts w:ascii="Calibri" w:eastAsia="Times New Roman" w:hAnsi="Calibri" w:cs="Calibri"/>
          <w:b/>
          <w:color w:val="000000"/>
          <w:kern w:val="0"/>
          <w14:ligatures w14:val="none"/>
        </w:rPr>
        <w:t xml:space="preserve"> </w:t>
      </w:r>
    </w:p>
    <w:p w14:paraId="7A3EE449" w14:textId="0F8EB9F1"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2F2EA7">
        <w:rPr>
          <w:rFonts w:ascii="Calibri" w:eastAsia="Times New Roman" w:hAnsi="Calibri" w:cs="Calibri"/>
          <w:b/>
          <w:color w:val="000000"/>
          <w:kern w:val="0"/>
          <w14:ligatures w14:val="none"/>
        </w:rPr>
        <w:t>Redemptive-Service</w:t>
      </w:r>
      <w:r w:rsidR="00BE0980">
        <w:rPr>
          <w:rFonts w:ascii="Calibri" w:eastAsia="Times New Roman" w:hAnsi="Calibri" w:cs="Calibri"/>
          <w:b/>
          <w:color w:val="000000"/>
          <w:kern w:val="0"/>
          <w14:ligatures w14:val="none"/>
        </w:rPr>
        <w:t xml:space="preserve"> in Interruptions</w:t>
      </w:r>
    </w:p>
    <w:p w14:paraId="59C8D0A2" w14:textId="184C1823"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A845D9">
        <w:rPr>
          <w:rFonts w:ascii="Calibri" w:eastAsia="Times New Roman" w:hAnsi="Calibri" w:cs="Calibri"/>
          <w:bCs/>
          <w:kern w:val="0"/>
          <w14:ligatures w14:val="none"/>
        </w:rPr>
        <w:t>Luke 8:40-50</w:t>
      </w:r>
      <w:r w:rsidR="00DB726E">
        <w:rPr>
          <w:rFonts w:ascii="Calibri" w:eastAsia="Times New Roman" w:hAnsi="Calibri" w:cs="Calibri"/>
          <w:bCs/>
          <w:kern w:val="0"/>
          <w14:ligatures w14:val="none"/>
        </w:rPr>
        <w:t>, 54-56</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60D186BD" w:rsidR="00A72317" w:rsidRPr="00690F8E" w:rsidRDefault="00A72317" w:rsidP="00972511">
      <w:pPr>
        <w:spacing w:after="0"/>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 xml:space="preserve">How to </w:t>
      </w:r>
      <w:r w:rsidR="007641E8">
        <w:rPr>
          <w:rFonts w:ascii="Calibri" w:eastAsia="Times New Roman" w:hAnsi="Calibri" w:cs="Calibri"/>
          <w:color w:val="000000"/>
          <w:kern w:val="0"/>
          <w14:ligatures w14:val="none"/>
        </w:rPr>
        <w:t>H</w:t>
      </w:r>
      <w:r w:rsidR="00BE0980">
        <w:rPr>
          <w:rFonts w:ascii="Calibri" w:eastAsia="Times New Roman" w:hAnsi="Calibri" w:cs="Calibri"/>
          <w:color w:val="000000"/>
          <w:kern w:val="0"/>
          <w14:ligatures w14:val="none"/>
        </w:rPr>
        <w:t>andle Life’s Interruptions</w:t>
      </w:r>
      <w:r w:rsidR="002B7B59">
        <w:rPr>
          <w:rFonts w:ascii="Calibri" w:eastAsia="Times New Roman" w:hAnsi="Calibri" w:cs="Calibri"/>
          <w:color w:val="000000"/>
          <w:kern w:val="0"/>
          <w14:ligatures w14:val="none"/>
        </w:rPr>
        <w:t xml:space="preserve">.” </w:t>
      </w:r>
      <w:r w:rsidR="00A46744">
        <w:rPr>
          <w:rFonts w:ascii="Calibri" w:eastAsia="Times New Roman" w:hAnsi="Calibri" w:cs="Calibri"/>
          <w:color w:val="000000"/>
          <w:kern w:val="0"/>
          <w14:ligatures w14:val="none"/>
        </w:rPr>
        <w:t xml:space="preserve">This message </w:t>
      </w:r>
      <w:r w:rsidR="002F2EA7">
        <w:rPr>
          <w:rFonts w:ascii="Calibri" w:eastAsia="Times New Roman" w:hAnsi="Calibri" w:cs="Calibri"/>
          <w:color w:val="000000"/>
          <w:kern w:val="0"/>
          <w14:ligatures w14:val="none"/>
        </w:rPr>
        <w:t xml:space="preserve">encourages us to seek </w:t>
      </w:r>
      <w:proofErr w:type="spellStart"/>
      <w:r w:rsidR="002F2EA7">
        <w:rPr>
          <w:rFonts w:ascii="Calibri" w:eastAsia="Times New Roman" w:hAnsi="Calibri" w:cs="Calibri"/>
          <w:color w:val="000000"/>
          <w:kern w:val="0"/>
          <w14:ligatures w14:val="none"/>
        </w:rPr>
        <w:t>t</w:t>
      </w:r>
      <w:proofErr w:type="spellEnd"/>
      <w:r w:rsidR="002F2EA7">
        <w:rPr>
          <w:rFonts w:ascii="Calibri" w:eastAsia="Times New Roman" w:hAnsi="Calibri" w:cs="Calibri"/>
          <w:color w:val="000000"/>
          <w:kern w:val="0"/>
          <w14:ligatures w14:val="none"/>
        </w:rPr>
        <w:t xml:space="preserve"> be like Jesus </w:t>
      </w:r>
      <w:r w:rsidR="0000779E">
        <w:rPr>
          <w:rFonts w:ascii="Calibri" w:eastAsia="Times New Roman" w:hAnsi="Calibri" w:cs="Calibri"/>
          <w:color w:val="000000"/>
          <w:kern w:val="0"/>
          <w14:ligatures w14:val="none"/>
        </w:rPr>
        <w:t>in our attitude, our affection, and our affirmation. It challenges us to be both prepared and willing to serve people when them, nor their needs, are not on our schedule or radar.</w:t>
      </w:r>
    </w:p>
    <w:p w14:paraId="2481BCE3" w14:textId="28E6F162" w:rsidR="00A72317" w:rsidRPr="003C7340" w:rsidRDefault="00A72317" w:rsidP="0000779E">
      <w:pPr>
        <w:spacing w:before="240"/>
        <w:rPr>
          <w:rFonts w:ascii="Calibri" w:eastAsia="Times New Roman" w:hAnsi="Calibri" w:cs="Calibri"/>
          <w:i/>
          <w:iCs/>
          <w:color w:val="000000"/>
          <w:kern w:val="0"/>
          <w14:ligatures w14:val="none"/>
        </w:rPr>
      </w:pPr>
      <w:r w:rsidRPr="00690F8E">
        <w:rPr>
          <w:rFonts w:ascii="Calibri" w:eastAsia="Times New Roman" w:hAnsi="Calibri" w:cs="Calibri"/>
          <w:b/>
          <w:bCs/>
          <w:color w:val="000000"/>
          <w:kern w:val="0"/>
          <w14:ligatures w14:val="none"/>
        </w:rPr>
        <w:t>Introduction:</w:t>
      </w:r>
      <w:r w:rsidRPr="00690F8E">
        <w:rPr>
          <w:rFonts w:ascii="Calibri" w:eastAsia="Times New Roman" w:hAnsi="Calibri" w:cs="Calibri"/>
          <w:color w:val="000000"/>
          <w:kern w:val="0"/>
          <w14:ligatures w14:val="none"/>
        </w:rPr>
        <w:t xml:space="preserve"> </w:t>
      </w:r>
      <w:r w:rsidR="0000779E" w:rsidRPr="004B1A53">
        <w:rPr>
          <w:rFonts w:ascii="Calibri" w:eastAsia="Times New Roman" w:hAnsi="Calibri" w:cs="Calibri"/>
          <w:color w:val="000000"/>
          <w:kern w:val="0"/>
          <w14:ligatures w14:val="none"/>
        </w:rPr>
        <w:t xml:space="preserve">Luke chapter eight is interesting and intriguing. It is centered around the Word of God expressed by Jesus Christ. The chapter can be broken up into three major sections: Jesus Teaches about Receiving the Word </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v.1-18</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 xml:space="preserve">, Jesus Teaches about Responding to the Word </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v.19-21</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 and</w:t>
      </w:r>
      <w:r w:rsidR="0000779E" w:rsidRPr="004B1A53">
        <w:rPr>
          <w:rFonts w:ascii="Segoe UI Emoji" w:eastAsia="Times New Roman" w:hAnsi="Segoe UI Emoji" w:cs="Segoe UI Emoji"/>
          <w:color w:val="000000"/>
          <w:kern w:val="0"/>
          <w14:ligatures w14:val="none"/>
        </w:rPr>
        <w:t xml:space="preserve"> </w:t>
      </w:r>
      <w:r w:rsidR="0000779E" w:rsidRPr="004B1A53">
        <w:rPr>
          <w:rFonts w:ascii="Calibri" w:eastAsia="Times New Roman" w:hAnsi="Calibri" w:cs="Calibri"/>
          <w:color w:val="000000"/>
          <w:kern w:val="0"/>
          <w14:ligatures w14:val="none"/>
        </w:rPr>
        <w:t xml:space="preserve">Jesus Demonstrates the Revolutionary Power of the Word </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v.22-56</w:t>
      </w:r>
      <w:r w:rsidR="00F338FF">
        <w:rPr>
          <w:rFonts w:ascii="Calibri" w:eastAsia="Times New Roman" w:hAnsi="Calibri" w:cs="Calibri"/>
          <w:color w:val="000000"/>
          <w:kern w:val="0"/>
          <w14:ligatures w14:val="none"/>
        </w:rPr>
        <w:t>)</w:t>
      </w:r>
      <w:r w:rsidR="0000779E" w:rsidRPr="004B1A53">
        <w:rPr>
          <w:rFonts w:ascii="Calibri" w:eastAsia="Times New Roman" w:hAnsi="Calibri" w:cs="Calibri"/>
          <w:color w:val="000000"/>
          <w:kern w:val="0"/>
          <w14:ligatures w14:val="none"/>
        </w:rPr>
        <w:t xml:space="preserve">. In this message, I want to encourage you to mimic our Master by </w:t>
      </w:r>
      <w:r w:rsidR="009159E1">
        <w:rPr>
          <w:rFonts w:ascii="Calibri" w:eastAsia="Times New Roman" w:hAnsi="Calibri" w:cs="Calibri"/>
          <w:color w:val="000000"/>
          <w:kern w:val="0"/>
          <w14:ligatures w14:val="none"/>
        </w:rPr>
        <w:t>h</w:t>
      </w:r>
      <w:r w:rsidR="009159E1" w:rsidRPr="004B1A53">
        <w:rPr>
          <w:rFonts w:ascii="Calibri" w:eastAsia="Times New Roman" w:hAnsi="Calibri" w:cs="Calibri"/>
          <w:color w:val="000000"/>
          <w:kern w:val="0"/>
          <w14:ligatures w14:val="none"/>
        </w:rPr>
        <w:t xml:space="preserve">aving </w:t>
      </w:r>
      <w:r w:rsidR="0000779E" w:rsidRPr="004B1A53">
        <w:rPr>
          <w:rFonts w:ascii="Calibri" w:eastAsia="Times New Roman" w:hAnsi="Calibri" w:cs="Calibri"/>
          <w:color w:val="000000"/>
          <w:kern w:val="0"/>
          <w14:ligatures w14:val="none"/>
        </w:rPr>
        <w:t xml:space="preserve">a </w:t>
      </w:r>
      <w:r w:rsidR="0000779E" w:rsidRPr="004B1A53">
        <w:rPr>
          <w:rFonts w:ascii="Calibri" w:eastAsia="Times New Roman" w:hAnsi="Calibri" w:cs="Calibri"/>
          <w:i/>
          <w:iCs/>
          <w:color w:val="000000"/>
          <w:kern w:val="0"/>
          <w14:ligatures w14:val="none"/>
        </w:rPr>
        <w:t>Compliant Spirit</w:t>
      </w:r>
      <w:r w:rsidR="0000779E" w:rsidRPr="004B1A53">
        <w:rPr>
          <w:rFonts w:ascii="Calibri" w:eastAsia="Times New Roman" w:hAnsi="Calibri" w:cs="Calibri"/>
          <w:color w:val="000000"/>
          <w:kern w:val="0"/>
          <w14:ligatures w14:val="none"/>
        </w:rPr>
        <w:t xml:space="preserve">, </w:t>
      </w:r>
      <w:r w:rsidR="00FB33AD" w:rsidRPr="004B1A53">
        <w:rPr>
          <w:rFonts w:ascii="Calibri" w:eastAsia="Times New Roman" w:hAnsi="Calibri" w:cs="Calibri"/>
          <w:color w:val="000000"/>
          <w:kern w:val="0"/>
          <w14:ligatures w14:val="none"/>
        </w:rPr>
        <w:t>having</w:t>
      </w:r>
      <w:r w:rsidR="0000779E" w:rsidRPr="004B1A53">
        <w:rPr>
          <w:rFonts w:ascii="Calibri" w:eastAsia="Times New Roman" w:hAnsi="Calibri" w:cs="Calibri"/>
          <w:color w:val="000000"/>
          <w:kern w:val="0"/>
          <w14:ligatures w14:val="none"/>
        </w:rPr>
        <w:t xml:space="preserve"> a </w:t>
      </w:r>
      <w:r w:rsidR="0000779E" w:rsidRPr="004B1A53">
        <w:rPr>
          <w:rFonts w:ascii="Calibri" w:eastAsia="Times New Roman" w:hAnsi="Calibri" w:cs="Calibri"/>
          <w:i/>
          <w:iCs/>
          <w:color w:val="000000"/>
          <w:kern w:val="0"/>
          <w14:ligatures w14:val="none"/>
        </w:rPr>
        <w:t>Compassionate</w:t>
      </w:r>
      <w:r w:rsidR="0000779E" w:rsidRPr="009159E1">
        <w:rPr>
          <w:rFonts w:ascii="Calibri" w:eastAsia="Times New Roman" w:hAnsi="Calibri" w:cs="Calibri"/>
          <w:i/>
          <w:iCs/>
          <w:color w:val="000000"/>
          <w:kern w:val="0"/>
          <w14:ligatures w14:val="none"/>
        </w:rPr>
        <w:t xml:space="preserve"> </w:t>
      </w:r>
      <w:r w:rsidR="003C7340" w:rsidRPr="004B1A53">
        <w:rPr>
          <w:rFonts w:ascii="Calibri" w:eastAsia="Times New Roman" w:hAnsi="Calibri" w:cs="Calibri"/>
          <w:i/>
          <w:iCs/>
          <w:color w:val="000000"/>
          <w:kern w:val="0"/>
          <w14:ligatures w14:val="none"/>
        </w:rPr>
        <w:t>Spirit</w:t>
      </w:r>
      <w:r w:rsidR="003C7340" w:rsidRPr="003C7340">
        <w:rPr>
          <w:rFonts w:ascii="Calibri" w:eastAsia="Times New Roman" w:hAnsi="Calibri" w:cs="Calibri"/>
          <w:color w:val="000000"/>
          <w:kern w:val="0"/>
          <w14:ligatures w14:val="none"/>
        </w:rPr>
        <w:t xml:space="preserve"> and</w:t>
      </w:r>
      <w:r w:rsidR="0000779E" w:rsidRPr="004B1A53">
        <w:rPr>
          <w:rFonts w:ascii="Calibri" w:eastAsia="Times New Roman" w:hAnsi="Calibri" w:cs="Calibri"/>
          <w:color w:val="000000"/>
          <w:kern w:val="0"/>
          <w14:ligatures w14:val="none"/>
        </w:rPr>
        <w:t xml:space="preserve"> </w:t>
      </w:r>
      <w:r w:rsidR="009159E1">
        <w:rPr>
          <w:rFonts w:ascii="Calibri" w:eastAsia="Times New Roman" w:hAnsi="Calibri" w:cs="Calibri"/>
          <w:color w:val="000000"/>
          <w:kern w:val="0"/>
          <w14:ligatures w14:val="none"/>
        </w:rPr>
        <w:t>h</w:t>
      </w:r>
      <w:r w:rsidR="009159E1" w:rsidRPr="004B1A53">
        <w:rPr>
          <w:rFonts w:ascii="Calibri" w:eastAsia="Times New Roman" w:hAnsi="Calibri" w:cs="Calibri"/>
          <w:color w:val="000000"/>
          <w:kern w:val="0"/>
          <w14:ligatures w14:val="none"/>
        </w:rPr>
        <w:t xml:space="preserve">aving </w:t>
      </w:r>
      <w:r w:rsidR="0000779E" w:rsidRPr="004B1A53">
        <w:rPr>
          <w:rFonts w:ascii="Calibri" w:eastAsia="Times New Roman" w:hAnsi="Calibri" w:cs="Calibri"/>
          <w:color w:val="000000"/>
          <w:kern w:val="0"/>
          <w14:ligatures w14:val="none"/>
        </w:rPr>
        <w:t xml:space="preserve">a </w:t>
      </w:r>
      <w:r w:rsidR="0000779E" w:rsidRPr="004B1A53">
        <w:rPr>
          <w:rFonts w:ascii="Calibri" w:eastAsia="Times New Roman" w:hAnsi="Calibri" w:cs="Calibri"/>
          <w:i/>
          <w:iCs/>
          <w:color w:val="000000"/>
          <w:kern w:val="0"/>
          <w14:ligatures w14:val="none"/>
        </w:rPr>
        <w:t>Confident Spirit</w:t>
      </w:r>
      <w:r w:rsidR="0000779E" w:rsidRPr="004B1A53">
        <w:rPr>
          <w:rFonts w:ascii="Calibri" w:eastAsia="Times New Roman" w:hAnsi="Calibri" w:cs="Calibri"/>
          <w:color w:val="000000"/>
          <w:kern w:val="0"/>
          <w14:ligatures w14:val="none"/>
        </w:rPr>
        <w:t>.</w:t>
      </w:r>
    </w:p>
    <w:p w14:paraId="20380D02" w14:textId="0EB578D7" w:rsidR="00A72317" w:rsidRPr="00690F8E" w:rsidRDefault="0000779E"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Have a Compliant Spirit</w:t>
      </w:r>
      <w:r w:rsidR="00A72317">
        <w:rPr>
          <w:rFonts w:ascii="Calibri" w:eastAsia="Times New Roman" w:hAnsi="Calibri" w:cs="Calibri"/>
          <w:b/>
          <w:color w:val="000000"/>
          <w:kern w:val="0"/>
          <w14:ligatures w14:val="none"/>
        </w:rPr>
        <w:t xml:space="preserve"> (</w:t>
      </w:r>
      <w:r>
        <w:rPr>
          <w:rFonts w:ascii="Calibri" w:eastAsia="Times New Roman" w:hAnsi="Calibri" w:cs="Calibri"/>
          <w:b/>
          <w:color w:val="000000"/>
          <w:kern w:val="0"/>
          <w14:ligatures w14:val="none"/>
        </w:rPr>
        <w:t>Luke 8:40-42</w:t>
      </w:r>
      <w:r w:rsidR="00A72317">
        <w:rPr>
          <w:rFonts w:ascii="Calibri" w:eastAsia="Times New Roman" w:hAnsi="Calibri" w:cs="Calibri"/>
          <w:b/>
          <w:color w:val="000000"/>
          <w:kern w:val="0"/>
          <w14:ligatures w14:val="none"/>
        </w:rPr>
        <w:t>)</w:t>
      </w:r>
    </w:p>
    <w:p w14:paraId="41CF9EDE" w14:textId="3EC6F938" w:rsidR="00A72317" w:rsidRPr="00972511" w:rsidRDefault="0000779E" w:rsidP="00275412">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This portion of Scripture calls our attention to </w:t>
      </w:r>
      <w:r w:rsidRPr="004B1A53">
        <w:rPr>
          <w:rFonts w:ascii="Calibri" w:eastAsia="Times New Roman" w:hAnsi="Calibri" w:cs="Calibri"/>
          <w:i/>
          <w:iCs/>
          <w:color w:val="000000"/>
          <w:kern w:val="0"/>
          <w14:ligatures w14:val="none"/>
        </w:rPr>
        <w:t>The Work of Jesus</w:t>
      </w:r>
      <w:r w:rsidRPr="00F03028">
        <w:rPr>
          <w:rFonts w:ascii="Calibri" w:eastAsia="Times New Roman" w:hAnsi="Calibri" w:cs="Calibri"/>
          <w:color w:val="000000"/>
          <w:kern w:val="0"/>
          <w14:ligatures w14:val="none"/>
        </w:rPr>
        <w:t xml:space="preserve"> and </w:t>
      </w:r>
      <w:r w:rsidRPr="004B1A53">
        <w:rPr>
          <w:rFonts w:ascii="Calibri" w:eastAsia="Times New Roman" w:hAnsi="Calibri" w:cs="Calibri"/>
          <w:i/>
          <w:iCs/>
          <w:color w:val="000000"/>
          <w:kern w:val="0"/>
          <w14:ligatures w14:val="none"/>
        </w:rPr>
        <w:t>The Willingness of Jesus</w:t>
      </w:r>
      <w:r w:rsidRPr="00F03028">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We are reminded of the work of Jesus in verse forty where the Bible says: “</w:t>
      </w:r>
      <w:r w:rsidRPr="0000779E">
        <w:rPr>
          <w:rFonts w:ascii="Calibri" w:eastAsia="Times New Roman" w:hAnsi="Calibri" w:cs="Calibri"/>
          <w:color w:val="000000"/>
          <w:kern w:val="0"/>
          <w14:ligatures w14:val="none"/>
        </w:rPr>
        <w:t>When Jesus returned, the crowd welcomed Him, for they were all expecting Him</w:t>
      </w:r>
      <w:r>
        <w:rPr>
          <w:rFonts w:ascii="Calibri" w:eastAsia="Times New Roman" w:hAnsi="Calibri" w:cs="Calibri"/>
          <w:color w:val="000000"/>
          <w:kern w:val="0"/>
          <w14:ligatures w14:val="none"/>
        </w:rPr>
        <w:t>”</w:t>
      </w:r>
      <w:r w:rsidR="0043596C">
        <w:rPr>
          <w:rFonts w:ascii="Calibri" w:eastAsia="Times New Roman" w:hAnsi="Calibri" w:cs="Calibri"/>
          <w:color w:val="000000"/>
          <w:kern w:val="0"/>
          <w14:ligatures w14:val="none"/>
        </w:rPr>
        <w:t xml:space="preserve"> (v.40).</w:t>
      </w:r>
      <w:r>
        <w:rPr>
          <w:rFonts w:ascii="Calibri" w:eastAsia="Times New Roman" w:hAnsi="Calibri" w:cs="Calibri"/>
          <w:color w:val="000000"/>
          <w:kern w:val="0"/>
          <w14:ligatures w14:val="none"/>
        </w:rPr>
        <w:t xml:space="preserve"> A few things to note. N</w:t>
      </w:r>
      <w:r w:rsidR="00E26B69">
        <w:rPr>
          <w:rFonts w:ascii="Calibri" w:eastAsia="Times New Roman" w:hAnsi="Calibri" w:cs="Calibri"/>
          <w:color w:val="000000"/>
          <w:kern w:val="0"/>
          <w14:ligatures w14:val="none"/>
        </w:rPr>
        <w:t>umber one, Jesus had just returned from delivering who was possessed by many demons. After delivering the man, Christ deployed the man to go preach the good news about his encounter and experience with Jesus Christ. The other thing to notice is that Christ was welcomed by the crowd because they were waiting on Him. They were waiting on Him because they knew that He had already been healing, forgiving, teaching, and ministering to the people in those parts. In other words, they were aware of the work He had been doing. The challenge for you and I is to do the work of evangelizing and empowering just like Jesus did. The willingness of Christ that we must emulate can be seen in the fact that He came back to the people and chose to go home with Jairus. Let’s be willing to serve wherever and whenever we are need.</w:t>
      </w:r>
    </w:p>
    <w:p w14:paraId="550E7FD7" w14:textId="34F9A773" w:rsidR="00A72317" w:rsidRPr="00690F8E" w:rsidRDefault="00E26B69" w:rsidP="00A72317">
      <w:pPr>
        <w:numPr>
          <w:ilvl w:val="0"/>
          <w:numId w:val="1"/>
        </w:numPr>
        <w:spacing w:after="0" w:line="240" w:lineRule="auto"/>
        <w:ind w:left="360"/>
        <w:rPr>
          <w:rFonts w:ascii="Calibri" w:eastAsia="Times New Roman" w:hAnsi="Calibri" w:cs="Calibri"/>
          <w:b/>
          <w:color w:val="000000"/>
          <w:kern w:val="0"/>
          <w14:ligatures w14:val="none"/>
        </w:rPr>
      </w:pPr>
      <w:bookmarkStart w:id="0" w:name="_Hlk204592958"/>
      <w:r>
        <w:rPr>
          <w:rFonts w:ascii="Calibri" w:eastAsia="Times New Roman" w:hAnsi="Calibri" w:cs="Calibri"/>
          <w:b/>
          <w:color w:val="000000"/>
          <w:kern w:val="0"/>
          <w14:ligatures w14:val="none"/>
        </w:rPr>
        <w:t>Have a Compassionate Spirit</w:t>
      </w:r>
      <w:r w:rsidR="00A72317">
        <w:rPr>
          <w:rFonts w:ascii="Calibri" w:eastAsia="Times New Roman" w:hAnsi="Calibri" w:cs="Calibri"/>
          <w:b/>
          <w:color w:val="000000"/>
          <w:kern w:val="0"/>
          <w14:ligatures w14:val="none"/>
        </w:rPr>
        <w:t xml:space="preserve"> (</w:t>
      </w:r>
      <w:r>
        <w:rPr>
          <w:rFonts w:ascii="Calibri" w:eastAsia="Times New Roman" w:hAnsi="Calibri" w:cs="Calibri"/>
          <w:b/>
          <w:color w:val="000000"/>
          <w:kern w:val="0"/>
          <w14:ligatures w14:val="none"/>
        </w:rPr>
        <w:t>Luke 8:43-48</w:t>
      </w:r>
      <w:r w:rsidR="00A72317">
        <w:rPr>
          <w:rFonts w:ascii="Calibri" w:eastAsia="Times New Roman" w:hAnsi="Calibri" w:cs="Calibri"/>
          <w:b/>
          <w:color w:val="000000"/>
          <w:kern w:val="0"/>
          <w14:ligatures w14:val="none"/>
        </w:rPr>
        <w:t>)</w:t>
      </w:r>
    </w:p>
    <w:p w14:paraId="0538FB02" w14:textId="5B61FA59" w:rsidR="00275412" w:rsidRDefault="00E26B69" w:rsidP="00E11E93">
      <w:pPr>
        <w:spacing w:after="0" w:line="240" w:lineRule="auto"/>
        <w:ind w:left="360"/>
        <w:rPr>
          <w:rFonts w:ascii="Calibri" w:eastAsia="Times New Roman" w:hAnsi="Calibri" w:cs="Calibri"/>
          <w:color w:val="000000"/>
          <w:kern w:val="0"/>
          <w14:ligatures w14:val="none"/>
        </w:rPr>
      </w:pPr>
      <w:bookmarkStart w:id="1" w:name="_Hlk170806155"/>
      <w:bookmarkEnd w:id="0"/>
      <w:r>
        <w:rPr>
          <w:rFonts w:ascii="Calibri" w:eastAsia="Times New Roman" w:hAnsi="Calibri" w:cs="Calibri"/>
          <w:color w:val="000000"/>
          <w:kern w:val="0"/>
          <w14:ligatures w14:val="none"/>
        </w:rPr>
        <w:t xml:space="preserve">In the compliance of Christ, we see the attitude to emulate, but in the compassion of Jesus we see the affection to embody. </w:t>
      </w:r>
      <w:r w:rsidR="00275412">
        <w:rPr>
          <w:rFonts w:ascii="Calibri" w:eastAsia="Times New Roman" w:hAnsi="Calibri" w:cs="Calibri"/>
          <w:color w:val="000000"/>
          <w:kern w:val="0"/>
          <w14:ligatures w14:val="none"/>
        </w:rPr>
        <w:t xml:space="preserve">Christ embraced the crowds, and He embraced the women </w:t>
      </w:r>
      <w:r w:rsidR="00275412">
        <w:rPr>
          <w:rFonts w:ascii="Calibri" w:eastAsia="Times New Roman" w:hAnsi="Calibri" w:cs="Calibri"/>
          <w:color w:val="000000"/>
          <w:kern w:val="0"/>
          <w14:ligatures w14:val="none"/>
        </w:rPr>
        <w:lastRenderedPageBreak/>
        <w:t xml:space="preserve">with the issue of blood. We should follow His model and embrace those who are lost and hurting. Jesus constantly showed us how to embrace the lost, like when He sat and ate with sinners (Luke 15:1-2), and when He had compassion on the people and instructed the disciples to pray for workers (Matt. 9:35-38). </w:t>
      </w:r>
      <w:r w:rsidR="00E11E93">
        <w:rPr>
          <w:rFonts w:ascii="Calibri" w:eastAsia="Times New Roman" w:hAnsi="Calibri" w:cs="Calibri"/>
          <w:color w:val="000000"/>
          <w:kern w:val="0"/>
          <w14:ligatures w14:val="none"/>
        </w:rPr>
        <w:t xml:space="preserve">This portion encourages us to embrace people, like He did the crowds, empower people, like He did the woman through the power that went out of Him into her, and to encourage people, like He did when He told her </w:t>
      </w:r>
      <w:r w:rsidR="00E11E93" w:rsidRPr="00E11E93">
        <w:rPr>
          <w:rFonts w:ascii="Calibri" w:eastAsia="Times New Roman" w:hAnsi="Calibri" w:cs="Calibri"/>
          <w:color w:val="000000"/>
          <w:kern w:val="0"/>
          <w14:ligatures w14:val="none"/>
        </w:rPr>
        <w:t>“Daughter</w:t>
      </w:r>
      <w:r w:rsidR="00E11E93">
        <w:rPr>
          <w:rFonts w:ascii="Calibri" w:eastAsia="Times New Roman" w:hAnsi="Calibri" w:cs="Calibri"/>
          <w:color w:val="000000"/>
          <w:kern w:val="0"/>
          <w14:ligatures w14:val="none"/>
        </w:rPr>
        <w:t>…</w:t>
      </w:r>
      <w:r w:rsidR="00E11E93" w:rsidRPr="00E11E93">
        <w:rPr>
          <w:rFonts w:ascii="Calibri" w:eastAsia="Times New Roman" w:hAnsi="Calibri" w:cs="Calibri"/>
          <w:color w:val="000000"/>
          <w:kern w:val="0"/>
          <w14:ligatures w14:val="none"/>
        </w:rPr>
        <w:t>your faith has made you well. Go in peace.</w:t>
      </w:r>
      <w:r w:rsidR="00E11E93">
        <w:rPr>
          <w:rFonts w:ascii="Calibri" w:eastAsia="Times New Roman" w:hAnsi="Calibri" w:cs="Calibri"/>
          <w:color w:val="000000"/>
          <w:kern w:val="0"/>
          <w14:ligatures w14:val="none"/>
        </w:rPr>
        <w:t>”</w:t>
      </w:r>
    </w:p>
    <w:p w14:paraId="27250482" w14:textId="5B854AA9" w:rsidR="00275412" w:rsidRDefault="00275412" w:rsidP="00275412">
      <w:pPr>
        <w:numPr>
          <w:ilvl w:val="0"/>
          <w:numId w:val="1"/>
        </w:numPr>
        <w:spacing w:before="240" w:after="0" w:line="240" w:lineRule="auto"/>
        <w:ind w:left="360"/>
        <w:rPr>
          <w:rFonts w:ascii="Calibri" w:eastAsia="Times New Roman" w:hAnsi="Calibri" w:cs="Calibri"/>
          <w:b/>
          <w:color w:val="000000"/>
          <w:kern w:val="0"/>
          <w14:ligatures w14:val="none"/>
        </w:rPr>
      </w:pPr>
      <w:bookmarkStart w:id="2" w:name="_Hlk170805936"/>
      <w:r>
        <w:rPr>
          <w:rFonts w:ascii="Calibri" w:eastAsia="Times New Roman" w:hAnsi="Calibri" w:cs="Calibri"/>
          <w:b/>
          <w:color w:val="000000"/>
          <w:kern w:val="0"/>
          <w14:ligatures w14:val="none"/>
        </w:rPr>
        <w:t>Have a Confident Spirit (</w:t>
      </w:r>
      <w:r w:rsidR="00E11E93">
        <w:rPr>
          <w:rFonts w:ascii="Calibri" w:eastAsia="Times New Roman" w:hAnsi="Calibri" w:cs="Calibri"/>
          <w:b/>
          <w:color w:val="000000"/>
          <w:kern w:val="0"/>
          <w14:ligatures w14:val="none"/>
        </w:rPr>
        <w:t>Luke 8:44-50, 54-56</w:t>
      </w:r>
      <w:r>
        <w:rPr>
          <w:rFonts w:ascii="Calibri" w:eastAsia="Times New Roman" w:hAnsi="Calibri" w:cs="Calibri"/>
          <w:b/>
          <w:color w:val="000000"/>
          <w:kern w:val="0"/>
          <w14:ligatures w14:val="none"/>
        </w:rPr>
        <w:t>)</w:t>
      </w:r>
    </w:p>
    <w:bookmarkEnd w:id="2"/>
    <w:p w14:paraId="522AB9EE" w14:textId="139A8270" w:rsidR="00275412" w:rsidRDefault="00E11E93" w:rsidP="00275412">
      <w:p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color w:val="000000"/>
          <w:kern w:val="0"/>
          <w14:ligatures w14:val="none"/>
        </w:rPr>
        <w:t>Christ shows us the attitude to emulate, the affection to embody, and the affirmation to express. At Jairus’ house, Jesus told the people to stop crying and Jairus and family to be confident. He gave each of them affirmation and assurance. We can do this without lying, pretending, or downplaying traumatic situations. All we must do is remind people of the goodness and power of God (</w:t>
      </w:r>
      <w:r w:rsidRPr="004B1A53">
        <w:rPr>
          <w:rFonts w:ascii="Calibri" w:eastAsia="Times New Roman" w:hAnsi="Calibri" w:cs="Calibri"/>
          <w:color w:val="000000"/>
          <w:kern w:val="0"/>
          <w14:ligatures w14:val="none"/>
        </w:rPr>
        <w:t>Rom. 8:28-29</w:t>
      </w:r>
      <w:r w:rsidRPr="007B5DF4">
        <w:rPr>
          <w:rFonts w:ascii="Calibri" w:eastAsia="Times New Roman" w:hAnsi="Calibri" w:cs="Calibri"/>
          <w:color w:val="000000"/>
          <w:kern w:val="0"/>
          <w14:ligatures w14:val="none"/>
        </w:rPr>
        <w:t xml:space="preserve">; </w:t>
      </w:r>
      <w:r w:rsidRPr="004B1A53">
        <w:rPr>
          <w:rFonts w:ascii="Calibri" w:eastAsia="Times New Roman" w:hAnsi="Calibri" w:cs="Calibri"/>
          <w:color w:val="000000"/>
          <w:kern w:val="0"/>
          <w14:ligatures w14:val="none"/>
        </w:rPr>
        <w:t>Ps. 121:1-8</w:t>
      </w:r>
      <w:r>
        <w:rPr>
          <w:rFonts w:ascii="Calibri" w:eastAsia="Times New Roman" w:hAnsi="Calibri" w:cs="Calibri"/>
          <w:color w:val="000000"/>
          <w:kern w:val="0"/>
          <w14:ligatures w14:val="none"/>
        </w:rPr>
        <w:t xml:space="preserve">). </w:t>
      </w:r>
      <w:r w:rsidR="00314C2A">
        <w:rPr>
          <w:rFonts w:ascii="Calibri" w:eastAsia="Times New Roman" w:hAnsi="Calibri" w:cs="Calibri"/>
          <w:color w:val="000000"/>
          <w:kern w:val="0"/>
          <w14:ligatures w14:val="none"/>
        </w:rPr>
        <w:t xml:space="preserve">We must let people know that they are love by us and God, and that the Lord is able to do the impossible. </w:t>
      </w:r>
    </w:p>
    <w:p w14:paraId="08EDE6B1" w14:textId="77777777" w:rsidR="00275412" w:rsidRDefault="00275412" w:rsidP="00275412">
      <w:pPr>
        <w:spacing w:after="0" w:line="240" w:lineRule="auto"/>
        <w:rPr>
          <w:rFonts w:ascii="Calibri" w:eastAsia="Times New Roman" w:hAnsi="Calibri" w:cs="Calibri"/>
          <w:color w:val="000000"/>
          <w:kern w:val="0"/>
          <w14:ligatures w14:val="none"/>
        </w:rPr>
      </w:pPr>
    </w:p>
    <w:bookmarkEnd w:id="1"/>
    <w:p w14:paraId="6B505DD5" w14:textId="4192E9F1" w:rsidR="00A72317" w:rsidRPr="004B1A53" w:rsidRDefault="00A72317" w:rsidP="00972511">
      <w:pPr>
        <w:spacing w:before="240" w:after="0"/>
        <w:rPr>
          <w:rFonts w:ascii="Calibri" w:eastAsia="Times New Roman" w:hAnsi="Calibri" w:cs="Calibri"/>
          <w:b/>
          <w:bCs/>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314C2A" w:rsidRPr="004B1A53">
        <w:rPr>
          <w:rFonts w:ascii="Calibri" w:eastAsia="Times New Roman" w:hAnsi="Calibri" w:cs="Calibri"/>
          <w:color w:val="000000"/>
          <w:kern w:val="0"/>
          <w14:ligatures w14:val="none"/>
        </w:rPr>
        <w:t>When Well-Meaning People Interrupt Your Plans</w:t>
      </w:r>
      <w:r w:rsidR="0075204A" w:rsidRPr="004B1A53">
        <w:rPr>
          <w:rFonts w:ascii="Calibri" w:eastAsia="Times New Roman" w:hAnsi="Calibri" w:cs="Calibri"/>
          <w:color w:val="000000"/>
          <w:kern w:val="0"/>
          <w14:ligatures w14:val="none"/>
        </w:rPr>
        <w:t>, you handle the interruptions by</w:t>
      </w:r>
      <w:r w:rsidR="0075204A">
        <w:rPr>
          <w:rFonts w:ascii="Calibri" w:eastAsia="Times New Roman" w:hAnsi="Calibri" w:cs="Calibri"/>
          <w:i/>
          <w:iCs/>
          <w:color w:val="000000"/>
          <w:kern w:val="0"/>
          <w14:ligatures w14:val="none"/>
        </w:rPr>
        <w:t xml:space="preserve"> </w:t>
      </w:r>
      <w:r w:rsidR="00314C2A" w:rsidRPr="004B1A53">
        <w:rPr>
          <w:rFonts w:ascii="Calibri" w:eastAsia="Times New Roman" w:hAnsi="Calibri" w:cs="Calibri"/>
          <w:color w:val="000000"/>
          <w:kern w:val="0"/>
          <w14:ligatures w14:val="none"/>
        </w:rPr>
        <w:t>having a</w:t>
      </w:r>
      <w:r w:rsidR="00314C2A">
        <w:rPr>
          <w:rFonts w:ascii="Calibri" w:eastAsia="Times New Roman" w:hAnsi="Calibri" w:cs="Calibri"/>
          <w:i/>
          <w:iCs/>
          <w:color w:val="000000"/>
          <w:kern w:val="0"/>
          <w14:ligatures w14:val="none"/>
        </w:rPr>
        <w:t xml:space="preserve"> Compliant Spirit, </w:t>
      </w:r>
      <w:r w:rsidR="005A6D25">
        <w:rPr>
          <w:rFonts w:ascii="Calibri" w:eastAsia="Times New Roman" w:hAnsi="Calibri" w:cs="Calibri"/>
          <w:i/>
          <w:iCs/>
          <w:color w:val="000000"/>
          <w:kern w:val="0"/>
          <w14:ligatures w14:val="none"/>
        </w:rPr>
        <w:t>having</w:t>
      </w:r>
      <w:r w:rsidR="00314C2A">
        <w:rPr>
          <w:rFonts w:ascii="Calibri" w:eastAsia="Times New Roman" w:hAnsi="Calibri" w:cs="Calibri"/>
          <w:i/>
          <w:iCs/>
          <w:color w:val="000000"/>
          <w:kern w:val="0"/>
          <w14:ligatures w14:val="none"/>
        </w:rPr>
        <w:t xml:space="preserve"> a Compassionate Spirit, and </w:t>
      </w:r>
      <w:r w:rsidR="005A6D25">
        <w:rPr>
          <w:rFonts w:ascii="Calibri" w:eastAsia="Times New Roman" w:hAnsi="Calibri" w:cs="Calibri"/>
          <w:i/>
          <w:iCs/>
          <w:color w:val="000000"/>
          <w:kern w:val="0"/>
          <w14:ligatures w14:val="none"/>
        </w:rPr>
        <w:t xml:space="preserve">having </w:t>
      </w:r>
      <w:r w:rsidR="00314C2A">
        <w:rPr>
          <w:rFonts w:ascii="Calibri" w:eastAsia="Times New Roman" w:hAnsi="Calibri" w:cs="Calibri"/>
          <w:i/>
          <w:iCs/>
          <w:color w:val="000000"/>
          <w:kern w:val="0"/>
          <w14:ligatures w14:val="none"/>
        </w:rPr>
        <w:t>a Confident Spirit</w:t>
      </w:r>
      <w:r w:rsidR="0075204A">
        <w:rPr>
          <w:rFonts w:ascii="Calibri" w:eastAsia="Times New Roman" w:hAnsi="Calibri" w:cs="Calibri"/>
          <w:i/>
          <w:iCs/>
          <w:color w:val="000000"/>
          <w:kern w:val="0"/>
          <w14:ligatures w14:val="none"/>
        </w:rPr>
        <w:t xml:space="preserve">. </w:t>
      </w:r>
      <w:r w:rsidR="00314C2A" w:rsidRPr="004B1A53">
        <w:rPr>
          <w:rFonts w:ascii="Calibri" w:eastAsia="Times New Roman" w:hAnsi="Calibri" w:cs="Calibri"/>
          <w:color w:val="000000"/>
          <w:kern w:val="0"/>
          <w14:ligatures w14:val="none"/>
        </w:rPr>
        <w:t>You and I must engage with a spiritual presence, exude a spiritual power, and express spiritual confidence during life’s interruptions.</w:t>
      </w:r>
    </w:p>
    <w:p w14:paraId="052C9650" w14:textId="4555B336" w:rsidR="00A72317" w:rsidRPr="00690F8E" w:rsidRDefault="00A72317" w:rsidP="00972511">
      <w:pPr>
        <w:spacing w:before="240" w:after="0" w:line="240" w:lineRule="auto"/>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7DF62B53" w14:textId="1D6D0AF5" w:rsidR="00D7083E" w:rsidRPr="0025559C" w:rsidRDefault="00D7083E" w:rsidP="00D7083E">
      <w:pPr>
        <w:spacing w:after="0"/>
        <w:rPr>
          <w:rFonts w:eastAsia="Times New Roman"/>
          <w:i/>
          <w:color w:val="0E101A"/>
          <w:szCs w:val="22"/>
        </w:rPr>
      </w:pPr>
      <w:r w:rsidRPr="0025559C">
        <w:rPr>
          <w:rFonts w:eastAsia="Times New Roman"/>
          <w:i/>
          <w:iCs/>
          <w:color w:val="0E101A"/>
          <w:szCs w:val="22"/>
        </w:rPr>
        <w:t xml:space="preserve">Reginald D. Taylor </w:t>
      </w:r>
      <w:r>
        <w:rPr>
          <w:rFonts w:eastAsia="Times New Roman"/>
          <w:i/>
          <w:iCs/>
          <w:color w:val="0E101A"/>
          <w:szCs w:val="22"/>
        </w:rPr>
        <w:t>holds a Master of Christian Studies, a 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xml:space="preserve">. He and his wife Dr. Tarra R. Taylor </w:t>
      </w:r>
      <w:r w:rsidR="00A26E60" w:rsidRPr="0025559C">
        <w:rPr>
          <w:rFonts w:eastAsia="Times New Roman"/>
          <w:i/>
          <w:iCs/>
          <w:color w:val="0E101A"/>
          <w:szCs w:val="22"/>
        </w:rPr>
        <w:t>have</w:t>
      </w:r>
      <w:r w:rsidRPr="0025559C">
        <w:rPr>
          <w:rFonts w:eastAsia="Times New Roman"/>
          <w:i/>
          <w:iCs/>
          <w:color w:val="0E101A"/>
          <w:szCs w:val="22"/>
        </w:rPr>
        <w:t xml:space="preserve"> one son—Reginald D. Taylor II—and </w:t>
      </w:r>
      <w:r>
        <w:rPr>
          <w:rFonts w:eastAsia="Times New Roman"/>
          <w:i/>
          <w:iCs/>
          <w:color w:val="0E101A"/>
          <w:szCs w:val="22"/>
        </w:rPr>
        <w:t>four</w:t>
      </w:r>
      <w:r w:rsidRPr="0025559C">
        <w:rPr>
          <w:rFonts w:eastAsia="Times New Roman"/>
          <w:i/>
          <w:iCs/>
          <w:color w:val="0E101A"/>
          <w:szCs w:val="22"/>
        </w:rPr>
        <w:t xml:space="preserve"> grandchildren Micah, Yara, Aviyah</w:t>
      </w:r>
      <w:r>
        <w:rPr>
          <w:rFonts w:eastAsia="Times New Roman"/>
          <w:i/>
          <w:iCs/>
          <w:color w:val="0E101A"/>
          <w:szCs w:val="22"/>
        </w:rPr>
        <w:t>, and Layla</w:t>
      </w:r>
      <w:r w:rsidRPr="0025559C">
        <w:rPr>
          <w:rFonts w:eastAsia="Times New Roman"/>
          <w:i/>
          <w:iCs/>
          <w:color w:val="0E101A"/>
          <w:szCs w:val="22"/>
        </w:rPr>
        <w:t>.</w:t>
      </w:r>
    </w:p>
    <w:p w14:paraId="6C8E9533" w14:textId="7B3A12F5" w:rsidR="00E11B63" w:rsidRPr="00972511" w:rsidRDefault="00E11B63" w:rsidP="00D7083E">
      <w:pPr>
        <w:spacing w:after="0"/>
        <w:rPr>
          <w:rFonts w:eastAsia="Times New Roman"/>
          <w:i/>
          <w:color w:val="0E101A"/>
          <w:szCs w:val="22"/>
        </w:rPr>
      </w:pPr>
    </w:p>
    <w:sectPr w:rsidR="00E11B63" w:rsidRPr="00972511">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75CD" w14:textId="77777777" w:rsidR="00BB702C" w:rsidRDefault="00BB702C" w:rsidP="00A72317">
      <w:pPr>
        <w:spacing w:after="0" w:line="240" w:lineRule="auto"/>
      </w:pPr>
      <w:r>
        <w:separator/>
      </w:r>
    </w:p>
  </w:endnote>
  <w:endnote w:type="continuationSeparator" w:id="0">
    <w:p w14:paraId="326A1949" w14:textId="77777777" w:rsidR="00BB702C" w:rsidRDefault="00BB702C" w:rsidP="00A72317">
      <w:pPr>
        <w:spacing w:after="0" w:line="240" w:lineRule="auto"/>
      </w:pPr>
      <w:r>
        <w:continuationSeparator/>
      </w:r>
    </w:p>
  </w:endnote>
  <w:endnote w:type="continuationNotice" w:id="1">
    <w:p w14:paraId="07C908C6" w14:textId="77777777" w:rsidR="00BB702C" w:rsidRDefault="00BB7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77777777"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D967" w14:textId="77777777" w:rsidR="00BB702C" w:rsidRDefault="00BB702C" w:rsidP="00A72317">
      <w:pPr>
        <w:spacing w:after="0" w:line="240" w:lineRule="auto"/>
      </w:pPr>
      <w:r>
        <w:separator/>
      </w:r>
    </w:p>
  </w:footnote>
  <w:footnote w:type="continuationSeparator" w:id="0">
    <w:p w14:paraId="63E9D5B3" w14:textId="77777777" w:rsidR="00BB702C" w:rsidRDefault="00BB702C" w:rsidP="00A72317">
      <w:pPr>
        <w:spacing w:after="0" w:line="240" w:lineRule="auto"/>
      </w:pPr>
      <w:r>
        <w:continuationSeparator/>
      </w:r>
    </w:p>
  </w:footnote>
  <w:footnote w:type="continuationNotice" w:id="1">
    <w:p w14:paraId="5C3DCC37" w14:textId="77777777" w:rsidR="00BB702C" w:rsidRDefault="00BB70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84"/>
    <w:multiLevelType w:val="hybridMultilevel"/>
    <w:tmpl w:val="803C1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8560D"/>
    <w:multiLevelType w:val="hybridMultilevel"/>
    <w:tmpl w:val="40BE24CC"/>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1"/>
  </w:num>
  <w:num w:numId="2" w16cid:durableId="171529812">
    <w:abstractNumId w:val="3"/>
  </w:num>
  <w:num w:numId="3" w16cid:durableId="83113246">
    <w:abstractNumId w:val="0"/>
  </w:num>
  <w:num w:numId="4" w16cid:durableId="1319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kwNKgFAC/TXBEtAAAA"/>
  </w:docVars>
  <w:rsids>
    <w:rsidRoot w:val="00A72317"/>
    <w:rsid w:val="000057C1"/>
    <w:rsid w:val="0000779E"/>
    <w:rsid w:val="00064F0D"/>
    <w:rsid w:val="00070E2F"/>
    <w:rsid w:val="000E0F80"/>
    <w:rsid w:val="000E6B99"/>
    <w:rsid w:val="00192B87"/>
    <w:rsid w:val="001D6B0E"/>
    <w:rsid w:val="00217C1A"/>
    <w:rsid w:val="002257DF"/>
    <w:rsid w:val="00232F19"/>
    <w:rsid w:val="00275412"/>
    <w:rsid w:val="00296C1D"/>
    <w:rsid w:val="002B7B59"/>
    <w:rsid w:val="002F074B"/>
    <w:rsid w:val="002F2EA7"/>
    <w:rsid w:val="00314C2A"/>
    <w:rsid w:val="00347D74"/>
    <w:rsid w:val="00364B95"/>
    <w:rsid w:val="003A2490"/>
    <w:rsid w:val="003C5D0D"/>
    <w:rsid w:val="003C7340"/>
    <w:rsid w:val="003E4B8E"/>
    <w:rsid w:val="0043596C"/>
    <w:rsid w:val="00476B41"/>
    <w:rsid w:val="004A3AA4"/>
    <w:rsid w:val="004A654E"/>
    <w:rsid w:val="004B1A53"/>
    <w:rsid w:val="004D0FE7"/>
    <w:rsid w:val="004E2E4D"/>
    <w:rsid w:val="005103F6"/>
    <w:rsid w:val="00570550"/>
    <w:rsid w:val="005A6D25"/>
    <w:rsid w:val="005E2F8E"/>
    <w:rsid w:val="00693AA6"/>
    <w:rsid w:val="006A0725"/>
    <w:rsid w:val="006A3D9D"/>
    <w:rsid w:val="006D357E"/>
    <w:rsid w:val="0075204A"/>
    <w:rsid w:val="007641E8"/>
    <w:rsid w:val="007A0C6F"/>
    <w:rsid w:val="007B5DF4"/>
    <w:rsid w:val="008644AD"/>
    <w:rsid w:val="00870340"/>
    <w:rsid w:val="008A720A"/>
    <w:rsid w:val="008D73C4"/>
    <w:rsid w:val="009159E1"/>
    <w:rsid w:val="00972511"/>
    <w:rsid w:val="00A1092E"/>
    <w:rsid w:val="00A26E60"/>
    <w:rsid w:val="00A46744"/>
    <w:rsid w:val="00A72317"/>
    <w:rsid w:val="00A845D9"/>
    <w:rsid w:val="00AA4A7D"/>
    <w:rsid w:val="00AD066E"/>
    <w:rsid w:val="00B544E7"/>
    <w:rsid w:val="00B7011E"/>
    <w:rsid w:val="00B703C1"/>
    <w:rsid w:val="00B8250A"/>
    <w:rsid w:val="00B93CEF"/>
    <w:rsid w:val="00BB702C"/>
    <w:rsid w:val="00BE0980"/>
    <w:rsid w:val="00C421E2"/>
    <w:rsid w:val="00C67874"/>
    <w:rsid w:val="00CA445D"/>
    <w:rsid w:val="00CC198A"/>
    <w:rsid w:val="00CE0A12"/>
    <w:rsid w:val="00D7083E"/>
    <w:rsid w:val="00DA4F7B"/>
    <w:rsid w:val="00DB726E"/>
    <w:rsid w:val="00DB799A"/>
    <w:rsid w:val="00E11B63"/>
    <w:rsid w:val="00E11E93"/>
    <w:rsid w:val="00E26B69"/>
    <w:rsid w:val="00E45300"/>
    <w:rsid w:val="00E54C63"/>
    <w:rsid w:val="00E64B15"/>
    <w:rsid w:val="00E875B1"/>
    <w:rsid w:val="00EE1713"/>
    <w:rsid w:val="00F00526"/>
    <w:rsid w:val="00F03028"/>
    <w:rsid w:val="00F338FF"/>
    <w:rsid w:val="00F5257B"/>
    <w:rsid w:val="00FB33AD"/>
    <w:rsid w:val="00FC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FB3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31DCF-DFB6-4E01-B0E8-1D5E48AC366F}">
  <ds:schemaRefs>
    <ds:schemaRef ds:uri="http://schemas.microsoft.com/sharepoint/v3/contenttype/forms"/>
  </ds:schemaRefs>
</ds:datastoreItem>
</file>

<file path=customXml/itemProps2.xml><?xml version="1.0" encoding="utf-8"?>
<ds:datastoreItem xmlns:ds="http://schemas.openxmlformats.org/officeDocument/2006/customXml" ds:itemID="{7F0A27DF-B9A1-4F0A-9981-03629F38754C}">
  <ds:schemaRefs>
    <ds:schemaRef ds:uri="http://schemas.openxmlformats.org/officeDocument/2006/bibliography"/>
  </ds:schemaRefs>
</ds:datastoreItem>
</file>

<file path=customXml/itemProps3.xml><?xml version="1.0" encoding="utf-8"?>
<ds:datastoreItem xmlns:ds="http://schemas.openxmlformats.org/officeDocument/2006/customXml" ds:itemID="{1167EF16-F4CC-4C85-AACD-A352766191B7}">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4.xml><?xml version="1.0" encoding="utf-8"?>
<ds:datastoreItem xmlns:ds="http://schemas.openxmlformats.org/officeDocument/2006/customXml" ds:itemID="{522AF8F0-778B-476F-B658-D1CBC05E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743</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13</cp:revision>
  <dcterms:created xsi:type="dcterms:W3CDTF">2025-07-28T20:37:00Z</dcterms:created>
  <dcterms:modified xsi:type="dcterms:W3CDTF">2025-08-18T11:50:00Z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170900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