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DD58DE" w14:textId="49792098" w:rsidR="00571B8B" w:rsidRPr="00571B8B" w:rsidRDefault="00E1270E" w:rsidP="00571B8B">
      <w:pPr>
        <w:spacing w:after="30" w:line="259" w:lineRule="auto"/>
        <w:ind w:left="-900" w:right="-1181"/>
      </w:pPr>
      <w:r>
        <w:rPr>
          <w:noProof/>
        </w:rPr>
        <mc:AlternateContent>
          <mc:Choice Requires="wps">
            <w:drawing>
              <wp:anchor distT="0" distB="0" distL="114300" distR="114300" simplePos="0" relativeHeight="251659776" behindDoc="0" locked="0" layoutInCell="1" allowOverlap="1" wp14:anchorId="3987EC3E" wp14:editId="73E91265">
                <wp:simplePos x="0" y="0"/>
                <wp:positionH relativeFrom="column">
                  <wp:posOffset>3208376</wp:posOffset>
                </wp:positionH>
                <wp:positionV relativeFrom="paragraph">
                  <wp:posOffset>211378</wp:posOffset>
                </wp:positionV>
                <wp:extent cx="2906395" cy="1300975"/>
                <wp:effectExtent l="0" t="0" r="14605" b="7620"/>
                <wp:wrapNone/>
                <wp:docPr id="6" name="Text Box 6"/>
                <wp:cNvGraphicFramePr/>
                <a:graphic xmlns:a="http://schemas.openxmlformats.org/drawingml/2006/main">
                  <a:graphicData uri="http://schemas.microsoft.com/office/word/2010/wordprocessingShape">
                    <wps:wsp>
                      <wps:cNvSpPr txBox="1"/>
                      <wps:spPr>
                        <a:xfrm>
                          <a:off x="0" y="0"/>
                          <a:ext cx="2906395" cy="1300975"/>
                        </a:xfrm>
                        <a:prstGeom prst="rect">
                          <a:avLst/>
                        </a:prstGeom>
                        <a:solidFill>
                          <a:schemeClr val="accent1">
                            <a:lumMod val="40000"/>
                            <a:lumOff val="60000"/>
                          </a:schemeClr>
                        </a:solidFill>
                        <a:ln w="6350">
                          <a:solidFill>
                            <a:schemeClr val="accent1"/>
                          </a:solidFill>
                        </a:ln>
                      </wps:spPr>
                      <wps:txbx>
                        <w:txbxContent>
                          <w:p w14:paraId="17A0B82F" w14:textId="2AE905ED" w:rsidR="00A9744C" w:rsidRPr="002058DB" w:rsidRDefault="00A9744C" w:rsidP="00A9744C">
                            <w:pPr>
                              <w:spacing w:after="20"/>
                              <w:ind w:left="144" w:hanging="144"/>
                              <w:rPr>
                                <w:rFonts w:ascii="Arial" w:hAnsi="Arial" w:cs="Arial"/>
                                <w:b/>
                                <w:color w:val="000000" w:themeColor="text1"/>
                                <w:sz w:val="22"/>
                              </w:rPr>
                            </w:pPr>
                            <w:r w:rsidRPr="003450E5">
                              <w:rPr>
                                <w:rFonts w:ascii="Arial" w:hAnsi="Arial" w:cs="Arial"/>
                                <w:b/>
                                <w:color w:val="000000" w:themeColor="text1"/>
                                <w:sz w:val="22"/>
                              </w:rPr>
                              <w:t>Sermon Series</w:t>
                            </w:r>
                            <w:r w:rsidRPr="002058DB">
                              <w:rPr>
                                <w:rFonts w:ascii="Arial" w:hAnsi="Arial" w:cs="Arial"/>
                                <w:b/>
                                <w:color w:val="000000" w:themeColor="text1"/>
                                <w:sz w:val="22"/>
                              </w:rPr>
                              <w:t xml:space="preserve">: </w:t>
                            </w:r>
                            <w:r w:rsidR="00316BA7">
                              <w:rPr>
                                <w:rFonts w:ascii="Arial" w:hAnsi="Arial" w:cs="Arial"/>
                                <w:b/>
                                <w:color w:val="000000" w:themeColor="text1"/>
                                <w:sz w:val="22"/>
                              </w:rPr>
                              <w:t>Never Alone: The Holy Spirit in our Lives</w:t>
                            </w:r>
                          </w:p>
                          <w:p w14:paraId="0BC6A4DD" w14:textId="7A30B1CF" w:rsidR="00A9744C" w:rsidRPr="003450E5" w:rsidRDefault="00A9744C" w:rsidP="004B0806">
                            <w:pPr>
                              <w:spacing w:after="20"/>
                              <w:ind w:left="360" w:hanging="360"/>
                              <w:rPr>
                                <w:rFonts w:ascii="Arial" w:hAnsi="Arial" w:cs="Arial"/>
                                <w:b/>
                                <w:color w:val="000000" w:themeColor="text1"/>
                                <w:sz w:val="22"/>
                              </w:rPr>
                            </w:pPr>
                            <w:r w:rsidRPr="003450E5">
                              <w:rPr>
                                <w:rFonts w:ascii="Arial" w:hAnsi="Arial" w:cs="Arial"/>
                                <w:b/>
                                <w:color w:val="000000" w:themeColor="text1"/>
                                <w:sz w:val="22"/>
                              </w:rPr>
                              <w:t>To be used with</w:t>
                            </w:r>
                            <w:r>
                              <w:rPr>
                                <w:rFonts w:ascii="Arial" w:hAnsi="Arial" w:cs="Arial"/>
                                <w:b/>
                                <w:color w:val="000000" w:themeColor="text1"/>
                                <w:sz w:val="22"/>
                              </w:rPr>
                              <w:t xml:space="preserve"> Session </w:t>
                            </w:r>
                            <w:r w:rsidR="00DC0DAF">
                              <w:rPr>
                                <w:rFonts w:ascii="Arial" w:hAnsi="Arial" w:cs="Arial"/>
                                <w:b/>
                                <w:color w:val="000000" w:themeColor="text1"/>
                                <w:sz w:val="22"/>
                              </w:rPr>
                              <w:t>4</w:t>
                            </w:r>
                            <w:r w:rsidRPr="003450E5">
                              <w:rPr>
                                <w:rFonts w:ascii="Arial" w:hAnsi="Arial" w:cs="Arial"/>
                                <w:b/>
                                <w:color w:val="000000" w:themeColor="text1"/>
                                <w:sz w:val="22"/>
                              </w:rPr>
                              <w:t xml:space="preserve">: </w:t>
                            </w:r>
                            <w:r w:rsidR="00767A1B">
                              <w:rPr>
                                <w:rFonts w:ascii="Arial" w:hAnsi="Arial" w:cs="Arial"/>
                                <w:bCs/>
                                <w:color w:val="000000" w:themeColor="text1"/>
                                <w:sz w:val="22"/>
                              </w:rPr>
                              <w:t>Filled with the Spirit</w:t>
                            </w:r>
                          </w:p>
                          <w:p w14:paraId="5EAF7831" w14:textId="07DAB32B" w:rsidR="00A9744C" w:rsidRPr="003450E5" w:rsidRDefault="00A9744C" w:rsidP="004B0806">
                            <w:pPr>
                              <w:tabs>
                                <w:tab w:val="left" w:pos="2520"/>
                              </w:tabs>
                              <w:spacing w:after="20"/>
                              <w:ind w:left="360" w:hanging="360"/>
                              <w:rPr>
                                <w:rFonts w:ascii="Arial" w:hAnsi="Arial" w:cs="Arial"/>
                                <w:b/>
                                <w:color w:val="000000" w:themeColor="text1"/>
                                <w:sz w:val="22"/>
                              </w:rPr>
                            </w:pPr>
                            <w:r w:rsidRPr="003450E5">
                              <w:rPr>
                                <w:rFonts w:ascii="Arial" w:hAnsi="Arial" w:cs="Arial"/>
                                <w:b/>
                                <w:color w:val="000000" w:themeColor="text1"/>
                                <w:sz w:val="22"/>
                              </w:rPr>
                              <w:t xml:space="preserve">Sermon Title Possibilities: </w:t>
                            </w:r>
                            <w:r w:rsidR="00E1270E">
                              <w:rPr>
                                <w:rFonts w:ascii="Arial" w:hAnsi="Arial" w:cs="Arial"/>
                                <w:bCs/>
                                <w:color w:val="000000" w:themeColor="text1"/>
                                <w:sz w:val="22"/>
                              </w:rPr>
                              <w:t xml:space="preserve">The Man </w:t>
                            </w:r>
                            <w:r w:rsidR="00DC0DAF">
                              <w:rPr>
                                <w:rFonts w:ascii="Arial" w:hAnsi="Arial" w:cs="Arial"/>
                                <w:bCs/>
                                <w:color w:val="000000" w:themeColor="text1"/>
                                <w:sz w:val="22"/>
                              </w:rPr>
                              <w:t>i</w:t>
                            </w:r>
                            <w:r w:rsidR="00E1270E">
                              <w:rPr>
                                <w:rFonts w:ascii="Arial" w:hAnsi="Arial" w:cs="Arial"/>
                                <w:bCs/>
                                <w:color w:val="000000" w:themeColor="text1"/>
                                <w:sz w:val="22"/>
                              </w:rPr>
                              <w:t xml:space="preserve">n </w:t>
                            </w:r>
                            <w:r w:rsidR="00DC0DAF">
                              <w:rPr>
                                <w:rFonts w:ascii="Arial" w:hAnsi="Arial" w:cs="Arial"/>
                                <w:bCs/>
                                <w:color w:val="000000" w:themeColor="text1"/>
                                <w:sz w:val="22"/>
                              </w:rPr>
                              <w:t>t</w:t>
                            </w:r>
                            <w:r w:rsidR="00E1270E">
                              <w:rPr>
                                <w:rFonts w:ascii="Arial" w:hAnsi="Arial" w:cs="Arial"/>
                                <w:bCs/>
                                <w:color w:val="000000" w:themeColor="text1"/>
                                <w:sz w:val="22"/>
                              </w:rPr>
                              <w:t>he Mirror</w:t>
                            </w:r>
                          </w:p>
                          <w:p w14:paraId="0CA2DBB3" w14:textId="1C9C0779" w:rsidR="00A9744C" w:rsidRPr="003450E5" w:rsidRDefault="00A9744C" w:rsidP="00A9744C">
                            <w:pPr>
                              <w:spacing w:after="20"/>
                              <w:rPr>
                                <w:rFonts w:ascii="Arial" w:hAnsi="Arial" w:cs="Arial"/>
                                <w:b/>
                                <w:color w:val="000000" w:themeColor="text1"/>
                              </w:rPr>
                            </w:pPr>
                            <w:r w:rsidRPr="003450E5">
                              <w:rPr>
                                <w:rFonts w:ascii="Arial" w:hAnsi="Arial" w:cs="Arial"/>
                                <w:b/>
                                <w:color w:val="000000" w:themeColor="text1"/>
                                <w:sz w:val="22"/>
                              </w:rPr>
                              <w:t>Scripture</w:t>
                            </w:r>
                            <w:r w:rsidRPr="002058DB">
                              <w:rPr>
                                <w:rFonts w:ascii="Arial" w:hAnsi="Arial" w:cs="Arial"/>
                                <w:b/>
                                <w:color w:val="000000" w:themeColor="text1"/>
                                <w:sz w:val="22"/>
                              </w:rPr>
                              <w:t xml:space="preserve">: </w:t>
                            </w:r>
                            <w:r w:rsidR="00A525B8">
                              <w:rPr>
                                <w:rFonts w:ascii="Arial" w:hAnsi="Arial" w:cs="Arial"/>
                                <w:b/>
                                <w:bCs/>
                                <w:color w:val="000000" w:themeColor="text1"/>
                                <w:sz w:val="22"/>
                              </w:rPr>
                              <w:t>Ephesians 5:</w:t>
                            </w:r>
                            <w:r w:rsidR="00E1270E">
                              <w:rPr>
                                <w:rFonts w:ascii="Arial" w:hAnsi="Arial" w:cs="Arial"/>
                                <w:b/>
                                <w:bCs/>
                                <w:color w:val="000000" w:themeColor="text1"/>
                                <w:sz w:val="22"/>
                              </w:rPr>
                              <w:t>15-20</w:t>
                            </w:r>
                          </w:p>
                          <w:p w14:paraId="1E0F348C" w14:textId="35123C51" w:rsidR="00B87175" w:rsidRPr="00085E23" w:rsidRDefault="00B87175" w:rsidP="00A9744C">
                            <w:pPr>
                              <w:spacing w:after="20"/>
                              <w:rPr>
                                <w:rFonts w:ascii="Arial" w:hAnsi="Arial" w:cs="Arial"/>
                                <w:b/>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987EC3E" id="_x0000_t202" coordsize="21600,21600" o:spt="202" path="m,l,21600r21600,l21600,xe">
                <v:stroke joinstyle="miter"/>
                <v:path gradientshapeok="t" o:connecttype="rect"/>
              </v:shapetype>
              <v:shape id="Text Box 6" o:spid="_x0000_s1026" type="#_x0000_t202" style="position:absolute;left:0;text-align:left;margin-left:252.65pt;margin-top:16.65pt;width:228.85pt;height:102.4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" fillcolor="#bdd6ee [1300]" strokecolor="#5b9bd5 [3204]" strokeweight=".5pt">
                <v:textbox>
                  <w:txbxContent>
                    <w:p w14:paraId="17A0B82F" w14:textId="2AE905ED" w:rsidR="00A9744C" w:rsidRPr="002058DB" w:rsidRDefault="00A9744C" w:rsidP="00A9744C">
                      <w:pPr>
                        <w:spacing w:after="20"/>
                        <w:ind w:left="144" w:hanging="144"/>
                        <w:rPr>
                          <w:rFonts w:ascii="Arial" w:hAnsi="Arial" w:cs="Arial"/>
                          <w:b/>
                          <w:color w:val="000000" w:themeColor="text1"/>
                          <w:sz w:val="22"/>
                        </w:rPr>
                      </w:pPr>
                      <w:r w:rsidRPr="003450E5">
                        <w:rPr>
                          <w:rFonts w:ascii="Arial" w:hAnsi="Arial" w:cs="Arial"/>
                          <w:b/>
                          <w:color w:val="000000" w:themeColor="text1"/>
                          <w:sz w:val="22"/>
                        </w:rPr>
                        <w:t>Sermon Series</w:t>
                      </w:r>
                      <w:r w:rsidRPr="002058DB">
                        <w:rPr>
                          <w:rFonts w:ascii="Arial" w:hAnsi="Arial" w:cs="Arial"/>
                          <w:b/>
                          <w:color w:val="000000" w:themeColor="text1"/>
                          <w:sz w:val="22"/>
                        </w:rPr>
                        <w:t xml:space="preserve">: </w:t>
                      </w:r>
                      <w:r w:rsidR="00316BA7">
                        <w:rPr>
                          <w:rFonts w:ascii="Arial" w:hAnsi="Arial" w:cs="Arial"/>
                          <w:b/>
                          <w:color w:val="000000" w:themeColor="text1"/>
                          <w:sz w:val="22"/>
                        </w:rPr>
                        <w:t>Never Alone: The Holy Spirit in our Lives</w:t>
                      </w:r>
                    </w:p>
                    <w:p w14:paraId="0BC6A4DD" w14:textId="7A30B1CF" w:rsidR="00A9744C" w:rsidRPr="003450E5" w:rsidRDefault="00A9744C" w:rsidP="004B0806">
                      <w:pPr>
                        <w:spacing w:after="20"/>
                        <w:ind w:left="360" w:hanging="360"/>
                        <w:rPr>
                          <w:rFonts w:ascii="Arial" w:hAnsi="Arial" w:cs="Arial"/>
                          <w:b/>
                          <w:color w:val="000000" w:themeColor="text1"/>
                          <w:sz w:val="22"/>
                        </w:rPr>
                      </w:pPr>
                      <w:r w:rsidRPr="003450E5">
                        <w:rPr>
                          <w:rFonts w:ascii="Arial" w:hAnsi="Arial" w:cs="Arial"/>
                          <w:b/>
                          <w:color w:val="000000" w:themeColor="text1"/>
                          <w:sz w:val="22"/>
                        </w:rPr>
                        <w:t>To be used with</w:t>
                      </w:r>
                      <w:r>
                        <w:rPr>
                          <w:rFonts w:ascii="Arial" w:hAnsi="Arial" w:cs="Arial"/>
                          <w:b/>
                          <w:color w:val="000000" w:themeColor="text1"/>
                          <w:sz w:val="22"/>
                        </w:rPr>
                        <w:t xml:space="preserve"> Session </w:t>
                      </w:r>
                      <w:r w:rsidR="00DC0DAF">
                        <w:rPr>
                          <w:rFonts w:ascii="Arial" w:hAnsi="Arial" w:cs="Arial"/>
                          <w:b/>
                          <w:color w:val="000000" w:themeColor="text1"/>
                          <w:sz w:val="22"/>
                        </w:rPr>
                        <w:t>4</w:t>
                      </w:r>
                      <w:r w:rsidRPr="003450E5">
                        <w:rPr>
                          <w:rFonts w:ascii="Arial" w:hAnsi="Arial" w:cs="Arial"/>
                          <w:b/>
                          <w:color w:val="000000" w:themeColor="text1"/>
                          <w:sz w:val="22"/>
                        </w:rPr>
                        <w:t xml:space="preserve">: </w:t>
                      </w:r>
                      <w:r w:rsidR="00767A1B">
                        <w:rPr>
                          <w:rFonts w:ascii="Arial" w:hAnsi="Arial" w:cs="Arial"/>
                          <w:bCs/>
                          <w:color w:val="000000" w:themeColor="text1"/>
                          <w:sz w:val="22"/>
                        </w:rPr>
                        <w:t>Filled with the Spirit</w:t>
                      </w:r>
                    </w:p>
                    <w:p w14:paraId="5EAF7831" w14:textId="07DAB32B" w:rsidR="00A9744C" w:rsidRPr="003450E5" w:rsidRDefault="00A9744C" w:rsidP="004B0806">
                      <w:pPr>
                        <w:tabs>
                          <w:tab w:val="left" w:pos="2520"/>
                        </w:tabs>
                        <w:spacing w:after="20"/>
                        <w:ind w:left="360" w:hanging="360"/>
                        <w:rPr>
                          <w:rFonts w:ascii="Arial" w:hAnsi="Arial" w:cs="Arial"/>
                          <w:b/>
                          <w:color w:val="000000" w:themeColor="text1"/>
                          <w:sz w:val="22"/>
                        </w:rPr>
                      </w:pPr>
                      <w:r w:rsidRPr="003450E5">
                        <w:rPr>
                          <w:rFonts w:ascii="Arial" w:hAnsi="Arial" w:cs="Arial"/>
                          <w:b/>
                          <w:color w:val="000000" w:themeColor="text1"/>
                          <w:sz w:val="22"/>
                        </w:rPr>
                        <w:t xml:space="preserve">Sermon Title Possibilities: </w:t>
                      </w:r>
                      <w:r w:rsidR="00E1270E">
                        <w:rPr>
                          <w:rFonts w:ascii="Arial" w:hAnsi="Arial" w:cs="Arial"/>
                          <w:bCs/>
                          <w:color w:val="000000" w:themeColor="text1"/>
                          <w:sz w:val="22"/>
                        </w:rPr>
                        <w:t xml:space="preserve">The Man </w:t>
                      </w:r>
                      <w:r w:rsidR="00DC0DAF">
                        <w:rPr>
                          <w:rFonts w:ascii="Arial" w:hAnsi="Arial" w:cs="Arial"/>
                          <w:bCs/>
                          <w:color w:val="000000" w:themeColor="text1"/>
                          <w:sz w:val="22"/>
                        </w:rPr>
                        <w:t>i</w:t>
                      </w:r>
                      <w:r w:rsidR="00E1270E">
                        <w:rPr>
                          <w:rFonts w:ascii="Arial" w:hAnsi="Arial" w:cs="Arial"/>
                          <w:bCs/>
                          <w:color w:val="000000" w:themeColor="text1"/>
                          <w:sz w:val="22"/>
                        </w:rPr>
                        <w:t xml:space="preserve">n </w:t>
                      </w:r>
                      <w:r w:rsidR="00DC0DAF">
                        <w:rPr>
                          <w:rFonts w:ascii="Arial" w:hAnsi="Arial" w:cs="Arial"/>
                          <w:bCs/>
                          <w:color w:val="000000" w:themeColor="text1"/>
                          <w:sz w:val="22"/>
                        </w:rPr>
                        <w:t>t</w:t>
                      </w:r>
                      <w:r w:rsidR="00E1270E">
                        <w:rPr>
                          <w:rFonts w:ascii="Arial" w:hAnsi="Arial" w:cs="Arial"/>
                          <w:bCs/>
                          <w:color w:val="000000" w:themeColor="text1"/>
                          <w:sz w:val="22"/>
                        </w:rPr>
                        <w:t>he Mirror</w:t>
                      </w:r>
                    </w:p>
                    <w:p w14:paraId="0CA2DBB3" w14:textId="1C9C0779" w:rsidR="00A9744C" w:rsidRPr="003450E5" w:rsidRDefault="00A9744C" w:rsidP="00A9744C">
                      <w:pPr>
                        <w:spacing w:after="20"/>
                        <w:rPr>
                          <w:rFonts w:ascii="Arial" w:hAnsi="Arial" w:cs="Arial"/>
                          <w:b/>
                          <w:color w:val="000000" w:themeColor="text1"/>
                        </w:rPr>
                      </w:pPr>
                      <w:r w:rsidRPr="003450E5">
                        <w:rPr>
                          <w:rFonts w:ascii="Arial" w:hAnsi="Arial" w:cs="Arial"/>
                          <w:b/>
                          <w:color w:val="000000" w:themeColor="text1"/>
                          <w:sz w:val="22"/>
                        </w:rPr>
                        <w:t>Scripture</w:t>
                      </w:r>
                      <w:r w:rsidRPr="002058DB">
                        <w:rPr>
                          <w:rFonts w:ascii="Arial" w:hAnsi="Arial" w:cs="Arial"/>
                          <w:b/>
                          <w:color w:val="000000" w:themeColor="text1"/>
                          <w:sz w:val="22"/>
                        </w:rPr>
                        <w:t xml:space="preserve">: </w:t>
                      </w:r>
                      <w:r w:rsidR="00A525B8">
                        <w:rPr>
                          <w:rFonts w:ascii="Arial" w:hAnsi="Arial" w:cs="Arial"/>
                          <w:b/>
                          <w:bCs/>
                          <w:color w:val="000000" w:themeColor="text1"/>
                          <w:sz w:val="22"/>
                        </w:rPr>
                        <w:t>Ephesians 5:</w:t>
                      </w:r>
                      <w:r w:rsidR="00E1270E">
                        <w:rPr>
                          <w:rFonts w:ascii="Arial" w:hAnsi="Arial" w:cs="Arial"/>
                          <w:b/>
                          <w:bCs/>
                          <w:color w:val="000000" w:themeColor="text1"/>
                          <w:sz w:val="22"/>
                        </w:rPr>
                        <w:t>15-20</w:t>
                      </w:r>
                    </w:p>
                    <w:p w14:paraId="1E0F348C" w14:textId="35123C51" w:rsidR="00B87175" w:rsidRPr="00085E23" w:rsidRDefault="00B87175" w:rsidP="00A9744C">
                      <w:pPr>
                        <w:spacing w:after="20"/>
                        <w:rPr>
                          <w:rFonts w:ascii="Arial" w:hAnsi="Arial" w:cs="Arial"/>
                          <w:b/>
                          <w:color w:val="000000" w:themeColor="text1"/>
                        </w:rPr>
                      </w:pPr>
                    </w:p>
                  </w:txbxContent>
                </v:textbox>
              </v:shape>
            </w:pict>
          </mc:Fallback>
        </mc:AlternateContent>
      </w:r>
    </w:p>
    <w:p w14:paraId="37D4CA3F" w14:textId="50A79E84" w:rsidR="0074423E" w:rsidRDefault="00F05DA0" w:rsidP="000C6362">
      <w:pPr>
        <w:pStyle w:val="NormalWeb"/>
        <w:spacing w:before="0" w:beforeAutospacing="0" w:after="0" w:afterAutospacing="0"/>
        <w:rPr>
          <w:b/>
        </w:rPr>
      </w:pPr>
      <w:r w:rsidRPr="00F05DA0">
        <w:rPr>
          <w:b/>
          <w:noProof/>
        </w:rPr>
        <w:drawing>
          <wp:inline distT="0" distB="0" distL="0" distR="0" wp14:anchorId="7EF38145" wp14:editId="7D98FD27">
            <wp:extent cx="3103165" cy="1101090"/>
            <wp:effectExtent l="0" t="0" r="0" b="3810"/>
            <wp:docPr id="3" name="Picture 3"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with medium confidence"/>
                    <pic:cNvPicPr/>
                  </pic:nvPicPr>
                  <pic:blipFill>
                    <a:blip r:embed="rId7"/>
                    <a:stretch>
                      <a:fillRect/>
                    </a:stretch>
                  </pic:blipFill>
                  <pic:spPr>
                    <a:xfrm>
                      <a:off x="0" y="0"/>
                      <a:ext cx="3138133" cy="1113498"/>
                    </a:xfrm>
                    <a:prstGeom prst="rect">
                      <a:avLst/>
                    </a:prstGeom>
                  </pic:spPr>
                </pic:pic>
              </a:graphicData>
            </a:graphic>
          </wp:inline>
        </w:drawing>
      </w:r>
    </w:p>
    <w:p w14:paraId="795F920C" w14:textId="0AC4C1DE" w:rsidR="00571B8B" w:rsidRDefault="00571B8B">
      <w:pPr>
        <w:spacing w:after="160" w:line="259" w:lineRule="auto"/>
        <w:rPr>
          <w:rFonts w:ascii="Arial" w:hAnsi="Arial" w:cs="Arial"/>
          <w:b/>
          <w:bCs/>
        </w:rPr>
      </w:pPr>
    </w:p>
    <w:p w14:paraId="6717E71C" w14:textId="24773EC3" w:rsidR="0052720A" w:rsidRPr="002058DB" w:rsidRDefault="0052720A" w:rsidP="0052720A">
      <w:pPr>
        <w:spacing w:after="160" w:line="259" w:lineRule="auto"/>
        <w:rPr>
          <w:rFonts w:ascii="Arial" w:hAnsi="Arial" w:cs="Arial"/>
          <w:bCs/>
        </w:rPr>
      </w:pPr>
      <w:r w:rsidRPr="00606A85">
        <w:rPr>
          <w:rFonts w:ascii="Arial" w:hAnsi="Arial" w:cs="Arial"/>
          <w:b/>
          <w:bCs/>
        </w:rPr>
        <w:t xml:space="preserve">Connection with Unit Theme: </w:t>
      </w:r>
      <w:r w:rsidRPr="00606A85">
        <w:rPr>
          <w:rFonts w:ascii="Arial" w:hAnsi="Arial" w:cs="Arial"/>
        </w:rPr>
        <w:t xml:space="preserve"> To complement the small group study</w:t>
      </w:r>
      <w:r>
        <w:rPr>
          <w:rFonts w:ascii="Arial" w:hAnsi="Arial" w:cs="Arial"/>
        </w:rPr>
        <w:t xml:space="preserve"> “</w:t>
      </w:r>
      <w:r w:rsidR="00316BA7">
        <w:rPr>
          <w:rFonts w:ascii="Arial" w:hAnsi="Arial" w:cs="Arial"/>
        </w:rPr>
        <w:t>Never Alone: The Holy Spirit in our Live</w:t>
      </w:r>
      <w:r w:rsidR="00DC0DAF">
        <w:rPr>
          <w:rFonts w:ascii="Arial" w:hAnsi="Arial" w:cs="Arial"/>
        </w:rPr>
        <w:t>s,”</w:t>
      </w:r>
      <w:r>
        <w:rPr>
          <w:rFonts w:ascii="Arial" w:hAnsi="Arial" w:cs="Arial"/>
          <w:bCs/>
          <w:i/>
          <w:iCs/>
        </w:rPr>
        <w:t xml:space="preserve"> </w:t>
      </w:r>
      <w:r w:rsidR="002058DB" w:rsidRPr="002058DB">
        <w:rPr>
          <w:rFonts w:ascii="Arial" w:hAnsi="Arial" w:cs="Arial"/>
          <w:bCs/>
        </w:rPr>
        <w:t>this sermon</w:t>
      </w:r>
      <w:r w:rsidR="00E1270E">
        <w:rPr>
          <w:rFonts w:ascii="Arial" w:hAnsi="Arial" w:cs="Arial"/>
          <w:bCs/>
        </w:rPr>
        <w:t xml:space="preserve"> </w:t>
      </w:r>
      <w:r w:rsidR="00DC0DAF">
        <w:rPr>
          <w:rFonts w:ascii="Arial" w:hAnsi="Arial" w:cs="Arial"/>
          <w:bCs/>
        </w:rPr>
        <w:t xml:space="preserve">will help us to understand </w:t>
      </w:r>
      <w:r w:rsidR="00E1270E">
        <w:rPr>
          <w:rFonts w:ascii="Arial" w:hAnsi="Arial" w:cs="Arial"/>
          <w:bCs/>
        </w:rPr>
        <w:t xml:space="preserve">that </w:t>
      </w:r>
      <w:r w:rsidR="00DC0DAF">
        <w:rPr>
          <w:rFonts w:ascii="Arial" w:hAnsi="Arial" w:cs="Arial"/>
          <w:bCs/>
        </w:rPr>
        <w:t xml:space="preserve">it is </w:t>
      </w:r>
      <w:r w:rsidR="00E1270E">
        <w:rPr>
          <w:rFonts w:ascii="Arial" w:hAnsi="Arial" w:cs="Arial"/>
          <w:bCs/>
        </w:rPr>
        <w:t xml:space="preserve">the Holy Spirit </w:t>
      </w:r>
      <w:r w:rsidR="00DC0DAF">
        <w:rPr>
          <w:rFonts w:ascii="Arial" w:hAnsi="Arial" w:cs="Arial"/>
          <w:bCs/>
        </w:rPr>
        <w:t xml:space="preserve">that </w:t>
      </w:r>
      <w:r w:rsidR="00E1270E">
        <w:rPr>
          <w:rFonts w:ascii="Arial" w:hAnsi="Arial" w:cs="Arial"/>
          <w:bCs/>
        </w:rPr>
        <w:t>enables us to live as fully devoted disciples.</w:t>
      </w:r>
    </w:p>
    <w:p w14:paraId="2E539705" w14:textId="4035A370" w:rsidR="00E1270E" w:rsidRPr="00E1270E" w:rsidRDefault="0052720A" w:rsidP="00E1270E">
      <w:pPr>
        <w:spacing w:before="240" w:after="160" w:line="259" w:lineRule="auto"/>
        <w:rPr>
          <w:rFonts w:ascii="Arial" w:hAnsi="Arial" w:cs="Arial"/>
        </w:rPr>
      </w:pPr>
      <w:r w:rsidRPr="00C33C84">
        <w:rPr>
          <w:rFonts w:ascii="Arial" w:hAnsi="Arial" w:cs="Arial"/>
          <w:b/>
          <w:bCs/>
        </w:rPr>
        <w:t>Introduction</w:t>
      </w:r>
      <w:r w:rsidRPr="00A37D47">
        <w:rPr>
          <w:rFonts w:ascii="Arial" w:hAnsi="Arial" w:cs="Arial"/>
          <w:b/>
          <w:bCs/>
        </w:rPr>
        <w:t>:</w:t>
      </w:r>
      <w:r w:rsidRPr="00A37D47">
        <w:rPr>
          <w:rFonts w:ascii="Arial" w:hAnsi="Arial" w:cs="Arial"/>
        </w:rPr>
        <w:t xml:space="preserve"> </w:t>
      </w:r>
      <w:r w:rsidR="00E1270E" w:rsidRPr="00E1270E">
        <w:rPr>
          <w:rFonts w:ascii="Arial" w:hAnsi="Arial" w:cs="Arial"/>
        </w:rPr>
        <w:t xml:space="preserve">While this age of social media has us enthralled, engrossed, and enchanted with the lives of others, we might do well to heed the advice of Confucius who said: “Attack the evil that is within yourself, rather than attacking the evil that is </w:t>
      </w:r>
      <w:r w:rsidR="00DC0DAF">
        <w:rPr>
          <w:rFonts w:ascii="Arial" w:hAnsi="Arial" w:cs="Arial"/>
        </w:rPr>
        <w:t xml:space="preserve">in </w:t>
      </w:r>
      <w:r w:rsidR="00E1270E" w:rsidRPr="00E1270E">
        <w:rPr>
          <w:rFonts w:ascii="Arial" w:hAnsi="Arial" w:cs="Arial"/>
        </w:rPr>
        <w:t>others.”</w:t>
      </w:r>
      <w:r w:rsidR="001D11DA" w:rsidRPr="001D11DA">
        <w:rPr>
          <w:rFonts w:ascii="Arial" w:hAnsi="Arial" w:cs="Arial"/>
          <w:vertAlign w:val="superscript"/>
        </w:rPr>
        <w:t>1</w:t>
      </w:r>
      <w:r w:rsidR="00E1270E" w:rsidRPr="00E1270E">
        <w:rPr>
          <w:rFonts w:ascii="Arial" w:hAnsi="Arial" w:cs="Arial"/>
        </w:rPr>
        <w:t xml:space="preserve"> When </w:t>
      </w:r>
      <w:r w:rsidR="001D11DA">
        <w:rPr>
          <w:rFonts w:ascii="Arial" w:hAnsi="Arial" w:cs="Arial"/>
        </w:rPr>
        <w:t>wa</w:t>
      </w:r>
      <w:r w:rsidR="00E1270E" w:rsidRPr="00E1270E">
        <w:rPr>
          <w:rFonts w:ascii="Arial" w:hAnsi="Arial" w:cs="Arial"/>
        </w:rPr>
        <w:t>s the last time you took a good look at yourself?</w:t>
      </w:r>
    </w:p>
    <w:p w14:paraId="14DCDC0E" w14:textId="62DC01BF" w:rsidR="00E1270E" w:rsidRDefault="00E1270E" w:rsidP="00571D53">
      <w:pPr>
        <w:rPr>
          <w:rFonts w:ascii="Arial" w:hAnsi="Arial" w:cs="Arial"/>
        </w:rPr>
      </w:pPr>
      <w:proofErr w:type="gramStart"/>
      <w:r w:rsidRPr="00E1270E">
        <w:rPr>
          <w:rFonts w:ascii="Arial" w:hAnsi="Arial" w:cs="Arial"/>
        </w:rPr>
        <w:t xml:space="preserve">Over and </w:t>
      </w:r>
      <w:r w:rsidR="00A1736D">
        <w:rPr>
          <w:rFonts w:ascii="Arial" w:hAnsi="Arial" w:cs="Arial"/>
        </w:rPr>
        <w:t xml:space="preserve">over </w:t>
      </w:r>
      <w:r w:rsidRPr="00E1270E">
        <w:rPr>
          <w:rFonts w:ascii="Arial" w:hAnsi="Arial" w:cs="Arial"/>
        </w:rPr>
        <w:t>again</w:t>
      </w:r>
      <w:proofErr w:type="gramEnd"/>
      <w:r w:rsidRPr="00E1270E">
        <w:rPr>
          <w:rFonts w:ascii="Arial" w:hAnsi="Arial" w:cs="Arial"/>
        </w:rPr>
        <w:t xml:space="preserve"> in </w:t>
      </w:r>
      <w:r w:rsidR="00A1736D">
        <w:rPr>
          <w:rFonts w:ascii="Arial" w:hAnsi="Arial" w:cs="Arial"/>
        </w:rPr>
        <w:t>S</w:t>
      </w:r>
      <w:r w:rsidRPr="00E1270E">
        <w:rPr>
          <w:rFonts w:ascii="Arial" w:hAnsi="Arial" w:cs="Arial"/>
        </w:rPr>
        <w:t>cripture we are commanded and compelled to examine and scrutinize not the lives and lifestyles of others but our own</w:t>
      </w:r>
      <w:r w:rsidR="00A1736D">
        <w:rPr>
          <w:rFonts w:ascii="Arial" w:hAnsi="Arial" w:cs="Arial"/>
        </w:rPr>
        <w:t xml:space="preserve"> lives</w:t>
      </w:r>
      <w:r w:rsidRPr="00E1270E">
        <w:rPr>
          <w:rFonts w:ascii="Arial" w:hAnsi="Arial" w:cs="Arial"/>
        </w:rPr>
        <w:t>. Jesus said: "</w:t>
      </w:r>
      <w:r w:rsidR="00A1736D">
        <w:rPr>
          <w:rStyle w:val="woj"/>
          <w:rFonts w:ascii="Segoe UI" w:hAnsi="Segoe UI" w:cs="Segoe UI"/>
          <w:color w:val="000000"/>
          <w:shd w:val="clear" w:color="auto" w:fill="FFFFFF"/>
        </w:rPr>
        <w:t>Hypocrite! First take the beam of wood out of your eye, and then you will see clearly to take the splinter out of your brother’s eye</w:t>
      </w:r>
      <w:r w:rsidR="00571D53">
        <w:rPr>
          <w:rStyle w:val="woj"/>
          <w:rFonts w:ascii="Segoe UI" w:hAnsi="Segoe UI" w:cs="Segoe UI"/>
          <w:color w:val="000000"/>
          <w:shd w:val="clear" w:color="auto" w:fill="FFFFFF"/>
        </w:rPr>
        <w:t xml:space="preserve">” </w:t>
      </w:r>
      <w:r w:rsidRPr="00E1270E">
        <w:rPr>
          <w:rFonts w:ascii="Arial" w:hAnsi="Arial" w:cs="Arial"/>
        </w:rPr>
        <w:t>(Matt</w:t>
      </w:r>
      <w:r w:rsidR="00A1736D">
        <w:rPr>
          <w:rFonts w:ascii="Arial" w:hAnsi="Arial" w:cs="Arial"/>
        </w:rPr>
        <w:t>.</w:t>
      </w:r>
      <w:r w:rsidRPr="00E1270E">
        <w:rPr>
          <w:rFonts w:ascii="Arial" w:hAnsi="Arial" w:cs="Arial"/>
        </w:rPr>
        <w:t xml:space="preserve"> 7:5). In Lamentations 3:40</w:t>
      </w:r>
      <w:r w:rsidR="00A1736D">
        <w:rPr>
          <w:rFonts w:ascii="Arial" w:hAnsi="Arial" w:cs="Arial"/>
        </w:rPr>
        <w:t>,</w:t>
      </w:r>
      <w:r w:rsidRPr="00E1270E">
        <w:rPr>
          <w:rFonts w:ascii="Arial" w:hAnsi="Arial" w:cs="Arial"/>
        </w:rPr>
        <w:t xml:space="preserve"> we are told to “</w:t>
      </w:r>
      <w:r w:rsidR="00571D53" w:rsidRPr="00571D53">
        <w:rPr>
          <w:rFonts w:ascii="Arial" w:hAnsi="Arial" w:cs="Arial"/>
        </w:rPr>
        <w:t>examine and probe our ways</w:t>
      </w:r>
      <w:r w:rsidR="00571D53">
        <w:rPr>
          <w:rFonts w:ascii="Arial" w:hAnsi="Arial" w:cs="Arial"/>
        </w:rPr>
        <w:t xml:space="preserve"> </w:t>
      </w:r>
      <w:r w:rsidR="00571D53" w:rsidRPr="00571D53">
        <w:rPr>
          <w:rFonts w:ascii="Arial" w:hAnsi="Arial" w:cs="Arial"/>
        </w:rPr>
        <w:t>and turn back to the </w:t>
      </w:r>
      <w:r w:rsidR="00571D53" w:rsidRPr="00571D53">
        <w:rPr>
          <w:rFonts w:ascii="Arial" w:hAnsi="Arial" w:cs="Arial"/>
          <w:smallCaps/>
        </w:rPr>
        <w:t>Lord</w:t>
      </w:r>
      <w:r w:rsidRPr="00E1270E">
        <w:rPr>
          <w:rFonts w:ascii="Arial" w:hAnsi="Arial" w:cs="Arial"/>
        </w:rPr>
        <w:t>.” After having experienced the most catastrophic circumstances, Job inquired: “</w:t>
      </w:r>
      <w:r w:rsidR="00571D53" w:rsidRPr="00571D53">
        <w:rPr>
          <w:rFonts w:ascii="Arial" w:hAnsi="Arial" w:cs="Arial"/>
        </w:rPr>
        <w:t>How many iniquities and sins have I committed</w:t>
      </w:r>
      <w:r w:rsidR="00571D53">
        <w:rPr>
          <w:rFonts w:ascii="Arial" w:hAnsi="Arial" w:cs="Arial"/>
        </w:rPr>
        <w:t>?</w:t>
      </w:r>
      <w:r w:rsidR="00571D53" w:rsidRPr="00571D53">
        <w:rPr>
          <w:rFonts w:ascii="Arial" w:hAnsi="Arial" w:cs="Arial"/>
        </w:rPr>
        <w:t xml:space="preserve"> Reveal to me my transgression and sin</w:t>
      </w:r>
      <w:r w:rsidR="00571D53">
        <w:rPr>
          <w:rFonts w:ascii="Arial" w:hAnsi="Arial" w:cs="Arial"/>
        </w:rPr>
        <w:t>”</w:t>
      </w:r>
      <w:r w:rsidRPr="00E1270E">
        <w:rPr>
          <w:rFonts w:ascii="Arial" w:hAnsi="Arial" w:cs="Arial"/>
        </w:rPr>
        <w:t xml:space="preserve"> (Job 13:23). When </w:t>
      </w:r>
      <w:r w:rsidR="00571D53">
        <w:rPr>
          <w:rFonts w:ascii="Arial" w:hAnsi="Arial" w:cs="Arial"/>
        </w:rPr>
        <w:t>wa</w:t>
      </w:r>
      <w:r w:rsidRPr="00E1270E">
        <w:rPr>
          <w:rFonts w:ascii="Arial" w:hAnsi="Arial" w:cs="Arial"/>
        </w:rPr>
        <w:t>s the last time you took a good look at yourself?</w:t>
      </w:r>
    </w:p>
    <w:p w14:paraId="2D3BD70D" w14:textId="77777777" w:rsidR="00571D53" w:rsidRDefault="00571D53" w:rsidP="00571D53">
      <w:pPr>
        <w:rPr>
          <w:rFonts w:ascii="Arial" w:hAnsi="Arial" w:cs="Arial"/>
        </w:rPr>
      </w:pPr>
    </w:p>
    <w:p w14:paraId="6ADFA288" w14:textId="6BB5DF51" w:rsidR="0052720A" w:rsidRPr="00D16D94" w:rsidRDefault="00686ADA" w:rsidP="0052720A">
      <w:pPr>
        <w:numPr>
          <w:ilvl w:val="0"/>
          <w:numId w:val="16"/>
        </w:numPr>
        <w:rPr>
          <w:rFonts w:ascii="Arial" w:hAnsi="Arial" w:cs="Arial"/>
          <w:b/>
        </w:rPr>
      </w:pPr>
      <w:proofErr w:type="gramStart"/>
      <w:r>
        <w:rPr>
          <w:rFonts w:ascii="Arial" w:hAnsi="Arial" w:cs="Arial"/>
          <w:b/>
        </w:rPr>
        <w:t>Take a Look</w:t>
      </w:r>
      <w:proofErr w:type="gramEnd"/>
      <w:r>
        <w:rPr>
          <w:rFonts w:ascii="Arial" w:hAnsi="Arial" w:cs="Arial"/>
          <w:b/>
        </w:rPr>
        <w:t xml:space="preserve"> at Your </w:t>
      </w:r>
      <w:r w:rsidR="00E1270E">
        <w:rPr>
          <w:rFonts w:ascii="Arial" w:hAnsi="Arial" w:cs="Arial"/>
          <w:b/>
        </w:rPr>
        <w:t xml:space="preserve">Walk </w:t>
      </w:r>
      <w:r w:rsidR="0052720A">
        <w:rPr>
          <w:rFonts w:ascii="Arial" w:hAnsi="Arial" w:cs="Arial"/>
          <w:bCs/>
        </w:rPr>
        <w:t>(v.</w:t>
      </w:r>
      <w:r w:rsidR="00571D53">
        <w:rPr>
          <w:rFonts w:ascii="Arial" w:hAnsi="Arial" w:cs="Arial"/>
          <w:bCs/>
        </w:rPr>
        <w:t xml:space="preserve"> </w:t>
      </w:r>
      <w:r w:rsidR="00E1270E">
        <w:rPr>
          <w:rFonts w:ascii="Arial" w:hAnsi="Arial" w:cs="Arial"/>
          <w:bCs/>
        </w:rPr>
        <w:t>15</w:t>
      </w:r>
      <w:r w:rsidR="0052720A">
        <w:rPr>
          <w:rFonts w:ascii="Arial" w:hAnsi="Arial" w:cs="Arial"/>
          <w:bCs/>
        </w:rPr>
        <w:t>)</w:t>
      </w:r>
      <w:r w:rsidR="0052720A" w:rsidRPr="00D16D94">
        <w:rPr>
          <w:rFonts w:ascii="Arial" w:hAnsi="Arial" w:cs="Arial"/>
          <w:b/>
        </w:rPr>
        <w:t xml:space="preserve"> </w:t>
      </w:r>
    </w:p>
    <w:p w14:paraId="3DCF67EE" w14:textId="0898A04B" w:rsidR="00686ADA" w:rsidRPr="00686ADA" w:rsidRDefault="00686ADA" w:rsidP="00686ADA">
      <w:pPr>
        <w:spacing w:line="259" w:lineRule="auto"/>
        <w:ind w:left="720"/>
        <w:rPr>
          <w:rFonts w:ascii="Arial" w:hAnsi="Arial" w:cs="Arial"/>
        </w:rPr>
      </w:pPr>
      <w:r w:rsidRPr="00686ADA">
        <w:rPr>
          <w:rFonts w:ascii="Arial" w:hAnsi="Arial" w:cs="Arial"/>
        </w:rPr>
        <w:t>The first exhortation is t</w:t>
      </w:r>
      <w:r>
        <w:rPr>
          <w:rFonts w:ascii="Arial" w:hAnsi="Arial" w:cs="Arial"/>
        </w:rPr>
        <w:t>o</w:t>
      </w:r>
      <w:r w:rsidRPr="00686ADA">
        <w:rPr>
          <w:rFonts w:ascii="Arial" w:hAnsi="Arial" w:cs="Arial"/>
        </w:rPr>
        <w:t xml:space="preserve"> walk carefully</w:t>
      </w:r>
      <w:r>
        <w:rPr>
          <w:rFonts w:ascii="Arial" w:hAnsi="Arial" w:cs="Arial"/>
        </w:rPr>
        <w:t>,</w:t>
      </w:r>
      <w:r w:rsidRPr="00686ADA">
        <w:rPr>
          <w:rFonts w:ascii="Arial" w:hAnsi="Arial" w:cs="Arial"/>
        </w:rPr>
        <w:t xml:space="preserve"> not as the unwise but as the wise. To walk carefully means to take serious</w:t>
      </w:r>
      <w:r w:rsidR="008A1B6C">
        <w:rPr>
          <w:rFonts w:ascii="Arial" w:hAnsi="Arial" w:cs="Arial"/>
        </w:rPr>
        <w:t>ly</w:t>
      </w:r>
      <w:r w:rsidRPr="00686ADA">
        <w:rPr>
          <w:rFonts w:ascii="Arial" w:hAnsi="Arial" w:cs="Arial"/>
        </w:rPr>
        <w:t xml:space="preserve"> the blessing of time. </w:t>
      </w:r>
      <w:r w:rsidR="008A1B6C">
        <w:rPr>
          <w:rFonts w:ascii="Arial" w:hAnsi="Arial" w:cs="Arial"/>
        </w:rPr>
        <w:t>A wise person once</w:t>
      </w:r>
      <w:r w:rsidRPr="00686ADA">
        <w:rPr>
          <w:rFonts w:ascii="Arial" w:hAnsi="Arial" w:cs="Arial"/>
        </w:rPr>
        <w:t xml:space="preserve"> said: “Opportunities of a lifetime must be seized during the opportunity of a lifetime.</w:t>
      </w:r>
      <w:r w:rsidR="008A1B6C">
        <w:rPr>
          <w:rFonts w:ascii="Arial" w:hAnsi="Arial" w:cs="Arial"/>
        </w:rPr>
        <w:t>”</w:t>
      </w:r>
      <w:r w:rsidRPr="00686ADA">
        <w:rPr>
          <w:rFonts w:ascii="Arial" w:hAnsi="Arial" w:cs="Arial"/>
        </w:rPr>
        <w:t xml:space="preserve"> There is nothing worse in life than a wasted opportunity. </w:t>
      </w:r>
    </w:p>
    <w:p w14:paraId="206B3085" w14:textId="77777777" w:rsidR="0052720A" w:rsidRDefault="0052720A" w:rsidP="0052720A">
      <w:pPr>
        <w:spacing w:line="259" w:lineRule="auto"/>
        <w:ind w:left="720"/>
        <w:rPr>
          <w:rFonts w:ascii="Arial" w:hAnsi="Arial" w:cs="Arial"/>
        </w:rPr>
      </w:pPr>
    </w:p>
    <w:p w14:paraId="4B31348F" w14:textId="624A1F68" w:rsidR="0052720A" w:rsidRPr="00686ADA" w:rsidRDefault="00686ADA" w:rsidP="0052720A">
      <w:pPr>
        <w:pStyle w:val="ListParagraph"/>
        <w:numPr>
          <w:ilvl w:val="0"/>
          <w:numId w:val="16"/>
        </w:numPr>
        <w:rPr>
          <w:rFonts w:ascii="Arial" w:hAnsi="Arial" w:cs="Arial"/>
          <w:b/>
        </w:rPr>
      </w:pPr>
      <w:proofErr w:type="gramStart"/>
      <w:r>
        <w:rPr>
          <w:rFonts w:ascii="Arial" w:hAnsi="Arial" w:cs="Arial"/>
          <w:b/>
        </w:rPr>
        <w:t>Take a Look</w:t>
      </w:r>
      <w:proofErr w:type="gramEnd"/>
      <w:r>
        <w:rPr>
          <w:rFonts w:ascii="Arial" w:hAnsi="Arial" w:cs="Arial"/>
          <w:b/>
        </w:rPr>
        <w:t xml:space="preserve"> at God’s Will </w:t>
      </w:r>
      <w:r w:rsidR="0052720A">
        <w:rPr>
          <w:rFonts w:ascii="Arial" w:hAnsi="Arial" w:cs="Arial"/>
          <w:bCs/>
        </w:rPr>
        <w:t>(v.</w:t>
      </w:r>
      <w:r w:rsidR="008A1B6C">
        <w:rPr>
          <w:rFonts w:ascii="Arial" w:hAnsi="Arial" w:cs="Arial"/>
          <w:bCs/>
        </w:rPr>
        <w:t xml:space="preserve"> </w:t>
      </w:r>
      <w:r w:rsidR="008E206F">
        <w:rPr>
          <w:rFonts w:ascii="Arial" w:hAnsi="Arial" w:cs="Arial"/>
          <w:bCs/>
        </w:rPr>
        <w:t>17</w:t>
      </w:r>
      <w:r w:rsidR="0052720A">
        <w:rPr>
          <w:rFonts w:ascii="Arial" w:hAnsi="Arial" w:cs="Arial"/>
          <w:bCs/>
        </w:rPr>
        <w:t>)</w:t>
      </w:r>
    </w:p>
    <w:p w14:paraId="6BA321D5" w14:textId="19987EF5" w:rsidR="00686ADA" w:rsidRPr="00686ADA" w:rsidRDefault="00686ADA" w:rsidP="00686ADA">
      <w:pPr>
        <w:ind w:left="720"/>
        <w:rPr>
          <w:rFonts w:ascii="Arial" w:hAnsi="Arial" w:cs="Arial"/>
          <w:bCs/>
        </w:rPr>
      </w:pPr>
      <w:r w:rsidRPr="00686ADA">
        <w:rPr>
          <w:rFonts w:ascii="Arial" w:hAnsi="Arial" w:cs="Arial"/>
          <w:bCs/>
        </w:rPr>
        <w:t>The second exhortation is that we are not to be foolish but understand what the will of the Lord is. Ralph Waldo Emerson said: “The purpose of life is not to be happy. It is to be useful, to be honorable, to be compassionate, to have it make some difference that you have lived and lived well.”</w:t>
      </w:r>
      <w:r w:rsidR="008A1B6C" w:rsidRPr="008A1B6C">
        <w:rPr>
          <w:rFonts w:ascii="Arial" w:hAnsi="Arial" w:cs="Arial"/>
          <w:bCs/>
          <w:vertAlign w:val="superscript"/>
        </w:rPr>
        <w:t>2</w:t>
      </w:r>
      <w:r w:rsidRPr="00686ADA">
        <w:rPr>
          <w:rFonts w:ascii="Arial" w:hAnsi="Arial" w:cs="Arial"/>
          <w:bCs/>
        </w:rPr>
        <w:t xml:space="preserve"> Those who live their lives not as fools are those who live their lives living out God’s purpose for their existence. This is a reminder that we have not been born for nothing. </w:t>
      </w:r>
      <w:r>
        <w:rPr>
          <w:rFonts w:ascii="Arial" w:hAnsi="Arial" w:cs="Arial"/>
          <w:bCs/>
        </w:rPr>
        <w:t xml:space="preserve">However, only the Holy Spirit can enable us to live out that purpose. </w:t>
      </w:r>
    </w:p>
    <w:p w14:paraId="6803724E" w14:textId="77777777" w:rsidR="00686ADA" w:rsidRPr="00686ADA" w:rsidRDefault="00686ADA" w:rsidP="00686ADA">
      <w:pPr>
        <w:ind w:left="720"/>
        <w:rPr>
          <w:rFonts w:ascii="Arial" w:hAnsi="Arial" w:cs="Arial"/>
          <w:b/>
        </w:rPr>
      </w:pPr>
    </w:p>
    <w:p w14:paraId="39BA2E69" w14:textId="77777777" w:rsidR="0052720A" w:rsidRDefault="0052720A" w:rsidP="0052720A">
      <w:pPr>
        <w:spacing w:line="259" w:lineRule="auto"/>
        <w:rPr>
          <w:rFonts w:ascii="Arial" w:hAnsi="Arial" w:cs="Arial"/>
        </w:rPr>
      </w:pPr>
    </w:p>
    <w:p w14:paraId="36935187" w14:textId="1A30DD50" w:rsidR="0052720A" w:rsidRPr="00000379" w:rsidRDefault="00686ADA" w:rsidP="0052720A">
      <w:pPr>
        <w:pStyle w:val="ListParagraph"/>
        <w:numPr>
          <w:ilvl w:val="0"/>
          <w:numId w:val="16"/>
        </w:numPr>
        <w:rPr>
          <w:rFonts w:ascii="Arial" w:hAnsi="Arial" w:cs="Arial"/>
          <w:b/>
        </w:rPr>
      </w:pPr>
      <w:proofErr w:type="gramStart"/>
      <w:r>
        <w:rPr>
          <w:rFonts w:ascii="Arial" w:hAnsi="Arial" w:cs="Arial"/>
          <w:b/>
        </w:rPr>
        <w:t>Take a Look</w:t>
      </w:r>
      <w:proofErr w:type="gramEnd"/>
      <w:r>
        <w:rPr>
          <w:rFonts w:ascii="Arial" w:hAnsi="Arial" w:cs="Arial"/>
          <w:b/>
        </w:rPr>
        <w:t xml:space="preserve"> at Your Witness</w:t>
      </w:r>
      <w:r w:rsidR="0052720A">
        <w:rPr>
          <w:rFonts w:ascii="Arial" w:hAnsi="Arial" w:cs="Arial"/>
          <w:b/>
        </w:rPr>
        <w:t xml:space="preserve"> </w:t>
      </w:r>
      <w:r w:rsidR="0052720A">
        <w:rPr>
          <w:rFonts w:ascii="Arial" w:hAnsi="Arial" w:cs="Arial"/>
          <w:bCs/>
        </w:rPr>
        <w:t>(v.</w:t>
      </w:r>
      <w:r w:rsidR="0046303F">
        <w:rPr>
          <w:rFonts w:ascii="Arial" w:hAnsi="Arial" w:cs="Arial"/>
          <w:bCs/>
        </w:rPr>
        <w:t xml:space="preserve"> </w:t>
      </w:r>
      <w:r w:rsidR="008E206F">
        <w:rPr>
          <w:rFonts w:ascii="Arial" w:hAnsi="Arial" w:cs="Arial"/>
          <w:bCs/>
        </w:rPr>
        <w:t>18a</w:t>
      </w:r>
      <w:r w:rsidR="0052720A">
        <w:rPr>
          <w:rFonts w:ascii="Arial" w:hAnsi="Arial" w:cs="Arial"/>
          <w:bCs/>
        </w:rPr>
        <w:t>)</w:t>
      </w:r>
    </w:p>
    <w:p w14:paraId="64AB271D" w14:textId="31663991" w:rsidR="00686ADA" w:rsidRPr="0046303F" w:rsidRDefault="00686ADA" w:rsidP="0046303F">
      <w:pPr>
        <w:ind w:left="730"/>
        <w:rPr>
          <w:rFonts w:ascii="Arial" w:hAnsi="Arial" w:cs="Arial"/>
          <w:bCs/>
        </w:rPr>
      </w:pPr>
      <w:r w:rsidRPr="00686ADA">
        <w:rPr>
          <w:rFonts w:ascii="Arial" w:hAnsi="Arial" w:cs="Arial"/>
          <w:bCs/>
        </w:rPr>
        <w:lastRenderedPageBreak/>
        <w:t>The third exhortation is that we are not to be drunk but filled with the Holy Spirit. When a person is drunk, we say th</w:t>
      </w:r>
      <w:r w:rsidR="0046303F">
        <w:rPr>
          <w:rFonts w:ascii="Arial" w:hAnsi="Arial" w:cs="Arial"/>
          <w:bCs/>
        </w:rPr>
        <w:t>at person</w:t>
      </w:r>
      <w:r w:rsidRPr="00686ADA">
        <w:rPr>
          <w:rFonts w:ascii="Arial" w:hAnsi="Arial" w:cs="Arial"/>
          <w:bCs/>
        </w:rPr>
        <w:t xml:space="preserve"> </w:t>
      </w:r>
      <w:r w:rsidR="0046303F">
        <w:rPr>
          <w:rFonts w:ascii="Arial" w:hAnsi="Arial" w:cs="Arial"/>
          <w:bCs/>
        </w:rPr>
        <w:t>is</w:t>
      </w:r>
      <w:r w:rsidRPr="00686ADA">
        <w:rPr>
          <w:rFonts w:ascii="Arial" w:hAnsi="Arial" w:cs="Arial"/>
          <w:bCs/>
        </w:rPr>
        <w:t xml:space="preserve"> under the influence. The influence of alcohol on the brain affects </w:t>
      </w:r>
      <w:r w:rsidR="0046303F">
        <w:rPr>
          <w:rFonts w:ascii="Arial" w:hAnsi="Arial" w:cs="Arial"/>
          <w:bCs/>
        </w:rPr>
        <w:t>bodily</w:t>
      </w:r>
      <w:r w:rsidRPr="00686ADA">
        <w:rPr>
          <w:rFonts w:ascii="Arial" w:hAnsi="Arial" w:cs="Arial"/>
          <w:bCs/>
        </w:rPr>
        <w:t xml:space="preserve"> movement. A drunken person doesn’t walk normally. A person under the influence </w:t>
      </w:r>
      <w:r w:rsidR="0046303F">
        <w:rPr>
          <w:rFonts w:ascii="Arial" w:hAnsi="Arial" w:cs="Arial"/>
          <w:bCs/>
        </w:rPr>
        <w:t xml:space="preserve">also </w:t>
      </w:r>
      <w:r w:rsidRPr="00686ADA">
        <w:rPr>
          <w:rFonts w:ascii="Arial" w:hAnsi="Arial" w:cs="Arial"/>
          <w:bCs/>
        </w:rPr>
        <w:t>exhibits a change in personality. Th</w:t>
      </w:r>
      <w:r w:rsidR="0046303F">
        <w:rPr>
          <w:rFonts w:ascii="Arial" w:hAnsi="Arial" w:cs="Arial"/>
          <w:bCs/>
        </w:rPr>
        <w:t>at person</w:t>
      </w:r>
      <w:r w:rsidRPr="00686ADA">
        <w:rPr>
          <w:rFonts w:ascii="Arial" w:hAnsi="Arial" w:cs="Arial"/>
          <w:bCs/>
        </w:rPr>
        <w:t xml:space="preserve"> think</w:t>
      </w:r>
      <w:r w:rsidR="0046303F">
        <w:rPr>
          <w:rFonts w:ascii="Arial" w:hAnsi="Arial" w:cs="Arial"/>
          <w:bCs/>
        </w:rPr>
        <w:t>s</w:t>
      </w:r>
      <w:r w:rsidRPr="00686ADA">
        <w:rPr>
          <w:rFonts w:ascii="Arial" w:hAnsi="Arial" w:cs="Arial"/>
          <w:bCs/>
        </w:rPr>
        <w:t xml:space="preserve"> </w:t>
      </w:r>
      <w:r w:rsidR="0046303F">
        <w:rPr>
          <w:rFonts w:ascii="Arial" w:hAnsi="Arial" w:cs="Arial"/>
          <w:bCs/>
        </w:rPr>
        <w:t>he</w:t>
      </w:r>
      <w:r w:rsidRPr="00686ADA">
        <w:rPr>
          <w:rFonts w:ascii="Arial" w:hAnsi="Arial" w:cs="Arial"/>
          <w:bCs/>
        </w:rPr>
        <w:t xml:space="preserve"> can sing when </w:t>
      </w:r>
      <w:r w:rsidR="0046303F">
        <w:rPr>
          <w:rFonts w:ascii="Arial" w:hAnsi="Arial" w:cs="Arial"/>
          <w:bCs/>
        </w:rPr>
        <w:t>he</w:t>
      </w:r>
      <w:r w:rsidRPr="00686ADA">
        <w:rPr>
          <w:rFonts w:ascii="Arial" w:hAnsi="Arial" w:cs="Arial"/>
          <w:bCs/>
        </w:rPr>
        <w:t xml:space="preserve"> can</w:t>
      </w:r>
      <w:r w:rsidR="0046303F">
        <w:rPr>
          <w:rFonts w:ascii="Arial" w:hAnsi="Arial" w:cs="Arial"/>
          <w:bCs/>
        </w:rPr>
        <w:t>no</w:t>
      </w:r>
      <w:r w:rsidRPr="00686ADA">
        <w:rPr>
          <w:rFonts w:ascii="Arial" w:hAnsi="Arial" w:cs="Arial"/>
          <w:bCs/>
        </w:rPr>
        <w:t xml:space="preserve">t. </w:t>
      </w:r>
      <w:r w:rsidR="0046303F">
        <w:rPr>
          <w:rFonts w:ascii="Arial" w:hAnsi="Arial" w:cs="Arial"/>
          <w:bCs/>
        </w:rPr>
        <w:t>S</w:t>
      </w:r>
      <w:r w:rsidRPr="00686ADA">
        <w:rPr>
          <w:rFonts w:ascii="Arial" w:hAnsi="Arial" w:cs="Arial"/>
          <w:bCs/>
        </w:rPr>
        <w:t xml:space="preserve">peech and coordination are impacted. </w:t>
      </w:r>
      <w:r w:rsidR="0046303F">
        <w:rPr>
          <w:rFonts w:ascii="Arial" w:hAnsi="Arial" w:cs="Arial"/>
          <w:bCs/>
        </w:rPr>
        <w:t xml:space="preserve">Being </w:t>
      </w:r>
      <w:r w:rsidRPr="00686ADA">
        <w:rPr>
          <w:rFonts w:ascii="Arial" w:hAnsi="Arial" w:cs="Arial"/>
          <w:bCs/>
        </w:rPr>
        <w:t>fill</w:t>
      </w:r>
      <w:r w:rsidR="0046303F">
        <w:rPr>
          <w:rFonts w:ascii="Arial" w:hAnsi="Arial" w:cs="Arial"/>
          <w:bCs/>
        </w:rPr>
        <w:t>ed</w:t>
      </w:r>
      <w:r w:rsidRPr="00686ADA">
        <w:rPr>
          <w:rFonts w:ascii="Arial" w:hAnsi="Arial" w:cs="Arial"/>
          <w:bCs/>
        </w:rPr>
        <w:t xml:space="preserve"> </w:t>
      </w:r>
      <w:r w:rsidR="0046303F">
        <w:rPr>
          <w:rFonts w:ascii="Arial" w:hAnsi="Arial" w:cs="Arial"/>
          <w:bCs/>
        </w:rPr>
        <w:t>with</w:t>
      </w:r>
      <w:r w:rsidRPr="00686ADA">
        <w:rPr>
          <w:rFonts w:ascii="Arial" w:hAnsi="Arial" w:cs="Arial"/>
          <w:bCs/>
        </w:rPr>
        <w:t xml:space="preserve"> alcohol leads to </w:t>
      </w:r>
      <w:r w:rsidR="0046303F">
        <w:rPr>
          <w:rFonts w:ascii="Arial" w:hAnsi="Arial" w:cs="Arial"/>
          <w:bCs/>
        </w:rPr>
        <w:t xml:space="preserve">being </w:t>
      </w:r>
      <w:r w:rsidRPr="00686ADA">
        <w:rPr>
          <w:rFonts w:ascii="Arial" w:hAnsi="Arial" w:cs="Arial"/>
          <w:bCs/>
        </w:rPr>
        <w:t>control</w:t>
      </w:r>
      <w:r w:rsidR="0046303F">
        <w:rPr>
          <w:rFonts w:ascii="Arial" w:hAnsi="Arial" w:cs="Arial"/>
          <w:bCs/>
        </w:rPr>
        <w:t>led</w:t>
      </w:r>
      <w:r w:rsidRPr="00686ADA">
        <w:rPr>
          <w:rFonts w:ascii="Arial" w:hAnsi="Arial" w:cs="Arial"/>
          <w:bCs/>
        </w:rPr>
        <w:t xml:space="preserve"> by alcohol. </w:t>
      </w:r>
      <w:r w:rsidR="008E206F">
        <w:rPr>
          <w:rFonts w:ascii="Arial" w:hAnsi="Arial" w:cs="Arial"/>
          <w:bCs/>
        </w:rPr>
        <w:t xml:space="preserve">We </w:t>
      </w:r>
      <w:r w:rsidR="0046303F">
        <w:rPr>
          <w:rFonts w:ascii="Arial" w:hAnsi="Arial" w:cs="Arial"/>
          <w:bCs/>
        </w:rPr>
        <w:t>should be,</w:t>
      </w:r>
      <w:r w:rsidR="008E206F">
        <w:rPr>
          <w:rFonts w:ascii="Arial" w:hAnsi="Arial" w:cs="Arial"/>
          <w:bCs/>
        </w:rPr>
        <w:t xml:space="preserve"> </w:t>
      </w:r>
      <w:proofErr w:type="gramStart"/>
      <w:r w:rsidR="008E206F">
        <w:rPr>
          <w:rFonts w:ascii="Arial" w:hAnsi="Arial" w:cs="Arial"/>
          <w:bCs/>
        </w:rPr>
        <w:t>at all times</w:t>
      </w:r>
      <w:proofErr w:type="gramEnd"/>
      <w:r w:rsidR="0046303F">
        <w:rPr>
          <w:rFonts w:ascii="Arial" w:hAnsi="Arial" w:cs="Arial"/>
          <w:bCs/>
        </w:rPr>
        <w:t>,</w:t>
      </w:r>
      <w:r w:rsidR="008E206F">
        <w:rPr>
          <w:rFonts w:ascii="Arial" w:hAnsi="Arial" w:cs="Arial"/>
          <w:bCs/>
        </w:rPr>
        <w:t xml:space="preserve"> the light</w:t>
      </w:r>
      <w:r w:rsidR="0046303F">
        <w:rPr>
          <w:rFonts w:ascii="Arial" w:hAnsi="Arial" w:cs="Arial"/>
          <w:bCs/>
        </w:rPr>
        <w:t xml:space="preserve"> of the world and</w:t>
      </w:r>
      <w:r w:rsidR="008E206F">
        <w:rPr>
          <w:rFonts w:ascii="Arial" w:hAnsi="Arial" w:cs="Arial"/>
          <w:bCs/>
        </w:rPr>
        <w:t xml:space="preserve"> salt</w:t>
      </w:r>
      <w:r w:rsidR="0046303F">
        <w:rPr>
          <w:rFonts w:ascii="Arial" w:hAnsi="Arial" w:cs="Arial"/>
          <w:bCs/>
        </w:rPr>
        <w:t xml:space="preserve"> of the earth for everyone to see</w:t>
      </w:r>
      <w:r w:rsidR="008E206F">
        <w:rPr>
          <w:rFonts w:ascii="Arial" w:hAnsi="Arial" w:cs="Arial"/>
          <w:bCs/>
        </w:rPr>
        <w:t xml:space="preserve">. Our Christian witness matters. </w:t>
      </w:r>
    </w:p>
    <w:p w14:paraId="4CAB8AA6" w14:textId="77777777" w:rsidR="0052720A" w:rsidRDefault="0052720A" w:rsidP="00686ADA">
      <w:pPr>
        <w:ind w:left="730"/>
        <w:rPr>
          <w:rFonts w:ascii="Arial" w:hAnsi="Arial" w:cs="Arial"/>
          <w:b/>
        </w:rPr>
      </w:pPr>
    </w:p>
    <w:p w14:paraId="6BF2DDA4" w14:textId="64CBDDF2" w:rsidR="0052720A" w:rsidRPr="00686ADA" w:rsidRDefault="00686ADA" w:rsidP="0052720A">
      <w:pPr>
        <w:pStyle w:val="ListParagraph"/>
        <w:numPr>
          <w:ilvl w:val="0"/>
          <w:numId w:val="16"/>
        </w:numPr>
        <w:rPr>
          <w:rFonts w:ascii="Arial" w:hAnsi="Arial" w:cs="Arial"/>
          <w:b/>
        </w:rPr>
      </w:pPr>
      <w:proofErr w:type="gramStart"/>
      <w:r>
        <w:rPr>
          <w:rFonts w:ascii="Arial" w:hAnsi="Arial" w:cs="Arial"/>
          <w:b/>
        </w:rPr>
        <w:t>Take a Look</w:t>
      </w:r>
      <w:proofErr w:type="gramEnd"/>
      <w:r>
        <w:rPr>
          <w:rFonts w:ascii="Arial" w:hAnsi="Arial" w:cs="Arial"/>
          <w:b/>
        </w:rPr>
        <w:t xml:space="preserve"> at Your Worship</w:t>
      </w:r>
      <w:r w:rsidR="0052720A">
        <w:rPr>
          <w:rFonts w:ascii="Arial" w:hAnsi="Arial" w:cs="Arial"/>
          <w:b/>
        </w:rPr>
        <w:t xml:space="preserve"> </w:t>
      </w:r>
      <w:r w:rsidR="0052720A">
        <w:rPr>
          <w:rFonts w:ascii="Arial" w:hAnsi="Arial" w:cs="Arial"/>
          <w:bCs/>
        </w:rPr>
        <w:t>(v</w:t>
      </w:r>
      <w:r w:rsidR="005B28AF">
        <w:rPr>
          <w:rFonts w:ascii="Arial" w:hAnsi="Arial" w:cs="Arial"/>
          <w:bCs/>
        </w:rPr>
        <w:t>v</w:t>
      </w:r>
      <w:r w:rsidR="0052720A">
        <w:rPr>
          <w:rFonts w:ascii="Arial" w:hAnsi="Arial" w:cs="Arial"/>
          <w:bCs/>
        </w:rPr>
        <w:t>.</w:t>
      </w:r>
      <w:r w:rsidR="0046303F">
        <w:rPr>
          <w:rFonts w:ascii="Arial" w:hAnsi="Arial" w:cs="Arial"/>
          <w:bCs/>
        </w:rPr>
        <w:t xml:space="preserve"> </w:t>
      </w:r>
      <w:r w:rsidR="008E206F">
        <w:rPr>
          <w:rFonts w:ascii="Arial" w:hAnsi="Arial" w:cs="Arial"/>
          <w:bCs/>
        </w:rPr>
        <w:t>18b-20</w:t>
      </w:r>
      <w:r w:rsidR="0052720A">
        <w:rPr>
          <w:rFonts w:ascii="Arial" w:hAnsi="Arial" w:cs="Arial"/>
          <w:bCs/>
        </w:rPr>
        <w:t>)</w:t>
      </w:r>
    </w:p>
    <w:p w14:paraId="10161A70" w14:textId="1B99E9EA" w:rsidR="00686ADA" w:rsidRPr="00903DB0" w:rsidRDefault="00686ADA" w:rsidP="00903DB0">
      <w:pPr>
        <w:pStyle w:val="ListParagraph"/>
        <w:rPr>
          <w:rFonts w:ascii="Arial" w:hAnsi="Arial" w:cs="Arial"/>
          <w:bCs/>
        </w:rPr>
      </w:pPr>
      <w:r>
        <w:rPr>
          <w:rFonts w:ascii="Arial" w:hAnsi="Arial" w:cs="Arial"/>
          <w:bCs/>
        </w:rPr>
        <w:t>T</w:t>
      </w:r>
      <w:r w:rsidRPr="00686ADA">
        <w:rPr>
          <w:rFonts w:ascii="Arial" w:hAnsi="Arial" w:cs="Arial"/>
          <w:bCs/>
        </w:rPr>
        <w:t xml:space="preserve">he filling of the </w:t>
      </w:r>
      <w:r w:rsidR="0046303F">
        <w:rPr>
          <w:rFonts w:ascii="Arial" w:hAnsi="Arial" w:cs="Arial"/>
          <w:bCs/>
        </w:rPr>
        <w:t>S</w:t>
      </w:r>
      <w:r w:rsidRPr="00686ADA">
        <w:rPr>
          <w:rFonts w:ascii="Arial" w:hAnsi="Arial" w:cs="Arial"/>
          <w:bCs/>
        </w:rPr>
        <w:t xml:space="preserve">pirit leads to </w:t>
      </w:r>
      <w:r w:rsidR="0046303F">
        <w:rPr>
          <w:rFonts w:ascii="Arial" w:hAnsi="Arial" w:cs="Arial"/>
          <w:bCs/>
        </w:rPr>
        <w:t xml:space="preserve">being </w:t>
      </w:r>
      <w:r w:rsidRPr="00686ADA">
        <w:rPr>
          <w:rFonts w:ascii="Arial" w:hAnsi="Arial" w:cs="Arial"/>
          <w:bCs/>
        </w:rPr>
        <w:t>control</w:t>
      </w:r>
      <w:r w:rsidR="0046303F">
        <w:rPr>
          <w:rFonts w:ascii="Arial" w:hAnsi="Arial" w:cs="Arial"/>
          <w:bCs/>
        </w:rPr>
        <w:t>led</w:t>
      </w:r>
      <w:r w:rsidRPr="00686ADA">
        <w:rPr>
          <w:rFonts w:ascii="Arial" w:hAnsi="Arial" w:cs="Arial"/>
          <w:bCs/>
        </w:rPr>
        <w:t xml:space="preserve"> </w:t>
      </w:r>
      <w:r w:rsidR="0046303F">
        <w:rPr>
          <w:rFonts w:ascii="Arial" w:hAnsi="Arial" w:cs="Arial"/>
          <w:bCs/>
        </w:rPr>
        <w:t>by</w:t>
      </w:r>
      <w:r w:rsidRPr="00686ADA">
        <w:rPr>
          <w:rFonts w:ascii="Arial" w:hAnsi="Arial" w:cs="Arial"/>
          <w:bCs/>
        </w:rPr>
        <w:t xml:space="preserve"> the </w:t>
      </w:r>
      <w:r w:rsidR="0046303F">
        <w:rPr>
          <w:rFonts w:ascii="Arial" w:hAnsi="Arial" w:cs="Arial"/>
          <w:bCs/>
        </w:rPr>
        <w:t>S</w:t>
      </w:r>
      <w:r w:rsidRPr="00686ADA">
        <w:rPr>
          <w:rFonts w:ascii="Arial" w:hAnsi="Arial" w:cs="Arial"/>
          <w:bCs/>
        </w:rPr>
        <w:t xml:space="preserve">pirit. What does a </w:t>
      </w:r>
      <w:r w:rsidR="0046303F">
        <w:rPr>
          <w:rFonts w:ascii="Arial" w:hAnsi="Arial" w:cs="Arial"/>
          <w:bCs/>
        </w:rPr>
        <w:t>S</w:t>
      </w:r>
      <w:r w:rsidRPr="00686ADA">
        <w:rPr>
          <w:rFonts w:ascii="Arial" w:hAnsi="Arial" w:cs="Arial"/>
          <w:bCs/>
        </w:rPr>
        <w:t>pirit</w:t>
      </w:r>
      <w:r w:rsidR="00903DB0">
        <w:rPr>
          <w:rFonts w:ascii="Arial" w:hAnsi="Arial" w:cs="Arial"/>
          <w:bCs/>
        </w:rPr>
        <w:t>-</w:t>
      </w:r>
      <w:r w:rsidRPr="00686ADA">
        <w:rPr>
          <w:rFonts w:ascii="Arial" w:hAnsi="Arial" w:cs="Arial"/>
          <w:bCs/>
        </w:rPr>
        <w:t xml:space="preserve">filled life look like? The text </w:t>
      </w:r>
      <w:r w:rsidR="00903DB0">
        <w:rPr>
          <w:rFonts w:ascii="Arial" w:hAnsi="Arial" w:cs="Arial"/>
          <w:bCs/>
        </w:rPr>
        <w:t>reminds us</w:t>
      </w:r>
      <w:r w:rsidRPr="00686ADA">
        <w:rPr>
          <w:rFonts w:ascii="Arial" w:hAnsi="Arial" w:cs="Arial"/>
          <w:bCs/>
        </w:rPr>
        <w:t xml:space="preserve"> it is a soulful life. “</w:t>
      </w:r>
      <w:r w:rsidR="00903DB0">
        <w:rPr>
          <w:rFonts w:ascii="Arial" w:hAnsi="Arial" w:cs="Arial"/>
          <w:bCs/>
        </w:rPr>
        <w:t>S</w:t>
      </w:r>
      <w:r w:rsidR="00903DB0" w:rsidRPr="00903DB0">
        <w:rPr>
          <w:rFonts w:ascii="Arial" w:hAnsi="Arial" w:cs="Arial"/>
          <w:bCs/>
        </w:rPr>
        <w:t>peaking to one another in psalms, hymns, and spiritual songs, singing and making music with your heart to the Lord</w:t>
      </w:r>
      <w:r w:rsidRPr="00903DB0">
        <w:rPr>
          <w:rFonts w:ascii="Arial" w:hAnsi="Arial" w:cs="Arial"/>
          <w:bCs/>
        </w:rPr>
        <w:t>”</w:t>
      </w:r>
      <w:r w:rsidR="00903DB0">
        <w:rPr>
          <w:rFonts w:ascii="Arial" w:hAnsi="Arial" w:cs="Arial"/>
          <w:bCs/>
        </w:rPr>
        <w:t xml:space="preserve"> (v. 19).</w:t>
      </w:r>
      <w:r w:rsidRPr="00903DB0">
        <w:rPr>
          <w:rFonts w:ascii="Arial" w:hAnsi="Arial" w:cs="Arial"/>
          <w:bCs/>
        </w:rPr>
        <w:t xml:space="preserve"> The </w:t>
      </w:r>
      <w:r w:rsidR="00903DB0" w:rsidRPr="00903DB0">
        <w:rPr>
          <w:rFonts w:ascii="Arial" w:hAnsi="Arial" w:cs="Arial"/>
          <w:bCs/>
        </w:rPr>
        <w:t>S</w:t>
      </w:r>
      <w:r w:rsidRPr="00903DB0">
        <w:rPr>
          <w:rFonts w:ascii="Arial" w:hAnsi="Arial" w:cs="Arial"/>
          <w:bCs/>
        </w:rPr>
        <w:t xml:space="preserve">pirit-filled life or life that is under the influence </w:t>
      </w:r>
      <w:r w:rsidR="00903DB0">
        <w:rPr>
          <w:rFonts w:ascii="Arial" w:hAnsi="Arial" w:cs="Arial"/>
          <w:bCs/>
        </w:rPr>
        <w:t xml:space="preserve">of the Spirit </w:t>
      </w:r>
      <w:r w:rsidRPr="00903DB0">
        <w:rPr>
          <w:rFonts w:ascii="Arial" w:hAnsi="Arial" w:cs="Arial"/>
          <w:bCs/>
        </w:rPr>
        <w:t xml:space="preserve">can find a song in any circumstance. </w:t>
      </w:r>
    </w:p>
    <w:p w14:paraId="3B00EA1E" w14:textId="77777777" w:rsidR="00686ADA" w:rsidRPr="00686ADA" w:rsidRDefault="00686ADA" w:rsidP="00686ADA">
      <w:pPr>
        <w:pStyle w:val="ListParagraph"/>
        <w:rPr>
          <w:rFonts w:ascii="Arial" w:hAnsi="Arial" w:cs="Arial"/>
          <w:bCs/>
        </w:rPr>
      </w:pPr>
    </w:p>
    <w:p w14:paraId="5F2DC686" w14:textId="77777777" w:rsidR="0052720A" w:rsidRDefault="0052720A" w:rsidP="008E206F">
      <w:pPr>
        <w:rPr>
          <w:rFonts w:ascii="Arial" w:hAnsi="Arial" w:cs="Arial"/>
          <w:b/>
        </w:rPr>
      </w:pPr>
    </w:p>
    <w:p w14:paraId="7A25FCE2" w14:textId="77777777" w:rsidR="0052720A" w:rsidRDefault="0052720A" w:rsidP="0052720A">
      <w:pPr>
        <w:spacing w:after="160" w:line="259" w:lineRule="auto"/>
        <w:rPr>
          <w:rFonts w:ascii="Arial" w:hAnsi="Arial" w:cs="Arial"/>
        </w:rPr>
      </w:pPr>
      <w:r>
        <w:rPr>
          <w:rFonts w:ascii="Arial" w:hAnsi="Arial" w:cs="Arial"/>
          <w:b/>
          <w:bCs/>
        </w:rPr>
        <w:t>Conclusion</w:t>
      </w:r>
      <w:r w:rsidRPr="00A37D47">
        <w:rPr>
          <w:rFonts w:ascii="Arial" w:hAnsi="Arial" w:cs="Arial"/>
          <w:b/>
          <w:bCs/>
        </w:rPr>
        <w:t>:</w:t>
      </w:r>
      <w:r w:rsidRPr="00A37D47">
        <w:rPr>
          <w:rFonts w:ascii="Arial" w:hAnsi="Arial" w:cs="Arial"/>
        </w:rPr>
        <w:t xml:space="preserve"> </w:t>
      </w:r>
    </w:p>
    <w:p w14:paraId="1E63741F" w14:textId="615D9B3E" w:rsidR="0052720A" w:rsidRDefault="008E206F" w:rsidP="0052720A">
      <w:pPr>
        <w:spacing w:after="160" w:line="259" w:lineRule="auto"/>
        <w:rPr>
          <w:rFonts w:ascii="Arial" w:hAnsi="Arial" w:cs="Arial"/>
        </w:rPr>
      </w:pPr>
      <w:r>
        <w:rPr>
          <w:rFonts w:ascii="Arial" w:hAnsi="Arial" w:cs="Arial"/>
        </w:rPr>
        <w:t xml:space="preserve">Michael Jackson had a hit </w:t>
      </w:r>
      <w:r w:rsidR="00903DB0">
        <w:rPr>
          <w:rFonts w:ascii="Arial" w:hAnsi="Arial" w:cs="Arial"/>
        </w:rPr>
        <w:t xml:space="preserve">song </w:t>
      </w:r>
      <w:r>
        <w:rPr>
          <w:rFonts w:ascii="Arial" w:hAnsi="Arial" w:cs="Arial"/>
        </w:rPr>
        <w:t xml:space="preserve">called, </w:t>
      </w:r>
      <w:r w:rsidR="00903DB0">
        <w:rPr>
          <w:rFonts w:ascii="Arial" w:hAnsi="Arial" w:cs="Arial"/>
        </w:rPr>
        <w:t>“</w:t>
      </w:r>
      <w:r w:rsidRPr="00903DB0">
        <w:rPr>
          <w:rFonts w:ascii="Arial" w:hAnsi="Arial" w:cs="Arial"/>
        </w:rPr>
        <w:t>The Man in the Mirror</w:t>
      </w:r>
      <w:r>
        <w:rPr>
          <w:rFonts w:ascii="Arial" w:hAnsi="Arial" w:cs="Arial"/>
          <w:i/>
          <w:iCs/>
        </w:rPr>
        <w:t>.</w:t>
      </w:r>
      <w:r w:rsidR="00903DB0">
        <w:rPr>
          <w:rFonts w:ascii="Arial" w:hAnsi="Arial" w:cs="Arial"/>
        </w:rPr>
        <w:t>”</w:t>
      </w:r>
      <w:r>
        <w:rPr>
          <w:rFonts w:ascii="Arial" w:hAnsi="Arial" w:cs="Arial"/>
        </w:rPr>
        <w:t xml:space="preserve"> The song reminds us of the importance of watching ourselves. </w:t>
      </w:r>
      <w:r w:rsidR="00832BC5">
        <w:rPr>
          <w:rFonts w:ascii="Arial" w:hAnsi="Arial" w:cs="Arial"/>
        </w:rPr>
        <w:t>As believers who follow Christ, we must represent Him well, because s</w:t>
      </w:r>
      <w:r>
        <w:rPr>
          <w:rFonts w:ascii="Arial" w:hAnsi="Arial" w:cs="Arial"/>
        </w:rPr>
        <w:t>omeone is always watching. If we learn to live a</w:t>
      </w:r>
      <w:r w:rsidR="00903DB0">
        <w:rPr>
          <w:rFonts w:ascii="Arial" w:hAnsi="Arial" w:cs="Arial"/>
        </w:rPr>
        <w:t xml:space="preserve"> Spirit-filled life that </w:t>
      </w:r>
      <w:r w:rsidR="00832BC5">
        <w:rPr>
          <w:rFonts w:ascii="Arial" w:hAnsi="Arial" w:cs="Arial"/>
        </w:rPr>
        <w:t>includes thankfulness</w:t>
      </w:r>
      <w:r>
        <w:rPr>
          <w:rFonts w:ascii="Arial" w:hAnsi="Arial" w:cs="Arial"/>
        </w:rPr>
        <w:t xml:space="preserve">, it will </w:t>
      </w:r>
      <w:r w:rsidR="00832BC5">
        <w:rPr>
          <w:rFonts w:ascii="Arial" w:hAnsi="Arial" w:cs="Arial"/>
        </w:rPr>
        <w:t xml:space="preserve">help us in this endeavor and </w:t>
      </w:r>
      <w:r>
        <w:rPr>
          <w:rFonts w:ascii="Arial" w:hAnsi="Arial" w:cs="Arial"/>
        </w:rPr>
        <w:t xml:space="preserve">make all the difference in the world. </w:t>
      </w:r>
    </w:p>
    <w:p w14:paraId="7AF011AC" w14:textId="335DB98B" w:rsidR="00B63ED1" w:rsidRPr="00B63ED1" w:rsidRDefault="00832BC5" w:rsidP="00832BC5">
      <w:pPr>
        <w:rPr>
          <w:rFonts w:ascii="Arial" w:hAnsi="Arial" w:cs="Arial"/>
        </w:rPr>
      </w:pPr>
      <w:r>
        <w:rPr>
          <w:rFonts w:ascii="Arial" w:hAnsi="Arial" w:cs="Arial"/>
        </w:rPr>
        <w:t>“</w:t>
      </w:r>
      <w:r w:rsidR="00B63ED1" w:rsidRPr="00B63ED1">
        <w:rPr>
          <w:rFonts w:ascii="Arial" w:hAnsi="Arial" w:cs="Arial"/>
        </w:rPr>
        <w:t>O Give Thanks to the Lord for all He has done.</w:t>
      </w:r>
    </w:p>
    <w:p w14:paraId="66E2FA34" w14:textId="77777777" w:rsidR="00B63ED1" w:rsidRPr="00B63ED1" w:rsidRDefault="00B63ED1" w:rsidP="00832BC5">
      <w:pPr>
        <w:rPr>
          <w:rFonts w:ascii="Arial" w:hAnsi="Arial" w:cs="Arial"/>
        </w:rPr>
      </w:pPr>
      <w:r w:rsidRPr="00B63ED1">
        <w:rPr>
          <w:rFonts w:ascii="Arial" w:hAnsi="Arial" w:cs="Arial"/>
        </w:rPr>
        <w:t>O Give Thanks to the Lord for this race we’ve won.</w:t>
      </w:r>
    </w:p>
    <w:p w14:paraId="2CA58D82" w14:textId="77777777" w:rsidR="00B63ED1" w:rsidRPr="00B63ED1" w:rsidRDefault="00B63ED1" w:rsidP="00832BC5">
      <w:pPr>
        <w:rPr>
          <w:rFonts w:ascii="Arial" w:hAnsi="Arial" w:cs="Arial"/>
        </w:rPr>
      </w:pPr>
      <w:r w:rsidRPr="00B63ED1">
        <w:rPr>
          <w:rFonts w:ascii="Arial" w:hAnsi="Arial" w:cs="Arial"/>
        </w:rPr>
        <w:t>For He’s already done what He said He would do.</w:t>
      </w:r>
    </w:p>
    <w:p w14:paraId="66328E4A" w14:textId="03A9E1F2" w:rsidR="00B63ED1" w:rsidRDefault="00B63ED1" w:rsidP="00832BC5">
      <w:pPr>
        <w:rPr>
          <w:rFonts w:ascii="Arial" w:hAnsi="Arial" w:cs="Arial"/>
        </w:rPr>
      </w:pPr>
      <w:r w:rsidRPr="00B63ED1">
        <w:rPr>
          <w:rFonts w:ascii="Arial" w:hAnsi="Arial" w:cs="Arial"/>
        </w:rPr>
        <w:t>O Give Thanks. Give thanks to the Lord.</w:t>
      </w:r>
      <w:r w:rsidR="00832BC5">
        <w:rPr>
          <w:rFonts w:ascii="Arial" w:hAnsi="Arial" w:cs="Arial"/>
        </w:rPr>
        <w:t>”</w:t>
      </w:r>
      <w:r w:rsidR="00832BC5" w:rsidRPr="00832BC5">
        <w:rPr>
          <w:rFonts w:ascii="Arial" w:hAnsi="Arial" w:cs="Arial"/>
          <w:vertAlign w:val="superscript"/>
        </w:rPr>
        <w:t>3</w:t>
      </w:r>
    </w:p>
    <w:p w14:paraId="68C22BD0" w14:textId="77777777" w:rsidR="00B63ED1" w:rsidRPr="00B63ED1" w:rsidRDefault="00B63ED1" w:rsidP="00B63ED1">
      <w:pPr>
        <w:rPr>
          <w:rFonts w:ascii="Arial" w:hAnsi="Arial" w:cs="Arial"/>
        </w:rPr>
      </w:pPr>
    </w:p>
    <w:p w14:paraId="4CDAA4C6" w14:textId="77777777" w:rsidR="00B63ED1" w:rsidRPr="008E206F" w:rsidRDefault="00B63ED1" w:rsidP="0052720A">
      <w:pPr>
        <w:spacing w:after="160" w:line="259" w:lineRule="auto"/>
        <w:rPr>
          <w:rFonts w:ascii="Arial" w:hAnsi="Arial" w:cs="Arial"/>
        </w:rPr>
      </w:pPr>
    </w:p>
    <w:p w14:paraId="12B7D9B0" w14:textId="77777777" w:rsidR="005B28AF" w:rsidRPr="00565AAD" w:rsidRDefault="005B28AF" w:rsidP="005B28AF">
      <w:pPr>
        <w:spacing w:after="160"/>
        <w:ind w:left="14" w:hanging="14"/>
        <w:rPr>
          <w:rFonts w:ascii="Arial" w:hAnsi="Arial" w:cs="Arial"/>
        </w:rPr>
      </w:pPr>
      <w:r w:rsidRPr="00565AAD">
        <w:rPr>
          <w:rFonts w:ascii="Arial" w:hAnsi="Arial" w:cs="Arial"/>
        </w:rPr>
        <w:t>Author Bio</w:t>
      </w:r>
    </w:p>
    <w:p w14:paraId="3D1D7031" w14:textId="3226E69E" w:rsidR="00B63ED1" w:rsidRDefault="005B28AF" w:rsidP="005B28AF">
      <w:pPr>
        <w:spacing w:after="160" w:line="259" w:lineRule="auto"/>
        <w:rPr>
          <w:sz w:val="18"/>
          <w:szCs w:val="18"/>
        </w:rPr>
      </w:pPr>
      <w:proofErr w:type="spellStart"/>
      <w:r w:rsidRPr="00565AAD">
        <w:rPr>
          <w:rFonts w:ascii="Arial" w:hAnsi="Arial" w:cs="Arial"/>
          <w:i/>
          <w:iCs/>
        </w:rPr>
        <w:t>Breonus</w:t>
      </w:r>
      <w:proofErr w:type="spellEnd"/>
      <w:r w:rsidRPr="00565AAD">
        <w:rPr>
          <w:rFonts w:ascii="Arial" w:hAnsi="Arial" w:cs="Arial"/>
          <w:i/>
          <w:iCs/>
        </w:rPr>
        <w:t xml:space="preserve"> Mitchell is the Senior Pastor of Mount Gilead Missionary Baptist Church in Nashville, TN. He is the husband of </w:t>
      </w:r>
      <w:proofErr w:type="spellStart"/>
      <w:r w:rsidRPr="00565AAD">
        <w:rPr>
          <w:rFonts w:ascii="Arial" w:hAnsi="Arial" w:cs="Arial"/>
          <w:i/>
          <w:iCs/>
        </w:rPr>
        <w:t>Jacquita</w:t>
      </w:r>
      <w:proofErr w:type="spellEnd"/>
      <w:r w:rsidRPr="00565AAD">
        <w:rPr>
          <w:rFonts w:ascii="Arial" w:hAnsi="Arial" w:cs="Arial"/>
          <w:i/>
          <w:iCs/>
        </w:rPr>
        <w:t xml:space="preserve"> and father of BJ and Brennon. He is a graduate of American Baptist College, Lipscomb University, and a current candidate for the </w:t>
      </w:r>
      <w:proofErr w:type="spellStart"/>
      <w:r w:rsidRPr="00565AAD">
        <w:rPr>
          <w:rFonts w:ascii="Arial" w:hAnsi="Arial" w:cs="Arial"/>
          <w:i/>
          <w:iCs/>
        </w:rPr>
        <w:t>DMin</w:t>
      </w:r>
      <w:proofErr w:type="spellEnd"/>
      <w:r w:rsidRPr="00565AAD">
        <w:rPr>
          <w:rFonts w:ascii="Arial" w:hAnsi="Arial" w:cs="Arial"/>
          <w:i/>
          <w:iCs/>
        </w:rPr>
        <w:t xml:space="preserve"> at Memphis Theological Seminary. </w:t>
      </w:r>
      <w:proofErr w:type="spellStart"/>
      <w:r w:rsidRPr="00565AAD">
        <w:rPr>
          <w:rFonts w:ascii="Arial" w:hAnsi="Arial" w:cs="Arial"/>
          <w:i/>
          <w:iCs/>
        </w:rPr>
        <w:t>Breonus</w:t>
      </w:r>
      <w:proofErr w:type="spellEnd"/>
      <w:r w:rsidRPr="00565AAD">
        <w:rPr>
          <w:rFonts w:ascii="Arial" w:hAnsi="Arial" w:cs="Arial"/>
          <w:i/>
          <w:iCs/>
        </w:rPr>
        <w:t xml:space="preserve"> is a member of Alpha Phi Alpha Fraternity Inc. Omicron Sigma Lambda Chapter (Murfreesboro, TN) and </w:t>
      </w:r>
      <w:proofErr w:type="gramStart"/>
      <w:r w:rsidRPr="00565AAD">
        <w:rPr>
          <w:rFonts w:ascii="Arial" w:hAnsi="Arial" w:cs="Arial"/>
          <w:i/>
          <w:iCs/>
        </w:rPr>
        <w:t>The</w:t>
      </w:r>
      <w:proofErr w:type="gramEnd"/>
      <w:r w:rsidRPr="00565AAD">
        <w:rPr>
          <w:rFonts w:ascii="Arial" w:hAnsi="Arial" w:cs="Arial"/>
          <w:i/>
          <w:iCs/>
        </w:rPr>
        <w:t xml:space="preserve"> 100 Black Men of Middle Tennessee</w:t>
      </w:r>
      <w:r w:rsidR="00B63ED1">
        <w:rPr>
          <w:sz w:val="18"/>
          <w:szCs w:val="18"/>
        </w:rPr>
        <w:t>.</w:t>
      </w:r>
    </w:p>
    <w:p w14:paraId="1A2F1420" w14:textId="77777777" w:rsidR="00B63ED1" w:rsidRPr="00AC4B10" w:rsidRDefault="00B63ED1" w:rsidP="0052720A">
      <w:pPr>
        <w:spacing w:after="160"/>
        <w:ind w:left="14" w:hanging="14"/>
        <w:rPr>
          <w:rFonts w:ascii="Arial" w:hAnsi="Arial" w:cs="Arial"/>
          <w:bCs/>
        </w:rPr>
      </w:pPr>
    </w:p>
    <w:p w14:paraId="6E54897D" w14:textId="62D8C3E1" w:rsidR="00832BC5" w:rsidRDefault="001D11DA" w:rsidP="00676C81">
      <w:pPr>
        <w:spacing w:after="160" w:line="259" w:lineRule="auto"/>
        <w:rPr>
          <w:sz w:val="18"/>
          <w:szCs w:val="18"/>
        </w:rPr>
      </w:pPr>
      <w:r>
        <w:rPr>
          <w:sz w:val="18"/>
          <w:szCs w:val="18"/>
        </w:rPr>
        <w:t xml:space="preserve">1. </w:t>
      </w:r>
      <w:r w:rsidR="002950C5">
        <w:rPr>
          <w:sz w:val="18"/>
          <w:szCs w:val="18"/>
        </w:rPr>
        <w:t xml:space="preserve">Ray </w:t>
      </w:r>
      <w:proofErr w:type="spellStart"/>
      <w:r w:rsidR="002950C5">
        <w:rPr>
          <w:sz w:val="18"/>
          <w:szCs w:val="18"/>
        </w:rPr>
        <w:t>Claveran</w:t>
      </w:r>
      <w:proofErr w:type="spellEnd"/>
      <w:r w:rsidR="002950C5">
        <w:rPr>
          <w:sz w:val="18"/>
          <w:szCs w:val="18"/>
        </w:rPr>
        <w:t xml:space="preserve">, </w:t>
      </w:r>
      <w:r w:rsidR="002950C5" w:rsidRPr="002950C5">
        <w:rPr>
          <w:i/>
          <w:iCs/>
          <w:sz w:val="18"/>
          <w:szCs w:val="18"/>
        </w:rPr>
        <w:t>Truisms of Life: Book 2</w:t>
      </w:r>
      <w:r w:rsidR="002950C5">
        <w:rPr>
          <w:sz w:val="18"/>
          <w:szCs w:val="18"/>
        </w:rPr>
        <w:t>, (Bloomington</w:t>
      </w:r>
      <w:r w:rsidR="00A1736D">
        <w:rPr>
          <w:sz w:val="18"/>
          <w:szCs w:val="18"/>
        </w:rPr>
        <w:t>, IN</w:t>
      </w:r>
      <w:r w:rsidR="002950C5">
        <w:rPr>
          <w:sz w:val="18"/>
          <w:szCs w:val="18"/>
        </w:rPr>
        <w:t>: Author House</w:t>
      </w:r>
      <w:r w:rsidR="00A1736D">
        <w:rPr>
          <w:sz w:val="18"/>
          <w:szCs w:val="18"/>
        </w:rPr>
        <w:t>, 2019</w:t>
      </w:r>
      <w:r w:rsidR="002950C5">
        <w:rPr>
          <w:sz w:val="18"/>
          <w:szCs w:val="18"/>
        </w:rPr>
        <w:t>)</w:t>
      </w:r>
      <w:r w:rsidR="00A1736D">
        <w:rPr>
          <w:sz w:val="18"/>
          <w:szCs w:val="18"/>
        </w:rPr>
        <w:t>.</w:t>
      </w:r>
      <w:r w:rsidR="006769BE">
        <w:rPr>
          <w:sz w:val="18"/>
          <w:szCs w:val="18"/>
        </w:rPr>
        <w:br/>
        <w:t xml:space="preserve">2. John C. Maxwell, </w:t>
      </w:r>
      <w:r w:rsidR="006769BE" w:rsidRPr="006769BE">
        <w:rPr>
          <w:i/>
          <w:iCs/>
          <w:sz w:val="18"/>
          <w:szCs w:val="18"/>
        </w:rPr>
        <w:t>Intentional Living: Choosing a Life that Matters</w:t>
      </w:r>
      <w:r w:rsidR="006769BE">
        <w:rPr>
          <w:sz w:val="18"/>
          <w:szCs w:val="18"/>
        </w:rPr>
        <w:t>, (Brentwood, TN: Hachette Book Group, 2015).</w:t>
      </w:r>
      <w:r w:rsidR="00832BC5">
        <w:rPr>
          <w:sz w:val="18"/>
          <w:szCs w:val="18"/>
        </w:rPr>
        <w:br/>
        <w:t xml:space="preserve">3. </w:t>
      </w:r>
      <w:r w:rsidR="006D393A">
        <w:rPr>
          <w:sz w:val="18"/>
          <w:szCs w:val="18"/>
        </w:rPr>
        <w:t xml:space="preserve">Charles </w:t>
      </w:r>
      <w:r w:rsidR="00A72D6D">
        <w:rPr>
          <w:sz w:val="18"/>
          <w:szCs w:val="18"/>
        </w:rPr>
        <w:t xml:space="preserve">H. </w:t>
      </w:r>
      <w:r w:rsidR="006D393A">
        <w:rPr>
          <w:sz w:val="18"/>
          <w:szCs w:val="18"/>
        </w:rPr>
        <w:t xml:space="preserve">Nicks Jr., </w:t>
      </w:r>
      <w:r w:rsidR="006D393A" w:rsidRPr="00A72D6D">
        <w:rPr>
          <w:i/>
          <w:iCs/>
          <w:sz w:val="18"/>
          <w:szCs w:val="18"/>
        </w:rPr>
        <w:t>Hold Back the Night</w:t>
      </w:r>
      <w:r w:rsidR="006D393A">
        <w:rPr>
          <w:sz w:val="18"/>
          <w:szCs w:val="18"/>
        </w:rPr>
        <w:t>, “O Give Thanks</w:t>
      </w:r>
      <w:r w:rsidR="00A72D6D">
        <w:rPr>
          <w:sz w:val="18"/>
          <w:szCs w:val="18"/>
        </w:rPr>
        <w:t>” (Sound of Gospel)</w:t>
      </w:r>
      <w:r w:rsidR="006D393A">
        <w:rPr>
          <w:sz w:val="18"/>
          <w:szCs w:val="18"/>
        </w:rPr>
        <w:t xml:space="preserve"> </w:t>
      </w:r>
    </w:p>
    <w:sectPr w:rsidR="00832BC5" w:rsidSect="00325D5D">
      <w:footerReference w:type="even" r:id="rId8"/>
      <w:footerReference w:type="default" r:id="rId9"/>
      <w:footerReference w:type="first" r:id="rId10"/>
      <w:pgSz w:w="12240" w:h="15840"/>
      <w:pgMar w:top="1072" w:right="1444" w:bottom="1643" w:left="1445" w:header="720" w:footer="72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E8985BB" w14:textId="77777777" w:rsidR="00CE7B73" w:rsidRDefault="00CE7B73">
      <w:r>
        <w:separator/>
      </w:r>
    </w:p>
  </w:endnote>
  <w:endnote w:type="continuationSeparator" w:id="0">
    <w:p w14:paraId="096429C8" w14:textId="77777777" w:rsidR="00CE7B73" w:rsidRDefault="00CE7B7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Segoe UI">
    <w:panose1 w:val="020B0604020202020204"/>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8E1007" w14:textId="77777777" w:rsidR="001F24DD" w:rsidRDefault="00874F7A">
    <w:pPr>
      <w:spacing w:line="259" w:lineRule="auto"/>
      <w:ind w:left="1739"/>
    </w:pPr>
    <w:r>
      <w:rPr>
        <w:noProof/>
      </w:rPr>
      <w:drawing>
        <wp:anchor distT="0" distB="0" distL="114300" distR="114300" simplePos="0" relativeHeight="251658240" behindDoc="0" locked="0" layoutInCell="1" allowOverlap="0" wp14:anchorId="54707A48" wp14:editId="7A1010D1">
          <wp:simplePos x="0" y="0"/>
          <wp:positionH relativeFrom="page">
            <wp:posOffset>6059678</wp:posOffset>
          </wp:positionH>
          <wp:positionV relativeFrom="page">
            <wp:posOffset>9220707</wp:posOffset>
          </wp:positionV>
          <wp:extent cx="1548384" cy="560832"/>
          <wp:effectExtent l="0" t="0" r="0" b="0"/>
          <wp:wrapSquare wrapText="bothSides"/>
          <wp:docPr id="2679" name="Picture 2679"/>
          <wp:cNvGraphicFramePr/>
          <a:graphic xmlns:a="http://schemas.openxmlformats.org/drawingml/2006/main">
            <a:graphicData uri="http://schemas.openxmlformats.org/drawingml/2006/picture">
              <pic:pic xmlns:pic="http://schemas.openxmlformats.org/drawingml/2006/picture">
                <pic:nvPicPr>
                  <pic:cNvPr id="2679" name="Picture 2679"/>
                  <pic:cNvPicPr/>
                </pic:nvPicPr>
                <pic:blipFill>
                  <a:blip r:embed="rId1"/>
                  <a:stretch>
                    <a:fillRect/>
                  </a:stretch>
                </pic:blipFill>
                <pic:spPr>
                  <a:xfrm>
                    <a:off x="0" y="0"/>
                    <a:ext cx="1548384" cy="560832"/>
                  </a:xfrm>
                  <a:prstGeom prst="rect">
                    <a:avLst/>
                  </a:prstGeom>
                </pic:spPr>
              </pic:pic>
            </a:graphicData>
          </a:graphic>
        </wp:anchor>
      </w:drawing>
    </w:r>
    <w:r>
      <w:t xml:space="preserve">©LifeWay Christian Resources </w:t>
    </w:r>
    <w:r>
      <w:rPr>
        <w:color w:val="0000FF"/>
        <w:u w:val="single" w:color="0000FF"/>
      </w:rPr>
      <w:t>www.biblestudiesforlife.com</w:t>
    </w:r>
    <w:r>
      <w:t xml:space="preserve"> </w:t>
    </w:r>
  </w:p>
  <w:p w14:paraId="29099364" w14:textId="77777777" w:rsidR="001F24DD" w:rsidRDefault="00874F7A">
    <w:pPr>
      <w:spacing w:line="259" w:lineRule="auto"/>
      <w:ind w:left="69"/>
      <w:jc w:val="center"/>
    </w:pPr>
    <w: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23F227" w14:textId="6C9A2AF1" w:rsidR="00A00813" w:rsidRPr="00A00813" w:rsidRDefault="00A00813" w:rsidP="00A00813">
    <w:pPr>
      <w:jc w:val="right"/>
    </w:pPr>
    <w:r w:rsidRPr="00A00813">
      <w:fldChar w:fldCharType="begin"/>
    </w:r>
    <w:r w:rsidRPr="00A00813">
      <w:instrText xml:space="preserve"> INCLUDEPICTURE "https://lw-aem.s3-us-west-2.amazonaws.com/lifeway_logo_gray_shadow.svg" \* MERGEFORMATINET </w:instrText>
    </w:r>
    <w:r w:rsidR="005B28AF">
      <w:fldChar w:fldCharType="separate"/>
    </w:r>
    <w:r w:rsidRPr="00A00813">
      <w:fldChar w:fldCharType="end"/>
    </w:r>
    <w:r w:rsidRPr="00A00813">
      <w:fldChar w:fldCharType="begin"/>
    </w:r>
    <w:r w:rsidRPr="00A00813">
      <w:instrText xml:space="preserve"> INCLUDEPICTURE "https://admin.google.com/u/0/ac/images/logo.gif?uid=104510657566481717935&amp;service=google_gsuite" \* MERGEFORMATINET </w:instrText>
    </w:r>
    <w:r w:rsidRPr="00A00813">
      <w:fldChar w:fldCharType="separate"/>
    </w:r>
    <w:r w:rsidRPr="00A00813">
      <w:rPr>
        <w:noProof/>
      </w:rPr>
      <w:drawing>
        <wp:inline distT="0" distB="0" distL="0" distR="0" wp14:anchorId="03A8B08F" wp14:editId="798A1073">
          <wp:extent cx="817234" cy="336884"/>
          <wp:effectExtent l="0" t="0" r="0" b="0"/>
          <wp:docPr id="10" name="Picture 10" descr="Logo&#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Picture 10" descr="Logo&#10;&#10;Description automatically generated"/>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17234" cy="336884"/>
                  </a:xfrm>
                  <a:prstGeom prst="rect">
                    <a:avLst/>
                  </a:prstGeom>
                  <a:noFill/>
                  <a:ln>
                    <a:noFill/>
                  </a:ln>
                </pic:spPr>
              </pic:pic>
            </a:graphicData>
          </a:graphic>
        </wp:inline>
      </w:drawing>
    </w:r>
    <w:r w:rsidRPr="00A00813">
      <w:fldChar w:fldCharType="end"/>
    </w:r>
  </w:p>
  <w:p w14:paraId="230DBCD4" w14:textId="77777777" w:rsidR="00A00813" w:rsidRPr="00A00813" w:rsidRDefault="00A00813" w:rsidP="00A00813">
    <w:pPr>
      <w:spacing w:line="259" w:lineRule="auto"/>
      <w:jc w:val="right"/>
      <w:rPr>
        <w:sz w:val="18"/>
        <w:szCs w:val="18"/>
      </w:rPr>
    </w:pPr>
    <w:r w:rsidRPr="00A00813">
      <w:rPr>
        <w:sz w:val="18"/>
        <w:szCs w:val="18"/>
      </w:rPr>
      <w:t>© 2021 Lifeway Christian Resources</w:t>
    </w:r>
  </w:p>
  <w:p w14:paraId="03D8C4C6" w14:textId="6111D1C1" w:rsidR="00A00813" w:rsidRPr="00A00813" w:rsidRDefault="00A00813" w:rsidP="00A00813">
    <w:pPr>
      <w:spacing w:line="259" w:lineRule="auto"/>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E68C35" w14:textId="77777777" w:rsidR="001F24DD" w:rsidRDefault="001F24DD">
    <w:pPr>
      <w:spacing w:after="160" w:line="259" w:lineRule="auto"/>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DACEDE9" w14:textId="77777777" w:rsidR="00CE7B73" w:rsidRDefault="00CE7B73">
      <w:r>
        <w:separator/>
      </w:r>
    </w:p>
  </w:footnote>
  <w:footnote w:type="continuationSeparator" w:id="0">
    <w:p w14:paraId="7B064A19" w14:textId="77777777" w:rsidR="00CE7B73" w:rsidRDefault="00CE7B7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F820F6"/>
    <w:multiLevelType w:val="multilevel"/>
    <w:tmpl w:val="806C353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7BF4D06"/>
    <w:multiLevelType w:val="hybridMultilevel"/>
    <w:tmpl w:val="3814B372"/>
    <w:lvl w:ilvl="0" w:tplc="7EC27C84">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D0B041B"/>
    <w:multiLevelType w:val="multilevel"/>
    <w:tmpl w:val="4F944D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8CF7EEB"/>
    <w:multiLevelType w:val="multilevel"/>
    <w:tmpl w:val="9A7878C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C7153A0"/>
    <w:multiLevelType w:val="multilevel"/>
    <w:tmpl w:val="C526E73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D947EAA"/>
    <w:multiLevelType w:val="multilevel"/>
    <w:tmpl w:val="11487230"/>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EEC71C7"/>
    <w:multiLevelType w:val="multilevel"/>
    <w:tmpl w:val="7FAAFE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207D065F"/>
    <w:multiLevelType w:val="hybridMultilevel"/>
    <w:tmpl w:val="207CB0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9820B3F"/>
    <w:multiLevelType w:val="hybridMultilevel"/>
    <w:tmpl w:val="43325604"/>
    <w:lvl w:ilvl="0" w:tplc="71DA3D92">
      <w:start w:val="2"/>
      <w:numFmt w:val="decimal"/>
      <w:pStyle w:val="Heading1"/>
      <w:lvlText w:val="%1."/>
      <w:lvlJc w:val="left"/>
      <w:pPr>
        <w:ind w:left="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9692CE38">
      <w:start w:val="1"/>
      <w:numFmt w:val="lowerLetter"/>
      <w:lvlText w:val="%2"/>
      <w:lvlJc w:val="left"/>
      <w:pPr>
        <w:ind w:left="10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BE821612">
      <w:start w:val="1"/>
      <w:numFmt w:val="lowerRoman"/>
      <w:lvlText w:val="%3"/>
      <w:lvlJc w:val="left"/>
      <w:pPr>
        <w:ind w:left="18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0A0851B2">
      <w:start w:val="1"/>
      <w:numFmt w:val="decimal"/>
      <w:lvlText w:val="%4"/>
      <w:lvlJc w:val="left"/>
      <w:pPr>
        <w:ind w:left="25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A7223A08">
      <w:start w:val="1"/>
      <w:numFmt w:val="lowerLetter"/>
      <w:lvlText w:val="%5"/>
      <w:lvlJc w:val="left"/>
      <w:pPr>
        <w:ind w:left="32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C6240392">
      <w:start w:val="1"/>
      <w:numFmt w:val="lowerRoman"/>
      <w:lvlText w:val="%6"/>
      <w:lvlJc w:val="left"/>
      <w:pPr>
        <w:ind w:left="39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480A312A">
      <w:start w:val="1"/>
      <w:numFmt w:val="decimal"/>
      <w:lvlText w:val="%7"/>
      <w:lvlJc w:val="left"/>
      <w:pPr>
        <w:ind w:left="46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A9629780">
      <w:start w:val="1"/>
      <w:numFmt w:val="lowerLetter"/>
      <w:lvlText w:val="%8"/>
      <w:lvlJc w:val="left"/>
      <w:pPr>
        <w:ind w:left="54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7E086C56">
      <w:start w:val="1"/>
      <w:numFmt w:val="lowerRoman"/>
      <w:lvlText w:val="%9"/>
      <w:lvlJc w:val="left"/>
      <w:pPr>
        <w:ind w:left="61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9" w15:restartNumberingAfterBreak="0">
    <w:nsid w:val="29D7578C"/>
    <w:multiLevelType w:val="multilevel"/>
    <w:tmpl w:val="C542F9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34DD3183"/>
    <w:multiLevelType w:val="hybridMultilevel"/>
    <w:tmpl w:val="39723A8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14828C0"/>
    <w:multiLevelType w:val="hybridMultilevel"/>
    <w:tmpl w:val="561E1EE0"/>
    <w:lvl w:ilvl="0" w:tplc="9C607454">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320593B"/>
    <w:multiLevelType w:val="multilevel"/>
    <w:tmpl w:val="CD4C627A"/>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53A22230"/>
    <w:multiLevelType w:val="hybridMultilevel"/>
    <w:tmpl w:val="39723A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544F3089"/>
    <w:multiLevelType w:val="multilevel"/>
    <w:tmpl w:val="4850746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699D7525"/>
    <w:multiLevelType w:val="multilevel"/>
    <w:tmpl w:val="4BB2566E"/>
    <w:lvl w:ilvl="0">
      <w:start w:val="2"/>
      <w:numFmt w:val="decimal"/>
      <w:lvlText w:val="%1."/>
      <w:lvlJc w:val="left"/>
      <w:pPr>
        <w:tabs>
          <w:tab w:val="num" w:pos="720"/>
        </w:tabs>
        <w:ind w:left="720" w:hanging="360"/>
      </w:pPr>
    </w:lvl>
    <w:lvl w:ilvl="1">
      <w:start w:val="1"/>
      <w:numFmt w:val="lowerLetter"/>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717B435B"/>
    <w:multiLevelType w:val="multilevel"/>
    <w:tmpl w:val="94A287E4"/>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78302B94"/>
    <w:multiLevelType w:val="hybridMultilevel"/>
    <w:tmpl w:val="39723A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202521964">
    <w:abstractNumId w:val="8"/>
  </w:num>
  <w:num w:numId="2" w16cid:durableId="434323047">
    <w:abstractNumId w:val="6"/>
  </w:num>
  <w:num w:numId="3" w16cid:durableId="1693412460">
    <w:abstractNumId w:val="15"/>
    <w:lvlOverride w:ilvl="0">
      <w:lvl w:ilvl="0">
        <w:numFmt w:val="decimal"/>
        <w:lvlText w:val="%1."/>
        <w:lvlJc w:val="left"/>
      </w:lvl>
    </w:lvlOverride>
  </w:num>
  <w:num w:numId="4" w16cid:durableId="138964842">
    <w:abstractNumId w:val="3"/>
    <w:lvlOverride w:ilvl="0">
      <w:lvl w:ilvl="0">
        <w:numFmt w:val="decimal"/>
        <w:lvlText w:val="%1."/>
        <w:lvlJc w:val="left"/>
      </w:lvl>
    </w:lvlOverride>
  </w:num>
  <w:num w:numId="5" w16cid:durableId="1591962166">
    <w:abstractNumId w:val="16"/>
    <w:lvlOverride w:ilvl="0">
      <w:lvl w:ilvl="0">
        <w:numFmt w:val="decimal"/>
        <w:lvlText w:val="%1."/>
        <w:lvlJc w:val="left"/>
      </w:lvl>
    </w:lvlOverride>
  </w:num>
  <w:num w:numId="6" w16cid:durableId="815610502">
    <w:abstractNumId w:val="9"/>
  </w:num>
  <w:num w:numId="7" w16cid:durableId="893467752">
    <w:abstractNumId w:val="14"/>
    <w:lvlOverride w:ilvl="0">
      <w:lvl w:ilvl="0">
        <w:numFmt w:val="decimal"/>
        <w:lvlText w:val="%1."/>
        <w:lvlJc w:val="left"/>
      </w:lvl>
    </w:lvlOverride>
  </w:num>
  <w:num w:numId="8" w16cid:durableId="30541388">
    <w:abstractNumId w:val="0"/>
    <w:lvlOverride w:ilvl="0">
      <w:lvl w:ilvl="0">
        <w:numFmt w:val="decimal"/>
        <w:lvlText w:val="%1."/>
        <w:lvlJc w:val="left"/>
      </w:lvl>
    </w:lvlOverride>
  </w:num>
  <w:num w:numId="9" w16cid:durableId="443161117">
    <w:abstractNumId w:val="12"/>
    <w:lvlOverride w:ilvl="0">
      <w:lvl w:ilvl="0">
        <w:numFmt w:val="decimal"/>
        <w:lvlText w:val="%1."/>
        <w:lvlJc w:val="left"/>
      </w:lvl>
    </w:lvlOverride>
  </w:num>
  <w:num w:numId="10" w16cid:durableId="514808898">
    <w:abstractNumId w:val="5"/>
    <w:lvlOverride w:ilvl="0">
      <w:lvl w:ilvl="0">
        <w:numFmt w:val="decimal"/>
        <w:lvlText w:val="%1."/>
        <w:lvlJc w:val="left"/>
      </w:lvl>
    </w:lvlOverride>
  </w:num>
  <w:num w:numId="11" w16cid:durableId="219024884">
    <w:abstractNumId w:val="2"/>
  </w:num>
  <w:num w:numId="12" w16cid:durableId="1699699572">
    <w:abstractNumId w:val="4"/>
    <w:lvlOverride w:ilvl="0">
      <w:lvl w:ilvl="0">
        <w:numFmt w:val="decimal"/>
        <w:lvlText w:val="%1."/>
        <w:lvlJc w:val="left"/>
      </w:lvl>
    </w:lvlOverride>
  </w:num>
  <w:num w:numId="13" w16cid:durableId="270091733">
    <w:abstractNumId w:val="1"/>
  </w:num>
  <w:num w:numId="14" w16cid:durableId="271935486">
    <w:abstractNumId w:val="7"/>
  </w:num>
  <w:num w:numId="15" w16cid:durableId="982543825">
    <w:abstractNumId w:val="11"/>
  </w:num>
  <w:num w:numId="16" w16cid:durableId="1211113360">
    <w:abstractNumId w:val="10"/>
  </w:num>
  <w:num w:numId="17" w16cid:durableId="176887683">
    <w:abstractNumId w:val="13"/>
  </w:num>
  <w:num w:numId="18" w16cid:durableId="913389821">
    <w:abstractNumId w:val="17"/>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5"/>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NDEwM7YwNjaxMDM2NLRQ0lEKTi0uzszPAykwrgUA/5jItiwAAAA="/>
  </w:docVars>
  <w:rsids>
    <w:rsidRoot w:val="00456327"/>
    <w:rsid w:val="00000379"/>
    <w:rsid w:val="00007A6D"/>
    <w:rsid w:val="00017279"/>
    <w:rsid w:val="0002370E"/>
    <w:rsid w:val="00033CCA"/>
    <w:rsid w:val="00040DB0"/>
    <w:rsid w:val="00061C0C"/>
    <w:rsid w:val="000630DE"/>
    <w:rsid w:val="00063617"/>
    <w:rsid w:val="00085E23"/>
    <w:rsid w:val="000A23DA"/>
    <w:rsid w:val="000B435C"/>
    <w:rsid w:val="000B608D"/>
    <w:rsid w:val="000C6362"/>
    <w:rsid w:val="000E4F99"/>
    <w:rsid w:val="000F1742"/>
    <w:rsid w:val="0010441B"/>
    <w:rsid w:val="00105432"/>
    <w:rsid w:val="0012114A"/>
    <w:rsid w:val="001242E7"/>
    <w:rsid w:val="00136519"/>
    <w:rsid w:val="0014616F"/>
    <w:rsid w:val="00181F1D"/>
    <w:rsid w:val="001A37A4"/>
    <w:rsid w:val="001B7C0B"/>
    <w:rsid w:val="001D11DA"/>
    <w:rsid w:val="001D5D99"/>
    <w:rsid w:val="001E11B5"/>
    <w:rsid w:val="001F24DD"/>
    <w:rsid w:val="00200CAA"/>
    <w:rsid w:val="002058DB"/>
    <w:rsid w:val="002059FA"/>
    <w:rsid w:val="00213F01"/>
    <w:rsid w:val="002341AB"/>
    <w:rsid w:val="00250763"/>
    <w:rsid w:val="002900DE"/>
    <w:rsid w:val="00293485"/>
    <w:rsid w:val="002950C5"/>
    <w:rsid w:val="002A7B6C"/>
    <w:rsid w:val="002B063D"/>
    <w:rsid w:val="002C3862"/>
    <w:rsid w:val="002D4178"/>
    <w:rsid w:val="002F4B55"/>
    <w:rsid w:val="00304570"/>
    <w:rsid w:val="00316BA7"/>
    <w:rsid w:val="00322A47"/>
    <w:rsid w:val="00325D5D"/>
    <w:rsid w:val="0033290E"/>
    <w:rsid w:val="003447C0"/>
    <w:rsid w:val="00352807"/>
    <w:rsid w:val="003733A3"/>
    <w:rsid w:val="003734DC"/>
    <w:rsid w:val="00373DB4"/>
    <w:rsid w:val="0037583C"/>
    <w:rsid w:val="00386BB6"/>
    <w:rsid w:val="003A0FE8"/>
    <w:rsid w:val="003B44F5"/>
    <w:rsid w:val="003B6168"/>
    <w:rsid w:val="003C70B7"/>
    <w:rsid w:val="003E2B75"/>
    <w:rsid w:val="0045003D"/>
    <w:rsid w:val="00450850"/>
    <w:rsid w:val="00453DB4"/>
    <w:rsid w:val="00456327"/>
    <w:rsid w:val="00461352"/>
    <w:rsid w:val="0046303F"/>
    <w:rsid w:val="00491F04"/>
    <w:rsid w:val="004B0806"/>
    <w:rsid w:val="004C0706"/>
    <w:rsid w:val="004C2274"/>
    <w:rsid w:val="004C5444"/>
    <w:rsid w:val="004D25B6"/>
    <w:rsid w:val="004D2B96"/>
    <w:rsid w:val="004D569D"/>
    <w:rsid w:val="004D570A"/>
    <w:rsid w:val="004D5762"/>
    <w:rsid w:val="004F7D21"/>
    <w:rsid w:val="00501ECA"/>
    <w:rsid w:val="0051582A"/>
    <w:rsid w:val="005175D5"/>
    <w:rsid w:val="0052720A"/>
    <w:rsid w:val="00535EE3"/>
    <w:rsid w:val="00571B8B"/>
    <w:rsid w:val="00571D53"/>
    <w:rsid w:val="005856C5"/>
    <w:rsid w:val="005A0DCF"/>
    <w:rsid w:val="005B28AF"/>
    <w:rsid w:val="005C4BCC"/>
    <w:rsid w:val="005E50A2"/>
    <w:rsid w:val="00602FD6"/>
    <w:rsid w:val="00617645"/>
    <w:rsid w:val="00633DE6"/>
    <w:rsid w:val="00642C44"/>
    <w:rsid w:val="0065129C"/>
    <w:rsid w:val="006720EC"/>
    <w:rsid w:val="006769BE"/>
    <w:rsid w:val="00676C81"/>
    <w:rsid w:val="00686ADA"/>
    <w:rsid w:val="006933F9"/>
    <w:rsid w:val="006968FB"/>
    <w:rsid w:val="006C0560"/>
    <w:rsid w:val="006D393A"/>
    <w:rsid w:val="006E57D5"/>
    <w:rsid w:val="006E6257"/>
    <w:rsid w:val="006F48DB"/>
    <w:rsid w:val="006F56F9"/>
    <w:rsid w:val="00710C56"/>
    <w:rsid w:val="00714D81"/>
    <w:rsid w:val="007209D7"/>
    <w:rsid w:val="00730B0C"/>
    <w:rsid w:val="0074423E"/>
    <w:rsid w:val="007467D0"/>
    <w:rsid w:val="00767A1B"/>
    <w:rsid w:val="00772FE6"/>
    <w:rsid w:val="007977E4"/>
    <w:rsid w:val="007B02F3"/>
    <w:rsid w:val="007B4140"/>
    <w:rsid w:val="007E2A37"/>
    <w:rsid w:val="00826981"/>
    <w:rsid w:val="00832BC5"/>
    <w:rsid w:val="00867996"/>
    <w:rsid w:val="00874F7A"/>
    <w:rsid w:val="0088339E"/>
    <w:rsid w:val="008A1B6C"/>
    <w:rsid w:val="008A5BF8"/>
    <w:rsid w:val="008C5EF7"/>
    <w:rsid w:val="008E206F"/>
    <w:rsid w:val="008E3EAD"/>
    <w:rsid w:val="00903DB0"/>
    <w:rsid w:val="00904E3B"/>
    <w:rsid w:val="0092738E"/>
    <w:rsid w:val="00941FA9"/>
    <w:rsid w:val="009566FC"/>
    <w:rsid w:val="009D4FB7"/>
    <w:rsid w:val="009E3BB2"/>
    <w:rsid w:val="009F5E79"/>
    <w:rsid w:val="00A00813"/>
    <w:rsid w:val="00A13388"/>
    <w:rsid w:val="00A148C4"/>
    <w:rsid w:val="00A1736D"/>
    <w:rsid w:val="00A2213D"/>
    <w:rsid w:val="00A34534"/>
    <w:rsid w:val="00A513EB"/>
    <w:rsid w:val="00A525B8"/>
    <w:rsid w:val="00A72D6D"/>
    <w:rsid w:val="00A74DDC"/>
    <w:rsid w:val="00A81FA4"/>
    <w:rsid w:val="00A9113D"/>
    <w:rsid w:val="00A9744C"/>
    <w:rsid w:val="00A975EF"/>
    <w:rsid w:val="00AA3532"/>
    <w:rsid w:val="00AC17CA"/>
    <w:rsid w:val="00AE635C"/>
    <w:rsid w:val="00B02F6A"/>
    <w:rsid w:val="00B11E8C"/>
    <w:rsid w:val="00B34110"/>
    <w:rsid w:val="00B34930"/>
    <w:rsid w:val="00B37B71"/>
    <w:rsid w:val="00B41F6A"/>
    <w:rsid w:val="00B4479C"/>
    <w:rsid w:val="00B63ED1"/>
    <w:rsid w:val="00B85DEE"/>
    <w:rsid w:val="00B87175"/>
    <w:rsid w:val="00B96328"/>
    <w:rsid w:val="00BB5080"/>
    <w:rsid w:val="00BD089E"/>
    <w:rsid w:val="00C0398E"/>
    <w:rsid w:val="00C13031"/>
    <w:rsid w:val="00C20643"/>
    <w:rsid w:val="00C223C3"/>
    <w:rsid w:val="00C4025F"/>
    <w:rsid w:val="00C418E8"/>
    <w:rsid w:val="00C65A3B"/>
    <w:rsid w:val="00C8107C"/>
    <w:rsid w:val="00CA1339"/>
    <w:rsid w:val="00CA3913"/>
    <w:rsid w:val="00CD2EAF"/>
    <w:rsid w:val="00CE6EAD"/>
    <w:rsid w:val="00CE7B73"/>
    <w:rsid w:val="00CF25D9"/>
    <w:rsid w:val="00CF31FE"/>
    <w:rsid w:val="00D06F0F"/>
    <w:rsid w:val="00D22069"/>
    <w:rsid w:val="00D41ABC"/>
    <w:rsid w:val="00D824B3"/>
    <w:rsid w:val="00DB3C4E"/>
    <w:rsid w:val="00DC0DAF"/>
    <w:rsid w:val="00DC2CA5"/>
    <w:rsid w:val="00DD0D0A"/>
    <w:rsid w:val="00DF059E"/>
    <w:rsid w:val="00DF346E"/>
    <w:rsid w:val="00DF3534"/>
    <w:rsid w:val="00E012A5"/>
    <w:rsid w:val="00E1270E"/>
    <w:rsid w:val="00E25405"/>
    <w:rsid w:val="00E313DE"/>
    <w:rsid w:val="00E336B1"/>
    <w:rsid w:val="00E33AEE"/>
    <w:rsid w:val="00E43AFB"/>
    <w:rsid w:val="00E67B15"/>
    <w:rsid w:val="00E70404"/>
    <w:rsid w:val="00E753FA"/>
    <w:rsid w:val="00E802AD"/>
    <w:rsid w:val="00E85A42"/>
    <w:rsid w:val="00E9758F"/>
    <w:rsid w:val="00EB0954"/>
    <w:rsid w:val="00EB48CD"/>
    <w:rsid w:val="00ED12A9"/>
    <w:rsid w:val="00EF55AB"/>
    <w:rsid w:val="00F05DA0"/>
    <w:rsid w:val="00F13ED8"/>
    <w:rsid w:val="00F36603"/>
    <w:rsid w:val="00F43D2B"/>
    <w:rsid w:val="00F4653F"/>
    <w:rsid w:val="00F546AA"/>
    <w:rsid w:val="00F74B9C"/>
    <w:rsid w:val="00FA100C"/>
    <w:rsid w:val="00FA166E"/>
    <w:rsid w:val="00FA47C8"/>
    <w:rsid w:val="00FB0C18"/>
    <w:rsid w:val="00FB2FFD"/>
    <w:rsid w:val="00FC18C7"/>
    <w:rsid w:val="00FC4186"/>
    <w:rsid w:val="00FC5930"/>
    <w:rsid w:val="00FD000C"/>
    <w:rsid w:val="00FE237D"/>
    <w:rsid w:val="00FE43E4"/>
    <w:rsid w:val="00FF155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1C075718"/>
  <w15:docId w15:val="{E94B1916-71BA-B44F-8654-338BB5D8C9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1736D"/>
    <w:pPr>
      <w:spacing w:after="0" w:line="240" w:lineRule="auto"/>
    </w:pPr>
    <w:rPr>
      <w:rFonts w:ascii="Times New Roman" w:eastAsia="Times New Roman" w:hAnsi="Times New Roman" w:cs="Times New Roman"/>
      <w:sz w:val="24"/>
      <w:szCs w:val="24"/>
    </w:rPr>
  </w:style>
  <w:style w:type="paragraph" w:styleId="Heading1">
    <w:name w:val="heading 1"/>
    <w:next w:val="Normal"/>
    <w:link w:val="Heading1Char"/>
    <w:uiPriority w:val="9"/>
    <w:unhideWhenUsed/>
    <w:qFormat/>
    <w:rsid w:val="00FA100C"/>
    <w:pPr>
      <w:keepNext/>
      <w:keepLines/>
      <w:numPr>
        <w:numId w:val="1"/>
      </w:numPr>
      <w:spacing w:after="0"/>
      <w:ind w:left="10" w:hanging="10"/>
      <w:outlineLvl w:val="0"/>
    </w:pPr>
    <w:rPr>
      <w:rFonts w:ascii="Times New Roman" w:eastAsia="Times New Roman" w:hAnsi="Times New Roman" w:cs="Times New Roman"/>
      <w:b/>
      <w:color w:val="000000"/>
      <w:sz w:val="24"/>
    </w:rPr>
  </w:style>
  <w:style w:type="paragraph" w:styleId="Heading3">
    <w:name w:val="heading 3"/>
    <w:basedOn w:val="Normal"/>
    <w:next w:val="Normal"/>
    <w:link w:val="Heading3Char"/>
    <w:uiPriority w:val="9"/>
    <w:semiHidden/>
    <w:unhideWhenUsed/>
    <w:qFormat/>
    <w:rsid w:val="00A00813"/>
    <w:pPr>
      <w:keepNext/>
      <w:keepLines/>
      <w:spacing w:before="40"/>
      <w:outlineLvl w:val="2"/>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FA100C"/>
    <w:rPr>
      <w:rFonts w:ascii="Times New Roman" w:eastAsia="Times New Roman" w:hAnsi="Times New Roman" w:cs="Times New Roman"/>
      <w:b/>
      <w:color w:val="000000"/>
      <w:sz w:val="24"/>
    </w:rPr>
  </w:style>
  <w:style w:type="paragraph" w:styleId="ListParagraph">
    <w:name w:val="List Paragraph"/>
    <w:basedOn w:val="Normal"/>
    <w:uiPriority w:val="34"/>
    <w:qFormat/>
    <w:rsid w:val="00BB5080"/>
    <w:pPr>
      <w:ind w:left="720"/>
      <w:contextualSpacing/>
    </w:pPr>
  </w:style>
  <w:style w:type="paragraph" w:styleId="NormalWeb">
    <w:name w:val="Normal (Web)"/>
    <w:basedOn w:val="Normal"/>
    <w:uiPriority w:val="99"/>
    <w:unhideWhenUsed/>
    <w:rsid w:val="00BB5080"/>
    <w:pPr>
      <w:spacing w:before="100" w:beforeAutospacing="1" w:after="100" w:afterAutospacing="1"/>
    </w:pPr>
  </w:style>
  <w:style w:type="character" w:customStyle="1" w:styleId="poetry1">
    <w:name w:val="poetry1"/>
    <w:basedOn w:val="DefaultParagraphFont"/>
    <w:rsid w:val="00250763"/>
  </w:style>
  <w:style w:type="character" w:customStyle="1" w:styleId="apple-converted-space">
    <w:name w:val="apple-converted-space"/>
    <w:basedOn w:val="DefaultParagraphFont"/>
    <w:rsid w:val="00250763"/>
  </w:style>
  <w:style w:type="character" w:customStyle="1" w:styleId="apple-tab-span">
    <w:name w:val="apple-tab-span"/>
    <w:basedOn w:val="DefaultParagraphFont"/>
    <w:rsid w:val="006C0560"/>
  </w:style>
  <w:style w:type="paragraph" w:styleId="FootnoteText">
    <w:name w:val="footnote text"/>
    <w:basedOn w:val="Normal"/>
    <w:link w:val="FootnoteTextChar"/>
    <w:uiPriority w:val="99"/>
    <w:semiHidden/>
    <w:unhideWhenUsed/>
    <w:rsid w:val="0012114A"/>
    <w:rPr>
      <w:rFonts w:asciiTheme="minorHAnsi" w:eastAsiaTheme="minorHAnsi" w:hAnsiTheme="minorHAnsi" w:cstheme="minorBidi"/>
      <w:sz w:val="20"/>
      <w:szCs w:val="20"/>
    </w:rPr>
  </w:style>
  <w:style w:type="character" w:customStyle="1" w:styleId="FootnoteTextChar">
    <w:name w:val="Footnote Text Char"/>
    <w:basedOn w:val="DefaultParagraphFont"/>
    <w:link w:val="FootnoteText"/>
    <w:uiPriority w:val="99"/>
    <w:semiHidden/>
    <w:rsid w:val="0012114A"/>
    <w:rPr>
      <w:rFonts w:eastAsiaTheme="minorHAnsi"/>
      <w:sz w:val="20"/>
      <w:szCs w:val="20"/>
    </w:rPr>
  </w:style>
  <w:style w:type="character" w:styleId="FootnoteReference">
    <w:name w:val="footnote reference"/>
    <w:basedOn w:val="DefaultParagraphFont"/>
    <w:uiPriority w:val="99"/>
    <w:semiHidden/>
    <w:unhideWhenUsed/>
    <w:rsid w:val="0012114A"/>
    <w:rPr>
      <w:vertAlign w:val="superscript"/>
    </w:rPr>
  </w:style>
  <w:style w:type="paragraph" w:styleId="Header">
    <w:name w:val="header"/>
    <w:basedOn w:val="Normal"/>
    <w:link w:val="HeaderChar"/>
    <w:uiPriority w:val="99"/>
    <w:unhideWhenUsed/>
    <w:rsid w:val="00C8107C"/>
    <w:pPr>
      <w:tabs>
        <w:tab w:val="center" w:pos="4680"/>
        <w:tab w:val="right" w:pos="9360"/>
      </w:tabs>
    </w:pPr>
  </w:style>
  <w:style w:type="character" w:customStyle="1" w:styleId="HeaderChar">
    <w:name w:val="Header Char"/>
    <w:basedOn w:val="DefaultParagraphFont"/>
    <w:link w:val="Header"/>
    <w:uiPriority w:val="99"/>
    <w:rsid w:val="00C8107C"/>
    <w:rPr>
      <w:rFonts w:ascii="Times New Roman" w:eastAsia="Times New Roman" w:hAnsi="Times New Roman" w:cs="Times New Roman"/>
      <w:color w:val="000000"/>
      <w:sz w:val="24"/>
    </w:rPr>
  </w:style>
  <w:style w:type="character" w:styleId="Emphasis">
    <w:name w:val="Emphasis"/>
    <w:basedOn w:val="DefaultParagraphFont"/>
    <w:uiPriority w:val="99"/>
    <w:qFormat/>
    <w:rsid w:val="00450850"/>
    <w:rPr>
      <w:i/>
      <w:iCs/>
    </w:rPr>
  </w:style>
  <w:style w:type="character" w:styleId="Hyperlink">
    <w:name w:val="Hyperlink"/>
    <w:basedOn w:val="DefaultParagraphFont"/>
    <w:uiPriority w:val="99"/>
    <w:unhideWhenUsed/>
    <w:rsid w:val="00E67B15"/>
    <w:rPr>
      <w:color w:val="0000FF"/>
      <w:u w:val="single"/>
    </w:rPr>
  </w:style>
  <w:style w:type="character" w:styleId="UnresolvedMention">
    <w:name w:val="Unresolved Mention"/>
    <w:basedOn w:val="DefaultParagraphFont"/>
    <w:uiPriority w:val="99"/>
    <w:semiHidden/>
    <w:unhideWhenUsed/>
    <w:rsid w:val="002C3862"/>
    <w:rPr>
      <w:color w:val="605E5C"/>
      <w:shd w:val="clear" w:color="auto" w:fill="E1DFDD"/>
    </w:rPr>
  </w:style>
  <w:style w:type="character" w:styleId="FollowedHyperlink">
    <w:name w:val="FollowedHyperlink"/>
    <w:basedOn w:val="DefaultParagraphFont"/>
    <w:uiPriority w:val="99"/>
    <w:semiHidden/>
    <w:unhideWhenUsed/>
    <w:rsid w:val="00A00813"/>
    <w:rPr>
      <w:color w:val="954F72" w:themeColor="followedHyperlink"/>
      <w:u w:val="single"/>
    </w:rPr>
  </w:style>
  <w:style w:type="character" w:customStyle="1" w:styleId="Heading3Char">
    <w:name w:val="Heading 3 Char"/>
    <w:basedOn w:val="DefaultParagraphFont"/>
    <w:link w:val="Heading3"/>
    <w:uiPriority w:val="9"/>
    <w:semiHidden/>
    <w:rsid w:val="00A00813"/>
    <w:rPr>
      <w:rFonts w:asciiTheme="majorHAnsi" w:eastAsiaTheme="majorEastAsia" w:hAnsiTheme="majorHAnsi" w:cstheme="majorBidi"/>
      <w:color w:val="1F4D78" w:themeColor="accent1" w:themeShade="7F"/>
      <w:sz w:val="24"/>
      <w:szCs w:val="24"/>
    </w:rPr>
  </w:style>
  <w:style w:type="character" w:customStyle="1" w:styleId="text">
    <w:name w:val="text"/>
    <w:basedOn w:val="DefaultParagraphFont"/>
    <w:rsid w:val="00085E23"/>
  </w:style>
  <w:style w:type="character" w:customStyle="1" w:styleId="small-caps">
    <w:name w:val="small-caps"/>
    <w:basedOn w:val="DefaultParagraphFont"/>
    <w:rsid w:val="00FF1556"/>
  </w:style>
  <w:style w:type="character" w:customStyle="1" w:styleId="rxerq">
    <w:name w:val="rxerq"/>
    <w:basedOn w:val="DefaultParagraphFont"/>
    <w:rsid w:val="00FF1556"/>
  </w:style>
  <w:style w:type="character" w:customStyle="1" w:styleId="woj">
    <w:name w:val="woj"/>
    <w:basedOn w:val="DefaultParagraphFont"/>
    <w:rsid w:val="00FF1556"/>
  </w:style>
  <w:style w:type="character" w:customStyle="1" w:styleId="verse-105">
    <w:name w:val="verse-105"/>
    <w:basedOn w:val="DefaultParagraphFont"/>
    <w:rsid w:val="00453DB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14752">
      <w:bodyDiv w:val="1"/>
      <w:marLeft w:val="0"/>
      <w:marRight w:val="0"/>
      <w:marTop w:val="0"/>
      <w:marBottom w:val="0"/>
      <w:divBdr>
        <w:top w:val="none" w:sz="0" w:space="0" w:color="auto"/>
        <w:left w:val="none" w:sz="0" w:space="0" w:color="auto"/>
        <w:bottom w:val="none" w:sz="0" w:space="0" w:color="auto"/>
        <w:right w:val="none" w:sz="0" w:space="0" w:color="auto"/>
      </w:divBdr>
    </w:div>
    <w:div w:id="74131036">
      <w:bodyDiv w:val="1"/>
      <w:marLeft w:val="0"/>
      <w:marRight w:val="0"/>
      <w:marTop w:val="0"/>
      <w:marBottom w:val="0"/>
      <w:divBdr>
        <w:top w:val="none" w:sz="0" w:space="0" w:color="auto"/>
        <w:left w:val="none" w:sz="0" w:space="0" w:color="auto"/>
        <w:bottom w:val="none" w:sz="0" w:space="0" w:color="auto"/>
        <w:right w:val="none" w:sz="0" w:space="0" w:color="auto"/>
      </w:divBdr>
    </w:div>
    <w:div w:id="226650238">
      <w:bodyDiv w:val="1"/>
      <w:marLeft w:val="0"/>
      <w:marRight w:val="0"/>
      <w:marTop w:val="0"/>
      <w:marBottom w:val="0"/>
      <w:divBdr>
        <w:top w:val="none" w:sz="0" w:space="0" w:color="auto"/>
        <w:left w:val="none" w:sz="0" w:space="0" w:color="auto"/>
        <w:bottom w:val="none" w:sz="0" w:space="0" w:color="auto"/>
        <w:right w:val="none" w:sz="0" w:space="0" w:color="auto"/>
      </w:divBdr>
    </w:div>
    <w:div w:id="308361520">
      <w:bodyDiv w:val="1"/>
      <w:marLeft w:val="0"/>
      <w:marRight w:val="0"/>
      <w:marTop w:val="0"/>
      <w:marBottom w:val="0"/>
      <w:divBdr>
        <w:top w:val="none" w:sz="0" w:space="0" w:color="auto"/>
        <w:left w:val="none" w:sz="0" w:space="0" w:color="auto"/>
        <w:bottom w:val="none" w:sz="0" w:space="0" w:color="auto"/>
        <w:right w:val="none" w:sz="0" w:space="0" w:color="auto"/>
      </w:divBdr>
    </w:div>
    <w:div w:id="448663546">
      <w:bodyDiv w:val="1"/>
      <w:marLeft w:val="0"/>
      <w:marRight w:val="0"/>
      <w:marTop w:val="0"/>
      <w:marBottom w:val="0"/>
      <w:divBdr>
        <w:top w:val="none" w:sz="0" w:space="0" w:color="auto"/>
        <w:left w:val="none" w:sz="0" w:space="0" w:color="auto"/>
        <w:bottom w:val="none" w:sz="0" w:space="0" w:color="auto"/>
        <w:right w:val="none" w:sz="0" w:space="0" w:color="auto"/>
      </w:divBdr>
    </w:div>
    <w:div w:id="597376331">
      <w:bodyDiv w:val="1"/>
      <w:marLeft w:val="0"/>
      <w:marRight w:val="0"/>
      <w:marTop w:val="0"/>
      <w:marBottom w:val="0"/>
      <w:divBdr>
        <w:top w:val="none" w:sz="0" w:space="0" w:color="auto"/>
        <w:left w:val="none" w:sz="0" w:space="0" w:color="auto"/>
        <w:bottom w:val="none" w:sz="0" w:space="0" w:color="auto"/>
        <w:right w:val="none" w:sz="0" w:space="0" w:color="auto"/>
      </w:divBdr>
    </w:div>
    <w:div w:id="759451696">
      <w:bodyDiv w:val="1"/>
      <w:marLeft w:val="0"/>
      <w:marRight w:val="0"/>
      <w:marTop w:val="0"/>
      <w:marBottom w:val="0"/>
      <w:divBdr>
        <w:top w:val="none" w:sz="0" w:space="0" w:color="auto"/>
        <w:left w:val="none" w:sz="0" w:space="0" w:color="auto"/>
        <w:bottom w:val="none" w:sz="0" w:space="0" w:color="auto"/>
        <w:right w:val="none" w:sz="0" w:space="0" w:color="auto"/>
      </w:divBdr>
    </w:div>
    <w:div w:id="770515948">
      <w:bodyDiv w:val="1"/>
      <w:marLeft w:val="0"/>
      <w:marRight w:val="0"/>
      <w:marTop w:val="0"/>
      <w:marBottom w:val="0"/>
      <w:divBdr>
        <w:top w:val="none" w:sz="0" w:space="0" w:color="auto"/>
        <w:left w:val="none" w:sz="0" w:space="0" w:color="auto"/>
        <w:bottom w:val="none" w:sz="0" w:space="0" w:color="auto"/>
        <w:right w:val="none" w:sz="0" w:space="0" w:color="auto"/>
      </w:divBdr>
    </w:div>
    <w:div w:id="863519579">
      <w:bodyDiv w:val="1"/>
      <w:marLeft w:val="0"/>
      <w:marRight w:val="0"/>
      <w:marTop w:val="0"/>
      <w:marBottom w:val="0"/>
      <w:divBdr>
        <w:top w:val="none" w:sz="0" w:space="0" w:color="auto"/>
        <w:left w:val="none" w:sz="0" w:space="0" w:color="auto"/>
        <w:bottom w:val="none" w:sz="0" w:space="0" w:color="auto"/>
        <w:right w:val="none" w:sz="0" w:space="0" w:color="auto"/>
      </w:divBdr>
    </w:div>
    <w:div w:id="890776033">
      <w:bodyDiv w:val="1"/>
      <w:marLeft w:val="0"/>
      <w:marRight w:val="0"/>
      <w:marTop w:val="0"/>
      <w:marBottom w:val="0"/>
      <w:divBdr>
        <w:top w:val="none" w:sz="0" w:space="0" w:color="auto"/>
        <w:left w:val="none" w:sz="0" w:space="0" w:color="auto"/>
        <w:bottom w:val="none" w:sz="0" w:space="0" w:color="auto"/>
        <w:right w:val="none" w:sz="0" w:space="0" w:color="auto"/>
      </w:divBdr>
    </w:div>
    <w:div w:id="1009135367">
      <w:bodyDiv w:val="1"/>
      <w:marLeft w:val="0"/>
      <w:marRight w:val="0"/>
      <w:marTop w:val="0"/>
      <w:marBottom w:val="0"/>
      <w:divBdr>
        <w:top w:val="none" w:sz="0" w:space="0" w:color="auto"/>
        <w:left w:val="none" w:sz="0" w:space="0" w:color="auto"/>
        <w:bottom w:val="none" w:sz="0" w:space="0" w:color="auto"/>
        <w:right w:val="none" w:sz="0" w:space="0" w:color="auto"/>
      </w:divBdr>
    </w:div>
    <w:div w:id="1187673719">
      <w:bodyDiv w:val="1"/>
      <w:marLeft w:val="0"/>
      <w:marRight w:val="0"/>
      <w:marTop w:val="0"/>
      <w:marBottom w:val="0"/>
      <w:divBdr>
        <w:top w:val="none" w:sz="0" w:space="0" w:color="auto"/>
        <w:left w:val="none" w:sz="0" w:space="0" w:color="auto"/>
        <w:bottom w:val="none" w:sz="0" w:space="0" w:color="auto"/>
        <w:right w:val="none" w:sz="0" w:space="0" w:color="auto"/>
      </w:divBdr>
    </w:div>
    <w:div w:id="1205410060">
      <w:bodyDiv w:val="1"/>
      <w:marLeft w:val="0"/>
      <w:marRight w:val="0"/>
      <w:marTop w:val="0"/>
      <w:marBottom w:val="0"/>
      <w:divBdr>
        <w:top w:val="none" w:sz="0" w:space="0" w:color="auto"/>
        <w:left w:val="none" w:sz="0" w:space="0" w:color="auto"/>
        <w:bottom w:val="none" w:sz="0" w:space="0" w:color="auto"/>
        <w:right w:val="none" w:sz="0" w:space="0" w:color="auto"/>
      </w:divBdr>
    </w:div>
    <w:div w:id="1311179806">
      <w:bodyDiv w:val="1"/>
      <w:marLeft w:val="0"/>
      <w:marRight w:val="0"/>
      <w:marTop w:val="0"/>
      <w:marBottom w:val="0"/>
      <w:divBdr>
        <w:top w:val="none" w:sz="0" w:space="0" w:color="auto"/>
        <w:left w:val="none" w:sz="0" w:space="0" w:color="auto"/>
        <w:bottom w:val="none" w:sz="0" w:space="0" w:color="auto"/>
        <w:right w:val="none" w:sz="0" w:space="0" w:color="auto"/>
      </w:divBdr>
    </w:div>
    <w:div w:id="1348411132">
      <w:bodyDiv w:val="1"/>
      <w:marLeft w:val="0"/>
      <w:marRight w:val="0"/>
      <w:marTop w:val="0"/>
      <w:marBottom w:val="0"/>
      <w:divBdr>
        <w:top w:val="none" w:sz="0" w:space="0" w:color="auto"/>
        <w:left w:val="none" w:sz="0" w:space="0" w:color="auto"/>
        <w:bottom w:val="none" w:sz="0" w:space="0" w:color="auto"/>
        <w:right w:val="none" w:sz="0" w:space="0" w:color="auto"/>
      </w:divBdr>
    </w:div>
    <w:div w:id="1367293512">
      <w:bodyDiv w:val="1"/>
      <w:marLeft w:val="0"/>
      <w:marRight w:val="0"/>
      <w:marTop w:val="0"/>
      <w:marBottom w:val="0"/>
      <w:divBdr>
        <w:top w:val="none" w:sz="0" w:space="0" w:color="auto"/>
        <w:left w:val="none" w:sz="0" w:space="0" w:color="auto"/>
        <w:bottom w:val="none" w:sz="0" w:space="0" w:color="auto"/>
        <w:right w:val="none" w:sz="0" w:space="0" w:color="auto"/>
      </w:divBdr>
    </w:div>
    <w:div w:id="1559826816">
      <w:bodyDiv w:val="1"/>
      <w:marLeft w:val="0"/>
      <w:marRight w:val="0"/>
      <w:marTop w:val="0"/>
      <w:marBottom w:val="0"/>
      <w:divBdr>
        <w:top w:val="none" w:sz="0" w:space="0" w:color="auto"/>
        <w:left w:val="none" w:sz="0" w:space="0" w:color="auto"/>
        <w:bottom w:val="none" w:sz="0" w:space="0" w:color="auto"/>
        <w:right w:val="none" w:sz="0" w:space="0" w:color="auto"/>
      </w:divBdr>
    </w:div>
    <w:div w:id="1577596210">
      <w:bodyDiv w:val="1"/>
      <w:marLeft w:val="0"/>
      <w:marRight w:val="0"/>
      <w:marTop w:val="0"/>
      <w:marBottom w:val="0"/>
      <w:divBdr>
        <w:top w:val="none" w:sz="0" w:space="0" w:color="auto"/>
        <w:left w:val="none" w:sz="0" w:space="0" w:color="auto"/>
        <w:bottom w:val="none" w:sz="0" w:space="0" w:color="auto"/>
        <w:right w:val="none" w:sz="0" w:space="0" w:color="auto"/>
      </w:divBdr>
    </w:div>
    <w:div w:id="1603222889">
      <w:bodyDiv w:val="1"/>
      <w:marLeft w:val="0"/>
      <w:marRight w:val="0"/>
      <w:marTop w:val="0"/>
      <w:marBottom w:val="0"/>
      <w:divBdr>
        <w:top w:val="none" w:sz="0" w:space="0" w:color="auto"/>
        <w:left w:val="none" w:sz="0" w:space="0" w:color="auto"/>
        <w:bottom w:val="none" w:sz="0" w:space="0" w:color="auto"/>
        <w:right w:val="none" w:sz="0" w:space="0" w:color="auto"/>
      </w:divBdr>
      <w:divsChild>
        <w:div w:id="50471397">
          <w:marLeft w:val="0"/>
          <w:marRight w:val="0"/>
          <w:marTop w:val="0"/>
          <w:marBottom w:val="0"/>
          <w:divBdr>
            <w:top w:val="none" w:sz="0" w:space="0" w:color="auto"/>
            <w:left w:val="none" w:sz="0" w:space="0" w:color="auto"/>
            <w:bottom w:val="none" w:sz="0" w:space="0" w:color="auto"/>
            <w:right w:val="none" w:sz="0" w:space="0" w:color="auto"/>
          </w:divBdr>
        </w:div>
        <w:div w:id="762261107">
          <w:marLeft w:val="0"/>
          <w:marRight w:val="0"/>
          <w:marTop w:val="0"/>
          <w:marBottom w:val="0"/>
          <w:divBdr>
            <w:top w:val="none" w:sz="0" w:space="0" w:color="auto"/>
            <w:left w:val="none" w:sz="0" w:space="0" w:color="auto"/>
            <w:bottom w:val="none" w:sz="0" w:space="0" w:color="auto"/>
            <w:right w:val="none" w:sz="0" w:space="0" w:color="auto"/>
          </w:divBdr>
        </w:div>
      </w:divsChild>
    </w:div>
    <w:div w:id="1607226118">
      <w:bodyDiv w:val="1"/>
      <w:marLeft w:val="0"/>
      <w:marRight w:val="0"/>
      <w:marTop w:val="0"/>
      <w:marBottom w:val="0"/>
      <w:divBdr>
        <w:top w:val="none" w:sz="0" w:space="0" w:color="auto"/>
        <w:left w:val="none" w:sz="0" w:space="0" w:color="auto"/>
        <w:bottom w:val="none" w:sz="0" w:space="0" w:color="auto"/>
        <w:right w:val="none" w:sz="0" w:space="0" w:color="auto"/>
      </w:divBdr>
    </w:div>
    <w:div w:id="1812213282">
      <w:bodyDiv w:val="1"/>
      <w:marLeft w:val="0"/>
      <w:marRight w:val="0"/>
      <w:marTop w:val="0"/>
      <w:marBottom w:val="0"/>
      <w:divBdr>
        <w:top w:val="none" w:sz="0" w:space="0" w:color="auto"/>
        <w:left w:val="none" w:sz="0" w:space="0" w:color="auto"/>
        <w:bottom w:val="none" w:sz="0" w:space="0" w:color="auto"/>
        <w:right w:val="none" w:sz="0" w:space="0" w:color="auto"/>
      </w:divBdr>
    </w:div>
    <w:div w:id="1814911248">
      <w:bodyDiv w:val="1"/>
      <w:marLeft w:val="0"/>
      <w:marRight w:val="0"/>
      <w:marTop w:val="0"/>
      <w:marBottom w:val="0"/>
      <w:divBdr>
        <w:top w:val="none" w:sz="0" w:space="0" w:color="auto"/>
        <w:left w:val="none" w:sz="0" w:space="0" w:color="auto"/>
        <w:bottom w:val="none" w:sz="0" w:space="0" w:color="auto"/>
        <w:right w:val="none" w:sz="0" w:space="0" w:color="auto"/>
      </w:divBdr>
    </w:div>
    <w:div w:id="1841696587">
      <w:bodyDiv w:val="1"/>
      <w:marLeft w:val="0"/>
      <w:marRight w:val="0"/>
      <w:marTop w:val="0"/>
      <w:marBottom w:val="0"/>
      <w:divBdr>
        <w:top w:val="none" w:sz="0" w:space="0" w:color="auto"/>
        <w:left w:val="none" w:sz="0" w:space="0" w:color="auto"/>
        <w:bottom w:val="none" w:sz="0" w:space="0" w:color="auto"/>
        <w:right w:val="none" w:sz="0" w:space="0" w:color="auto"/>
      </w:divBdr>
    </w:div>
    <w:div w:id="1852908198">
      <w:bodyDiv w:val="1"/>
      <w:marLeft w:val="0"/>
      <w:marRight w:val="0"/>
      <w:marTop w:val="0"/>
      <w:marBottom w:val="0"/>
      <w:divBdr>
        <w:top w:val="none" w:sz="0" w:space="0" w:color="auto"/>
        <w:left w:val="none" w:sz="0" w:space="0" w:color="auto"/>
        <w:bottom w:val="none" w:sz="0" w:space="0" w:color="auto"/>
        <w:right w:val="none" w:sz="0" w:space="0" w:color="auto"/>
      </w:divBdr>
    </w:div>
    <w:div w:id="1860921980">
      <w:bodyDiv w:val="1"/>
      <w:marLeft w:val="0"/>
      <w:marRight w:val="0"/>
      <w:marTop w:val="0"/>
      <w:marBottom w:val="0"/>
      <w:divBdr>
        <w:top w:val="none" w:sz="0" w:space="0" w:color="auto"/>
        <w:left w:val="none" w:sz="0" w:space="0" w:color="auto"/>
        <w:bottom w:val="none" w:sz="0" w:space="0" w:color="auto"/>
        <w:right w:val="none" w:sz="0" w:space="0" w:color="auto"/>
      </w:divBdr>
    </w:div>
    <w:div w:id="1888562951">
      <w:bodyDiv w:val="1"/>
      <w:marLeft w:val="0"/>
      <w:marRight w:val="0"/>
      <w:marTop w:val="0"/>
      <w:marBottom w:val="0"/>
      <w:divBdr>
        <w:top w:val="none" w:sz="0" w:space="0" w:color="auto"/>
        <w:left w:val="none" w:sz="0" w:space="0" w:color="auto"/>
        <w:bottom w:val="none" w:sz="0" w:space="0" w:color="auto"/>
        <w:right w:val="none" w:sz="0" w:space="0" w:color="auto"/>
      </w:divBdr>
    </w:div>
    <w:div w:id="2020965122">
      <w:bodyDiv w:val="1"/>
      <w:marLeft w:val="0"/>
      <w:marRight w:val="0"/>
      <w:marTop w:val="0"/>
      <w:marBottom w:val="0"/>
      <w:divBdr>
        <w:top w:val="none" w:sz="0" w:space="0" w:color="auto"/>
        <w:left w:val="none" w:sz="0" w:space="0" w:color="auto"/>
        <w:bottom w:val="none" w:sz="0" w:space="0" w:color="auto"/>
        <w:right w:val="none" w:sz="0" w:space="0" w:color="auto"/>
      </w:divBdr>
    </w:div>
    <w:div w:id="204223908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tiff"/><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footer" Target="footer3.xml"/><Relationship Id="rId4" Type="http://schemas.openxmlformats.org/officeDocument/2006/relationships/webSettings" Target="webSettings.xml"/><Relationship Id="rId9" Type="http://schemas.openxmlformats.org/officeDocument/2006/relationships/footer" Target="footer2.xml"/></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footer2.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2</Pages>
  <Words>669</Words>
  <Characters>3816</Characters>
  <Application>Microsoft Office Word</Application>
  <DocSecurity>0</DocSecurity>
  <Lines>31</Lines>
  <Paragraphs>8</Paragraphs>
  <ScaleCrop>false</ScaleCrop>
  <HeadingPairs>
    <vt:vector size="2" baseType="variant">
      <vt:variant>
        <vt:lpstr>Title</vt:lpstr>
      </vt:variant>
      <vt:variant>
        <vt:i4>1</vt:i4>
      </vt:variant>
    </vt:vector>
  </HeadingPairs>
  <TitlesOfParts>
    <vt:vector size="1" baseType="lpstr">
      <vt:lpstr>Microsoft Word - Ready_Session 1_text.docx</vt:lpstr>
    </vt:vector>
  </TitlesOfParts>
  <Company>LifeWay</Company>
  <LinksUpToDate>false</LinksUpToDate>
  <CharactersWithSpaces>4477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Ready_Session 1_text.docx</dc:title>
  <dc:subject/>
  <dc:creator>Microsoft Office User</dc:creator>
  <cp:keywords/>
  <dc:description/>
  <cp:lastModifiedBy>Christina Zimmerman</cp:lastModifiedBy>
  <cp:revision>3</cp:revision>
  <cp:lastPrinted>2021-09-07T22:01:00Z</cp:lastPrinted>
  <dcterms:created xsi:type="dcterms:W3CDTF">2022-04-27T16:12:00Z</dcterms:created>
  <dcterms:modified xsi:type="dcterms:W3CDTF">2022-04-28T18:16:00Z</dcterms:modified>
</cp:coreProperties>
</file>