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341243081"/>
        <w:docPartObj>
          <w:docPartGallery w:val="Cover Pages"/>
          <w:docPartUnique/>
        </w:docPartObj>
      </w:sdtPr>
      <w:sdtContent>
        <w:p w:rsidR="00EB273C" w:rsidRDefault="00EB273C"/>
        <w:tbl>
          <w:tblPr>
            <w:tblpPr w:leftFromText="187" w:rightFromText="187" w:vertAnchor="page" w:horzAnchor="margin" w:tblpXSpec="center" w:tblpY="4134"/>
            <w:tblW w:w="5110" w:type="pct"/>
            <w:tblLayout w:type="fixed"/>
            <w:tblCellMar>
              <w:top w:w="216" w:type="dxa"/>
              <w:left w:w="216" w:type="dxa"/>
              <w:bottom w:w="216" w:type="dxa"/>
              <w:right w:w="216" w:type="dxa"/>
            </w:tblCellMar>
            <w:tblLook w:val="04A0"/>
          </w:tblPr>
          <w:tblGrid>
            <w:gridCol w:w="4356"/>
            <w:gridCol w:w="3132"/>
            <w:gridCol w:w="3697"/>
          </w:tblGrid>
          <w:tr w:rsidR="00793B9F" w:rsidTr="00793B9F">
            <w:trPr>
              <w:trHeight w:val="3208"/>
            </w:trPr>
            <w:tc>
              <w:tcPr>
                <w:tcW w:w="4356" w:type="dxa"/>
                <w:tcBorders>
                  <w:bottom w:val="single" w:sz="18" w:space="0" w:color="808080" w:themeColor="background1" w:themeShade="80"/>
                  <w:right w:val="single" w:sz="18" w:space="0" w:color="808080" w:themeColor="background1" w:themeShade="80"/>
                </w:tcBorders>
                <w:vAlign w:val="center"/>
              </w:tcPr>
              <w:p w:rsidR="00793B9F" w:rsidRDefault="00150225" w:rsidP="00793B9F">
                <w:pPr>
                  <w:pStyle w:val="NoSpacing"/>
                  <w:rPr>
                    <w:rFonts w:asciiTheme="majorHAnsi" w:eastAsiaTheme="majorEastAsia" w:hAnsiTheme="majorHAnsi" w:cstheme="majorBidi"/>
                    <w:sz w:val="76"/>
                    <w:szCs w:val="72"/>
                  </w:rPr>
                </w:pPr>
                <w:sdt>
                  <w:sdtPr>
                    <w:rPr>
                      <w:rFonts w:asciiTheme="majorHAnsi" w:eastAsiaTheme="majorEastAsia" w:hAnsiTheme="majorHAnsi" w:cstheme="majorBidi"/>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Content>
                    <w:r w:rsidR="00793B9F">
                      <w:rPr>
                        <w:rFonts w:asciiTheme="majorHAnsi" w:eastAsiaTheme="majorEastAsia" w:hAnsiTheme="majorHAnsi" w:cstheme="majorBidi"/>
                        <w:sz w:val="76"/>
                        <w:szCs w:val="72"/>
                      </w:rPr>
                      <w:t>Hitachi WJ200 Exercises</w:t>
                    </w:r>
                  </w:sdtContent>
                </w:sdt>
              </w:p>
            </w:tc>
            <w:tc>
              <w:tcPr>
                <w:tcW w:w="6829" w:type="dxa"/>
                <w:gridSpan w:val="2"/>
                <w:tcBorders>
                  <w:left w:val="single" w:sz="18" w:space="0" w:color="808080" w:themeColor="background1" w:themeShade="80"/>
                  <w:bottom w:val="single" w:sz="18" w:space="0" w:color="808080" w:themeColor="background1" w:themeShade="80"/>
                </w:tcBorders>
                <w:vAlign w:val="center"/>
              </w:tcPr>
              <w:p w:rsidR="00793B9F" w:rsidRDefault="00793B9F" w:rsidP="00793B9F">
                <w:pPr>
                  <w:pStyle w:val="NoSpacing"/>
                  <w:rPr>
                    <w:rFonts w:asciiTheme="majorHAnsi" w:eastAsiaTheme="majorEastAsia" w:hAnsiTheme="majorHAnsi" w:cstheme="majorBidi"/>
                    <w:sz w:val="36"/>
                    <w:szCs w:val="36"/>
                  </w:rPr>
                </w:pPr>
              </w:p>
              <w:p w:rsidR="00793B9F" w:rsidRDefault="00793B9F" w:rsidP="00793B9F">
                <w:pPr>
                  <w:pStyle w:val="NoSpacing"/>
                  <w:rPr>
                    <w:color w:val="4F81BD" w:themeColor="accent1"/>
                    <w:sz w:val="200"/>
                    <w:szCs w:val="200"/>
                  </w:rPr>
                </w:pPr>
                <w:r>
                  <w:rPr>
                    <w:noProof/>
                  </w:rPr>
                  <w:drawing>
                    <wp:inline distT="0" distB="0" distL="0" distR="0">
                      <wp:extent cx="3718063" cy="1087844"/>
                      <wp:effectExtent l="19050" t="0" r="0" b="0"/>
                      <wp:docPr id="229" name="Picture 13" descr="http://www.boydvisuals.co.nz/hitac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boydvisuals.co.nz/hitachi.jpg"/>
                              <pic:cNvPicPr>
                                <a:picLocks noChangeAspect="1" noChangeArrowheads="1"/>
                              </pic:cNvPicPr>
                            </pic:nvPicPr>
                            <pic:blipFill>
                              <a:blip r:embed="rId8" cstate="print"/>
                              <a:srcRect/>
                              <a:stretch>
                                <a:fillRect/>
                              </a:stretch>
                            </pic:blipFill>
                            <pic:spPr bwMode="auto">
                              <a:xfrm>
                                <a:off x="0" y="0"/>
                                <a:ext cx="3731442" cy="1091759"/>
                              </a:xfrm>
                              <a:prstGeom prst="rect">
                                <a:avLst/>
                              </a:prstGeom>
                              <a:noFill/>
                              <a:ln w="9525">
                                <a:noFill/>
                                <a:miter lim="800000"/>
                                <a:headEnd/>
                                <a:tailEnd/>
                              </a:ln>
                            </pic:spPr>
                          </pic:pic>
                        </a:graphicData>
                      </a:graphic>
                    </wp:inline>
                  </w:drawing>
                </w:r>
              </w:p>
            </w:tc>
          </w:tr>
          <w:tr w:rsidR="00793B9F" w:rsidTr="00793B9F">
            <w:trPr>
              <w:trHeight w:val="510"/>
            </w:trPr>
            <w:sdt>
              <w:sdtPr>
                <w:alias w:val="Abstract"/>
                <w:id w:val="276713183"/>
                <w:dataBinding w:prefixMappings="xmlns:ns0='http://schemas.microsoft.com/office/2006/coverPageProps'" w:xpath="/ns0:CoverPageProperties[1]/ns0:Abstract[1]" w:storeItemID="{55AF091B-3C7A-41E3-B477-F2FDAA23CFDA}"/>
                <w:text/>
              </w:sdtPr>
              <w:sdtContent>
                <w:tc>
                  <w:tcPr>
                    <w:tcW w:w="7488" w:type="dxa"/>
                    <w:gridSpan w:val="2"/>
                    <w:tcBorders>
                      <w:top w:val="single" w:sz="18" w:space="0" w:color="808080" w:themeColor="background1" w:themeShade="80"/>
                    </w:tcBorders>
                    <w:vAlign w:val="center"/>
                  </w:tcPr>
                  <w:p w:rsidR="00793B9F" w:rsidRDefault="00793B9F" w:rsidP="00793B9F">
                    <w:pPr>
                      <w:pStyle w:val="NoSpacing"/>
                    </w:pPr>
                    <w:r>
                      <w:t>Using the Demo Case</w:t>
                    </w:r>
                  </w:p>
                </w:tc>
              </w:sdtContent>
            </w:sdt>
            <w:sdt>
              <w:sdtPr>
                <w:rPr>
                  <w:rFonts w:ascii="Eras Bold ITC" w:eastAsiaTheme="majorEastAsia" w:hAnsi="Eras Bold ITC" w:cstheme="majorBidi"/>
                  <w:sz w:val="36"/>
                  <w:szCs w:val="36"/>
                </w:rPr>
                <w:alias w:val="Subtitle"/>
                <w:id w:val="276713189"/>
                <w:dataBinding w:prefixMappings="xmlns:ns0='http://schemas.openxmlformats.org/package/2006/metadata/core-properties' xmlns:ns1='http://purl.org/dc/elements/1.1/'" w:xpath="/ns0:coreProperties[1]/ns1:subject[1]" w:storeItemID="{6C3C8BC8-F283-45AE-878A-BAB7291924A1}"/>
                <w:text/>
              </w:sdtPr>
              <w:sdtContent>
                <w:tc>
                  <w:tcPr>
                    <w:tcW w:w="3697" w:type="dxa"/>
                    <w:tcBorders>
                      <w:top w:val="single" w:sz="18" w:space="0" w:color="808080" w:themeColor="background1" w:themeShade="80"/>
                    </w:tcBorders>
                    <w:vAlign w:val="center"/>
                  </w:tcPr>
                  <w:p w:rsidR="00793B9F" w:rsidRDefault="00793B9F" w:rsidP="00793B9F">
                    <w:pPr>
                      <w:pStyle w:val="NoSpacing"/>
                      <w:rPr>
                        <w:rFonts w:asciiTheme="majorHAnsi" w:eastAsiaTheme="majorEastAsia" w:hAnsiTheme="majorHAnsi" w:cstheme="majorBidi"/>
                        <w:sz w:val="36"/>
                        <w:szCs w:val="36"/>
                      </w:rPr>
                    </w:pPr>
                    <w:r w:rsidRPr="00930029">
                      <w:rPr>
                        <w:rFonts w:ascii="Eras Bold ITC" w:eastAsiaTheme="majorEastAsia" w:hAnsi="Eras Bold ITC" w:cstheme="majorBidi"/>
                        <w:sz w:val="36"/>
                        <w:szCs w:val="36"/>
                      </w:rPr>
                      <w:t>DEMO CASES</w:t>
                    </w:r>
                  </w:p>
                </w:tc>
              </w:sdtContent>
            </w:sdt>
          </w:tr>
        </w:tbl>
        <w:p w:rsidR="00793B9F" w:rsidRDefault="00150225" w:rsidP="00793B9F">
          <w:r>
            <w:rPr>
              <w:noProof/>
            </w:rPr>
            <w:pict>
              <v:shapetype id="_x0000_t202" coordsize="21600,21600" o:spt="202" path="m,l,21600r21600,l21600,xe">
                <v:stroke joinstyle="miter"/>
                <v:path gradientshapeok="t" o:connecttype="rect"/>
              </v:shapetype>
              <v:shape id="_x0000_s1028" type="#_x0000_t202" style="position:absolute;margin-left:292.7pt;margin-top:532.4pt;width:202.2pt;height:49.45pt;z-index:251663360;mso-position-horizontal-relative:text;mso-position-vertical-relative:text" fillcolor="#d8d8d8 [2732]">
                <v:textbox style="mso-next-textbox:#_x0000_s1028">
                  <w:txbxContent>
                    <w:p w:rsidR="00961EBC" w:rsidRPr="00930029" w:rsidRDefault="00961EBC">
                      <w:pPr>
                        <w:rPr>
                          <w:color w:val="000000" w:themeColor="text1"/>
                        </w:rPr>
                      </w:pPr>
                      <w:r>
                        <w:t>Refer to the Inverter Instruction Manual:  NT325X or Quick Reference Guide: NT3251X for detail</w:t>
                      </w:r>
                    </w:p>
                  </w:txbxContent>
                </v:textbox>
              </v:shape>
            </w:pict>
          </w:r>
          <w:r>
            <w:rPr>
              <w:noProof/>
              <w:lang w:eastAsia="zh-TW"/>
            </w:rPr>
            <w:pict>
              <v:shape id="_x0000_s1027" type="#_x0000_t202" style="position:absolute;margin-left:9.95pt;margin-top:521.75pt;width:501.25pt;height:81pt;z-index:251662336;mso-position-horizontal-relative:text;mso-position-vertical-relative:text;mso-width-relative:margin;mso-height-relative:margin">
                <v:textbox style="mso-next-textbox:#_x0000_s1027">
                  <w:txbxContent>
                    <w:p w:rsidR="00961EBC" w:rsidRDefault="00961EBC">
                      <w:pPr>
                        <w:contextualSpacing/>
                      </w:pPr>
                      <w:r>
                        <w:t xml:space="preserve">Manual Number: </w:t>
                      </w:r>
                      <w:r w:rsidR="00671A56">
                        <w:t>DC001.2</w:t>
                      </w:r>
                    </w:p>
                    <w:p w:rsidR="00961EBC" w:rsidRDefault="00961EBC">
                      <w:pPr>
                        <w:contextualSpacing/>
                      </w:pPr>
                      <w:r>
                        <w:tab/>
                        <w:t>June 201</w:t>
                      </w:r>
                      <w:r w:rsidR="00671A56">
                        <w:t>6</w:t>
                      </w:r>
                    </w:p>
                    <w:p w:rsidR="00961EBC" w:rsidRDefault="00961EBC">
                      <w:pPr>
                        <w:contextualSpacing/>
                      </w:pPr>
                    </w:p>
                    <w:p w:rsidR="00961EBC" w:rsidRDefault="00961EBC">
                      <w:pPr>
                        <w:contextualSpacing/>
                      </w:pPr>
                    </w:p>
                    <w:p w:rsidR="00961EBC" w:rsidRPr="00930029" w:rsidRDefault="00961EBC" w:rsidP="00930029">
                      <w:pPr>
                        <w:contextualSpacing/>
                        <w:jc w:val="center"/>
                        <w:rPr>
                          <w:b/>
                        </w:rPr>
                      </w:pPr>
                      <w:r>
                        <w:rPr>
                          <w:b/>
                        </w:rPr>
                        <w:t>Hitachi Industrial Equipment Systems Co., Ltd.</w:t>
                      </w:r>
                    </w:p>
                  </w:txbxContent>
                </v:textbox>
              </v:shape>
            </w:pict>
          </w:r>
          <w:r w:rsidR="00EB273C">
            <w:br w:type="page"/>
          </w:r>
        </w:p>
      </w:sdtContent>
    </w:sdt>
    <w:p w:rsidR="00C36249" w:rsidRPr="00793B9F" w:rsidRDefault="00C36249" w:rsidP="00793B9F">
      <w:pPr>
        <w:contextualSpacing/>
      </w:pPr>
      <w:r w:rsidRPr="00C36249">
        <w:rPr>
          <w:b/>
          <w:noProof/>
          <w:sz w:val="40"/>
          <w:szCs w:val="40"/>
        </w:rPr>
        <w:lastRenderedPageBreak/>
        <w:t xml:space="preserve">Lab: Using the Demo Case </w:t>
      </w:r>
    </w:p>
    <w:p w:rsidR="00C36249" w:rsidRDefault="00C36249" w:rsidP="00EB273C">
      <w:pPr>
        <w:spacing w:line="240" w:lineRule="auto"/>
        <w:ind w:left="720"/>
        <w:contextualSpacing/>
      </w:pPr>
      <w:r>
        <w:t>In the next few pages we will run through a step by step guide on how to use the Hitachi WJ200 when it is used in the Demo Case. The Demo Case shown has 7 switches, 3 LED’s, a potentiometer, the WJ200-002SF, a meter that measures Hz, and an induction motor.</w:t>
      </w:r>
      <w:r w:rsidR="002B423A">
        <w:t xml:space="preserve"> Exercise 1-6 will be used to pr</w:t>
      </w:r>
      <w:r w:rsidR="001B5233">
        <w:t>ogram switches 1-7. Exercise</w:t>
      </w:r>
      <w:r w:rsidR="002B423A">
        <w:t xml:space="preserve"> 7-9 will show examples on how to program the LED’s</w:t>
      </w:r>
      <w:r w:rsidR="001B5233">
        <w:t>. While Exercise 10 will show an example of how t</w:t>
      </w:r>
      <w:r w:rsidR="00CD6668">
        <w:t xml:space="preserve">o use the </w:t>
      </w:r>
      <w:proofErr w:type="spellStart"/>
      <w:r w:rsidR="00CD6668">
        <w:t>ProDriveNext</w:t>
      </w:r>
      <w:proofErr w:type="spellEnd"/>
      <w:r w:rsidR="00CD6668">
        <w:t xml:space="preserve"> software</w:t>
      </w:r>
    </w:p>
    <w:p w:rsidR="00CD6668" w:rsidRDefault="00CD6668" w:rsidP="00CD6668">
      <w:pPr>
        <w:spacing w:line="240" w:lineRule="auto"/>
        <w:contextualSpacing/>
      </w:pPr>
      <w:r w:rsidRPr="00CD6668">
        <w:rPr>
          <w:b/>
          <w:u w:val="single"/>
        </w:rPr>
        <w:t>Note</w:t>
      </w:r>
      <w:r>
        <w:t>: Edit the Full Display mode and Software lock mode selection before attempting any exercise</w:t>
      </w:r>
    </w:p>
    <w:p w:rsidR="001937F7" w:rsidRDefault="001C238B" w:rsidP="001937F7">
      <w:pPr>
        <w:spacing w:line="240" w:lineRule="auto"/>
        <w:contextualSpacing/>
        <w:rPr>
          <w:b/>
          <w:sz w:val="40"/>
          <w:szCs w:val="40"/>
        </w:rPr>
      </w:pPr>
      <w:r>
        <w:rPr>
          <w:b/>
          <w:sz w:val="40"/>
          <w:szCs w:val="40"/>
        </w:rPr>
        <w:t>Full Display Mode</w:t>
      </w:r>
    </w:p>
    <w:p w:rsidR="001937F7" w:rsidRDefault="001937F7" w:rsidP="001C238B">
      <w:pPr>
        <w:spacing w:line="240" w:lineRule="auto"/>
        <w:ind w:left="720"/>
        <w:contextualSpacing/>
      </w:pPr>
      <w:r>
        <w:t>1) Press</w:t>
      </w:r>
      <w:r w:rsidRPr="001937F7">
        <w:rPr>
          <w:noProof/>
        </w:rPr>
        <w:drawing>
          <wp:inline distT="0" distB="0" distL="0" distR="0">
            <wp:extent cx="286385" cy="174625"/>
            <wp:effectExtent l="19050" t="0" r="0" b="0"/>
            <wp:docPr id="2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on keypad until b001 is on the display</w:t>
      </w:r>
      <w:r w:rsidR="001C238B">
        <w:t xml:space="preserve"> and then press</w:t>
      </w:r>
      <w:r w:rsidR="001C238B">
        <w:rPr>
          <w:noProof/>
        </w:rPr>
        <w:drawing>
          <wp:inline distT="0" distB="0" distL="0" distR="0">
            <wp:extent cx="254635" cy="174625"/>
            <wp:effectExtent l="19050" t="0" r="0" b="0"/>
            <wp:docPr id="2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1C238B">
        <w:t xml:space="preserve"> or</w:t>
      </w:r>
      <w:r w:rsidR="001C238B">
        <w:rPr>
          <w:noProof/>
        </w:rPr>
        <w:drawing>
          <wp:inline distT="0" distB="0" distL="0" distR="0">
            <wp:extent cx="254635" cy="174625"/>
            <wp:effectExtent l="19050" t="0" r="0" b="0"/>
            <wp:docPr id="2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1C238B">
        <w:t xml:space="preserve"> until b037 is on the display</w:t>
      </w:r>
    </w:p>
    <w:p w:rsidR="001C238B" w:rsidRDefault="001C238B" w:rsidP="001C238B">
      <w:pPr>
        <w:spacing w:line="240" w:lineRule="auto"/>
        <w:ind w:left="720"/>
        <w:contextualSpacing/>
      </w:pPr>
      <w:r>
        <w:t>2) Press</w:t>
      </w:r>
      <w:r w:rsidRPr="001937F7">
        <w:rPr>
          <w:noProof/>
        </w:rPr>
        <w:drawing>
          <wp:inline distT="0" distB="0" distL="0" distR="0">
            <wp:extent cx="286385" cy="191135"/>
            <wp:effectExtent l="19050" t="0" r="0" b="0"/>
            <wp:docPr id="24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then use the</w:t>
      </w:r>
      <w:r>
        <w:rPr>
          <w:noProof/>
        </w:rPr>
        <w:drawing>
          <wp:inline distT="0" distB="0" distL="0" distR="0">
            <wp:extent cx="254635" cy="174625"/>
            <wp:effectExtent l="19050" t="0" r="0" b="0"/>
            <wp:docPr id="2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keys until 00 is on the display, then press</w:t>
      </w:r>
      <w:r w:rsidRPr="001C238B">
        <w:rPr>
          <w:noProof/>
        </w:rPr>
        <w:drawing>
          <wp:inline distT="0" distB="0" distL="0" distR="0">
            <wp:extent cx="286385" cy="191135"/>
            <wp:effectExtent l="19050" t="0" r="0" b="0"/>
            <wp:docPr id="25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1C238B" w:rsidRDefault="001C238B" w:rsidP="001C238B">
      <w:pPr>
        <w:spacing w:line="240" w:lineRule="auto"/>
        <w:ind w:left="720"/>
        <w:contextualSpacing/>
      </w:pPr>
      <w:r>
        <w:t>Changing the parameter to 00 allows for a full display of parameters on the digital operator</w:t>
      </w:r>
    </w:p>
    <w:p w:rsidR="001C238B" w:rsidRDefault="001C238B" w:rsidP="001C238B">
      <w:pPr>
        <w:spacing w:line="240" w:lineRule="auto"/>
        <w:contextualSpacing/>
        <w:rPr>
          <w:b/>
          <w:sz w:val="40"/>
          <w:szCs w:val="40"/>
        </w:rPr>
      </w:pPr>
      <w:r w:rsidRPr="001C238B">
        <w:rPr>
          <w:b/>
          <w:sz w:val="40"/>
          <w:szCs w:val="40"/>
        </w:rPr>
        <w:t>Software Lock Mode</w:t>
      </w:r>
      <w:r>
        <w:rPr>
          <w:b/>
          <w:sz w:val="40"/>
          <w:szCs w:val="40"/>
        </w:rPr>
        <w:t xml:space="preserve"> Selection</w:t>
      </w:r>
    </w:p>
    <w:p w:rsidR="001C238B" w:rsidRDefault="001C238B" w:rsidP="001C238B">
      <w:pPr>
        <w:spacing w:line="240" w:lineRule="auto"/>
        <w:contextualSpacing/>
      </w:pPr>
      <w:r>
        <w:rPr>
          <w:b/>
        </w:rPr>
        <w:tab/>
      </w:r>
      <w:r>
        <w:t>1)</w:t>
      </w:r>
      <w:r w:rsidRPr="001C238B">
        <w:t xml:space="preserve"> </w:t>
      </w:r>
      <w:r>
        <w:t>Press</w:t>
      </w:r>
      <w:r w:rsidRPr="001937F7">
        <w:rPr>
          <w:noProof/>
        </w:rPr>
        <w:drawing>
          <wp:inline distT="0" distB="0" distL="0" distR="0">
            <wp:extent cx="286385" cy="174625"/>
            <wp:effectExtent l="19050" t="0" r="0" b="0"/>
            <wp:docPr id="2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on keypad until b001 is on the display and then press</w:t>
      </w:r>
      <w:r>
        <w:rPr>
          <w:noProof/>
        </w:rPr>
        <w:drawing>
          <wp:inline distT="0" distB="0" distL="0" distR="0">
            <wp:extent cx="254635" cy="174625"/>
            <wp:effectExtent l="19050" t="0" r="0" b="0"/>
            <wp:docPr id="25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until b031 is on the display</w:t>
      </w:r>
    </w:p>
    <w:p w:rsidR="001C238B" w:rsidRDefault="001C238B" w:rsidP="001C238B">
      <w:pPr>
        <w:spacing w:line="240" w:lineRule="auto"/>
        <w:ind w:left="720"/>
        <w:contextualSpacing/>
      </w:pPr>
      <w:r>
        <w:t>2) Press</w:t>
      </w:r>
      <w:r w:rsidRPr="001937F7">
        <w:rPr>
          <w:noProof/>
        </w:rPr>
        <w:drawing>
          <wp:inline distT="0" distB="0" distL="0" distR="0">
            <wp:extent cx="286385" cy="191135"/>
            <wp:effectExtent l="19050" t="0" r="0" b="0"/>
            <wp:docPr id="25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then use the</w:t>
      </w:r>
      <w:r>
        <w:rPr>
          <w:noProof/>
        </w:rPr>
        <w:drawing>
          <wp:inline distT="0" distB="0" distL="0" distR="0">
            <wp:extent cx="254635" cy="174625"/>
            <wp:effectExtent l="19050" t="0" r="0" b="0"/>
            <wp:docPr id="4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keys until 10 is on the display, then press</w:t>
      </w:r>
      <w:r w:rsidRPr="001C238B">
        <w:rPr>
          <w:noProof/>
        </w:rPr>
        <w:drawing>
          <wp:inline distT="0" distB="0" distL="0" distR="0">
            <wp:extent cx="286385" cy="191135"/>
            <wp:effectExtent l="19050" t="0" r="0" b="0"/>
            <wp:docPr id="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1C238B" w:rsidRPr="001937F7" w:rsidRDefault="001C238B" w:rsidP="00B31812">
      <w:pPr>
        <w:spacing w:line="240" w:lineRule="auto"/>
        <w:ind w:left="720"/>
        <w:contextualSpacing/>
      </w:pPr>
      <w:r>
        <w:t xml:space="preserve">Changing the parameter to 10 gives the operator a high level </w:t>
      </w:r>
      <w:r w:rsidR="00B31812">
        <w:t>of access to all parameters in run or stop mode</w:t>
      </w:r>
    </w:p>
    <w:p w:rsidR="002B423A" w:rsidRPr="002B423A" w:rsidRDefault="002B423A" w:rsidP="00C36249">
      <w:pPr>
        <w:spacing w:line="240" w:lineRule="auto"/>
        <w:contextualSpacing/>
        <w:rPr>
          <w:b/>
          <w:sz w:val="40"/>
          <w:szCs w:val="40"/>
        </w:rPr>
      </w:pPr>
      <w:r w:rsidRPr="002B423A">
        <w:rPr>
          <w:b/>
          <w:sz w:val="40"/>
          <w:szCs w:val="40"/>
        </w:rPr>
        <w:t>Exercise 1</w:t>
      </w:r>
    </w:p>
    <w:p w:rsidR="00C36249" w:rsidRPr="00DD491A" w:rsidRDefault="00C36249" w:rsidP="00C36249">
      <w:pPr>
        <w:spacing w:line="240" w:lineRule="auto"/>
        <w:contextualSpacing/>
        <w:rPr>
          <w:sz w:val="24"/>
          <w:szCs w:val="24"/>
        </w:rPr>
      </w:pPr>
      <w:r w:rsidRPr="00BC40A4">
        <w:rPr>
          <w:b/>
          <w:sz w:val="28"/>
          <w:szCs w:val="28"/>
        </w:rPr>
        <w:t>Forward Function</w:t>
      </w:r>
      <w:r w:rsidRPr="00DD491A">
        <w:rPr>
          <w:b/>
          <w:sz w:val="28"/>
          <w:szCs w:val="28"/>
        </w:rPr>
        <w:t xml:space="preserve"> </w:t>
      </w:r>
    </w:p>
    <w:p w:rsidR="00C36249" w:rsidRDefault="00C36249" w:rsidP="00EB273C">
      <w:pPr>
        <w:spacing w:line="240" w:lineRule="auto"/>
        <w:ind w:firstLine="720"/>
        <w:contextualSpacing/>
      </w:pPr>
      <w:r>
        <w:t>1) Press</w:t>
      </w:r>
      <w:r>
        <w:rPr>
          <w:noProof/>
        </w:rPr>
        <w:drawing>
          <wp:inline distT="0" distB="0" distL="0" distR="0">
            <wp:extent cx="286385" cy="174625"/>
            <wp:effectExtent l="19050" t="0" r="0" b="0"/>
            <wp:docPr id="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on keypad until C001 is shown on the display</w:t>
      </w:r>
    </w:p>
    <w:p w:rsidR="00C36249" w:rsidRDefault="00C36249" w:rsidP="00EB273C">
      <w:pPr>
        <w:spacing w:line="240" w:lineRule="auto"/>
        <w:ind w:left="720"/>
        <w:contextualSpacing/>
      </w:pPr>
      <w:r>
        <w:t>2) Press</w:t>
      </w:r>
      <w:r>
        <w:rPr>
          <w:noProof/>
        </w:rPr>
        <w:drawing>
          <wp:inline distT="0" distB="0" distL="0" distR="0">
            <wp:extent cx="286385" cy="191135"/>
            <wp:effectExtent l="19050" t="0" r="0" b="0"/>
            <wp:docPr id="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 then press</w:t>
      </w:r>
      <w:r>
        <w:rPr>
          <w:noProof/>
        </w:rPr>
        <w:drawing>
          <wp:inline distT="0" distB="0" distL="0" distR="0">
            <wp:extent cx="254635" cy="174625"/>
            <wp:effectExtent l="19050" t="0" r="0"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until 00 is on the display, then press</w:t>
      </w:r>
      <w:r w:rsidRPr="00352BAF">
        <w:rPr>
          <w:noProof/>
        </w:rPr>
        <w:drawing>
          <wp:inline distT="0" distB="0" distL="0" distR="0">
            <wp:extent cx="286385" cy="191135"/>
            <wp:effectExtent l="19050" t="0" r="0" b="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again to save the setting</w:t>
      </w:r>
    </w:p>
    <w:p w:rsidR="00C36249" w:rsidRDefault="00C36249" w:rsidP="00EB273C">
      <w:pPr>
        <w:spacing w:line="240" w:lineRule="auto"/>
        <w:ind w:firstLine="720"/>
        <w:contextualSpacing/>
      </w:pPr>
      <w:r>
        <w:t xml:space="preserve">From here there are many options on how one wants the motor to start. </w:t>
      </w:r>
    </w:p>
    <w:p w:rsidR="00C36249" w:rsidRDefault="00C36249" w:rsidP="00C36249">
      <w:pPr>
        <w:spacing w:line="240" w:lineRule="auto"/>
        <w:contextualSpacing/>
        <w:rPr>
          <w:b/>
        </w:rPr>
      </w:pPr>
      <w:r>
        <w:rPr>
          <w:b/>
        </w:rPr>
        <w:t xml:space="preserve">     A) Set motor to specific frequency</w:t>
      </w:r>
    </w:p>
    <w:p w:rsidR="00627914" w:rsidRPr="00627914" w:rsidRDefault="00627914" w:rsidP="00627914">
      <w:pPr>
        <w:spacing w:line="240" w:lineRule="auto"/>
        <w:ind w:left="720"/>
        <w:contextualSpacing/>
      </w:pPr>
      <w:r>
        <w:t>3) Press</w:t>
      </w:r>
      <w:r w:rsidRPr="00627914">
        <w:rPr>
          <w:noProof/>
        </w:rPr>
        <w:drawing>
          <wp:inline distT="0" distB="0" distL="0" distR="0">
            <wp:extent cx="286385" cy="174625"/>
            <wp:effectExtent l="19050" t="0" r="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until A001 is on display, then press </w:t>
      </w:r>
      <w:r>
        <w:rPr>
          <w:noProof/>
        </w:rPr>
        <w:drawing>
          <wp:inline distT="0" distB="0" distL="0" distR="0">
            <wp:extent cx="254635" cy="17462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A002, press</w:t>
      </w:r>
      <w:r w:rsidRPr="00627914">
        <w:rPr>
          <w:noProof/>
        </w:rPr>
        <w:drawing>
          <wp:inline distT="0" distB="0" distL="0" distR="0">
            <wp:extent cx="286385" cy="191135"/>
            <wp:effectExtent l="19050" t="0" r="0" b="0"/>
            <wp:docPr id="2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and then press</w:t>
      </w:r>
      <w:r>
        <w:rPr>
          <w:noProof/>
        </w:rPr>
        <w:drawing>
          <wp:inline distT="0" distB="0" distL="0" distR="0">
            <wp:extent cx="254635" cy="174625"/>
            <wp:effectExtent l="19050" t="0" r="0" b="0"/>
            <wp:docPr id="2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3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to 01 “Controller”, then press</w:t>
      </w:r>
      <w:r w:rsidRPr="00627914">
        <w:rPr>
          <w:noProof/>
        </w:rPr>
        <w:drawing>
          <wp:inline distT="0" distB="0" distL="0" distR="0">
            <wp:extent cx="286385" cy="191135"/>
            <wp:effectExtent l="19050" t="0" r="0" b="0"/>
            <wp:docPr id="23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3) Press</w:t>
      </w:r>
      <w:r w:rsidRPr="00352BAF">
        <w:rPr>
          <w:noProof/>
        </w:rPr>
        <w:drawing>
          <wp:inline distT="0" distB="0" distL="0" distR="0">
            <wp:extent cx="286385" cy="174625"/>
            <wp:effectExtent l="19050" t="0" r="0" b="0"/>
            <wp:docPr id="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A001 is on display then press</w:t>
      </w:r>
      <w:r w:rsidRPr="00352BAF">
        <w:rPr>
          <w:noProof/>
        </w:rPr>
        <w:drawing>
          <wp:inline distT="0" distB="0" distL="0" distR="0">
            <wp:extent cx="286385" cy="191135"/>
            <wp:effectExtent l="19050" t="0" r="0" b="0"/>
            <wp:docPr id="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then press</w:t>
      </w:r>
      <w:r>
        <w:rPr>
          <w:noProof/>
        </w:rPr>
        <w:drawing>
          <wp:inline distT="0" distB="0" distL="0" distR="0">
            <wp:extent cx="254635" cy="174625"/>
            <wp:effectExtent l="19050" t="0" r="0" b="0"/>
            <wp:docPr id="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until 02 is on the display</w:t>
      </w:r>
      <w:r w:rsidR="00627914">
        <w:t>,</w:t>
      </w:r>
      <w:r>
        <w:t xml:space="preserve"> changing the frequency source to “Function F001 setting” then press</w:t>
      </w:r>
      <w:r w:rsidRPr="00352BAF">
        <w:rPr>
          <w:noProof/>
        </w:rPr>
        <w:drawing>
          <wp:inline distT="0" distB="0" distL="0" distR="0">
            <wp:extent cx="286385" cy="191135"/>
            <wp:effectExtent l="19050" t="0" r="0" b="0"/>
            <wp:docPr id="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 xml:space="preserve">4) Hit </w:t>
      </w:r>
      <w:r w:rsidRPr="00055029">
        <w:rPr>
          <w:noProof/>
        </w:rPr>
        <w:drawing>
          <wp:inline distT="0" distB="0" distL="0" distR="0">
            <wp:extent cx="286385" cy="174625"/>
            <wp:effectExtent l="19050" t="0" r="0" b="0"/>
            <wp:docPr id="2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F001 is displayed on the screen, press</w:t>
      </w:r>
      <w:r w:rsidRPr="00055029">
        <w:rPr>
          <w:noProof/>
        </w:rPr>
        <w:drawing>
          <wp:inline distT="0" distB="0" distL="0" distR="0">
            <wp:extent cx="286385" cy="191135"/>
            <wp:effectExtent l="19050" t="0" r="0" b="0"/>
            <wp:docPr id="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 xml:space="preserve">5) Shown on the display is the frequency at which the motor will run at. Press </w:t>
      </w:r>
      <w:r w:rsidR="00705C16">
        <w:t xml:space="preserve">or hold </w:t>
      </w:r>
      <w:r>
        <w:t>the</w:t>
      </w:r>
      <w:r w:rsidRPr="00055029">
        <w:rPr>
          <w:noProof/>
        </w:rPr>
        <w:drawing>
          <wp:inline distT="0" distB="0" distL="0" distR="0">
            <wp:extent cx="254635" cy="174625"/>
            <wp:effectExtent l="19050" t="0" r="0" b="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Pr="00055029">
        <w:t xml:space="preserve"> </w:t>
      </w:r>
      <w:r>
        <w:t>or</w:t>
      </w:r>
      <w:r>
        <w:rPr>
          <w:noProof/>
        </w:rPr>
        <w:drawing>
          <wp:inline distT="0" distB="0" distL="0" distR="0">
            <wp:extent cx="254635" cy="174625"/>
            <wp:effectExtent l="19050" t="0" r="0" b="0"/>
            <wp:docPr id="3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705C16">
        <w:t xml:space="preserve"> key to 30 Hz</w:t>
      </w:r>
      <w:r>
        <w:t xml:space="preserve"> then press </w:t>
      </w:r>
      <w:r w:rsidRPr="00055029">
        <w:rPr>
          <w:noProof/>
        </w:rPr>
        <w:drawing>
          <wp:inline distT="0" distB="0" distL="0" distR="0">
            <wp:extent cx="286385" cy="191135"/>
            <wp:effectExtent l="19050" t="0" r="0" b="0"/>
            <wp:docPr id="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6) Turn the switch labeled “1” towards “ON” then the motor will turn on and accelerate to the desired frequency.</w:t>
      </w:r>
    </w:p>
    <w:p w:rsidR="00C36249" w:rsidRDefault="00C36249" w:rsidP="00C36249">
      <w:pPr>
        <w:spacing w:line="240" w:lineRule="auto"/>
        <w:contextualSpacing/>
        <w:rPr>
          <w:b/>
        </w:rPr>
      </w:pPr>
      <w:r>
        <w:t xml:space="preserve">     </w:t>
      </w:r>
      <w:r>
        <w:rPr>
          <w:b/>
        </w:rPr>
        <w:t>B) Vary motor speed with potentiometer</w:t>
      </w:r>
    </w:p>
    <w:p w:rsidR="00C36249" w:rsidRDefault="00C36249" w:rsidP="00EB273C">
      <w:pPr>
        <w:spacing w:line="240" w:lineRule="auto"/>
        <w:ind w:left="720"/>
        <w:contextualSpacing/>
      </w:pPr>
      <w:r>
        <w:t xml:space="preserve">3) </w:t>
      </w:r>
      <w:r w:rsidR="00705C16">
        <w:t xml:space="preserve">(If the motor is ON turn OFF) </w:t>
      </w:r>
      <w:r>
        <w:t>Press</w:t>
      </w:r>
      <w:r w:rsidRPr="00352BAF">
        <w:rPr>
          <w:noProof/>
        </w:rPr>
        <w:drawing>
          <wp:inline distT="0" distB="0" distL="0" distR="0">
            <wp:extent cx="286385" cy="174625"/>
            <wp:effectExtent l="19050" t="0" r="0" b="0"/>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A001 is on display</w:t>
      </w:r>
      <w:r w:rsidR="00705C16">
        <w:t>,</w:t>
      </w:r>
      <w:r>
        <w:t xml:space="preserve"> then press</w:t>
      </w:r>
      <w:r w:rsidRPr="00352BAF">
        <w:rPr>
          <w:noProof/>
        </w:rPr>
        <w:drawing>
          <wp:inline distT="0" distB="0" distL="0" distR="0">
            <wp:extent cx="286385" cy="191135"/>
            <wp:effectExtent l="19050" t="0" r="0" b="0"/>
            <wp:docPr id="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then press</w:t>
      </w:r>
      <w:r>
        <w:rPr>
          <w:noProof/>
        </w:rPr>
        <w:drawing>
          <wp:inline distT="0" distB="0" distL="0" distR="0">
            <wp:extent cx="254635" cy="174625"/>
            <wp:effectExtent l="19050" t="0" r="0" b="0"/>
            <wp:docPr id="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until 01 is on the display changing the frequency source to “Control Terminal” then press</w:t>
      </w:r>
      <w:r w:rsidRPr="00352BAF">
        <w:rPr>
          <w:noProof/>
        </w:rPr>
        <w:drawing>
          <wp:inline distT="0" distB="0" distL="0" distR="0">
            <wp:extent cx="286385" cy="191135"/>
            <wp:effectExtent l="19050" t="0" r="0" b="0"/>
            <wp:docPr id="3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4) Turn the switch labeled “1” towards “ON”</w:t>
      </w:r>
    </w:p>
    <w:p w:rsidR="00C36249" w:rsidRDefault="00C36249" w:rsidP="00EB273C">
      <w:pPr>
        <w:spacing w:line="240" w:lineRule="auto"/>
        <w:ind w:left="720"/>
        <w:contextualSpacing/>
      </w:pPr>
      <w:r>
        <w:t>5) Turn potentiometer labeled “Analog Input” clockwise to increase speed and counter clockwise to decrease speed</w:t>
      </w:r>
    </w:p>
    <w:p w:rsidR="00961EBC" w:rsidRDefault="00961EBC" w:rsidP="00EB273C">
      <w:pPr>
        <w:spacing w:line="240" w:lineRule="auto"/>
        <w:ind w:left="720"/>
        <w:contextualSpacing/>
      </w:pPr>
    </w:p>
    <w:p w:rsidR="00B31812" w:rsidRDefault="00B31812" w:rsidP="00EB273C">
      <w:pPr>
        <w:spacing w:line="240" w:lineRule="auto"/>
        <w:ind w:left="720"/>
        <w:contextualSpacing/>
      </w:pPr>
    </w:p>
    <w:p w:rsidR="002B423A" w:rsidRPr="002B423A" w:rsidRDefault="002B423A" w:rsidP="00C36249">
      <w:pPr>
        <w:spacing w:line="240" w:lineRule="auto"/>
        <w:contextualSpacing/>
        <w:rPr>
          <w:b/>
          <w:sz w:val="40"/>
          <w:szCs w:val="40"/>
        </w:rPr>
      </w:pPr>
      <w:r w:rsidRPr="002B423A">
        <w:rPr>
          <w:b/>
          <w:sz w:val="40"/>
          <w:szCs w:val="40"/>
        </w:rPr>
        <w:lastRenderedPageBreak/>
        <w:t>Exercise 2</w:t>
      </w:r>
    </w:p>
    <w:p w:rsidR="00C36249" w:rsidRDefault="00C36249" w:rsidP="00C36249">
      <w:pPr>
        <w:spacing w:line="240" w:lineRule="auto"/>
        <w:contextualSpacing/>
        <w:rPr>
          <w:sz w:val="24"/>
          <w:szCs w:val="24"/>
        </w:rPr>
      </w:pPr>
      <w:r w:rsidRPr="00BC40A4">
        <w:rPr>
          <w:b/>
          <w:sz w:val="28"/>
          <w:szCs w:val="28"/>
        </w:rPr>
        <w:t xml:space="preserve">Reverse Function </w:t>
      </w:r>
    </w:p>
    <w:p w:rsidR="00C36249" w:rsidRDefault="00C36249" w:rsidP="00EB273C">
      <w:pPr>
        <w:spacing w:line="240" w:lineRule="auto"/>
        <w:ind w:left="720"/>
        <w:contextualSpacing/>
      </w:pPr>
      <w:r>
        <w:t>1) Press</w:t>
      </w:r>
      <w:r>
        <w:rPr>
          <w:noProof/>
        </w:rPr>
        <w:drawing>
          <wp:inline distT="0" distB="0" distL="0" distR="0">
            <wp:extent cx="286385" cy="174625"/>
            <wp:effectExtent l="19050" t="0" r="0" b="0"/>
            <wp:docPr id="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on keypad until C001 is shown on the display,</w:t>
      </w:r>
      <w:r w:rsidRPr="00B0161B">
        <w:t xml:space="preserve"> </w:t>
      </w:r>
      <w:r>
        <w:t>then press</w:t>
      </w:r>
      <w:r>
        <w:rPr>
          <w:noProof/>
        </w:rPr>
        <w:drawing>
          <wp:inline distT="0" distB="0" distL="0" distR="0">
            <wp:extent cx="254635" cy="174625"/>
            <wp:effectExtent l="19050" t="0" r="0" b="0"/>
            <wp:docPr id="4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C002, press</w:t>
      </w:r>
      <w:r w:rsidRPr="00B0161B">
        <w:rPr>
          <w:noProof/>
        </w:rPr>
        <w:drawing>
          <wp:inline distT="0" distB="0" distL="0" distR="0">
            <wp:extent cx="286385" cy="191135"/>
            <wp:effectExtent l="19050" t="0" r="0" b="0"/>
            <wp:docPr id="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01, then press</w:t>
      </w:r>
      <w:r w:rsidRPr="00B0161B">
        <w:rPr>
          <w:noProof/>
        </w:rPr>
        <w:drawing>
          <wp:inline distT="0" distB="0" distL="0" distR="0">
            <wp:extent cx="286385" cy="191135"/>
            <wp:effectExtent l="19050" t="0" r="0" b="0"/>
            <wp:docPr id="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 xml:space="preserve">This function is now being stored onto the switch labeled “2”. From here the motor can follow steps </w:t>
      </w:r>
      <w:r>
        <w:rPr>
          <w:b/>
        </w:rPr>
        <w:t xml:space="preserve">A) </w:t>
      </w:r>
      <w:r>
        <w:t>or</w:t>
      </w:r>
      <w:r>
        <w:rPr>
          <w:b/>
        </w:rPr>
        <w:t xml:space="preserve"> B) </w:t>
      </w:r>
      <w:r>
        <w:t xml:space="preserve">in </w:t>
      </w:r>
      <w:r w:rsidRPr="00B0161B">
        <w:rPr>
          <w:b/>
        </w:rPr>
        <w:t xml:space="preserve">Logic Input 1 </w:t>
      </w:r>
      <w:r w:rsidRPr="00B0161B">
        <w:t>section in the manual</w:t>
      </w:r>
      <w:r>
        <w:t xml:space="preserve">. Depending on desired function please follow those steps in the section above. </w:t>
      </w:r>
    </w:p>
    <w:p w:rsidR="00705C16" w:rsidRPr="00B31812" w:rsidRDefault="00C36249" w:rsidP="00B31812">
      <w:pPr>
        <w:spacing w:line="240" w:lineRule="auto"/>
        <w:ind w:firstLine="720"/>
        <w:contextualSpacing/>
      </w:pPr>
      <w:r>
        <w:t xml:space="preserve">The motor is seen to be moving in the reverse direction once it is turned on and running. </w:t>
      </w:r>
    </w:p>
    <w:p w:rsidR="00C36249" w:rsidRPr="002B423A" w:rsidRDefault="002B423A" w:rsidP="00C36249">
      <w:pPr>
        <w:spacing w:line="240" w:lineRule="auto"/>
        <w:contextualSpacing/>
        <w:rPr>
          <w:b/>
          <w:sz w:val="40"/>
          <w:szCs w:val="40"/>
        </w:rPr>
      </w:pPr>
      <w:r w:rsidRPr="002B423A">
        <w:rPr>
          <w:b/>
          <w:sz w:val="40"/>
          <w:szCs w:val="40"/>
        </w:rPr>
        <w:t>Exercise 3</w:t>
      </w:r>
    </w:p>
    <w:p w:rsidR="00C36249" w:rsidRDefault="00C36249" w:rsidP="00C36249">
      <w:pPr>
        <w:spacing w:line="240" w:lineRule="auto"/>
        <w:contextualSpacing/>
        <w:rPr>
          <w:b/>
          <w:sz w:val="28"/>
          <w:szCs w:val="28"/>
        </w:rPr>
      </w:pPr>
      <w:r w:rsidRPr="00BC40A4">
        <w:rPr>
          <w:b/>
          <w:sz w:val="28"/>
          <w:szCs w:val="28"/>
        </w:rPr>
        <w:t>Multi-Speed Select ~Binary Operation</w:t>
      </w:r>
    </w:p>
    <w:p w:rsidR="00C36249" w:rsidRDefault="00C36249" w:rsidP="00EB273C">
      <w:pPr>
        <w:spacing w:line="240" w:lineRule="auto"/>
        <w:ind w:left="720"/>
        <w:contextualSpacing/>
      </w:pPr>
      <w:r>
        <w:t xml:space="preserve">The inverter can store up to 16 different target frequencies (speeds) that the motor output uses for steady-state run condition. These can be programmed into 4 different terminals or fewer. In this example we will program it into the switches labeled “3” and “4”. </w:t>
      </w:r>
    </w:p>
    <w:p w:rsidR="00C36249" w:rsidRDefault="00C36249" w:rsidP="00EB273C">
      <w:pPr>
        <w:spacing w:line="240" w:lineRule="auto"/>
        <w:ind w:left="720"/>
        <w:contextualSpacing/>
      </w:pPr>
      <w:r>
        <w:t xml:space="preserve">1) Press </w:t>
      </w:r>
      <w:r w:rsidRPr="00BC40A4">
        <w:rPr>
          <w:noProof/>
        </w:rPr>
        <w:drawing>
          <wp:inline distT="0" distB="0" distL="0" distR="0">
            <wp:extent cx="286385" cy="174625"/>
            <wp:effectExtent l="19050" t="0" r="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w:t>
      </w:r>
      <w:r>
        <w:rPr>
          <w:noProof/>
        </w:rPr>
        <w:drawing>
          <wp:inline distT="0" distB="0" distL="0" distR="0">
            <wp:extent cx="254635" cy="174625"/>
            <wp:effectExtent l="19050" t="0" r="0" b="0"/>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C003, press</w:t>
      </w:r>
      <w:r w:rsidRPr="00B0161B">
        <w:rPr>
          <w:noProof/>
        </w:rPr>
        <w:drawing>
          <wp:inline distT="0" distB="0" distL="0" distR="0">
            <wp:extent cx="286385" cy="191135"/>
            <wp:effectExtent l="19050" t="0" r="0" b="0"/>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02, then press</w:t>
      </w:r>
      <w:r w:rsidRPr="00B0161B">
        <w:rPr>
          <w:noProof/>
        </w:rPr>
        <w:drawing>
          <wp:inline distT="0" distB="0" distL="0" distR="0">
            <wp:extent cx="286385" cy="191135"/>
            <wp:effectExtent l="19050" t="0" r="0" b="0"/>
            <wp:docPr id="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This programs the switch labeled “3” to the function “Multi-Speed Select, Bit 0 (LSB)”</w:t>
      </w:r>
    </w:p>
    <w:p w:rsidR="00C36249" w:rsidRDefault="00C36249" w:rsidP="00EB273C">
      <w:pPr>
        <w:spacing w:line="240" w:lineRule="auto"/>
        <w:ind w:left="720"/>
        <w:contextualSpacing/>
      </w:pPr>
      <w:r>
        <w:t>2)</w:t>
      </w:r>
      <w:r w:rsidRPr="00DC7647">
        <w:t xml:space="preserve"> </w:t>
      </w:r>
      <w:r>
        <w:t xml:space="preserve">Press </w:t>
      </w:r>
      <w:r w:rsidRPr="00BC40A4">
        <w:rPr>
          <w:noProof/>
        </w:rPr>
        <w:drawing>
          <wp:inline distT="0" distB="0" distL="0" distR="0">
            <wp:extent cx="286385" cy="174625"/>
            <wp:effectExtent l="19050" t="0" r="0"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 </w:t>
      </w:r>
      <w:r w:rsidRPr="00F321DA">
        <w:rPr>
          <w:noProof/>
        </w:rPr>
        <w:drawing>
          <wp:inline distT="0" distB="0" distL="0" distR="0">
            <wp:extent cx="254635" cy="174625"/>
            <wp:effectExtent l="19050" t="0" r="0" b="0"/>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C004, press</w:t>
      </w:r>
      <w:r w:rsidRPr="00B0161B">
        <w:rPr>
          <w:noProof/>
        </w:rPr>
        <w:drawing>
          <wp:inline distT="0" distB="0" distL="0" distR="0">
            <wp:extent cx="286385" cy="191135"/>
            <wp:effectExtent l="1905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2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03, then press</w:t>
      </w:r>
      <w:r w:rsidRPr="00B0161B">
        <w:rPr>
          <w:noProof/>
        </w:rPr>
        <w:drawing>
          <wp:inline distT="0" distB="0" distL="0" distR="0">
            <wp:extent cx="286385" cy="191135"/>
            <wp:effectExtent l="19050" t="0" r="0" b="0"/>
            <wp:docPr id="2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proofErr w:type="gramStart"/>
      <w:r>
        <w:t>This programs</w:t>
      </w:r>
      <w:proofErr w:type="gramEnd"/>
      <w:r>
        <w:t xml:space="preserve"> the switch labeled “4” to the function “Multi-Speed Select, Bit 1”</w:t>
      </w:r>
    </w:p>
    <w:p w:rsidR="00C36249" w:rsidRDefault="00C36249" w:rsidP="00EB273C">
      <w:pPr>
        <w:spacing w:line="240" w:lineRule="auto"/>
        <w:ind w:left="720"/>
        <w:contextualSpacing/>
      </w:pPr>
      <w:r>
        <w:t>From here we can select the speeds at which the motor will run when switch “3” is on, switch “4” is on or when both switches “3” and “4” are on this allows the motor to be able to run at 4 different speeds with only programming two switches.</w:t>
      </w:r>
    </w:p>
    <w:p w:rsidR="00C36249" w:rsidRPr="00795064" w:rsidRDefault="00C36249" w:rsidP="00C36249">
      <w:pPr>
        <w:spacing w:line="240" w:lineRule="auto"/>
        <w:contextualSpacing/>
        <w:rPr>
          <w:b/>
          <w:sz w:val="24"/>
          <w:szCs w:val="24"/>
        </w:rPr>
      </w:pPr>
      <w:r>
        <w:rPr>
          <w:b/>
          <w:sz w:val="24"/>
          <w:szCs w:val="24"/>
        </w:rPr>
        <w:t>How to program</w:t>
      </w:r>
      <w:r w:rsidRPr="00795064">
        <w:rPr>
          <w:b/>
          <w:sz w:val="24"/>
          <w:szCs w:val="24"/>
        </w:rPr>
        <w:t xml:space="preserve"> speeds for the Multi-Speed Select Setting</w:t>
      </w:r>
    </w:p>
    <w:p w:rsidR="00C36249" w:rsidRPr="00795064" w:rsidRDefault="00C36249" w:rsidP="00C36249">
      <w:pPr>
        <w:spacing w:line="240" w:lineRule="auto"/>
        <w:contextualSpacing/>
        <w:rPr>
          <w:b/>
        </w:rPr>
      </w:pPr>
      <w:r w:rsidRPr="00795064">
        <w:rPr>
          <w:b/>
        </w:rPr>
        <w:t>Program switch “3”</w:t>
      </w:r>
    </w:p>
    <w:p w:rsidR="00C36249" w:rsidRDefault="00C36249" w:rsidP="00EB273C">
      <w:pPr>
        <w:spacing w:line="240" w:lineRule="auto"/>
        <w:ind w:firstLine="720"/>
        <w:contextualSpacing/>
      </w:pPr>
      <w:r>
        <w:t>1) Turn the Run command OFF (Stop Mode)</w:t>
      </w:r>
    </w:p>
    <w:p w:rsidR="00C36249" w:rsidRDefault="00C36249" w:rsidP="00EB273C">
      <w:pPr>
        <w:spacing w:line="240" w:lineRule="auto"/>
        <w:ind w:firstLine="720"/>
        <w:contextualSpacing/>
      </w:pPr>
      <w:r>
        <w:t>2) Turn only switch “3” on</w:t>
      </w:r>
    </w:p>
    <w:p w:rsidR="00C36249" w:rsidRDefault="00C36249" w:rsidP="00EB273C">
      <w:pPr>
        <w:spacing w:line="240" w:lineRule="auto"/>
        <w:ind w:left="720"/>
        <w:contextualSpacing/>
      </w:pPr>
      <w:r>
        <w:t>3) Press</w:t>
      </w:r>
      <w:r w:rsidRPr="00F321DA">
        <w:rPr>
          <w:noProof/>
        </w:rPr>
        <w:drawing>
          <wp:inline distT="0" distB="0" distL="0" distR="0">
            <wp:extent cx="286385" cy="174625"/>
            <wp:effectExtent l="19050" t="0" r="0" b="0"/>
            <wp:docPr id="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until F001 is displayed, then press</w:t>
      </w:r>
      <w:r w:rsidRPr="00F321DA">
        <w:rPr>
          <w:noProof/>
        </w:rPr>
        <w:drawing>
          <wp:inline distT="0" distB="0" distL="0" distR="0">
            <wp:extent cx="286385" cy="191135"/>
            <wp:effectExtent l="19050" t="0" r="0" b="0"/>
            <wp:docPr id="6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6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066930">
        <w:t xml:space="preserve"> to 10</w:t>
      </w:r>
      <w:r>
        <w:t xml:space="preserve"> Hz then press </w:t>
      </w:r>
      <w:r w:rsidRPr="00F321DA">
        <w:rPr>
          <w:noProof/>
        </w:rPr>
        <w:drawing>
          <wp:inline distT="0" distB="0" distL="0" distR="0">
            <wp:extent cx="286385" cy="191135"/>
            <wp:effectExtent l="19050" t="0" r="0" b="0"/>
            <wp:docPr id="6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to save the value</w:t>
      </w:r>
    </w:p>
    <w:p w:rsidR="00C36249" w:rsidRPr="00795064" w:rsidRDefault="00C36249" w:rsidP="00C36249">
      <w:pPr>
        <w:spacing w:line="240" w:lineRule="auto"/>
        <w:contextualSpacing/>
        <w:rPr>
          <w:b/>
        </w:rPr>
      </w:pPr>
      <w:r w:rsidRPr="00795064">
        <w:rPr>
          <w:b/>
        </w:rPr>
        <w:t>Program Switch “4”</w:t>
      </w:r>
    </w:p>
    <w:p w:rsidR="00C36249" w:rsidRDefault="00C36249" w:rsidP="00EB273C">
      <w:pPr>
        <w:spacing w:line="240" w:lineRule="auto"/>
        <w:ind w:firstLine="720"/>
        <w:contextualSpacing/>
      </w:pPr>
      <w:r>
        <w:t>1) Turn the Run command OFF (Stop Mode)</w:t>
      </w:r>
    </w:p>
    <w:p w:rsidR="00C36249" w:rsidRDefault="00C36249" w:rsidP="00EB273C">
      <w:pPr>
        <w:spacing w:line="240" w:lineRule="auto"/>
        <w:ind w:firstLine="720"/>
        <w:contextualSpacing/>
      </w:pPr>
      <w:r>
        <w:t>2) Turn only switch “4” on</w:t>
      </w:r>
    </w:p>
    <w:p w:rsidR="00C36249" w:rsidRDefault="00C36249" w:rsidP="00EB273C">
      <w:pPr>
        <w:spacing w:line="240" w:lineRule="auto"/>
        <w:ind w:left="720"/>
        <w:contextualSpacing/>
      </w:pPr>
      <w:r>
        <w:t>3) Press</w:t>
      </w:r>
      <w:r w:rsidRPr="00F321DA">
        <w:rPr>
          <w:noProof/>
        </w:rPr>
        <w:drawing>
          <wp:inline distT="0" distB="0" distL="0" distR="0">
            <wp:extent cx="286385" cy="174625"/>
            <wp:effectExtent l="19050" t="0" r="0" b="0"/>
            <wp:docPr id="6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until F001 is displayed, then press</w:t>
      </w:r>
      <w:r w:rsidRPr="00F321DA">
        <w:rPr>
          <w:noProof/>
        </w:rPr>
        <w:drawing>
          <wp:inline distT="0" distB="0" distL="0" distR="0">
            <wp:extent cx="286385" cy="191135"/>
            <wp:effectExtent l="19050" t="0" r="0" b="0"/>
            <wp:docPr id="9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5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5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066930">
        <w:t xml:space="preserve"> to 30</w:t>
      </w:r>
      <w:r>
        <w:t xml:space="preserve"> Hz then press </w:t>
      </w:r>
      <w:r w:rsidRPr="00F321DA">
        <w:rPr>
          <w:noProof/>
        </w:rPr>
        <w:drawing>
          <wp:inline distT="0" distB="0" distL="0" distR="0">
            <wp:extent cx="286385" cy="191135"/>
            <wp:effectExtent l="19050" t="0" r="0" b="0"/>
            <wp:docPr id="15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to save the value</w:t>
      </w:r>
    </w:p>
    <w:p w:rsidR="00C36249" w:rsidRPr="00795064" w:rsidRDefault="00C36249" w:rsidP="00C36249">
      <w:pPr>
        <w:spacing w:line="240" w:lineRule="auto"/>
        <w:contextualSpacing/>
        <w:rPr>
          <w:b/>
        </w:rPr>
      </w:pPr>
      <w:r w:rsidRPr="00795064">
        <w:rPr>
          <w:b/>
        </w:rPr>
        <w:t>Program Switch</w:t>
      </w:r>
      <w:r>
        <w:rPr>
          <w:b/>
        </w:rPr>
        <w:t>es</w:t>
      </w:r>
      <w:r w:rsidRPr="00795064">
        <w:rPr>
          <w:b/>
        </w:rPr>
        <w:t xml:space="preserve"> “</w:t>
      </w:r>
      <w:r>
        <w:rPr>
          <w:b/>
        </w:rPr>
        <w:t>3</w:t>
      </w:r>
      <w:r w:rsidRPr="00795064">
        <w:rPr>
          <w:b/>
        </w:rPr>
        <w:t>” and “</w:t>
      </w:r>
      <w:r>
        <w:rPr>
          <w:b/>
        </w:rPr>
        <w:t>4</w:t>
      </w:r>
      <w:r w:rsidRPr="00795064">
        <w:rPr>
          <w:b/>
        </w:rPr>
        <w:t>” together</w:t>
      </w:r>
    </w:p>
    <w:p w:rsidR="00C36249" w:rsidRDefault="00C36249" w:rsidP="00EB273C">
      <w:pPr>
        <w:spacing w:line="240" w:lineRule="auto"/>
        <w:ind w:firstLine="720"/>
        <w:contextualSpacing/>
      </w:pPr>
      <w:r>
        <w:t>1) Turn the Run command OFF (Stop Mode)</w:t>
      </w:r>
    </w:p>
    <w:p w:rsidR="00C36249" w:rsidRDefault="00C36249" w:rsidP="00EB273C">
      <w:pPr>
        <w:spacing w:line="240" w:lineRule="auto"/>
        <w:ind w:firstLine="720"/>
        <w:contextualSpacing/>
      </w:pPr>
      <w:r>
        <w:t>2) Turn only switch “4” and switch “3” on</w:t>
      </w:r>
    </w:p>
    <w:p w:rsidR="00C36249" w:rsidRDefault="00C36249" w:rsidP="00EB273C">
      <w:pPr>
        <w:spacing w:line="240" w:lineRule="auto"/>
        <w:ind w:left="720"/>
        <w:contextualSpacing/>
      </w:pPr>
      <w:r>
        <w:t>3) Press</w:t>
      </w:r>
      <w:r w:rsidRPr="00F321DA">
        <w:rPr>
          <w:noProof/>
        </w:rPr>
        <w:drawing>
          <wp:inline distT="0" distB="0" distL="0" distR="0">
            <wp:extent cx="286385" cy="174625"/>
            <wp:effectExtent l="19050" t="0" r="0" b="0"/>
            <wp:docPr id="1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until F001 is displayed, then press</w:t>
      </w:r>
      <w:r w:rsidRPr="00F321DA">
        <w:rPr>
          <w:noProof/>
        </w:rPr>
        <w:drawing>
          <wp:inline distT="0" distB="0" distL="0" distR="0">
            <wp:extent cx="286385" cy="191135"/>
            <wp:effectExtent l="19050" t="0" r="0" b="0"/>
            <wp:docPr id="15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5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066930">
        <w:t xml:space="preserve"> to 60</w:t>
      </w:r>
      <w:r>
        <w:t xml:space="preserve"> Hz then press </w:t>
      </w:r>
      <w:r w:rsidRPr="00F321DA">
        <w:rPr>
          <w:noProof/>
        </w:rPr>
        <w:drawing>
          <wp:inline distT="0" distB="0" distL="0" distR="0">
            <wp:extent cx="286385" cy="191135"/>
            <wp:effectExtent l="19050" t="0" r="0" b="0"/>
            <wp:docPr id="1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to save the value</w:t>
      </w:r>
    </w:p>
    <w:p w:rsidR="00C36249" w:rsidRDefault="00C36249" w:rsidP="00C36249">
      <w:pPr>
        <w:spacing w:line="240" w:lineRule="auto"/>
        <w:contextualSpacing/>
        <w:rPr>
          <w:b/>
        </w:rPr>
      </w:pPr>
      <w:r>
        <w:rPr>
          <w:b/>
        </w:rPr>
        <w:t>Testing these settings</w:t>
      </w:r>
    </w:p>
    <w:p w:rsidR="00C36249" w:rsidRDefault="00C36249" w:rsidP="00EB273C">
      <w:pPr>
        <w:spacing w:line="240" w:lineRule="auto"/>
        <w:ind w:firstLine="720"/>
        <w:contextualSpacing/>
      </w:pPr>
      <w:r>
        <w:t xml:space="preserve">1) </w:t>
      </w:r>
      <w:r w:rsidR="00066930">
        <w:t>Set display on WJ200 to view Hz, press</w:t>
      </w:r>
      <w:r w:rsidR="00066930" w:rsidRPr="00066930">
        <w:rPr>
          <w:noProof/>
        </w:rPr>
        <w:drawing>
          <wp:inline distT="0" distB="0" distL="0" distR="0">
            <wp:extent cx="286385" cy="174625"/>
            <wp:effectExtent l="19050" t="0" r="0" b="0"/>
            <wp:docPr id="2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rsidR="00066930">
        <w:t xml:space="preserve">to d001, </w:t>
      </w:r>
      <w:proofErr w:type="gramStart"/>
      <w:r w:rsidR="00066930">
        <w:t>then</w:t>
      </w:r>
      <w:proofErr w:type="gramEnd"/>
      <w:r w:rsidR="00066930">
        <w:t xml:space="preserve"> press</w:t>
      </w:r>
      <w:r w:rsidR="00066930" w:rsidRPr="00066930">
        <w:rPr>
          <w:noProof/>
        </w:rPr>
        <w:drawing>
          <wp:inline distT="0" distB="0" distL="0" distR="0">
            <wp:extent cx="286385" cy="191135"/>
            <wp:effectExtent l="19050" t="0" r="0" b="0"/>
            <wp:docPr id="2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 xml:space="preserve">2) Turn switch </w:t>
      </w:r>
      <w:r w:rsidR="00066930">
        <w:t xml:space="preserve">only switch </w:t>
      </w:r>
      <w:r>
        <w:t>“1” ON</w:t>
      </w:r>
    </w:p>
    <w:p w:rsidR="00C36249" w:rsidRDefault="00C36249" w:rsidP="00EB273C">
      <w:pPr>
        <w:spacing w:line="240" w:lineRule="auto"/>
        <w:ind w:firstLine="720"/>
        <w:contextualSpacing/>
      </w:pPr>
      <w:r>
        <w:lastRenderedPageBreak/>
        <w:t>3) Now turn switch “3” ON, the value programmed should be seen on the display</w:t>
      </w:r>
    </w:p>
    <w:p w:rsidR="00C36249" w:rsidRDefault="00C36249" w:rsidP="00EB273C">
      <w:pPr>
        <w:spacing w:line="240" w:lineRule="auto"/>
        <w:ind w:firstLine="720"/>
        <w:contextualSpacing/>
      </w:pPr>
      <w:r>
        <w:t>4) Turn switch “3” OFF then turn switch “4” ON, Notice that the motor goes to the programmed speed</w:t>
      </w:r>
    </w:p>
    <w:p w:rsidR="00C36249" w:rsidRDefault="00C36249" w:rsidP="00EB273C">
      <w:pPr>
        <w:spacing w:line="240" w:lineRule="auto"/>
        <w:ind w:firstLine="720"/>
        <w:contextualSpacing/>
      </w:pPr>
      <w:r>
        <w:t>5) Turn both switches “3” and “4” ON, Notice the motor also goes to that programmed speed.</w:t>
      </w:r>
    </w:p>
    <w:p w:rsidR="00066930" w:rsidRPr="00B31812" w:rsidRDefault="00C36249" w:rsidP="00B31812">
      <w:pPr>
        <w:spacing w:line="240" w:lineRule="auto"/>
        <w:ind w:left="720"/>
        <w:contextualSpacing/>
      </w:pPr>
      <w:r>
        <w:t>This exercise showed that the motor can run at 4 different speeds depending on which switch is ON or OFF. Speed 1-both switches OFF, Speed 2-Switch “3” ON, Speed 3-Switch “4” ON, Speed 4-Switch “3” and “4” ON.</w:t>
      </w:r>
    </w:p>
    <w:p w:rsidR="00C36249" w:rsidRPr="002B423A" w:rsidRDefault="002B423A" w:rsidP="00C36249">
      <w:pPr>
        <w:spacing w:line="240" w:lineRule="auto"/>
        <w:contextualSpacing/>
        <w:rPr>
          <w:b/>
          <w:sz w:val="40"/>
          <w:szCs w:val="40"/>
        </w:rPr>
      </w:pPr>
      <w:r w:rsidRPr="002B423A">
        <w:rPr>
          <w:b/>
          <w:sz w:val="40"/>
          <w:szCs w:val="40"/>
        </w:rPr>
        <w:t>Exercise 4</w:t>
      </w:r>
    </w:p>
    <w:p w:rsidR="00C36249" w:rsidRDefault="00C36249" w:rsidP="00C36249">
      <w:pPr>
        <w:spacing w:line="240" w:lineRule="auto"/>
        <w:contextualSpacing/>
        <w:rPr>
          <w:b/>
          <w:sz w:val="28"/>
          <w:szCs w:val="28"/>
        </w:rPr>
      </w:pPr>
      <w:r>
        <w:rPr>
          <w:b/>
          <w:sz w:val="28"/>
          <w:szCs w:val="28"/>
        </w:rPr>
        <w:t>Two Stage Acceleration and deceleration</w:t>
      </w:r>
    </w:p>
    <w:p w:rsidR="00C36249" w:rsidRDefault="00066930" w:rsidP="00EB273C">
      <w:pPr>
        <w:spacing w:line="240" w:lineRule="auto"/>
        <w:ind w:left="720"/>
        <w:contextualSpacing/>
      </w:pPr>
      <w:r>
        <w:t>When the switch</w:t>
      </w:r>
      <w:r w:rsidR="00C36249">
        <w:t xml:space="preserve"> that is programmed to this setting is turned ON, the inverter changes the rate of acceleration and deceleration from the initial settings (F002 and F003) to use the second set of acceleration/ deceleration values. When the terminal is turned OFF, the inverter is returned to the original acceleration and deceleration time (F002 acceleration time 1, and F003 deceleration time 1)</w:t>
      </w:r>
    </w:p>
    <w:p w:rsidR="00C36249" w:rsidRDefault="00066930" w:rsidP="00C36249">
      <w:pPr>
        <w:spacing w:line="240" w:lineRule="auto"/>
        <w:contextualSpacing/>
        <w:rPr>
          <w:b/>
        </w:rPr>
      </w:pPr>
      <w:r>
        <w:rPr>
          <w:b/>
        </w:rPr>
        <w:t>Programming switch “5” to</w:t>
      </w:r>
      <w:r w:rsidR="00C36249" w:rsidRPr="007D65D2">
        <w:rPr>
          <w:b/>
        </w:rPr>
        <w:t xml:space="preserve"> two stage acceleration and deceleration</w:t>
      </w:r>
    </w:p>
    <w:p w:rsidR="00C36249" w:rsidRDefault="00C36249" w:rsidP="00EB273C">
      <w:pPr>
        <w:spacing w:line="240" w:lineRule="auto"/>
        <w:ind w:left="720"/>
        <w:contextualSpacing/>
      </w:pPr>
      <w:r w:rsidRPr="007D65D2">
        <w:t xml:space="preserve">1) </w:t>
      </w:r>
      <w:r>
        <w:t>Press</w:t>
      </w:r>
      <w:r w:rsidRPr="00F321DA">
        <w:rPr>
          <w:noProof/>
        </w:rPr>
        <w:drawing>
          <wp:inline distT="0" distB="0" distL="0" distR="0">
            <wp:extent cx="286385" cy="174625"/>
            <wp:effectExtent l="19050" t="0" r="0" b="0"/>
            <wp:docPr id="16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 </w:t>
      </w:r>
      <w:r w:rsidRPr="007D65D2">
        <w:rPr>
          <w:noProof/>
        </w:rPr>
        <w:drawing>
          <wp:inline distT="0" distB="0" distL="0" distR="0">
            <wp:extent cx="254635" cy="174625"/>
            <wp:effectExtent l="19050" t="0" r="0" b="0"/>
            <wp:docPr id="1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C005, then press</w:t>
      </w:r>
      <w:r w:rsidRPr="007D65D2">
        <w:rPr>
          <w:noProof/>
        </w:rPr>
        <w:drawing>
          <wp:inline distT="0" distB="0" distL="0" distR="0">
            <wp:extent cx="286385" cy="191135"/>
            <wp:effectExtent l="19050" t="0" r="0" b="0"/>
            <wp:docPr id="16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6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09</w:t>
      </w:r>
      <w:r w:rsidR="00066930">
        <w:t>, then press</w:t>
      </w:r>
      <w:r w:rsidR="00066930" w:rsidRPr="00066930">
        <w:rPr>
          <w:noProof/>
        </w:rPr>
        <w:drawing>
          <wp:inline distT="0" distB="0" distL="0" distR="0">
            <wp:extent cx="286385" cy="191135"/>
            <wp:effectExtent l="19050" t="0" r="0" b="0"/>
            <wp:docPr id="2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Now switch “5” is programmed to run the two stage acceleration and deceleration setting</w:t>
      </w:r>
    </w:p>
    <w:p w:rsidR="00C36249" w:rsidRDefault="00C36249" w:rsidP="00EB273C">
      <w:pPr>
        <w:spacing w:line="240" w:lineRule="auto"/>
        <w:ind w:left="720"/>
        <w:contextualSpacing/>
      </w:pPr>
      <w:r>
        <w:t>2) Set acceleration time 1 to 5</w:t>
      </w:r>
      <w:r w:rsidR="007B255A">
        <w:t>.00</w:t>
      </w:r>
      <w:r>
        <w:t xml:space="preserve"> by pressing </w:t>
      </w:r>
      <w:r w:rsidRPr="007D65D2">
        <w:rPr>
          <w:noProof/>
        </w:rPr>
        <w:drawing>
          <wp:inline distT="0" distB="0" distL="0" distR="0">
            <wp:extent cx="286385" cy="174625"/>
            <wp:effectExtent l="19050" t="0" r="0" b="0"/>
            <wp:docPr id="1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to F001, then press </w:t>
      </w:r>
      <w:r w:rsidRPr="00F56251">
        <w:rPr>
          <w:noProof/>
        </w:rPr>
        <w:drawing>
          <wp:inline distT="0" distB="0" distL="0" distR="0">
            <wp:extent cx="254635" cy="174625"/>
            <wp:effectExtent l="19050" t="0" r="0" b="0"/>
            <wp:docPr id="1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to F002, then press</w:t>
      </w:r>
      <w:r w:rsidRPr="007D65D2">
        <w:rPr>
          <w:noProof/>
        </w:rPr>
        <w:drawing>
          <wp:inline distT="0" distB="0" distL="0" distR="0">
            <wp:extent cx="286385" cy="191135"/>
            <wp:effectExtent l="19050" t="0" r="0" b="0"/>
            <wp:docPr id="16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6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6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5.00</w:t>
      </w:r>
      <w:r w:rsidRPr="0052557D">
        <w:t xml:space="preserve"> </w:t>
      </w:r>
      <w:r>
        <w:t>then press</w:t>
      </w:r>
      <w:r w:rsidRPr="0052557D">
        <w:rPr>
          <w:noProof/>
        </w:rPr>
        <w:drawing>
          <wp:inline distT="0" distB="0" distL="0" distR="0">
            <wp:extent cx="286385" cy="191135"/>
            <wp:effectExtent l="19050" t="0" r="0" b="0"/>
            <wp:docPr id="1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3) Set deceleration time 1 to 5</w:t>
      </w:r>
      <w:r w:rsidR="007B255A">
        <w:t>.00</w:t>
      </w:r>
      <w:r>
        <w:t xml:space="preserve"> by pressing </w:t>
      </w:r>
      <w:r w:rsidRPr="007D65D2">
        <w:rPr>
          <w:noProof/>
        </w:rPr>
        <w:drawing>
          <wp:inline distT="0" distB="0" distL="0" distR="0">
            <wp:extent cx="286385" cy="174625"/>
            <wp:effectExtent l="19050" t="0" r="0" b="0"/>
            <wp:docPr id="17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rsidR="001937F7">
        <w:t xml:space="preserve"> to F001</w:t>
      </w:r>
      <w:r>
        <w:t>,</w:t>
      </w:r>
      <w:r w:rsidRPr="00F56251">
        <w:t xml:space="preserve"> </w:t>
      </w:r>
      <w:r>
        <w:t xml:space="preserve">then press </w:t>
      </w:r>
      <w:r w:rsidRPr="00F56251">
        <w:rPr>
          <w:noProof/>
        </w:rPr>
        <w:drawing>
          <wp:inline distT="0" distB="0" distL="0" distR="0">
            <wp:extent cx="254635" cy="174625"/>
            <wp:effectExtent l="19050" t="0" r="0" b="0"/>
            <wp:docPr id="1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1937F7">
        <w:t>to F003</w:t>
      </w:r>
      <w:r>
        <w:t>, then press</w:t>
      </w:r>
      <w:r w:rsidRPr="007D65D2">
        <w:rPr>
          <w:noProof/>
        </w:rPr>
        <w:drawing>
          <wp:inline distT="0" distB="0" distL="0" distR="0">
            <wp:extent cx="286385" cy="191135"/>
            <wp:effectExtent l="19050" t="0" r="0" b="0"/>
            <wp:docPr id="17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7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5.00, then press</w:t>
      </w:r>
      <w:r w:rsidRPr="0052557D">
        <w:rPr>
          <w:noProof/>
        </w:rPr>
        <w:drawing>
          <wp:inline distT="0" distB="0" distL="0" distR="0">
            <wp:extent cx="286385" cy="191135"/>
            <wp:effectExtent l="19050" t="0" r="0" b="0"/>
            <wp:docPr id="1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4) Set acceleration time 2 to 50.00 by pressing</w:t>
      </w:r>
      <w:r w:rsidRPr="007D65D2">
        <w:rPr>
          <w:noProof/>
        </w:rPr>
        <w:drawing>
          <wp:inline distT="0" distB="0" distL="0" distR="0">
            <wp:extent cx="286385" cy="174625"/>
            <wp:effectExtent l="19050" t="0" r="0" b="0"/>
            <wp:docPr id="1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to A001, then press </w:t>
      </w:r>
      <w:r w:rsidRPr="00F56251">
        <w:rPr>
          <w:noProof/>
        </w:rPr>
        <w:drawing>
          <wp:inline distT="0" distB="0" distL="0" distR="0">
            <wp:extent cx="254635" cy="174625"/>
            <wp:effectExtent l="19050" t="0" r="0" b="0"/>
            <wp:docPr id="17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to A092, then press</w:t>
      </w:r>
      <w:r w:rsidRPr="007D65D2">
        <w:rPr>
          <w:noProof/>
        </w:rPr>
        <w:drawing>
          <wp:inline distT="0" distB="0" distL="0" distR="0">
            <wp:extent cx="286385" cy="191135"/>
            <wp:effectExtent l="19050" t="0" r="0" b="0"/>
            <wp:docPr id="1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8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50.00, then press</w:t>
      </w:r>
      <w:r w:rsidRPr="0052557D">
        <w:rPr>
          <w:noProof/>
        </w:rPr>
        <w:drawing>
          <wp:inline distT="0" distB="0" distL="0" distR="0">
            <wp:extent cx="286385" cy="191135"/>
            <wp:effectExtent l="19050" t="0" r="0" b="0"/>
            <wp:docPr id="1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5)</w:t>
      </w:r>
      <w:r w:rsidRPr="00F56251">
        <w:t xml:space="preserve"> </w:t>
      </w:r>
      <w:r>
        <w:t>Set deceleration time 2 to 50.00 by pressing</w:t>
      </w:r>
      <w:r w:rsidRPr="007D65D2">
        <w:rPr>
          <w:noProof/>
        </w:rPr>
        <w:drawing>
          <wp:inline distT="0" distB="0" distL="0" distR="0">
            <wp:extent cx="286385" cy="174625"/>
            <wp:effectExtent l="19050" t="0" r="0" b="0"/>
            <wp:docPr id="1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to A001, then press </w:t>
      </w:r>
      <w:r w:rsidRPr="00F56251">
        <w:rPr>
          <w:noProof/>
        </w:rPr>
        <w:drawing>
          <wp:inline distT="0" distB="0" distL="0" distR="0">
            <wp:extent cx="254635" cy="174625"/>
            <wp:effectExtent l="19050" t="0" r="0" b="0"/>
            <wp:docPr id="18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to A093, then press</w:t>
      </w:r>
      <w:r w:rsidRPr="007D65D2">
        <w:rPr>
          <w:noProof/>
        </w:rPr>
        <w:drawing>
          <wp:inline distT="0" distB="0" distL="0" distR="0">
            <wp:extent cx="286385" cy="191135"/>
            <wp:effectExtent l="19050" t="0" r="0" b="0"/>
            <wp:docPr id="18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then use</w:t>
      </w:r>
      <w:r w:rsidRPr="00F321DA">
        <w:rPr>
          <w:noProof/>
        </w:rPr>
        <w:drawing>
          <wp:inline distT="0" distB="0" distL="0" distR="0">
            <wp:extent cx="254635" cy="174625"/>
            <wp:effectExtent l="19050" t="0" r="0" b="0"/>
            <wp:docPr id="1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8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50.00, then press</w:t>
      </w:r>
      <w:r w:rsidRPr="0052557D">
        <w:rPr>
          <w:noProof/>
        </w:rPr>
        <w:drawing>
          <wp:inline distT="0" distB="0" distL="0" distR="0">
            <wp:extent cx="286385" cy="191135"/>
            <wp:effectExtent l="19050" t="0" r="0" b="0"/>
            <wp:docPr id="18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C36249">
      <w:pPr>
        <w:spacing w:line="240" w:lineRule="auto"/>
        <w:contextualSpacing/>
        <w:rPr>
          <w:b/>
        </w:rPr>
      </w:pPr>
      <w:r>
        <w:rPr>
          <w:b/>
        </w:rPr>
        <w:t>Testing these settings</w:t>
      </w:r>
    </w:p>
    <w:p w:rsidR="00C36249" w:rsidRDefault="00C36249" w:rsidP="00EB273C">
      <w:pPr>
        <w:spacing w:line="240" w:lineRule="auto"/>
        <w:ind w:firstLine="720"/>
        <w:contextualSpacing/>
      </w:pPr>
      <w:r>
        <w:t>1) Turn switch “1” ON and turn the Analog</w:t>
      </w:r>
      <w:r w:rsidR="007B255A">
        <w:t xml:space="preserve"> Input Knob all the way clockwise</w:t>
      </w:r>
      <w:r>
        <w:t xml:space="preserve">. </w:t>
      </w:r>
    </w:p>
    <w:p w:rsidR="00C36249" w:rsidRDefault="00C36249" w:rsidP="00EB273C">
      <w:pPr>
        <w:spacing w:line="240" w:lineRule="auto"/>
        <w:ind w:left="720"/>
        <w:contextualSpacing/>
      </w:pPr>
      <w:r>
        <w:t xml:space="preserve">2) While the motor is accelerating flip switch “5” ON and notice that the motor takes a lot longer time to accelerate when the switch is turned on. </w:t>
      </w:r>
    </w:p>
    <w:p w:rsidR="00C36249" w:rsidRDefault="00C36249" w:rsidP="00EB273C">
      <w:pPr>
        <w:spacing w:line="240" w:lineRule="auto"/>
        <w:ind w:left="720"/>
        <w:contextualSpacing/>
      </w:pPr>
      <w:r>
        <w:t xml:space="preserve">3) Turn the Analog Input Knob counter-clockwise all the way and turn switch “5” ON and OFF and realize that when it is ON the deceleration time is a lot slower than when the switch is OFF. </w:t>
      </w:r>
    </w:p>
    <w:p w:rsidR="002B423A" w:rsidRPr="002B423A" w:rsidRDefault="002B423A" w:rsidP="00C36249">
      <w:pPr>
        <w:spacing w:line="240" w:lineRule="auto"/>
        <w:contextualSpacing/>
        <w:rPr>
          <w:b/>
          <w:sz w:val="40"/>
          <w:szCs w:val="40"/>
        </w:rPr>
      </w:pPr>
      <w:r w:rsidRPr="002B423A">
        <w:rPr>
          <w:b/>
          <w:sz w:val="40"/>
          <w:szCs w:val="40"/>
        </w:rPr>
        <w:t>Exercise 5</w:t>
      </w:r>
    </w:p>
    <w:p w:rsidR="00C36249" w:rsidRDefault="00C36249" w:rsidP="00C36249">
      <w:pPr>
        <w:spacing w:line="240" w:lineRule="auto"/>
        <w:contextualSpacing/>
        <w:rPr>
          <w:b/>
          <w:sz w:val="28"/>
          <w:szCs w:val="28"/>
        </w:rPr>
      </w:pPr>
      <w:r w:rsidRPr="005B2D5F">
        <w:rPr>
          <w:b/>
          <w:sz w:val="28"/>
          <w:szCs w:val="28"/>
        </w:rPr>
        <w:t>Reset Inverter</w:t>
      </w:r>
      <w:r>
        <w:rPr>
          <w:b/>
          <w:sz w:val="28"/>
          <w:szCs w:val="28"/>
        </w:rPr>
        <w:t xml:space="preserve"> </w:t>
      </w:r>
    </w:p>
    <w:p w:rsidR="00C36249" w:rsidRDefault="00C36249" w:rsidP="00EB273C">
      <w:pPr>
        <w:spacing w:line="240" w:lineRule="auto"/>
        <w:ind w:left="720"/>
        <w:contextualSpacing/>
      </w:pPr>
      <w:r>
        <w:t>The [RS] terminal causes the inverter to execute the reset operation. If the inverter is in Trip Mode, the reset cancels the Trip state. When the signal [RS] is turned ON and OFF, the inverter executes the reset operation. Reference 4-29 in Instruction manual NT325X or page 35 in the Quick Reference Guide NT3251X</w:t>
      </w:r>
    </w:p>
    <w:p w:rsidR="00C36249" w:rsidRDefault="00C36249" w:rsidP="00C36249">
      <w:pPr>
        <w:spacing w:line="240" w:lineRule="auto"/>
        <w:contextualSpacing/>
        <w:rPr>
          <w:b/>
        </w:rPr>
      </w:pPr>
      <w:r>
        <w:rPr>
          <w:b/>
        </w:rPr>
        <w:t>How to program</w:t>
      </w:r>
      <w:r w:rsidRPr="00C0106E">
        <w:rPr>
          <w:b/>
        </w:rPr>
        <w:t xml:space="preserve"> Reset Inverter Function </w:t>
      </w:r>
    </w:p>
    <w:p w:rsidR="00C36249" w:rsidRDefault="00C36249" w:rsidP="00EB273C">
      <w:pPr>
        <w:spacing w:line="240" w:lineRule="auto"/>
        <w:ind w:left="720"/>
        <w:contextualSpacing/>
      </w:pPr>
      <w:r>
        <w:t xml:space="preserve">1) Press </w:t>
      </w:r>
      <w:r w:rsidRPr="00BC40A4">
        <w:rPr>
          <w:noProof/>
        </w:rPr>
        <w:drawing>
          <wp:inline distT="0" distB="0" distL="0" distR="0">
            <wp:extent cx="286385" cy="174625"/>
            <wp:effectExtent l="19050" t="0" r="0" b="0"/>
            <wp:docPr id="18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w:t>
      </w:r>
      <w:r>
        <w:rPr>
          <w:noProof/>
        </w:rPr>
        <w:drawing>
          <wp:inline distT="0" distB="0" distL="0" distR="0">
            <wp:extent cx="254635" cy="174625"/>
            <wp:effectExtent l="19050" t="0" r="0" b="0"/>
            <wp:docPr id="19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9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C006, press</w:t>
      </w:r>
      <w:r w:rsidRPr="00B0161B">
        <w:rPr>
          <w:noProof/>
        </w:rPr>
        <w:drawing>
          <wp:inline distT="0" distB="0" distL="0" distR="0">
            <wp:extent cx="286385" cy="191135"/>
            <wp:effectExtent l="19050" t="0" r="0" b="0"/>
            <wp:docPr id="1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1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9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18, then press</w:t>
      </w:r>
      <w:r w:rsidRPr="00B0161B">
        <w:rPr>
          <w:noProof/>
        </w:rPr>
        <w:drawing>
          <wp:inline distT="0" distB="0" distL="0" distR="0">
            <wp:extent cx="286385" cy="191135"/>
            <wp:effectExtent l="19050" t="0" r="0" b="0"/>
            <wp:docPr id="19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Switch “6” is now programmed to the Reset Inverter Function</w:t>
      </w:r>
    </w:p>
    <w:p w:rsidR="00C36249" w:rsidRDefault="00C36249" w:rsidP="00C36249">
      <w:pPr>
        <w:spacing w:line="240" w:lineRule="auto"/>
        <w:contextualSpacing/>
        <w:rPr>
          <w:b/>
        </w:rPr>
      </w:pPr>
      <w:r w:rsidRPr="00C0106E">
        <w:rPr>
          <w:b/>
        </w:rPr>
        <w:t>Testing these settings</w:t>
      </w:r>
    </w:p>
    <w:p w:rsidR="007B255A" w:rsidRPr="00B31812" w:rsidRDefault="00C36249" w:rsidP="00B31812">
      <w:pPr>
        <w:spacing w:line="240" w:lineRule="auto"/>
        <w:ind w:left="720"/>
        <w:contextualSpacing/>
      </w:pPr>
      <w:r>
        <w:lastRenderedPageBreak/>
        <w:t xml:space="preserve">1) Turn Motor on by turning switch “1” ON, while motor is running turn switch “6” towards ON. Notice that the Inverter resets. </w:t>
      </w:r>
    </w:p>
    <w:p w:rsidR="00C36249" w:rsidRPr="002B423A" w:rsidRDefault="002B423A" w:rsidP="00C36249">
      <w:pPr>
        <w:spacing w:line="240" w:lineRule="auto"/>
        <w:contextualSpacing/>
        <w:rPr>
          <w:b/>
          <w:sz w:val="40"/>
          <w:szCs w:val="40"/>
        </w:rPr>
      </w:pPr>
      <w:r w:rsidRPr="002B423A">
        <w:rPr>
          <w:b/>
          <w:sz w:val="40"/>
          <w:szCs w:val="40"/>
        </w:rPr>
        <w:t>Exercise 6</w:t>
      </w:r>
    </w:p>
    <w:p w:rsidR="00C36249" w:rsidRDefault="00C36249" w:rsidP="00C36249">
      <w:pPr>
        <w:spacing w:line="240" w:lineRule="auto"/>
        <w:contextualSpacing/>
        <w:rPr>
          <w:b/>
          <w:sz w:val="28"/>
          <w:szCs w:val="28"/>
        </w:rPr>
      </w:pPr>
      <w:r w:rsidRPr="00C0106E">
        <w:rPr>
          <w:b/>
          <w:sz w:val="28"/>
          <w:szCs w:val="28"/>
        </w:rPr>
        <w:t>Unattended Start Protection</w:t>
      </w:r>
    </w:p>
    <w:p w:rsidR="00C36249" w:rsidRDefault="00C36249" w:rsidP="00EB273C">
      <w:pPr>
        <w:spacing w:line="240" w:lineRule="auto"/>
        <w:ind w:left="720"/>
        <w:contextualSpacing/>
      </w:pPr>
      <w:r>
        <w:t>If the Run command is already set when power is turned ON, the inverter starts running immediately after power up. The Unattended Start Protection (USP) function prevents that automatic startup, so that the inverter will not run without outside intervention. See page 34 in Quick Reference Manual NT3251X or 4-25 in Instruction manual NT325X</w:t>
      </w:r>
    </w:p>
    <w:p w:rsidR="00C36249" w:rsidRDefault="00C36249" w:rsidP="00C36249">
      <w:pPr>
        <w:spacing w:line="240" w:lineRule="auto"/>
        <w:contextualSpacing/>
        <w:rPr>
          <w:b/>
        </w:rPr>
      </w:pPr>
      <w:r>
        <w:rPr>
          <w:b/>
        </w:rPr>
        <w:t>How to program Unattended Start Protection</w:t>
      </w:r>
    </w:p>
    <w:p w:rsidR="00C36249" w:rsidRDefault="00C36249" w:rsidP="00EB273C">
      <w:pPr>
        <w:spacing w:line="240" w:lineRule="auto"/>
        <w:ind w:left="720"/>
        <w:contextualSpacing/>
      </w:pPr>
      <w:r>
        <w:t xml:space="preserve">1) Press </w:t>
      </w:r>
      <w:r w:rsidRPr="00BC40A4">
        <w:rPr>
          <w:noProof/>
        </w:rPr>
        <w:drawing>
          <wp:inline distT="0" distB="0" distL="0" distR="0">
            <wp:extent cx="286385" cy="174625"/>
            <wp:effectExtent l="19050" t="0" r="0" b="0"/>
            <wp:docPr id="19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w:t>
      </w:r>
      <w:r>
        <w:rPr>
          <w:noProof/>
        </w:rPr>
        <w:drawing>
          <wp:inline distT="0" distB="0" distL="0" distR="0">
            <wp:extent cx="254635" cy="174625"/>
            <wp:effectExtent l="19050" t="0" r="0" b="0"/>
            <wp:docPr id="1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1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C007, press</w:t>
      </w:r>
      <w:r w:rsidRPr="00B0161B">
        <w:rPr>
          <w:noProof/>
        </w:rPr>
        <w:drawing>
          <wp:inline distT="0" distB="0" distL="0" distR="0">
            <wp:extent cx="286385" cy="191135"/>
            <wp:effectExtent l="19050" t="0" r="0" b="0"/>
            <wp:docPr id="19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2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0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13, then press</w:t>
      </w:r>
      <w:r w:rsidRPr="00B0161B">
        <w:rPr>
          <w:noProof/>
        </w:rPr>
        <w:drawing>
          <wp:inline distT="0" distB="0" distL="0" distR="0">
            <wp:extent cx="286385" cy="191135"/>
            <wp:effectExtent l="19050" t="0" r="0" b="0"/>
            <wp:docPr id="20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C36249">
      <w:pPr>
        <w:spacing w:line="240" w:lineRule="auto"/>
        <w:contextualSpacing/>
        <w:rPr>
          <w:b/>
        </w:rPr>
      </w:pPr>
      <w:r w:rsidRPr="00E84F5A">
        <w:rPr>
          <w:b/>
        </w:rPr>
        <w:t>Testing these settings</w:t>
      </w:r>
    </w:p>
    <w:p w:rsidR="00C36249" w:rsidRDefault="00C36249" w:rsidP="00EB273C">
      <w:pPr>
        <w:spacing w:line="240" w:lineRule="auto"/>
        <w:ind w:firstLine="720"/>
        <w:contextualSpacing/>
      </w:pPr>
      <w:r>
        <w:t>1) Turn switch “7” ON then turn switch “1” ON</w:t>
      </w:r>
    </w:p>
    <w:p w:rsidR="00C36249" w:rsidRDefault="00C36249" w:rsidP="00EB273C">
      <w:pPr>
        <w:spacing w:line="240" w:lineRule="auto"/>
        <w:ind w:firstLine="720"/>
        <w:contextualSpacing/>
      </w:pPr>
      <w:r>
        <w:t>2) While the motor is running turn OFF the power switch</w:t>
      </w:r>
    </w:p>
    <w:p w:rsidR="00C36249" w:rsidRDefault="00C36249" w:rsidP="00EB273C">
      <w:pPr>
        <w:spacing w:line="240" w:lineRule="auto"/>
        <w:ind w:left="720"/>
        <w:contextualSpacing/>
      </w:pPr>
      <w:r>
        <w:t xml:space="preserve">3) Turn the power switch back on and notice that the motor will not spin even though switch “1” is still on and the ALM light is ON, shown on the Inverters display. </w:t>
      </w:r>
    </w:p>
    <w:p w:rsidR="00C36249" w:rsidRDefault="00C36249" w:rsidP="00EB273C">
      <w:pPr>
        <w:spacing w:line="240" w:lineRule="auto"/>
        <w:ind w:firstLine="720"/>
        <w:contextualSpacing/>
      </w:pPr>
      <w:r>
        <w:t>4) To fix the problem turn switch “1” to O</w:t>
      </w:r>
      <w:r w:rsidR="00417DE3">
        <w:t>FF then turn switch “1” back ON</w:t>
      </w:r>
    </w:p>
    <w:p w:rsidR="002B423A" w:rsidRPr="002B423A" w:rsidRDefault="002B423A" w:rsidP="00C36249">
      <w:pPr>
        <w:spacing w:line="240" w:lineRule="auto"/>
        <w:contextualSpacing/>
        <w:rPr>
          <w:b/>
          <w:sz w:val="40"/>
          <w:szCs w:val="40"/>
        </w:rPr>
      </w:pPr>
      <w:r w:rsidRPr="002B423A">
        <w:rPr>
          <w:b/>
          <w:sz w:val="40"/>
          <w:szCs w:val="40"/>
        </w:rPr>
        <w:t>Exercise 7</w:t>
      </w:r>
    </w:p>
    <w:p w:rsidR="00C36249" w:rsidRPr="00EF511F" w:rsidRDefault="00C36249" w:rsidP="00C36249">
      <w:pPr>
        <w:spacing w:line="240" w:lineRule="auto"/>
        <w:contextualSpacing/>
        <w:rPr>
          <w:b/>
        </w:rPr>
      </w:pPr>
      <w:r w:rsidRPr="00EF511F">
        <w:rPr>
          <w:b/>
        </w:rPr>
        <w:t>Program Run Signal</w:t>
      </w:r>
    </w:p>
    <w:p w:rsidR="00C36249" w:rsidRDefault="00C36249" w:rsidP="00EB273C">
      <w:pPr>
        <w:spacing w:line="240" w:lineRule="auto"/>
        <w:ind w:left="720"/>
        <w:contextualSpacing/>
      </w:pPr>
      <w:r>
        <w:rPr>
          <w:sz w:val="24"/>
          <w:szCs w:val="24"/>
        </w:rPr>
        <w:t xml:space="preserve">Using these Logic outputs we will make the green LED light up when the motor is set to run mode. See page 36 </w:t>
      </w:r>
      <w:r>
        <w:t>Quick Reference Manual NT3251X or 4-54 in Instruction manual NT325X</w:t>
      </w:r>
    </w:p>
    <w:p w:rsidR="00C36249" w:rsidRDefault="00C36249" w:rsidP="00EB273C">
      <w:pPr>
        <w:spacing w:line="240" w:lineRule="auto"/>
        <w:ind w:left="720"/>
        <w:contextualSpacing/>
      </w:pPr>
      <w:r>
        <w:rPr>
          <w:sz w:val="24"/>
          <w:szCs w:val="24"/>
        </w:rPr>
        <w:t>1)</w:t>
      </w:r>
      <w:r w:rsidRPr="001A2421">
        <w:t xml:space="preserve"> </w:t>
      </w:r>
      <w:r>
        <w:t xml:space="preserve">Press </w:t>
      </w:r>
      <w:r w:rsidRPr="00BC40A4">
        <w:rPr>
          <w:noProof/>
        </w:rPr>
        <w:drawing>
          <wp:inline distT="0" distB="0" distL="0" distR="0">
            <wp:extent cx="286385" cy="174625"/>
            <wp:effectExtent l="19050" t="0" r="0" b="0"/>
            <wp:docPr id="2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w:t>
      </w:r>
      <w:r>
        <w:rPr>
          <w:noProof/>
        </w:rPr>
        <w:drawing>
          <wp:inline distT="0" distB="0" distL="0" distR="0">
            <wp:extent cx="254635" cy="174625"/>
            <wp:effectExtent l="19050" t="0" r="0" b="0"/>
            <wp:docPr id="20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0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C021, press</w:t>
      </w:r>
      <w:r w:rsidRPr="00B0161B">
        <w:rPr>
          <w:noProof/>
        </w:rPr>
        <w:drawing>
          <wp:inline distT="0" distB="0" distL="0" distR="0">
            <wp:extent cx="286385" cy="191135"/>
            <wp:effectExtent l="19050" t="0" r="0" b="0"/>
            <wp:docPr id="20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20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00, then press</w:t>
      </w:r>
      <w:r w:rsidRPr="00B0161B">
        <w:rPr>
          <w:noProof/>
        </w:rPr>
        <w:drawing>
          <wp:inline distT="0" distB="0" distL="0" distR="0">
            <wp:extent cx="286385" cy="191135"/>
            <wp:effectExtent l="19050" t="0" r="0" b="0"/>
            <wp:docPr id="2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This programs sets the LED labeled 11 to turn ON when the run signal is ON</w:t>
      </w:r>
    </w:p>
    <w:p w:rsidR="00C36249" w:rsidRDefault="00C36249" w:rsidP="00C36249">
      <w:pPr>
        <w:spacing w:line="240" w:lineRule="auto"/>
        <w:contextualSpacing/>
        <w:rPr>
          <w:b/>
        </w:rPr>
      </w:pPr>
      <w:r w:rsidRPr="001A2421">
        <w:rPr>
          <w:b/>
        </w:rPr>
        <w:t>Testing these settings</w:t>
      </w:r>
    </w:p>
    <w:p w:rsidR="00C36249" w:rsidRDefault="00C36249" w:rsidP="00EB273C">
      <w:pPr>
        <w:spacing w:line="240" w:lineRule="auto"/>
        <w:ind w:firstLine="720"/>
        <w:contextualSpacing/>
      </w:pPr>
      <w:r>
        <w:t>1) Turn switch “1” ON and notice that the Green LED labeled 11 is now turned ON.</w:t>
      </w:r>
    </w:p>
    <w:p w:rsidR="00417DE3" w:rsidRDefault="00C36249" w:rsidP="00EB273C">
      <w:pPr>
        <w:spacing w:line="240" w:lineRule="auto"/>
        <w:ind w:firstLine="720"/>
        <w:contextualSpacing/>
      </w:pPr>
      <w:r>
        <w:t>How to program</w:t>
      </w:r>
    </w:p>
    <w:p w:rsidR="002B423A" w:rsidRPr="00417DE3" w:rsidRDefault="002B423A" w:rsidP="00C36249">
      <w:pPr>
        <w:spacing w:line="240" w:lineRule="auto"/>
        <w:contextualSpacing/>
      </w:pPr>
      <w:r w:rsidRPr="002B423A">
        <w:rPr>
          <w:b/>
          <w:sz w:val="40"/>
          <w:szCs w:val="40"/>
        </w:rPr>
        <w:t>Exercise 8</w:t>
      </w:r>
    </w:p>
    <w:p w:rsidR="00C36249" w:rsidRDefault="00C36249" w:rsidP="00C36249">
      <w:pPr>
        <w:spacing w:line="240" w:lineRule="auto"/>
        <w:contextualSpacing/>
        <w:rPr>
          <w:b/>
        </w:rPr>
      </w:pPr>
      <w:r w:rsidRPr="00EF511F">
        <w:rPr>
          <w:b/>
        </w:rPr>
        <w:t>Program Frequency Arrival Type 1-Constant Speed</w:t>
      </w:r>
    </w:p>
    <w:p w:rsidR="00C36249" w:rsidRDefault="00C36249" w:rsidP="00EB273C">
      <w:pPr>
        <w:spacing w:line="240" w:lineRule="auto"/>
        <w:ind w:firstLine="720"/>
        <w:contextualSpacing/>
      </w:pPr>
      <w:r>
        <w:t>The yellow LED in this application will light up when the motor is at its set frequency</w:t>
      </w:r>
    </w:p>
    <w:p w:rsidR="00C36249" w:rsidRDefault="00C36249" w:rsidP="00EB273C">
      <w:pPr>
        <w:spacing w:line="240" w:lineRule="auto"/>
        <w:ind w:left="720"/>
        <w:contextualSpacing/>
      </w:pPr>
      <w:r>
        <w:t>1</w:t>
      </w:r>
      <w:r>
        <w:rPr>
          <w:sz w:val="24"/>
          <w:szCs w:val="24"/>
        </w:rPr>
        <w:t>)</w:t>
      </w:r>
      <w:r w:rsidRPr="001A2421">
        <w:t xml:space="preserve"> </w:t>
      </w:r>
      <w:r>
        <w:t xml:space="preserve">Press </w:t>
      </w:r>
      <w:r w:rsidRPr="00BC40A4">
        <w:rPr>
          <w:noProof/>
        </w:rPr>
        <w:drawing>
          <wp:inline distT="0" distB="0" distL="0" distR="0">
            <wp:extent cx="286385" cy="174625"/>
            <wp:effectExtent l="19050" t="0" r="0" b="0"/>
            <wp:docPr id="2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w:t>
      </w:r>
      <w:r>
        <w:rPr>
          <w:noProof/>
        </w:rPr>
        <w:drawing>
          <wp:inline distT="0" distB="0" distL="0" distR="0">
            <wp:extent cx="254635" cy="174625"/>
            <wp:effectExtent l="19050" t="0" r="0" b="0"/>
            <wp:docPr id="2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C022, press</w:t>
      </w:r>
      <w:r w:rsidRPr="00B0161B">
        <w:rPr>
          <w:noProof/>
        </w:rPr>
        <w:drawing>
          <wp:inline distT="0" distB="0" distL="0" distR="0">
            <wp:extent cx="286385" cy="191135"/>
            <wp:effectExtent l="19050" t="0" r="0" b="0"/>
            <wp:docPr id="2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2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1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01, then press</w:t>
      </w:r>
      <w:r w:rsidRPr="00B0161B">
        <w:rPr>
          <w:noProof/>
        </w:rPr>
        <w:drawing>
          <wp:inline distT="0" distB="0" distL="0" distR="0">
            <wp:extent cx="286385" cy="191135"/>
            <wp:effectExtent l="19050" t="0" r="0" b="0"/>
            <wp:docPr id="2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p>
    <w:p w:rsidR="00C36249" w:rsidRDefault="00C36249" w:rsidP="00EB273C">
      <w:pPr>
        <w:spacing w:line="240" w:lineRule="auto"/>
        <w:ind w:firstLine="720"/>
        <w:contextualSpacing/>
      </w:pPr>
      <w:r>
        <w:t>This programs the yellow LED labeled 12 to turn ON when the motor is at its set frequency</w:t>
      </w:r>
    </w:p>
    <w:p w:rsidR="00C36249" w:rsidRDefault="00C36249" w:rsidP="00C36249">
      <w:pPr>
        <w:spacing w:line="240" w:lineRule="auto"/>
        <w:contextualSpacing/>
        <w:rPr>
          <w:b/>
        </w:rPr>
      </w:pPr>
      <w:r w:rsidRPr="00EF511F">
        <w:rPr>
          <w:b/>
        </w:rPr>
        <w:t>Testing these settings</w:t>
      </w:r>
    </w:p>
    <w:p w:rsidR="00C36249" w:rsidRDefault="00C36249" w:rsidP="00EB273C">
      <w:pPr>
        <w:spacing w:line="240" w:lineRule="auto"/>
        <w:ind w:firstLine="720"/>
        <w:contextualSpacing/>
      </w:pPr>
      <w:r>
        <w:t>1) Turn switch “1” ON</w:t>
      </w:r>
    </w:p>
    <w:p w:rsidR="001937F7" w:rsidRDefault="00C36249" w:rsidP="00B31812">
      <w:pPr>
        <w:spacing w:line="240" w:lineRule="auto"/>
        <w:ind w:left="720"/>
        <w:contextualSpacing/>
      </w:pPr>
      <w:r>
        <w:t xml:space="preserve">2) Turn switch “3” ON, this switch was programmed to a specific speed setting previously. Please refer to </w:t>
      </w:r>
      <w:r w:rsidRPr="00651AC3">
        <w:t>“How to program speeds for the Multi-Speed Select Setting</w:t>
      </w:r>
      <w:r>
        <w:t xml:space="preserve"> </w:t>
      </w:r>
      <w:r w:rsidRPr="00651AC3">
        <w:t>Program switch “3””</w:t>
      </w:r>
      <w:r>
        <w:t xml:space="preserve">for programming switch “3” </w:t>
      </w:r>
    </w:p>
    <w:p w:rsidR="00B31812" w:rsidRDefault="00B31812" w:rsidP="00B31812">
      <w:pPr>
        <w:spacing w:line="240" w:lineRule="auto"/>
        <w:ind w:left="720"/>
        <w:contextualSpacing/>
      </w:pPr>
    </w:p>
    <w:p w:rsidR="00B31812" w:rsidRDefault="00B31812" w:rsidP="00B31812">
      <w:pPr>
        <w:spacing w:line="240" w:lineRule="auto"/>
        <w:ind w:left="720"/>
        <w:contextualSpacing/>
      </w:pPr>
    </w:p>
    <w:p w:rsidR="00B31812" w:rsidRDefault="00B31812" w:rsidP="00B31812">
      <w:pPr>
        <w:spacing w:line="240" w:lineRule="auto"/>
        <w:ind w:left="720"/>
        <w:contextualSpacing/>
      </w:pPr>
    </w:p>
    <w:p w:rsidR="00B31812" w:rsidRPr="00B31812" w:rsidRDefault="00B31812" w:rsidP="00B31812">
      <w:pPr>
        <w:spacing w:line="240" w:lineRule="auto"/>
        <w:ind w:left="720"/>
        <w:contextualSpacing/>
      </w:pPr>
    </w:p>
    <w:p w:rsidR="002B423A" w:rsidRPr="002B423A" w:rsidRDefault="002B423A" w:rsidP="00C36249">
      <w:pPr>
        <w:spacing w:line="240" w:lineRule="auto"/>
        <w:contextualSpacing/>
        <w:rPr>
          <w:b/>
          <w:sz w:val="40"/>
          <w:szCs w:val="40"/>
        </w:rPr>
      </w:pPr>
      <w:r w:rsidRPr="002B423A">
        <w:rPr>
          <w:b/>
          <w:sz w:val="40"/>
          <w:szCs w:val="40"/>
        </w:rPr>
        <w:lastRenderedPageBreak/>
        <w:t>Exercise 9</w:t>
      </w:r>
    </w:p>
    <w:p w:rsidR="00C36249" w:rsidRDefault="00C36249" w:rsidP="00C36249">
      <w:pPr>
        <w:spacing w:line="240" w:lineRule="auto"/>
        <w:contextualSpacing/>
        <w:rPr>
          <w:b/>
        </w:rPr>
      </w:pPr>
      <w:r w:rsidRPr="002D5C7D">
        <w:rPr>
          <w:b/>
        </w:rPr>
        <w:t>Program Alarm Signal</w:t>
      </w:r>
    </w:p>
    <w:p w:rsidR="00C36249" w:rsidRDefault="00C36249" w:rsidP="00EB273C">
      <w:pPr>
        <w:spacing w:line="240" w:lineRule="auto"/>
        <w:ind w:left="720"/>
        <w:contextualSpacing/>
      </w:pPr>
      <w:r>
        <w:t>The inverter alarm signal (Red LED) is active when a fault has occurred and it is in the Trip Mode. When the fault is cleared the alarm signal becomes inactive. (Refer to the diagram below)</w:t>
      </w:r>
    </w:p>
    <w:p w:rsidR="00C36249" w:rsidRPr="002D5C7D" w:rsidRDefault="00C36249" w:rsidP="00C36249">
      <w:pPr>
        <w:spacing w:line="240" w:lineRule="auto"/>
        <w:contextualSpacing/>
        <w:jc w:val="center"/>
      </w:pPr>
      <w:r>
        <w:rPr>
          <w:noProof/>
        </w:rPr>
        <w:drawing>
          <wp:inline distT="0" distB="0" distL="0" distR="0">
            <wp:extent cx="1530576" cy="1073426"/>
            <wp:effectExtent l="19050" t="0" r="0" b="0"/>
            <wp:docPr id="2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1530576" cy="1073426"/>
                    </a:xfrm>
                    <a:prstGeom prst="rect">
                      <a:avLst/>
                    </a:prstGeom>
                    <a:noFill/>
                    <a:ln w="9525">
                      <a:noFill/>
                      <a:miter lim="800000"/>
                      <a:headEnd/>
                      <a:tailEnd/>
                    </a:ln>
                  </pic:spPr>
                </pic:pic>
              </a:graphicData>
            </a:graphic>
          </wp:inline>
        </w:drawing>
      </w:r>
    </w:p>
    <w:p w:rsidR="00C36249" w:rsidRDefault="00C36249" w:rsidP="00EB273C">
      <w:pPr>
        <w:spacing w:line="240" w:lineRule="auto"/>
        <w:ind w:left="720"/>
        <w:contextualSpacing/>
      </w:pPr>
      <w:r>
        <w:t>1</w:t>
      </w:r>
      <w:r>
        <w:rPr>
          <w:sz w:val="24"/>
          <w:szCs w:val="24"/>
        </w:rPr>
        <w:t>)</w:t>
      </w:r>
      <w:r w:rsidRPr="001A2421">
        <w:t xml:space="preserve"> </w:t>
      </w:r>
      <w:r>
        <w:t xml:space="preserve">Press </w:t>
      </w:r>
      <w:r w:rsidRPr="00BC40A4">
        <w:rPr>
          <w:noProof/>
        </w:rPr>
        <w:drawing>
          <wp:inline distT="0" distB="0" distL="0" distR="0">
            <wp:extent cx="286385" cy="174625"/>
            <wp:effectExtent l="19050" t="0" r="0" b="0"/>
            <wp:docPr id="2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6385" cy="174625"/>
                    </a:xfrm>
                    <a:prstGeom prst="rect">
                      <a:avLst/>
                    </a:prstGeom>
                    <a:noFill/>
                    <a:ln w="9525">
                      <a:noFill/>
                      <a:miter lim="800000"/>
                      <a:headEnd/>
                      <a:tailEnd/>
                    </a:ln>
                  </pic:spPr>
                </pic:pic>
              </a:graphicData>
            </a:graphic>
          </wp:inline>
        </w:drawing>
      </w:r>
      <w:r>
        <w:t xml:space="preserve"> until C001 is displayed, then press</w:t>
      </w:r>
      <w:r>
        <w:rPr>
          <w:noProof/>
        </w:rPr>
        <w:drawing>
          <wp:inline distT="0" distB="0" distL="0" distR="0">
            <wp:extent cx="254635" cy="174625"/>
            <wp:effectExtent l="19050" t="0" r="0" b="0"/>
            <wp:docPr id="2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to C026, press</w:t>
      </w:r>
      <w:r w:rsidRPr="00B0161B">
        <w:rPr>
          <w:noProof/>
        </w:rPr>
        <w:drawing>
          <wp:inline distT="0" distB="0" distL="0" distR="0">
            <wp:extent cx="286385" cy="191135"/>
            <wp:effectExtent l="19050" t="0" r="0" b="0"/>
            <wp:docPr id="2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xml:space="preserve"> and press </w:t>
      </w:r>
      <w:r>
        <w:rPr>
          <w:noProof/>
        </w:rPr>
        <w:drawing>
          <wp:inline distT="0" distB="0" distL="0" distR="0">
            <wp:extent cx="254635" cy="174625"/>
            <wp:effectExtent l="19050" t="0" r="0" b="0"/>
            <wp:docPr id="2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t xml:space="preserve"> or</w:t>
      </w:r>
      <w:r>
        <w:rPr>
          <w:noProof/>
        </w:rPr>
        <w:drawing>
          <wp:inline distT="0" distB="0" distL="0" distR="0">
            <wp:extent cx="254635" cy="174625"/>
            <wp:effectExtent l="19050" t="0" r="0" b="0"/>
            <wp:docPr id="22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54635" cy="174625"/>
                    </a:xfrm>
                    <a:prstGeom prst="rect">
                      <a:avLst/>
                    </a:prstGeom>
                    <a:noFill/>
                    <a:ln w="9525">
                      <a:noFill/>
                      <a:miter lim="800000"/>
                      <a:headEnd/>
                      <a:tailEnd/>
                    </a:ln>
                  </pic:spPr>
                </pic:pic>
              </a:graphicData>
            </a:graphic>
          </wp:inline>
        </w:drawing>
      </w:r>
      <w:r w:rsidR="00E71842">
        <w:t xml:space="preserve"> to 05</w:t>
      </w:r>
      <w:r>
        <w:t>, then press</w:t>
      </w:r>
      <w:r w:rsidRPr="00B0161B">
        <w:rPr>
          <w:noProof/>
        </w:rPr>
        <w:drawing>
          <wp:inline distT="0" distB="0" distL="0" distR="0">
            <wp:extent cx="286385" cy="191135"/>
            <wp:effectExtent l="19050" t="0" r="0" b="0"/>
            <wp:docPr id="2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86385" cy="191135"/>
                    </a:xfrm>
                    <a:prstGeom prst="rect">
                      <a:avLst/>
                    </a:prstGeom>
                    <a:noFill/>
                    <a:ln w="9525">
                      <a:noFill/>
                      <a:miter lim="800000"/>
                      <a:headEnd/>
                      <a:tailEnd/>
                    </a:ln>
                  </pic:spPr>
                </pic:pic>
              </a:graphicData>
            </a:graphic>
          </wp:inline>
        </w:drawing>
      </w:r>
      <w:r>
        <w:t>, The Alarm Signal is now set</w:t>
      </w:r>
    </w:p>
    <w:p w:rsidR="002B423A" w:rsidRDefault="002B423A" w:rsidP="00EB273C">
      <w:pPr>
        <w:spacing w:line="240" w:lineRule="auto"/>
        <w:ind w:firstLine="720"/>
        <w:contextualSpacing/>
        <w:rPr>
          <w:b/>
        </w:rPr>
      </w:pPr>
      <w:r w:rsidRPr="002B423A">
        <w:rPr>
          <w:b/>
        </w:rPr>
        <w:t>Testing these settings</w:t>
      </w:r>
    </w:p>
    <w:p w:rsidR="002B423A" w:rsidRDefault="002B423A" w:rsidP="00EB273C">
      <w:pPr>
        <w:spacing w:line="240" w:lineRule="auto"/>
        <w:ind w:firstLine="720"/>
        <w:contextualSpacing/>
      </w:pPr>
      <w:r>
        <w:t>1) Turn switch “1” ON</w:t>
      </w:r>
    </w:p>
    <w:p w:rsidR="002B423A" w:rsidRDefault="002B423A" w:rsidP="00EB273C">
      <w:pPr>
        <w:spacing w:line="240" w:lineRule="auto"/>
        <w:ind w:left="720"/>
        <w:contextualSpacing/>
      </w:pPr>
      <w:r>
        <w:t>2) Turn switch “7” ON (Switch “7” was programmed to unattended start protection, If switch 7 is not programmed to this please refer to Exercise 6)</w:t>
      </w:r>
    </w:p>
    <w:p w:rsidR="002B423A" w:rsidRDefault="002B423A" w:rsidP="00EB273C">
      <w:pPr>
        <w:spacing w:line="240" w:lineRule="auto"/>
        <w:ind w:left="720"/>
        <w:contextualSpacing/>
      </w:pPr>
      <w:r>
        <w:t>3) While the Motor is spinning and switch “1” and “7” are on unplug the power supply. Notice the Red LED turns on because of a fault.</w:t>
      </w:r>
    </w:p>
    <w:p w:rsidR="00417DE3" w:rsidRDefault="002B423A" w:rsidP="00EB273C">
      <w:pPr>
        <w:spacing w:line="240" w:lineRule="auto"/>
        <w:ind w:left="720"/>
        <w:contextualSpacing/>
      </w:pPr>
      <w:r>
        <w:t xml:space="preserve">4) Plug power supply back in. Notice the motor is not spinning even though switch “1” is on, and the Red LED is on </w:t>
      </w:r>
      <w:r w:rsidR="00417DE3">
        <w:t>suggesting there was a fault.</w:t>
      </w:r>
    </w:p>
    <w:p w:rsidR="001B5233" w:rsidRDefault="001B5233" w:rsidP="00C36249">
      <w:pPr>
        <w:spacing w:line="240" w:lineRule="auto"/>
        <w:contextualSpacing/>
        <w:rPr>
          <w:b/>
          <w:sz w:val="40"/>
          <w:szCs w:val="40"/>
        </w:rPr>
      </w:pPr>
      <w:r w:rsidRPr="001B5233">
        <w:rPr>
          <w:b/>
          <w:sz w:val="40"/>
          <w:szCs w:val="40"/>
        </w:rPr>
        <w:t>Exercise 10</w:t>
      </w:r>
    </w:p>
    <w:p w:rsidR="001B5233" w:rsidRDefault="001B5233" w:rsidP="00C36249">
      <w:pPr>
        <w:spacing w:line="240" w:lineRule="auto"/>
        <w:contextualSpacing/>
        <w:rPr>
          <w:b/>
        </w:rPr>
      </w:pPr>
      <w:r w:rsidRPr="001B5233">
        <w:rPr>
          <w:b/>
        </w:rPr>
        <w:t xml:space="preserve">Setting parameters with the </w:t>
      </w:r>
      <w:proofErr w:type="spellStart"/>
      <w:r w:rsidRPr="001B5233">
        <w:rPr>
          <w:b/>
        </w:rPr>
        <w:t>ProDriveNext</w:t>
      </w:r>
      <w:proofErr w:type="spellEnd"/>
      <w:r w:rsidRPr="001B5233">
        <w:rPr>
          <w:b/>
        </w:rPr>
        <w:t xml:space="preserve"> software</w:t>
      </w:r>
    </w:p>
    <w:p w:rsidR="001B5233" w:rsidRPr="001B5233" w:rsidRDefault="001B5233" w:rsidP="00C36249">
      <w:pPr>
        <w:spacing w:line="240" w:lineRule="auto"/>
        <w:contextualSpacing/>
        <w:rPr>
          <w:b/>
        </w:rPr>
      </w:pPr>
    </w:p>
    <w:p w:rsidR="001B5233" w:rsidRDefault="00150225" w:rsidP="001B5233">
      <w:pPr>
        <w:spacing w:line="360" w:lineRule="auto"/>
        <w:ind w:left="720"/>
        <w:contextualSpacing/>
        <w:rPr>
          <w:rFonts w:eastAsia="Times New Roman" w:cs="Times New Roman"/>
        </w:rPr>
      </w:pPr>
      <w:r w:rsidRPr="00150225">
        <w:rPr>
          <w:noProof/>
          <w:lang w:eastAsia="zh-TW"/>
        </w:rPr>
        <w:pict>
          <v:shape id="_x0000_s1026" type="#_x0000_t202" style="position:absolute;left:0;text-align:left;margin-left:426.05pt;margin-top:11.05pt;width:119.6pt;height:96.4pt;z-index:251660288;mso-width-relative:margin;mso-height-relative:margin">
            <v:textbox>
              <w:txbxContent>
                <w:p w:rsidR="00961EBC" w:rsidRDefault="00961EBC" w:rsidP="001B5233">
                  <w:r>
                    <w:rPr>
                      <w:noProof/>
                    </w:rPr>
                    <w:drawing>
                      <wp:inline distT="0" distB="0" distL="0" distR="0">
                        <wp:extent cx="1279221" cy="1091497"/>
                        <wp:effectExtent l="19050" t="0" r="0" b="0"/>
                        <wp:docPr id="240" name="Picture 7" descr="C:\Users\KyleM\Downloads\configurtion step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yleM\Downloads\configurtion step 1.png"/>
                                <pic:cNvPicPr>
                                  <a:picLocks noChangeAspect="1" noChangeArrowheads="1"/>
                                </pic:cNvPicPr>
                              </pic:nvPicPr>
                              <pic:blipFill>
                                <a:blip r:embed="rId14"/>
                                <a:srcRect/>
                                <a:stretch>
                                  <a:fillRect/>
                                </a:stretch>
                              </pic:blipFill>
                              <pic:spPr bwMode="auto">
                                <a:xfrm>
                                  <a:off x="0" y="0"/>
                                  <a:ext cx="1282617" cy="1094395"/>
                                </a:xfrm>
                                <a:prstGeom prst="rect">
                                  <a:avLst/>
                                </a:prstGeom>
                                <a:noFill/>
                                <a:ln w="9525">
                                  <a:noFill/>
                                  <a:miter lim="800000"/>
                                  <a:headEnd/>
                                  <a:tailEnd/>
                                </a:ln>
                              </pic:spPr>
                            </pic:pic>
                          </a:graphicData>
                        </a:graphic>
                      </wp:inline>
                    </w:drawing>
                  </w:r>
                </w:p>
              </w:txbxContent>
            </v:textbox>
          </v:shape>
        </w:pict>
      </w:r>
      <w:r w:rsidR="001B5233">
        <w:rPr>
          <w:rFonts w:eastAsia="Times New Roman" w:cs="Times New Roman"/>
        </w:rPr>
        <w:t xml:space="preserve">1) Open up </w:t>
      </w:r>
      <w:proofErr w:type="spellStart"/>
      <w:r w:rsidR="001B5233">
        <w:rPr>
          <w:rFonts w:eastAsia="Times New Roman" w:cs="Times New Roman"/>
        </w:rPr>
        <w:t>ProDriveNext</w:t>
      </w:r>
      <w:proofErr w:type="spellEnd"/>
      <w:r w:rsidR="001B5233">
        <w:rPr>
          <w:rFonts w:eastAsia="Times New Roman" w:cs="Times New Roman"/>
        </w:rPr>
        <w:t xml:space="preserve"> software (if not downloaded please refer to page 9 of the reference manual) and connect a USB cable from the PC to the USB connector on the top right of the WJ200</w:t>
      </w:r>
    </w:p>
    <w:p w:rsidR="001B5233" w:rsidRPr="00681F61" w:rsidRDefault="001B5233" w:rsidP="001B5233">
      <w:pPr>
        <w:spacing w:line="360" w:lineRule="auto"/>
        <w:ind w:firstLine="720"/>
        <w:contextualSpacing/>
        <w:rPr>
          <w:rFonts w:eastAsia="Times New Roman" w:cs="Times New Roman"/>
        </w:rPr>
      </w:pPr>
      <w:r>
        <w:rPr>
          <w:rFonts w:eastAsia="Times New Roman" w:cs="Times New Roman"/>
        </w:rPr>
        <w:t>2) Click on the “Configuration” tab on the top of the page and select “Add Device…”</w:t>
      </w:r>
    </w:p>
    <w:p w:rsidR="001B5233" w:rsidRDefault="001B5233" w:rsidP="001B5233">
      <w:pPr>
        <w:ind w:firstLine="720"/>
        <w:contextualSpacing/>
      </w:pPr>
      <w:r>
        <w:t>3) Click on the</w:t>
      </w:r>
      <w:r w:rsidRPr="001B1C4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noProof/>
        </w:rPr>
        <w:drawing>
          <wp:inline distT="0" distB="0" distL="0" distR="0">
            <wp:extent cx="768130" cy="200023"/>
            <wp:effectExtent l="19050" t="0" r="0" b="0"/>
            <wp:docPr id="241" name="Picture 8" descr="C:\Users\KyleM\Downloads\Online 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yleM\Downloads\Online button.png"/>
                    <pic:cNvPicPr>
                      <a:picLocks noChangeAspect="1" noChangeArrowheads="1"/>
                    </pic:cNvPicPr>
                  </pic:nvPicPr>
                  <pic:blipFill>
                    <a:blip r:embed="rId15" cstate="print"/>
                    <a:srcRect/>
                    <a:stretch>
                      <a:fillRect/>
                    </a:stretch>
                  </pic:blipFill>
                  <pic:spPr bwMode="auto">
                    <a:xfrm>
                      <a:off x="0" y="0"/>
                      <a:ext cx="770377" cy="200608"/>
                    </a:xfrm>
                    <a:prstGeom prst="rect">
                      <a:avLst/>
                    </a:prstGeom>
                    <a:noFill/>
                    <a:ln w="9525">
                      <a:noFill/>
                      <a:miter lim="800000"/>
                      <a:headEnd/>
                      <a:tailEnd/>
                    </a:ln>
                  </pic:spPr>
                </pic:pic>
              </a:graphicData>
            </a:graphic>
          </wp:inline>
        </w:drawing>
      </w:r>
      <w:r>
        <w:t xml:space="preserve"> button and the software will find the connected device</w:t>
      </w:r>
    </w:p>
    <w:p w:rsidR="001B5233" w:rsidRDefault="001B5233" w:rsidP="001B5233">
      <w:pPr>
        <w:ind w:firstLine="720"/>
        <w:contextualSpacing/>
      </w:pPr>
      <w:r>
        <w:t xml:space="preserve">4) The device is now connected </w:t>
      </w:r>
    </w:p>
    <w:p w:rsidR="00EB273C" w:rsidRDefault="001B5233" w:rsidP="001B5233">
      <w:pPr>
        <w:ind w:firstLine="720"/>
        <w:contextualSpacing/>
      </w:pPr>
      <w:r>
        <w:t xml:space="preserve">5) To change parameters via the PC click on the Parameter button shown </w:t>
      </w:r>
      <w:r w:rsidR="00EB273C">
        <w:t>below</w:t>
      </w:r>
    </w:p>
    <w:p w:rsidR="001B5233" w:rsidRDefault="001B5233" w:rsidP="001B5233">
      <w:pPr>
        <w:ind w:firstLine="720"/>
        <w:contextualSpacing/>
      </w:pPr>
      <w:r>
        <w:t xml:space="preserve"> </w:t>
      </w:r>
      <w:r>
        <w:rPr>
          <w:noProof/>
        </w:rPr>
        <w:drawing>
          <wp:inline distT="0" distB="0" distL="0" distR="0">
            <wp:extent cx="1248410" cy="469265"/>
            <wp:effectExtent l="19050" t="0" r="8890" b="0"/>
            <wp:docPr id="242" name="Picture 9" descr="C:\Users\KyleM\Downloads\paremeter fun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yleM\Downloads\paremeter function.png"/>
                    <pic:cNvPicPr>
                      <a:picLocks noChangeAspect="1" noChangeArrowheads="1"/>
                    </pic:cNvPicPr>
                  </pic:nvPicPr>
                  <pic:blipFill>
                    <a:blip r:embed="rId16" cstate="print"/>
                    <a:srcRect/>
                    <a:stretch>
                      <a:fillRect/>
                    </a:stretch>
                  </pic:blipFill>
                  <pic:spPr bwMode="auto">
                    <a:xfrm>
                      <a:off x="0" y="0"/>
                      <a:ext cx="1248410" cy="469265"/>
                    </a:xfrm>
                    <a:prstGeom prst="rect">
                      <a:avLst/>
                    </a:prstGeom>
                    <a:noFill/>
                    <a:ln w="9525">
                      <a:noFill/>
                      <a:miter lim="800000"/>
                      <a:headEnd/>
                      <a:tailEnd/>
                    </a:ln>
                  </pic:spPr>
                </pic:pic>
              </a:graphicData>
            </a:graphic>
          </wp:inline>
        </w:drawing>
      </w:r>
    </w:p>
    <w:p w:rsidR="001B5233" w:rsidRDefault="00977ED3" w:rsidP="001B5233">
      <w:pPr>
        <w:ind w:firstLine="720"/>
        <w:contextualSpacing/>
      </w:pPr>
      <w:r>
        <w:t xml:space="preserve">6) </w:t>
      </w:r>
      <w:r w:rsidR="00DD39DC">
        <w:t>Select</w:t>
      </w:r>
      <w:r>
        <w:rPr>
          <w:noProof/>
        </w:rPr>
        <w:drawing>
          <wp:inline distT="0" distB="0" distL="0" distR="0">
            <wp:extent cx="540385" cy="222885"/>
            <wp:effectExtent l="1905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540385" cy="222885"/>
                    </a:xfrm>
                    <a:prstGeom prst="rect">
                      <a:avLst/>
                    </a:prstGeom>
                    <a:noFill/>
                    <a:ln w="9525">
                      <a:noFill/>
                      <a:miter lim="800000"/>
                      <a:headEnd/>
                      <a:tailEnd/>
                    </a:ln>
                  </pic:spPr>
                </pic:pic>
              </a:graphicData>
            </a:graphic>
          </wp:inline>
        </w:drawing>
      </w:r>
      <w:r>
        <w:t xml:space="preserve">, then all “C” group </w:t>
      </w:r>
      <w:r w:rsidR="00DD39DC">
        <w:t>parameters</w:t>
      </w:r>
      <w:r>
        <w:t xml:space="preserve"> will be shown</w:t>
      </w:r>
    </w:p>
    <w:p w:rsidR="00977ED3" w:rsidRDefault="00977ED3" w:rsidP="00DD39DC">
      <w:pPr>
        <w:ind w:left="720"/>
        <w:contextualSpacing/>
      </w:pPr>
      <w:r>
        <w:t xml:space="preserve">7) Right Click on any function and </w:t>
      </w:r>
      <w:r w:rsidR="00DD39DC">
        <w:t>select</w:t>
      </w:r>
      <w:r w:rsidR="003A5437">
        <w:rPr>
          <w:noProof/>
        </w:rPr>
        <w:drawing>
          <wp:inline distT="0" distB="0" distL="0" distR="0">
            <wp:extent cx="1459893" cy="164018"/>
            <wp:effectExtent l="19050" t="0" r="6957" b="0"/>
            <wp:docPr id="9" name="Picture 8" descr="C:\Users\KyleM\Downloads\upload all pic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yleM\Downloads\upload all pictures.png"/>
                    <pic:cNvPicPr>
                      <a:picLocks noChangeAspect="1" noChangeArrowheads="1"/>
                    </pic:cNvPicPr>
                  </pic:nvPicPr>
                  <pic:blipFill>
                    <a:blip r:embed="rId18" cstate="print"/>
                    <a:srcRect/>
                    <a:stretch>
                      <a:fillRect/>
                    </a:stretch>
                  </pic:blipFill>
                  <pic:spPr bwMode="auto">
                    <a:xfrm>
                      <a:off x="0" y="0"/>
                      <a:ext cx="1460718" cy="164111"/>
                    </a:xfrm>
                    <a:prstGeom prst="rect">
                      <a:avLst/>
                    </a:prstGeom>
                    <a:noFill/>
                    <a:ln w="9525">
                      <a:noFill/>
                      <a:miter lim="800000"/>
                      <a:headEnd/>
                      <a:tailEnd/>
                    </a:ln>
                  </pic:spPr>
                </pic:pic>
              </a:graphicData>
            </a:graphic>
          </wp:inline>
        </w:drawing>
      </w:r>
      <w:r w:rsidR="003A5437">
        <w:t>, this will download all parameters that are set on the inverter to the PC</w:t>
      </w:r>
    </w:p>
    <w:p w:rsidR="003A5437" w:rsidRDefault="003A5437" w:rsidP="00DD39DC">
      <w:pPr>
        <w:ind w:left="720"/>
        <w:contextualSpacing/>
      </w:pPr>
      <w:r>
        <w:t>8) After the PC is uploaded with these parameters change C001 to Set Value 01 and C002 to set value 00. Notice that there can be no duplicate Set values for different parameters. For example C001 and C002 cannot have the set value of 00 at the same time!</w:t>
      </w:r>
    </w:p>
    <w:p w:rsidR="003A5437" w:rsidRPr="00DD39DC" w:rsidRDefault="003A5437" w:rsidP="00DD39DC">
      <w:pPr>
        <w:ind w:left="720"/>
        <w:contextualSpacing/>
        <w:rPr>
          <w:b/>
        </w:rPr>
      </w:pPr>
      <w:r>
        <w:t xml:space="preserve">9) When switching parameter C001 to 01 and C002 to 02, </w:t>
      </w:r>
      <w:r w:rsidR="00DD39DC">
        <w:t>start</w:t>
      </w:r>
      <w:r>
        <w:t xml:space="preserve"> by setting C001 to 255 (No </w:t>
      </w:r>
      <w:r w:rsidR="00DD39DC">
        <w:t>Function</w:t>
      </w:r>
      <w:r w:rsidR="00DD39DC" w:rsidRPr="00DD39DC">
        <w:rPr>
          <w:b/>
        </w:rPr>
        <w:t>)</w:t>
      </w:r>
      <w:r>
        <w:t xml:space="preserve"> then set C002 to 00 then go back and set C001 to 01</w:t>
      </w:r>
    </w:p>
    <w:p w:rsidR="003A5437" w:rsidRDefault="003A5437" w:rsidP="001B5233">
      <w:pPr>
        <w:ind w:firstLine="720"/>
        <w:contextualSpacing/>
      </w:pPr>
      <w:r>
        <w:lastRenderedPageBreak/>
        <w:t>Notice the parameters that you have changed are highlighted in pink</w:t>
      </w:r>
    </w:p>
    <w:p w:rsidR="003A5437" w:rsidRDefault="003A5437" w:rsidP="001B5233">
      <w:pPr>
        <w:ind w:firstLine="720"/>
        <w:contextualSpacing/>
      </w:pPr>
      <w:r>
        <w:t xml:space="preserve">10) To upload the current parameters on the PC to the inverter right click on any </w:t>
      </w:r>
      <w:r w:rsidR="00DD39DC">
        <w:t>parameter</w:t>
      </w:r>
      <w:r>
        <w:t xml:space="preserve"> and then </w:t>
      </w:r>
      <w:r w:rsidR="00DD39DC">
        <w:t>select</w:t>
      </w:r>
      <w:r w:rsidR="00F731EF">
        <w:rPr>
          <w:noProof/>
        </w:rPr>
        <w:drawing>
          <wp:inline distT="0" distB="0" distL="0" distR="0">
            <wp:extent cx="1436039" cy="158456"/>
            <wp:effectExtent l="19050" t="0" r="0" b="0"/>
            <wp:docPr id="11" name="Picture 10" descr="C:\Users\KyleM\Downloads\downlaod all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yleM\Downloads\downlaod all picture.png"/>
                    <pic:cNvPicPr>
                      <a:picLocks noChangeAspect="1" noChangeArrowheads="1"/>
                    </pic:cNvPicPr>
                  </pic:nvPicPr>
                  <pic:blipFill>
                    <a:blip r:embed="rId19" cstate="print"/>
                    <a:srcRect/>
                    <a:stretch>
                      <a:fillRect/>
                    </a:stretch>
                  </pic:blipFill>
                  <pic:spPr bwMode="auto">
                    <a:xfrm>
                      <a:off x="0" y="0"/>
                      <a:ext cx="1470356" cy="162243"/>
                    </a:xfrm>
                    <a:prstGeom prst="rect">
                      <a:avLst/>
                    </a:prstGeom>
                    <a:noFill/>
                    <a:ln w="9525">
                      <a:noFill/>
                      <a:miter lim="800000"/>
                      <a:headEnd/>
                      <a:tailEnd/>
                    </a:ln>
                  </pic:spPr>
                </pic:pic>
              </a:graphicData>
            </a:graphic>
          </wp:inline>
        </w:drawing>
      </w:r>
      <w:r w:rsidR="00DD39DC">
        <w:t>. Wait for all parameters to upload.</w:t>
      </w:r>
    </w:p>
    <w:p w:rsidR="00C36249" w:rsidRDefault="00DD39DC" w:rsidP="00DD39DC">
      <w:pPr>
        <w:spacing w:line="240" w:lineRule="auto"/>
        <w:contextualSpacing/>
        <w:rPr>
          <w:b/>
        </w:rPr>
      </w:pPr>
      <w:r w:rsidRPr="00DD39DC">
        <w:rPr>
          <w:b/>
        </w:rPr>
        <w:t>Testing these settings</w:t>
      </w:r>
    </w:p>
    <w:p w:rsidR="00DD39DC" w:rsidRDefault="00DD39DC" w:rsidP="00DD39DC">
      <w:pPr>
        <w:spacing w:line="240" w:lineRule="auto"/>
        <w:ind w:left="720"/>
        <w:contextualSpacing/>
      </w:pPr>
      <w:r>
        <w:t>1) Turn switch “1” ON located on the Demo Case. Notice that the motor is now turning in reverse</w:t>
      </w:r>
    </w:p>
    <w:p w:rsidR="00DD39DC" w:rsidRDefault="00DD39DC" w:rsidP="00DD39DC">
      <w:pPr>
        <w:spacing w:line="240" w:lineRule="auto"/>
        <w:ind w:left="720"/>
        <w:contextualSpacing/>
      </w:pPr>
      <w:r>
        <w:t>2) Turn switch “1” OFF then turn switch “2” ON. Notice that the motor is now turning in the forward direction</w:t>
      </w:r>
    </w:p>
    <w:p w:rsidR="00DD39DC" w:rsidRPr="00DD39DC" w:rsidRDefault="00DD39DC" w:rsidP="00DD39DC">
      <w:pPr>
        <w:spacing w:line="240" w:lineRule="auto"/>
        <w:ind w:left="720"/>
        <w:contextualSpacing/>
      </w:pPr>
      <w:r>
        <w:t>Here we switched the Reverse and Forward functions from being on switches “1” and “2” to being on switches “2” and “1”</w:t>
      </w:r>
    </w:p>
    <w:p w:rsidR="00DD39DC" w:rsidRDefault="00DD39DC">
      <w:pPr>
        <w:contextualSpacing/>
      </w:pPr>
      <w:r>
        <w:rPr>
          <w:b/>
        </w:rPr>
        <w:tab/>
      </w:r>
    </w:p>
    <w:sectPr w:rsidR="00DD39DC" w:rsidSect="00EB273C">
      <w:headerReference w:type="default" r:id="rId20"/>
      <w:footerReference w:type="default" r:id="rId21"/>
      <w:footerReference w:type="first" r:id="rId22"/>
      <w:pgSz w:w="12240" w:h="15840"/>
      <w:pgMar w:top="1440" w:right="720" w:bottom="1440" w:left="1008"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C2E" w:rsidRDefault="00544C2E" w:rsidP="00C36249">
      <w:pPr>
        <w:spacing w:after="0" w:line="240" w:lineRule="auto"/>
      </w:pPr>
      <w:r>
        <w:separator/>
      </w:r>
    </w:p>
  </w:endnote>
  <w:endnote w:type="continuationSeparator" w:id="0">
    <w:p w:rsidR="00544C2E" w:rsidRDefault="00544C2E" w:rsidP="00C362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Eras Bold ITC">
    <w:panose1 w:val="020B0907030504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EBC" w:rsidRDefault="00961EBC">
    <w:pPr>
      <w:pStyle w:val="Footer"/>
      <w:jc w:val="center"/>
    </w:pPr>
  </w:p>
  <w:p w:rsidR="00961EBC" w:rsidRDefault="00671A56">
    <w:pPr>
      <w:pStyle w:val="Foot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1" o:title="j0115855"/>
        </v:shape>
      </w:pict>
    </w:r>
  </w:p>
  <w:p w:rsidR="00961EBC" w:rsidRDefault="00150225">
    <w:pPr>
      <w:pStyle w:val="Footer"/>
      <w:jc w:val="center"/>
    </w:pPr>
    <w:sdt>
      <w:sdtPr>
        <w:id w:val="341243064"/>
        <w:docPartObj>
          <w:docPartGallery w:val="Page Numbers (Bottom of Page)"/>
          <w:docPartUnique/>
        </w:docPartObj>
      </w:sdtPr>
      <w:sdtContent>
        <w:fldSimple w:instr=" PAGE   \* MERGEFORMAT ">
          <w:r w:rsidR="00671A56">
            <w:rPr>
              <w:noProof/>
            </w:rPr>
            <w:t>7</w:t>
          </w:r>
        </w:fldSimple>
      </w:sdtContent>
    </w:sdt>
  </w:p>
  <w:p w:rsidR="00961EBC" w:rsidRDefault="00961E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EBC" w:rsidRDefault="00150225">
    <w:pPr>
      <w:pStyle w:val="Foo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0pt;height:7.5pt" o:hrpct="0" o:hralign="center" o:hr="t">
          <v:imagedata r:id="rId1" o:title="j0115855"/>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C2E" w:rsidRDefault="00544C2E" w:rsidP="00C36249">
      <w:pPr>
        <w:spacing w:after="0" w:line="240" w:lineRule="auto"/>
      </w:pPr>
      <w:r>
        <w:separator/>
      </w:r>
    </w:p>
  </w:footnote>
  <w:footnote w:type="continuationSeparator" w:id="0">
    <w:p w:rsidR="00544C2E" w:rsidRDefault="00544C2E" w:rsidP="00C3624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EBC" w:rsidRDefault="00961EBC" w:rsidP="00C36249">
    <w:pPr>
      <w:pStyle w:val="Header"/>
      <w:jc w:val="right"/>
    </w:pPr>
    <w:r>
      <w:rPr>
        <w:noProof/>
      </w:rPr>
      <w:drawing>
        <wp:inline distT="0" distB="0" distL="0" distR="0">
          <wp:extent cx="1300970" cy="460698"/>
          <wp:effectExtent l="19050" t="0" r="0" b="0"/>
          <wp:docPr id="7" name="Picture 4" descr="https://lh4.googleusercontent.com/-BLdltMdFz64/TXqCbSdouFI/AAAAAAAAK2k/0p850ZEXrbE/s1600/Hitach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4.googleusercontent.com/-BLdltMdFz64/TXqCbSdouFI/AAAAAAAAK2k/0p850ZEXrbE/s1600/Hitachi_logo.gif"/>
                  <pic:cNvPicPr>
                    <a:picLocks noChangeAspect="1" noChangeArrowheads="1"/>
                  </pic:cNvPicPr>
                </pic:nvPicPr>
                <pic:blipFill>
                  <a:blip r:embed="rId1"/>
                  <a:srcRect/>
                  <a:stretch>
                    <a:fillRect/>
                  </a:stretch>
                </pic:blipFill>
                <pic:spPr bwMode="auto">
                  <a:xfrm>
                    <a:off x="0" y="0"/>
                    <a:ext cx="1306750" cy="462745"/>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14338">
      <o:colormenu v:ext="edit" fillcolor="none [2732]"/>
    </o:shapedefaults>
  </w:hdrShapeDefaults>
  <w:footnotePr>
    <w:footnote w:id="-1"/>
    <w:footnote w:id="0"/>
  </w:footnotePr>
  <w:endnotePr>
    <w:endnote w:id="-1"/>
    <w:endnote w:id="0"/>
  </w:endnotePr>
  <w:compat/>
  <w:rsids>
    <w:rsidRoot w:val="00C36249"/>
    <w:rsid w:val="00066930"/>
    <w:rsid w:val="00150225"/>
    <w:rsid w:val="001937F7"/>
    <w:rsid w:val="001B5233"/>
    <w:rsid w:val="001C238B"/>
    <w:rsid w:val="002775B0"/>
    <w:rsid w:val="002B423A"/>
    <w:rsid w:val="00367091"/>
    <w:rsid w:val="003872A3"/>
    <w:rsid w:val="003A5437"/>
    <w:rsid w:val="00417DE3"/>
    <w:rsid w:val="00544C2E"/>
    <w:rsid w:val="00627914"/>
    <w:rsid w:val="00671A56"/>
    <w:rsid w:val="00705C16"/>
    <w:rsid w:val="00782B64"/>
    <w:rsid w:val="00793B9F"/>
    <w:rsid w:val="007B255A"/>
    <w:rsid w:val="007B3230"/>
    <w:rsid w:val="007E0940"/>
    <w:rsid w:val="0082432A"/>
    <w:rsid w:val="00827118"/>
    <w:rsid w:val="00930029"/>
    <w:rsid w:val="00961EBC"/>
    <w:rsid w:val="00977ED3"/>
    <w:rsid w:val="00A85F5E"/>
    <w:rsid w:val="00B31812"/>
    <w:rsid w:val="00BC6DCC"/>
    <w:rsid w:val="00C36249"/>
    <w:rsid w:val="00CD6668"/>
    <w:rsid w:val="00DD169B"/>
    <w:rsid w:val="00DD39DC"/>
    <w:rsid w:val="00E71842"/>
    <w:rsid w:val="00E97AA4"/>
    <w:rsid w:val="00EB273C"/>
    <w:rsid w:val="00F731EF"/>
    <w:rsid w:val="00FF46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fillcolor="none [273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2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62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6249"/>
    <w:rPr>
      <w:rFonts w:ascii="Tahoma" w:hAnsi="Tahoma" w:cs="Tahoma"/>
      <w:sz w:val="16"/>
      <w:szCs w:val="16"/>
    </w:rPr>
  </w:style>
  <w:style w:type="paragraph" w:styleId="Header">
    <w:name w:val="header"/>
    <w:basedOn w:val="Normal"/>
    <w:link w:val="HeaderChar"/>
    <w:uiPriority w:val="99"/>
    <w:semiHidden/>
    <w:unhideWhenUsed/>
    <w:rsid w:val="00C3624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6249"/>
  </w:style>
  <w:style w:type="paragraph" w:styleId="Footer">
    <w:name w:val="footer"/>
    <w:basedOn w:val="Normal"/>
    <w:link w:val="FooterChar"/>
    <w:uiPriority w:val="99"/>
    <w:unhideWhenUsed/>
    <w:rsid w:val="00C362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249"/>
  </w:style>
  <w:style w:type="paragraph" w:styleId="NoSpacing">
    <w:name w:val="No Spacing"/>
    <w:link w:val="NoSpacingChar"/>
    <w:uiPriority w:val="1"/>
    <w:qFormat/>
    <w:rsid w:val="00EB273C"/>
    <w:pPr>
      <w:spacing w:after="0" w:line="240" w:lineRule="auto"/>
    </w:pPr>
    <w:rPr>
      <w:rFonts w:eastAsiaTheme="minorEastAsia"/>
    </w:rPr>
  </w:style>
  <w:style w:type="character" w:customStyle="1" w:styleId="NoSpacingChar">
    <w:name w:val="No Spacing Char"/>
    <w:basedOn w:val="DefaultParagraphFont"/>
    <w:link w:val="NoSpacing"/>
    <w:uiPriority w:val="1"/>
    <w:rsid w:val="00EB273C"/>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4.gif"/></Relationships>
</file>

<file path=word/_rels/footer2.xml.rels><?xml version="1.0" encoding="UTF-8" standalone="yes"?>
<Relationships xmlns="http://schemas.openxmlformats.org/package/2006/relationships"><Relationship Id="rId1" Type="http://schemas.openxmlformats.org/officeDocument/2006/relationships/image" Target="media/image14.gif"/></Relationships>
</file>

<file path=word/_rels/header1.xml.rels><?xml version="1.0" encoding="UTF-8" standalone="yes"?>
<Relationships xmlns="http://schemas.openxmlformats.org/package/2006/relationships"><Relationship Id="rId1" Type="http://schemas.openxmlformats.org/officeDocument/2006/relationships/image" Target="media/image1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Using the Demo Case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5383B9E-E1B2-4FCC-B20E-6F19535F8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1787</Words>
  <Characters>10187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Hitachi WJ200 Exercises</vt:lpstr>
    </vt:vector>
  </TitlesOfParts>
  <Company>Grizli777</Company>
  <LinksUpToDate>false</LinksUpToDate>
  <CharactersWithSpaces>11951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Hitachi WJ200 Exercises</dc:title>
  <dc:subject>DEMO CASES</dc:subject>
  <dc:creator>KyleM</dc:creator>
  <cp:lastModifiedBy>Michael Yarber</cp:lastModifiedBy>
  <cp:revision>3</cp:revision>
  <cp:lastPrinted>2015-07-28T16:41:00Z</cp:lastPrinted>
  <dcterms:created xsi:type="dcterms:W3CDTF">2016-05-27T19:37:00Z</dcterms:created>
  <dcterms:modified xsi:type="dcterms:W3CDTF">2016-06-16T15:14:00Z</dcterms:modified>
</cp:coreProperties>
</file>