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3FAE7" w14:textId="291F322A" w:rsidR="00C16F7D" w:rsidRDefault="001310D6" w:rsidP="00C16F7D">
      <w:pPr>
        <w:spacing w:after="0" w:line="240" w:lineRule="auto"/>
        <w:jc w:val="center"/>
        <w:rPr>
          <w:b/>
          <w:color w:val="367C2B"/>
          <w:sz w:val="28"/>
          <w:szCs w:val="28"/>
        </w:rPr>
      </w:pPr>
      <w:r w:rsidRPr="00C16F7D">
        <w:rPr>
          <w:b/>
          <w:color w:val="367C2B"/>
          <w:sz w:val="28"/>
          <w:szCs w:val="28"/>
        </w:rPr>
        <w:t>Susta</w:t>
      </w:r>
      <w:r w:rsidR="00930210" w:rsidRPr="00C16F7D">
        <w:rPr>
          <w:b/>
          <w:color w:val="367C2B"/>
          <w:sz w:val="28"/>
          <w:szCs w:val="28"/>
        </w:rPr>
        <w:t>inable Landscapes Rating Tool</w:t>
      </w:r>
      <w:r w:rsidR="00B26F78">
        <w:rPr>
          <w:rStyle w:val="FootnoteReference"/>
          <w:b/>
          <w:color w:val="367C2B"/>
          <w:sz w:val="28"/>
          <w:szCs w:val="28"/>
        </w:rPr>
        <w:footnoteReference w:id="1"/>
      </w:r>
      <w:r w:rsidR="00930210" w:rsidRPr="00C16F7D">
        <w:rPr>
          <w:b/>
          <w:color w:val="367C2B"/>
          <w:sz w:val="28"/>
          <w:szCs w:val="28"/>
        </w:rPr>
        <w:t xml:space="preserve"> </w:t>
      </w:r>
      <w:r w:rsidR="00CC5267">
        <w:rPr>
          <w:b/>
          <w:color w:val="367C2B"/>
          <w:sz w:val="28"/>
          <w:szCs w:val="28"/>
        </w:rPr>
        <w:t xml:space="preserve">- Summary </w:t>
      </w:r>
    </w:p>
    <w:p w14:paraId="367D4F61" w14:textId="625A78C2" w:rsidR="00C30AB7" w:rsidRPr="00CC5267" w:rsidRDefault="00C16F7D" w:rsidP="004F14B9">
      <w:pPr>
        <w:pStyle w:val="ListParagraph"/>
        <w:spacing w:after="120" w:line="240" w:lineRule="auto"/>
        <w:ind w:left="0"/>
        <w:jc w:val="center"/>
        <w:rPr>
          <w:b/>
          <w:color w:val="367C2B"/>
          <w:sz w:val="24"/>
          <w:szCs w:val="24"/>
        </w:rPr>
      </w:pPr>
      <w:r w:rsidRPr="00CC5267">
        <w:rPr>
          <w:b/>
          <w:color w:val="367C2B"/>
          <w:sz w:val="24"/>
          <w:szCs w:val="24"/>
        </w:rPr>
        <w:t xml:space="preserve">- assessing </w:t>
      </w:r>
      <w:r w:rsidR="001310D6" w:rsidRPr="00CC5267">
        <w:rPr>
          <w:b/>
          <w:color w:val="367C2B"/>
          <w:sz w:val="24"/>
          <w:szCs w:val="24"/>
        </w:rPr>
        <w:t>jurisdictional policy and governance enabling conditions</w:t>
      </w:r>
    </w:p>
    <w:tbl>
      <w:tblPr>
        <w:tblStyle w:val="TableGrid"/>
        <w:tblW w:w="1097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541"/>
        <w:gridCol w:w="1350"/>
        <w:gridCol w:w="1800"/>
        <w:gridCol w:w="450"/>
        <w:gridCol w:w="1530"/>
        <w:gridCol w:w="1800"/>
        <w:gridCol w:w="1800"/>
      </w:tblGrid>
      <w:tr w:rsidR="00CC22F7" w:rsidRPr="00FF1EEF" w14:paraId="2A067DF8" w14:textId="77777777" w:rsidTr="00B37D11"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E06B5FF" w14:textId="3605322B" w:rsidR="00CC22F7" w:rsidRPr="004931C7" w:rsidRDefault="00CC22F7" w:rsidP="00BA5B8F">
            <w:pPr>
              <w:spacing w:after="0" w:line="240" w:lineRule="auto"/>
              <w:rPr>
                <w:sz w:val="20"/>
                <w:szCs w:val="20"/>
              </w:rPr>
            </w:pPr>
            <w:r w:rsidRPr="004931C7">
              <w:rPr>
                <w:sz w:val="20"/>
                <w:szCs w:val="20"/>
              </w:rPr>
              <w:t xml:space="preserve">Jurisdiction: </w:t>
            </w:r>
            <w:r w:rsidR="00CC5267">
              <w:rPr>
                <w:sz w:val="20"/>
                <w:szCs w:val="20"/>
              </w:rPr>
              <w:t>XXXX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FA9BB24" w14:textId="54FC894F" w:rsidR="00CC22F7" w:rsidRPr="004931C7" w:rsidRDefault="00CC22F7" w:rsidP="000A2698">
            <w:pPr>
              <w:spacing w:after="0" w:line="240" w:lineRule="auto"/>
              <w:rPr>
                <w:sz w:val="20"/>
                <w:szCs w:val="20"/>
              </w:rPr>
            </w:pPr>
            <w:r w:rsidRPr="004931C7">
              <w:rPr>
                <w:sz w:val="20"/>
                <w:szCs w:val="20"/>
              </w:rPr>
              <w:t xml:space="preserve">Country: </w:t>
            </w:r>
            <w:r w:rsidR="00CC5267">
              <w:rPr>
                <w:sz w:val="20"/>
                <w:szCs w:val="20"/>
              </w:rPr>
              <w:t>XXX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7AA92C8" w14:textId="09B68D0A" w:rsidR="00CC22F7" w:rsidRPr="004931C7" w:rsidRDefault="00CC22F7" w:rsidP="000A2698">
            <w:pPr>
              <w:spacing w:after="0" w:line="240" w:lineRule="auto"/>
              <w:rPr>
                <w:sz w:val="20"/>
                <w:szCs w:val="20"/>
              </w:rPr>
            </w:pPr>
            <w:r w:rsidRPr="004931C7">
              <w:rPr>
                <w:sz w:val="20"/>
                <w:szCs w:val="20"/>
              </w:rPr>
              <w:t xml:space="preserve">Date assessed: </w:t>
            </w:r>
            <w:r w:rsidR="00CC5267">
              <w:rPr>
                <w:sz w:val="20"/>
                <w:szCs w:val="20"/>
              </w:rPr>
              <w:t>XXXX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</w:tcPr>
          <w:p w14:paraId="275CB131" w14:textId="136F8889" w:rsidR="00B72394" w:rsidRPr="00361D0C" w:rsidRDefault="00CC22F7" w:rsidP="00247A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Assessed b</w:t>
            </w:r>
            <w:r w:rsidR="003D75F9">
              <w:rPr>
                <w:sz w:val="20"/>
                <w:szCs w:val="20"/>
              </w:rPr>
              <w:t xml:space="preserve">y: </w:t>
            </w:r>
            <w:r w:rsidR="000A2698">
              <w:rPr>
                <w:sz w:val="20"/>
                <w:szCs w:val="20"/>
              </w:rPr>
              <w:t xml:space="preserve"> </w:t>
            </w:r>
            <w:r w:rsidR="00CC5267">
              <w:rPr>
                <w:sz w:val="20"/>
                <w:szCs w:val="20"/>
              </w:rPr>
              <w:t>XXXX</w:t>
            </w:r>
            <w:r w:rsidR="000A2698">
              <w:rPr>
                <w:sz w:val="20"/>
                <w:szCs w:val="20"/>
              </w:rPr>
              <w:t xml:space="preserve">   </w:t>
            </w:r>
            <w:r w:rsidR="00B72394" w:rsidRPr="00361D0C">
              <w:rPr>
                <w:sz w:val="18"/>
                <w:szCs w:val="18"/>
              </w:rPr>
              <w:t>How assessed:</w:t>
            </w:r>
            <w:r w:rsidR="00B72394">
              <w:rPr>
                <w:sz w:val="18"/>
                <w:szCs w:val="18"/>
              </w:rPr>
              <w:t xml:space="preserve"> literature review, interviews</w:t>
            </w:r>
          </w:p>
        </w:tc>
      </w:tr>
      <w:tr w:rsidR="00DC021A" w:rsidRPr="00FF1EEF" w14:paraId="704F569F" w14:textId="77777777" w:rsidTr="00B37D11">
        <w:tc>
          <w:tcPr>
            <w:tcW w:w="10970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61B4C6A" w14:textId="0150AF09" w:rsidR="00DC021A" w:rsidRPr="00D8056B" w:rsidRDefault="00DC021A" w:rsidP="00DC021A">
            <w:pPr>
              <w:spacing w:after="0" w:line="240" w:lineRule="auto"/>
              <w:rPr>
                <w:sz w:val="18"/>
                <w:szCs w:val="18"/>
              </w:rPr>
            </w:pPr>
            <w:r w:rsidRPr="00D8056B">
              <w:rPr>
                <w:sz w:val="18"/>
                <w:szCs w:val="18"/>
              </w:rPr>
              <w:t xml:space="preserve">Main export commodities:  </w:t>
            </w:r>
            <w:r w:rsidR="00CC5267">
              <w:rPr>
                <w:sz w:val="18"/>
                <w:szCs w:val="18"/>
              </w:rPr>
              <w:t>e</w:t>
            </w:r>
            <w:r w:rsidR="00DC1773">
              <w:rPr>
                <w:sz w:val="18"/>
                <w:szCs w:val="18"/>
              </w:rPr>
              <w:t>.</w:t>
            </w:r>
            <w:r w:rsidR="00CC5267">
              <w:rPr>
                <w:sz w:val="18"/>
                <w:szCs w:val="18"/>
              </w:rPr>
              <w:t xml:space="preserve">g. </w:t>
            </w:r>
            <w:r w:rsidRPr="00D8056B">
              <w:rPr>
                <w:sz w:val="18"/>
                <w:szCs w:val="18"/>
              </w:rPr>
              <w:t xml:space="preserve">coffee, cocoa, </w:t>
            </w:r>
            <w:r w:rsidR="00B62BBC" w:rsidRPr="00D8056B">
              <w:rPr>
                <w:sz w:val="18"/>
                <w:szCs w:val="18"/>
              </w:rPr>
              <w:t>palm oil</w:t>
            </w:r>
          </w:p>
        </w:tc>
      </w:tr>
      <w:tr w:rsidR="00DC021A" w:rsidRPr="00FF1EEF" w14:paraId="576E1C57" w14:textId="77777777" w:rsidTr="00B37D11">
        <w:tc>
          <w:tcPr>
            <w:tcW w:w="1097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EBB02FB" w14:textId="21A991F2" w:rsidR="00CC22F7" w:rsidRPr="00D8056B" w:rsidRDefault="00DC021A" w:rsidP="00DC021A">
            <w:pPr>
              <w:spacing w:after="0" w:line="240" w:lineRule="auto"/>
              <w:rPr>
                <w:sz w:val="18"/>
                <w:szCs w:val="18"/>
              </w:rPr>
            </w:pPr>
            <w:r w:rsidRPr="00D8056B">
              <w:rPr>
                <w:sz w:val="18"/>
                <w:szCs w:val="18"/>
              </w:rPr>
              <w:t>Government pledges/commitments to sustainability:</w:t>
            </w:r>
            <w:r w:rsidR="00930210" w:rsidRPr="00D8056B">
              <w:rPr>
                <w:sz w:val="18"/>
                <w:szCs w:val="18"/>
              </w:rPr>
              <w:t xml:space="preserve"> </w:t>
            </w:r>
            <w:r w:rsidR="00DC1773">
              <w:rPr>
                <w:sz w:val="18"/>
                <w:szCs w:val="18"/>
              </w:rPr>
              <w:t xml:space="preserve">e.g. </w:t>
            </w:r>
            <w:r w:rsidR="00930210" w:rsidRPr="00D8056B">
              <w:rPr>
                <w:sz w:val="18"/>
                <w:szCs w:val="18"/>
              </w:rPr>
              <w:t>New York Declaration on Forests, Rio Branco Declaration</w:t>
            </w:r>
          </w:p>
        </w:tc>
      </w:tr>
      <w:tr w:rsidR="00B37D11" w:rsidRPr="00FF1EEF" w14:paraId="331F20B0" w14:textId="77777777" w:rsidTr="00B37D11">
        <w:tc>
          <w:tcPr>
            <w:tcW w:w="10970" w:type="dxa"/>
            <w:gridSpan w:val="8"/>
          </w:tcPr>
          <w:p w14:paraId="0C945F77" w14:textId="35A7308D" w:rsidR="00B37D11" w:rsidRPr="00D8056B" w:rsidRDefault="00B37D11" w:rsidP="00B37D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National Ratings: </w:t>
            </w:r>
            <w:r w:rsidR="00DC1773" w:rsidRPr="00DC1773">
              <w:rPr>
                <w:sz w:val="18"/>
              </w:rPr>
              <w:t>e.g.</w:t>
            </w:r>
            <w:r w:rsidR="00DC1773">
              <w:rPr>
                <w:b/>
                <w:sz w:val="18"/>
              </w:rPr>
              <w:t xml:space="preserve"> </w:t>
            </w:r>
            <w:hyperlink r:id="rId8" w:history="1">
              <w:r w:rsidR="001F1497" w:rsidRPr="001F1497">
                <w:rPr>
                  <w:rStyle w:val="Hyperlink"/>
                  <w:sz w:val="18"/>
                </w:rPr>
                <w:t>Forest 500 (2016)</w:t>
              </w:r>
            </w:hyperlink>
            <w:r w:rsidR="001F1497" w:rsidRPr="001F1497">
              <w:rPr>
                <w:sz w:val="18"/>
              </w:rPr>
              <w:t xml:space="preserve"> - 4/5 including 5/5 for policies and 3/5 for transparency</w:t>
            </w:r>
            <w:r w:rsidR="008C1A77">
              <w:rPr>
                <w:sz w:val="18"/>
              </w:rPr>
              <w:t xml:space="preserve">.  </w:t>
            </w:r>
            <w:hyperlink r:id="rId9" w:history="1">
              <w:r w:rsidR="001F1497" w:rsidRPr="001F1497">
                <w:rPr>
                  <w:rStyle w:val="Hyperlink"/>
                  <w:sz w:val="18"/>
                </w:rPr>
                <w:t>Transparency International Corruption Perception Index (2016)</w:t>
              </w:r>
            </w:hyperlink>
            <w:r w:rsidR="001F1497" w:rsidRPr="001F1497">
              <w:rPr>
                <w:sz w:val="18"/>
              </w:rPr>
              <w:t xml:space="preserve"> – 35, 101/176</w:t>
            </w:r>
            <w:hyperlink r:id="rId10" w:history="1">
              <w:r w:rsidR="00D22A8B" w:rsidRPr="001F1497">
                <w:rPr>
                  <w:rStyle w:val="Hyperlink"/>
                  <w:sz w:val="18"/>
                </w:rPr>
                <w:t xml:space="preserve">. World Bank Ease of Doing Business </w:t>
              </w:r>
              <w:r w:rsidR="001F1497" w:rsidRPr="001F1497">
                <w:rPr>
                  <w:rStyle w:val="Hyperlink"/>
                  <w:sz w:val="18"/>
                </w:rPr>
                <w:t>(2017)</w:t>
              </w:r>
            </w:hyperlink>
            <w:r w:rsidR="001F1497">
              <w:rPr>
                <w:sz w:val="18"/>
              </w:rPr>
              <w:t xml:space="preserve"> </w:t>
            </w:r>
            <w:r w:rsidR="00D22A8B">
              <w:rPr>
                <w:sz w:val="18"/>
              </w:rPr>
              <w:t xml:space="preserve">– 54/190 including 103/190 for starting a business, </w:t>
            </w:r>
            <w:r w:rsidR="001F1497">
              <w:rPr>
                <w:sz w:val="18"/>
              </w:rPr>
              <w:t xml:space="preserve">37/190 for registering property, 16/190 for getting credit, 86/190 for trading across borders. </w:t>
            </w:r>
            <w:hyperlink r:id="rId11" w:history="1">
              <w:r w:rsidR="001F1497" w:rsidRPr="001F1497">
                <w:rPr>
                  <w:rStyle w:val="Hyperlink"/>
                  <w:sz w:val="18"/>
                </w:rPr>
                <w:t>Economist Intelligence Unit (2017)</w:t>
              </w:r>
            </w:hyperlink>
            <w:r w:rsidR="001F1497">
              <w:rPr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B37D11" w:rsidRPr="00FF1EEF" w14:paraId="46E8305F" w14:textId="77777777" w:rsidTr="00B37D11">
        <w:tc>
          <w:tcPr>
            <w:tcW w:w="10970" w:type="dxa"/>
            <w:gridSpan w:val="8"/>
          </w:tcPr>
          <w:p w14:paraId="4C35CC37" w14:textId="0A208CA5" w:rsidR="00B37D11" w:rsidRPr="00D8056B" w:rsidRDefault="00B37D11" w:rsidP="00B37D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Sub-national Ratings: </w:t>
            </w:r>
            <w:r w:rsidR="008C1A77">
              <w:rPr>
                <w:sz w:val="18"/>
              </w:rPr>
              <w:t xml:space="preserve">none available </w:t>
            </w:r>
          </w:p>
        </w:tc>
      </w:tr>
      <w:tr w:rsidR="00B37D11" w:rsidRPr="00FF1EEF" w14:paraId="58D16164" w14:textId="77777777" w:rsidTr="00B37D11"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14:paraId="3642288C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A – high, full, clear</w:t>
            </w:r>
          </w:p>
        </w:tc>
        <w:tc>
          <w:tcPr>
            <w:tcW w:w="18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14:paraId="231A4EC4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B – medium, partial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 w:themeFill="accent4"/>
          </w:tcPr>
          <w:p w14:paraId="434C68C1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C – low, not addressed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55B8CC0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  <w:r w:rsidRPr="00B4483D">
              <w:rPr>
                <w:sz w:val="18"/>
                <w:szCs w:val="18"/>
              </w:rPr>
              <w:t xml:space="preserve"> – insufficient </w:t>
            </w:r>
            <w:r>
              <w:rPr>
                <w:sz w:val="18"/>
                <w:szCs w:val="18"/>
              </w:rPr>
              <w:t>data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4339D63" w14:textId="77777777" w:rsidR="00B37D11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1 </w:t>
            </w:r>
          </w:p>
          <w:p w14:paraId="4B298733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information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349E20" w14:textId="77777777" w:rsidR="00B37D11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</w:t>
            </w:r>
          </w:p>
          <w:p w14:paraId="64A2E8FF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interviews</w:t>
            </w:r>
          </w:p>
        </w:tc>
      </w:tr>
      <w:tr w:rsidR="006D6225" w:rsidRPr="00B4483D" w14:paraId="2EDABD36" w14:textId="77777777" w:rsidTr="003467B3">
        <w:tc>
          <w:tcPr>
            <w:tcW w:w="1097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4C6A8E1D" w14:textId="445F5D3D" w:rsidR="006D6225" w:rsidRPr="006D6225" w:rsidRDefault="006D6225" w:rsidP="006D622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D6225">
              <w:rPr>
                <w:b/>
                <w:sz w:val="20"/>
                <w:szCs w:val="20"/>
              </w:rPr>
              <w:t>Land use planning and management                                               B</w:t>
            </w:r>
          </w:p>
        </w:tc>
      </w:tr>
      <w:tr w:rsidR="00B37D11" w:rsidRPr="00C30AB7" w14:paraId="47F32B18" w14:textId="77777777" w:rsidTr="00150685">
        <w:tc>
          <w:tcPr>
            <w:tcW w:w="737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18998FD2" w14:textId="5654B6E7" w:rsidR="00B37D11" w:rsidRPr="00492443" w:rsidRDefault="00144C75" w:rsidP="00144C75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7D11">
              <w:rPr>
                <w:sz w:val="18"/>
                <w:szCs w:val="18"/>
              </w:rPr>
              <w:t xml:space="preserve">.1 </w:t>
            </w:r>
            <w:r w:rsidR="00B37D11" w:rsidRPr="00492443">
              <w:rPr>
                <w:sz w:val="18"/>
                <w:szCs w:val="18"/>
              </w:rPr>
              <w:t>Land use plan/zoning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1658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B</w:t>
            </w:r>
            <w:r w:rsidR="00176CED">
              <w:rPr>
                <w:sz w:val="18"/>
                <w:szCs w:val="18"/>
              </w:rPr>
              <w:t xml:space="preserve"> </w:t>
            </w:r>
            <w:r w:rsidRPr="00492443">
              <w:rPr>
                <w:vertAlign w:val="superscript"/>
              </w:rPr>
              <w:footnoteReference w:id="2"/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2F1E8A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B37743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1A020900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C904D2" w14:textId="72E9EB77" w:rsidR="00B37D11" w:rsidRPr="00247AB8" w:rsidRDefault="00B37D11" w:rsidP="00B37D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18"/>
              </w:rPr>
            </w:pPr>
            <w:r w:rsidRPr="00247AB8">
              <w:rPr>
                <w:sz w:val="18"/>
                <w:szCs w:val="18"/>
              </w:rPr>
              <w:t>Formally adopted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5B9BD5" w:themeFill="accent1"/>
          </w:tcPr>
          <w:p w14:paraId="78CAC29A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9897BE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457B76A8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803FCA" w14:textId="3C40B146" w:rsidR="00B37D11" w:rsidRPr="00247AB8" w:rsidRDefault="00B37D11" w:rsidP="00B37D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Covers entire jurisdiction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5B9BD5" w:themeFill="accent1"/>
          </w:tcPr>
          <w:p w14:paraId="3E1C1AE0" w14:textId="01FB9CDD" w:rsidR="00B37D11" w:rsidRPr="00B4483D" w:rsidRDefault="00AC0F19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3FCBD4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6191C193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B200896" w14:textId="22F73947" w:rsidR="00B37D11" w:rsidRPr="00247AB8" w:rsidRDefault="00B37D11" w:rsidP="00B37D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18"/>
              </w:rPr>
            </w:pPr>
            <w:r w:rsidRPr="00247AB8">
              <w:rPr>
                <w:sz w:val="18"/>
                <w:szCs w:val="18"/>
              </w:rPr>
              <w:t xml:space="preserve">Developed through a participatory process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5B9BD5" w:themeFill="accent1"/>
          </w:tcPr>
          <w:p w14:paraId="76F6362F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89A527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C30AB7" w14:paraId="02676FE3" w14:textId="77777777" w:rsidTr="001658E7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2FBC20A3" w14:textId="6687A4FF" w:rsidR="00B37D11" w:rsidRPr="00144C75" w:rsidRDefault="00B37D11" w:rsidP="00144C75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 w:rsidRPr="00144C75">
              <w:rPr>
                <w:sz w:val="18"/>
                <w:szCs w:val="18"/>
              </w:rPr>
              <w:t xml:space="preserve">1.2 Social and environmental impact assessments and plans to mitigate risks </w:t>
            </w:r>
            <w:r w:rsidR="00176CED">
              <w:rPr>
                <w:sz w:val="18"/>
                <w:szCs w:val="18"/>
              </w:rPr>
              <w:t xml:space="preserve">            </w:t>
            </w:r>
            <w:r w:rsidR="001658E7">
              <w:rPr>
                <w:sz w:val="18"/>
                <w:szCs w:val="18"/>
              </w:rPr>
              <w:t xml:space="preserve">  B+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3CC6D5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A4CD5E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6D5EAE91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53BF7AF" w14:textId="435A3A60" w:rsidR="00B37D11" w:rsidRPr="00247AB8" w:rsidRDefault="00B37D11" w:rsidP="00B37D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247AB8">
              <w:rPr>
                <w:sz w:val="18"/>
                <w:szCs w:val="18"/>
              </w:rPr>
              <w:t>Required</w:t>
            </w:r>
            <w:r>
              <w:rPr>
                <w:sz w:val="18"/>
                <w:szCs w:val="18"/>
              </w:rPr>
              <w:t xml:space="preserve"> by government regulations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7899D275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2BDA33" w14:textId="77777777" w:rsidR="00B37D11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4BD0C05D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45BDAEC" w14:textId="4A7207B2" w:rsidR="00B37D11" w:rsidRPr="00247AB8" w:rsidRDefault="00B37D11" w:rsidP="00B37D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247AB8">
              <w:rPr>
                <w:sz w:val="18"/>
                <w:szCs w:val="18"/>
              </w:rPr>
              <w:t>Address impacts on indigenous peoples</w:t>
            </w:r>
            <w:r w:rsidR="00AC0F19">
              <w:rPr>
                <w:sz w:val="18"/>
                <w:szCs w:val="18"/>
              </w:rPr>
              <w:t xml:space="preserve">, </w:t>
            </w:r>
            <w:r w:rsidRPr="00247AB8">
              <w:rPr>
                <w:sz w:val="18"/>
                <w:szCs w:val="18"/>
              </w:rPr>
              <w:t xml:space="preserve">local communities </w:t>
            </w:r>
            <w:r w:rsidR="00AC0F19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vulnerable</w:t>
            </w:r>
            <w:r w:rsidR="00AC0F19">
              <w:rPr>
                <w:sz w:val="18"/>
                <w:szCs w:val="18"/>
              </w:rPr>
              <w:t xml:space="preserve"> people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32EA7F74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28584F" w14:textId="77777777" w:rsidR="00B37D11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7B88F4B3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709EAE" w14:textId="2C18A42B" w:rsidR="00B37D11" w:rsidRPr="00247AB8" w:rsidRDefault="00B37D11" w:rsidP="00B37D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247AB8">
              <w:rPr>
                <w:sz w:val="18"/>
                <w:szCs w:val="18"/>
              </w:rPr>
              <w:t xml:space="preserve">Address impacts on biodiversity and other ecosystem service values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55844C75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75F6C6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3BD8A6EC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207103" w14:textId="5235BC52" w:rsidR="00B37D11" w:rsidRPr="00247AB8" w:rsidRDefault="00B37D11" w:rsidP="00B37D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247AB8">
              <w:rPr>
                <w:sz w:val="18"/>
                <w:szCs w:val="18"/>
              </w:rPr>
              <w:t>Subject to public consultation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079C4ED8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896447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2BD0252B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888F3E" w14:textId="74B461AD" w:rsidR="00B37D11" w:rsidRPr="00247AB8" w:rsidRDefault="00B37D11" w:rsidP="00B37D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247AB8">
              <w:rPr>
                <w:sz w:val="18"/>
                <w:szCs w:val="18"/>
              </w:rPr>
              <w:t>Publicly accessible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6EEBF963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CB5030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42D54164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2EB377" w14:textId="21B9844C" w:rsidR="00B37D11" w:rsidRPr="00247AB8" w:rsidRDefault="00B37D11" w:rsidP="00B37D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247AB8">
              <w:rPr>
                <w:sz w:val="18"/>
                <w:szCs w:val="18"/>
              </w:rPr>
              <w:t>Conducted in practice for all land use activities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A7DC0E" w14:textId="77777777" w:rsidR="00B37D11" w:rsidRPr="0084183C" w:rsidRDefault="00B37D11" w:rsidP="00B37D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5B9BD5" w:themeFill="accent1"/>
          </w:tcPr>
          <w:p w14:paraId="37B200CB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B37D11" w:rsidRPr="00C30AB7" w14:paraId="1A025B7F" w14:textId="77777777" w:rsidTr="00176CED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0A3A6469" w14:textId="7CD1B542" w:rsidR="00B37D11" w:rsidRPr="00B4483D" w:rsidRDefault="00144C75" w:rsidP="00144C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B-             </w:t>
            </w:r>
            <w:r w:rsidR="00B37D11" w:rsidRPr="00B4483D">
              <w:rPr>
                <w:sz w:val="18"/>
                <w:szCs w:val="18"/>
              </w:rPr>
              <w:t xml:space="preserve">1.3 Process for delivering authorizations for land use </w:t>
            </w:r>
            <w:r w:rsidR="00B37D11">
              <w:rPr>
                <w:sz w:val="18"/>
                <w:szCs w:val="18"/>
              </w:rPr>
              <w:t xml:space="preserve">activities and </w:t>
            </w:r>
            <w:r w:rsidR="00B37D11" w:rsidRPr="00B4483D">
              <w:rPr>
                <w:sz w:val="18"/>
                <w:szCs w:val="18"/>
              </w:rPr>
              <w:t>change</w:t>
            </w:r>
            <w:r w:rsidR="00B37D1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              </w:t>
            </w:r>
            <w:r w:rsidR="001658E7">
              <w:rPr>
                <w:sz w:val="18"/>
                <w:szCs w:val="18"/>
              </w:rPr>
              <w:t xml:space="preserve"> </w:t>
            </w:r>
            <w:r w:rsidR="00176CED">
              <w:rPr>
                <w:sz w:val="18"/>
                <w:szCs w:val="18"/>
              </w:rPr>
              <w:t>C+</w:t>
            </w:r>
            <w:r w:rsidR="001658E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2AC3C4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A53C2C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73022348" w14:textId="77777777" w:rsidTr="00EE0BD9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7CE62F" w14:textId="77777777" w:rsidR="00B37D11" w:rsidRPr="00B4483D" w:rsidRDefault="00B37D11" w:rsidP="00B37D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 with</w:t>
            </w:r>
            <w:r w:rsidRPr="00B4483D">
              <w:rPr>
                <w:sz w:val="18"/>
                <w:szCs w:val="18"/>
              </w:rPr>
              <w:t xml:space="preserve"> land use plan</w:t>
            </w:r>
            <w:r>
              <w:rPr>
                <w:sz w:val="18"/>
                <w:szCs w:val="18"/>
              </w:rPr>
              <w:t>/zoning</w:t>
            </w:r>
            <w:r w:rsidRPr="00B448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3D978B1E" w14:textId="6D18879E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C0C2E7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22023D08" w14:textId="77777777" w:rsidTr="00EE0BD9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4107BAA" w14:textId="77777777" w:rsidR="00B37D11" w:rsidRPr="00B4483D" w:rsidRDefault="00B37D11" w:rsidP="00B37D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Depend</w:t>
            </w:r>
            <w:r>
              <w:rPr>
                <w:sz w:val="18"/>
                <w:szCs w:val="18"/>
              </w:rPr>
              <w:t>s</w:t>
            </w:r>
            <w:r w:rsidRPr="00B4483D">
              <w:rPr>
                <w:sz w:val="18"/>
                <w:szCs w:val="18"/>
              </w:rPr>
              <w:t xml:space="preserve"> on impact assessment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776501FF" w14:textId="38CF8B99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0A7A49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643196E4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EC0EC8" w14:textId="139E0B96" w:rsidR="00B37D11" w:rsidRPr="00B4483D" w:rsidRDefault="00E23C55" w:rsidP="00B37D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Respects </w:t>
            </w:r>
            <w:r w:rsidR="00B37D11">
              <w:rPr>
                <w:sz w:val="18"/>
                <w:szCs w:val="18"/>
              </w:rPr>
              <w:t>land use plan/zoning in practice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FF54E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6272ABB1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B37D11" w:rsidRPr="00C30AB7" w14:paraId="628F470F" w14:textId="77777777" w:rsidTr="00176CED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5D7690C1" w14:textId="14239C7D" w:rsidR="00B37D11" w:rsidRPr="00B4483D" w:rsidRDefault="00144C75" w:rsidP="00144C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              </w:t>
            </w:r>
            <w:r w:rsidR="00B37D11" w:rsidRPr="00B4483D">
              <w:rPr>
                <w:sz w:val="18"/>
                <w:szCs w:val="18"/>
              </w:rPr>
              <w:t xml:space="preserve">1.4 Institutions/agencies responsible for land use planning and management </w:t>
            </w:r>
            <w:r>
              <w:rPr>
                <w:sz w:val="18"/>
                <w:szCs w:val="18"/>
              </w:rPr>
              <w:t xml:space="preserve">        </w:t>
            </w:r>
            <w:r w:rsidR="001658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="00176CED">
              <w:rPr>
                <w:sz w:val="18"/>
                <w:szCs w:val="18"/>
              </w:rPr>
              <w:t>B-</w:t>
            </w:r>
            <w:r w:rsidR="001658E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9C137B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A42796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6EFEA7F9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DA5F2AD" w14:textId="77777777" w:rsidR="00B37D11" w:rsidRPr="00B4483D" w:rsidRDefault="00B37D11" w:rsidP="00B37D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Roles and responsibilities are defined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525BA3B9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A4D7FC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0306D89B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7EFBF6" w14:textId="7C60DACB" w:rsidR="00B37D11" w:rsidRPr="00B4483D" w:rsidRDefault="00B37D11" w:rsidP="00B37D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resources for implementation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94D3A0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4C877100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B37D11" w:rsidRPr="007D0B16" w14:paraId="30880E2F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212903" w14:textId="08130D9E" w:rsidR="00B37D11" w:rsidRDefault="00E23C55" w:rsidP="00B37D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Enforce land use regulations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2EFE3B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0ADBE25F" w14:textId="657249C0" w:rsidR="00B37D11" w:rsidRDefault="00144C75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B37D11" w:rsidRPr="007D0B16" w14:paraId="6649E569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8B0705A" w14:textId="77777777" w:rsidR="00B37D11" w:rsidRDefault="00B37D11" w:rsidP="00B37D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Perceived to be free of corruption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2EF75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2E394647" w14:textId="6869DF85" w:rsidR="00B37D11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</w:tr>
      <w:tr w:rsidR="00AC0F19" w:rsidRPr="007D0B16" w14:paraId="6FDD3933" w14:textId="77777777" w:rsidTr="00144C7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147978C9" w14:textId="35373676" w:rsidR="00AC0F19" w:rsidRDefault="00AC0F19" w:rsidP="00AC0F19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>Sustainable landscape goals</w:t>
            </w:r>
            <w:r w:rsidR="001F1497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r w:rsidR="001658E7">
              <w:rPr>
                <w:sz w:val="18"/>
                <w:szCs w:val="18"/>
              </w:rPr>
              <w:t xml:space="preserve"> </w:t>
            </w:r>
            <w:r w:rsidR="001F1497">
              <w:rPr>
                <w:sz w:val="18"/>
                <w:szCs w:val="18"/>
              </w:rPr>
              <w:t xml:space="preserve">       </w:t>
            </w:r>
            <w:r w:rsidR="001658E7">
              <w:rPr>
                <w:sz w:val="18"/>
                <w:szCs w:val="18"/>
              </w:rPr>
              <w:t xml:space="preserve">B-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1B719E" w14:textId="77777777" w:rsidR="00AC0F19" w:rsidRPr="00B4483D" w:rsidRDefault="00AC0F19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E26F86" w14:textId="77777777" w:rsidR="00AC0F19" w:rsidRDefault="00AC0F19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0F19" w:rsidRPr="007D0B16" w14:paraId="1A68E0C3" w14:textId="77777777" w:rsidTr="00144C7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FC5736" w14:textId="73BBD014" w:rsidR="00AC0F19" w:rsidRDefault="00AC0F19" w:rsidP="00AC0F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Sustainable landscape goals are identified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55AA96B8" w14:textId="31980AD0" w:rsidR="00AC0F19" w:rsidRPr="00B4483D" w:rsidRDefault="00144C75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650476" w14:textId="77777777" w:rsidR="00AC0F19" w:rsidRDefault="00AC0F19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0F19" w:rsidRPr="007D0B16" w14:paraId="0B8FAC82" w14:textId="77777777" w:rsidTr="00144C7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6C792CF" w14:textId="741240F5" w:rsidR="00AC0F19" w:rsidRDefault="00AC0F19" w:rsidP="00AC0F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Developed through a participatory process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0157C381" w14:textId="30E3AAB3" w:rsidR="00AC0F19" w:rsidRPr="00B4483D" w:rsidRDefault="00144C75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F3D719" w14:textId="77777777" w:rsidR="00AC0F19" w:rsidRDefault="00AC0F19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C30AB7" w14:paraId="2F960868" w14:textId="77777777" w:rsidTr="00176CED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BF2E242" w14:textId="381DC9D6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1.</w:t>
            </w:r>
            <w:r w:rsidR="00AC0F19">
              <w:rPr>
                <w:sz w:val="18"/>
                <w:szCs w:val="18"/>
              </w:rPr>
              <w:t>6</w:t>
            </w:r>
            <w:r w:rsidRPr="00B4483D">
              <w:rPr>
                <w:sz w:val="18"/>
                <w:szCs w:val="18"/>
              </w:rPr>
              <w:t xml:space="preserve"> Data and spatial analysis of land use change </w:t>
            </w:r>
            <w:r w:rsidR="001658E7">
              <w:rPr>
                <w:sz w:val="18"/>
                <w:szCs w:val="18"/>
              </w:rPr>
              <w:t xml:space="preserve">                                                         </w:t>
            </w:r>
            <w:r w:rsidR="00176CED">
              <w:rPr>
                <w:sz w:val="18"/>
                <w:szCs w:val="18"/>
              </w:rPr>
              <w:t xml:space="preserve">   </w:t>
            </w:r>
            <w:r w:rsidR="001658E7">
              <w:rPr>
                <w:sz w:val="18"/>
                <w:szCs w:val="18"/>
              </w:rPr>
              <w:t xml:space="preserve">   </w:t>
            </w:r>
            <w:r w:rsidR="006D6225">
              <w:rPr>
                <w:sz w:val="18"/>
                <w:szCs w:val="18"/>
              </w:rPr>
              <w:t xml:space="preserve"> </w:t>
            </w:r>
            <w:r w:rsidR="001658E7">
              <w:rPr>
                <w:sz w:val="18"/>
                <w:szCs w:val="18"/>
              </w:rPr>
              <w:t xml:space="preserve"> A-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DED424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7D64EF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4B2CFB75" w14:textId="77777777" w:rsidTr="00EE0BD9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CD409E" w14:textId="77777777" w:rsidR="00B37D11" w:rsidRPr="00B4483D" w:rsidRDefault="00B37D11" w:rsidP="00B37D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B4483D">
              <w:rPr>
                <w:sz w:val="18"/>
                <w:szCs w:val="18"/>
              </w:rPr>
              <w:t xml:space="preserve">patial analysis of </w:t>
            </w:r>
            <w:r>
              <w:rPr>
                <w:sz w:val="18"/>
                <w:szCs w:val="18"/>
              </w:rPr>
              <w:t xml:space="preserve">past </w:t>
            </w:r>
            <w:r w:rsidRPr="00B4483D">
              <w:rPr>
                <w:sz w:val="18"/>
                <w:szCs w:val="18"/>
              </w:rPr>
              <w:t>conversion of major habitat types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4234C823" w14:textId="30A6A9A6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EEBF47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09457982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A02ABB" w14:textId="77777777" w:rsidR="00B37D11" w:rsidRPr="00B4483D" w:rsidRDefault="00B37D11" w:rsidP="00B37D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4483D">
              <w:rPr>
                <w:sz w:val="18"/>
                <w:szCs w:val="18"/>
              </w:rPr>
              <w:t xml:space="preserve">rojection of future land use change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1B93FC50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433B45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C30AB7" w14:paraId="21847A6E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49532B3B" w14:textId="19B48AB6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1.</w:t>
            </w:r>
            <w:r w:rsidR="00A92B9C">
              <w:rPr>
                <w:sz w:val="18"/>
                <w:szCs w:val="18"/>
              </w:rPr>
              <w:t>7</w:t>
            </w:r>
            <w:r w:rsidR="00A92B9C" w:rsidRPr="00B4483D">
              <w:rPr>
                <w:sz w:val="18"/>
                <w:szCs w:val="18"/>
              </w:rPr>
              <w:t xml:space="preserve"> </w:t>
            </w:r>
            <w:r w:rsidRPr="00B4483D">
              <w:rPr>
                <w:sz w:val="18"/>
                <w:szCs w:val="18"/>
              </w:rPr>
              <w:t>Data and analysis of drivers of deforestation</w:t>
            </w:r>
            <w:r w:rsidR="009569BA">
              <w:rPr>
                <w:sz w:val="18"/>
                <w:szCs w:val="18"/>
              </w:rPr>
              <w:t xml:space="preserve"> and other habitat changes</w:t>
            </w:r>
            <w:r w:rsidR="006D6225">
              <w:rPr>
                <w:sz w:val="18"/>
                <w:szCs w:val="18"/>
              </w:rPr>
              <w:t xml:space="preserve">                B-</w:t>
            </w:r>
            <w:r w:rsidR="001658E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AE6511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680B40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0FA40B58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59A22D" w14:textId="0713AB23" w:rsidR="00B37D11" w:rsidRPr="00B4483D" w:rsidRDefault="00B37D11" w:rsidP="00B37D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Available for deforestation</w:t>
            </w:r>
            <w:r w:rsidRPr="00B448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73AF9ED7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6DA01B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51CD6E3D" w14:textId="77777777" w:rsidTr="00EE0BD9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8AF493" w14:textId="4C519303" w:rsidR="00B37D11" w:rsidRPr="00B4483D" w:rsidRDefault="00A92B9C" w:rsidP="00B37D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Available for</w:t>
            </w:r>
            <w:r w:rsidRPr="00B4483D">
              <w:rPr>
                <w:sz w:val="18"/>
                <w:szCs w:val="18"/>
              </w:rPr>
              <w:t xml:space="preserve"> </w:t>
            </w:r>
            <w:r w:rsidR="00B37D11" w:rsidRPr="00B4483D">
              <w:rPr>
                <w:sz w:val="18"/>
                <w:szCs w:val="18"/>
              </w:rPr>
              <w:t xml:space="preserve">conversion of non-forest </w:t>
            </w:r>
            <w:r>
              <w:rPr>
                <w:sz w:val="18"/>
                <w:szCs w:val="18"/>
              </w:rPr>
              <w:t>habitats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38D58159" w14:textId="66953984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CFF3EB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C30AB7" w14:paraId="593AB378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510AFB57" w14:textId="32E37D45" w:rsidR="00B37D11" w:rsidRPr="00B4483D" w:rsidRDefault="00B37D11" w:rsidP="006D6225">
            <w:p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1.</w:t>
            </w:r>
            <w:r w:rsidR="00A92B9C">
              <w:rPr>
                <w:sz w:val="18"/>
                <w:szCs w:val="18"/>
              </w:rPr>
              <w:t>8</w:t>
            </w:r>
            <w:r w:rsidR="00A92B9C" w:rsidRPr="00B4483D">
              <w:rPr>
                <w:sz w:val="18"/>
                <w:szCs w:val="18"/>
              </w:rPr>
              <w:t xml:space="preserve"> </w:t>
            </w:r>
            <w:r w:rsidRPr="00B4483D">
              <w:rPr>
                <w:sz w:val="18"/>
                <w:szCs w:val="18"/>
              </w:rPr>
              <w:t>Strategy and action plan to address drivers of deforestation</w:t>
            </w:r>
            <w:r w:rsidR="00A92B9C">
              <w:rPr>
                <w:sz w:val="18"/>
                <w:szCs w:val="18"/>
              </w:rPr>
              <w:t>/conversion of other habitats</w:t>
            </w:r>
            <w:r w:rsidR="001658E7">
              <w:rPr>
                <w:sz w:val="18"/>
                <w:szCs w:val="18"/>
              </w:rPr>
              <w:t xml:space="preserve">    </w:t>
            </w:r>
            <w:r w:rsidR="006D6225">
              <w:rPr>
                <w:sz w:val="18"/>
                <w:szCs w:val="18"/>
              </w:rPr>
              <w:t>B-</w:t>
            </w:r>
            <w:r w:rsidR="001658E7">
              <w:rPr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6D6225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592900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86AA28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1D2263F3" w14:textId="77777777" w:rsidTr="00EE0BD9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C03F4DC" w14:textId="77777777" w:rsidR="00B37D11" w:rsidRPr="00B4483D" w:rsidRDefault="00B37D11" w:rsidP="00B37D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 xml:space="preserve">Formally adopted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7ED575D5" w14:textId="53B07A23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166B61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25F7C3AF" w14:textId="77777777" w:rsidTr="008F1238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9970C4" w14:textId="2013B4E9" w:rsidR="00B37D11" w:rsidRPr="00B4483D" w:rsidRDefault="00B37D11" w:rsidP="00B37D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Developed through a participatory process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058802F9" w14:textId="25DBCCB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E6AFEC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125E8FD1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61107B" w14:textId="77777777" w:rsidR="00B37D11" w:rsidRPr="00B4483D" w:rsidRDefault="00B37D11" w:rsidP="00B37D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Includes action plan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65C22928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B1C1A4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1150EFA0" w14:textId="77777777" w:rsidTr="00EE0BD9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BFF33B" w14:textId="77777777" w:rsidR="00B37D11" w:rsidRPr="00B4483D" w:rsidRDefault="00B37D11" w:rsidP="00B37D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4483D">
              <w:rPr>
                <w:sz w:val="18"/>
                <w:szCs w:val="18"/>
              </w:rPr>
              <w:t xml:space="preserve">mplementation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6EE30203" w14:textId="1FA58C94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D1164B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C30AB7" w14:paraId="2E9DBB2A" w14:textId="77777777" w:rsidTr="001658E7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69057F53" w14:textId="6F3AA6CC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1.</w:t>
            </w:r>
            <w:r w:rsidR="009569BA">
              <w:rPr>
                <w:sz w:val="18"/>
                <w:szCs w:val="18"/>
              </w:rPr>
              <w:t>9</w:t>
            </w:r>
            <w:r w:rsidRPr="00B448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Monitoring and reporting systems</w:t>
            </w:r>
            <w:r w:rsidR="001658E7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="006D6225">
              <w:rPr>
                <w:sz w:val="18"/>
                <w:szCs w:val="18"/>
              </w:rPr>
              <w:t xml:space="preserve"> </w:t>
            </w:r>
            <w:r w:rsidR="001658E7">
              <w:rPr>
                <w:sz w:val="18"/>
                <w:szCs w:val="18"/>
              </w:rPr>
              <w:t xml:space="preserve"> B+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F287D2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512FA5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285AD44B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421F539" w14:textId="77777777" w:rsidR="00B37D11" w:rsidRPr="00B4483D" w:rsidRDefault="00B37D11" w:rsidP="00B37D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Deforestation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55C98A09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C15EB3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3601C407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F8EFDDD" w14:textId="77777777" w:rsidR="00B37D11" w:rsidRPr="00B4483D" w:rsidRDefault="00B37D11" w:rsidP="00B37D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GHG emissions from land-use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6BADDF19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54BDCB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77CB7783" w14:textId="77777777" w:rsidTr="00EE0BD9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CA0B9E" w14:textId="7D296917" w:rsidR="00B37D11" w:rsidRPr="00B4483D" w:rsidRDefault="00C115BB" w:rsidP="00B37D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Biodiversity and other ecosystem services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6E2CACC0" w14:textId="29AFA300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EC216F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639F9DDE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B4D4C6" w14:textId="77777777" w:rsidR="00B37D11" w:rsidRDefault="00B37D11" w:rsidP="00B37D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Economy and human development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5B539741" w14:textId="3A41D0C5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DE84F6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14B9" w:rsidRPr="007D0B16" w14:paraId="0D9FD009" w14:textId="77777777" w:rsidTr="004F14B9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0AA3AE" w14:textId="1C8FF1A8" w:rsidR="004F14B9" w:rsidRDefault="004F14B9" w:rsidP="00B37D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information is available and used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19361D3C" w14:textId="173B0CA8" w:rsidR="004F14B9" w:rsidRDefault="004F14B9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0C442A" w14:textId="77777777" w:rsidR="004F14B9" w:rsidRPr="00B4483D" w:rsidRDefault="004F14B9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C30AB7" w14:paraId="10DE8829" w14:textId="77777777" w:rsidTr="00176CED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7D7838F1" w14:textId="38B1854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1.</w:t>
            </w:r>
            <w:r w:rsidR="009569BA">
              <w:rPr>
                <w:sz w:val="18"/>
                <w:szCs w:val="18"/>
              </w:rPr>
              <w:t>10</w:t>
            </w:r>
            <w:r w:rsidRPr="00B4483D">
              <w:rPr>
                <w:sz w:val="18"/>
                <w:szCs w:val="18"/>
              </w:rPr>
              <w:t xml:space="preserve"> Policies across sectors that affect land use </w:t>
            </w:r>
            <w:r w:rsidR="001658E7">
              <w:rPr>
                <w:sz w:val="18"/>
                <w:szCs w:val="18"/>
              </w:rPr>
              <w:t xml:space="preserve">                                                                 </w:t>
            </w:r>
            <w:r w:rsidR="00176CED">
              <w:rPr>
                <w:sz w:val="18"/>
                <w:szCs w:val="18"/>
              </w:rPr>
              <w:t>B+</w:t>
            </w:r>
            <w:r w:rsidR="001658E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2D79F4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AC379E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1625A3A7" w14:textId="77777777" w:rsidTr="00150685">
        <w:trPr>
          <w:trHeight w:val="188"/>
        </w:trPr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1A459E" w14:textId="77777777" w:rsidR="00B37D11" w:rsidRPr="00B4483D" w:rsidRDefault="00B37D11" w:rsidP="00B37D1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 xml:space="preserve">Policies exist for relevant sectors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3EED8522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192ED0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1F1CF7" w14:paraId="76BE0ED0" w14:textId="77777777" w:rsidTr="00EE0BD9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03F916" w14:textId="77777777" w:rsidR="00B37D11" w:rsidRPr="005B2AC6" w:rsidRDefault="00B37D11" w:rsidP="00B37D1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18"/>
                <w:szCs w:val="18"/>
              </w:rPr>
            </w:pPr>
            <w:r w:rsidRPr="005B2AC6">
              <w:rPr>
                <w:sz w:val="18"/>
                <w:szCs w:val="18"/>
              </w:rPr>
              <w:t xml:space="preserve">Coherence </w:t>
            </w:r>
            <w:r>
              <w:rPr>
                <w:sz w:val="18"/>
                <w:szCs w:val="18"/>
              </w:rPr>
              <w:t>of policies across sectors</w:t>
            </w:r>
            <w:r w:rsidRPr="005B2A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779C67" w14:textId="77777777" w:rsidR="00B37D11" w:rsidRPr="005B2AC6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5B9BD5" w:themeFill="accent1"/>
          </w:tcPr>
          <w:p w14:paraId="73B80C55" w14:textId="1EB55B0F" w:rsidR="00B37D11" w:rsidRPr="005B2AC6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B37D11" w:rsidRPr="007D0B16" w14:paraId="1B8CE476" w14:textId="77777777" w:rsidTr="00EE0BD9">
        <w:tc>
          <w:tcPr>
            <w:tcW w:w="737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B3E2A" w14:textId="77777777" w:rsidR="00B37D11" w:rsidRPr="005B2AC6" w:rsidRDefault="00B37D11" w:rsidP="00B37D1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18"/>
                <w:szCs w:val="18"/>
              </w:rPr>
            </w:pPr>
            <w:r w:rsidRPr="005B2AC6">
              <w:rPr>
                <w:sz w:val="18"/>
                <w:szCs w:val="18"/>
              </w:rPr>
              <w:t xml:space="preserve">Coherence </w:t>
            </w:r>
            <w:r>
              <w:rPr>
                <w:sz w:val="18"/>
                <w:szCs w:val="18"/>
              </w:rPr>
              <w:t>of</w:t>
            </w:r>
            <w:r w:rsidRPr="005B2A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national and sub-national </w:t>
            </w:r>
            <w:r w:rsidRPr="005B2AC6">
              <w:rPr>
                <w:sz w:val="18"/>
                <w:szCs w:val="18"/>
              </w:rPr>
              <w:t xml:space="preserve">policies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9CD429" w14:textId="77777777" w:rsidR="00B37D11" w:rsidRPr="005B2AC6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14:paraId="6C83E8F5" w14:textId="0CD01644" w:rsidR="00B37D11" w:rsidRPr="005B2AC6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6D6225" w:rsidRPr="00B4483D" w14:paraId="1A8B45A5" w14:textId="77777777" w:rsidTr="003055DF">
        <w:tc>
          <w:tcPr>
            <w:tcW w:w="1097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1F1F9B08" w14:textId="5E5D2835" w:rsidR="006D6225" w:rsidRPr="006D6225" w:rsidRDefault="006D6225" w:rsidP="006D622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D6225">
              <w:rPr>
                <w:b/>
                <w:sz w:val="20"/>
                <w:szCs w:val="20"/>
              </w:rPr>
              <w:lastRenderedPageBreak/>
              <w:t>Land and resource tenure</w:t>
            </w:r>
            <w:r w:rsidRPr="006D6225">
              <w:rPr>
                <w:b/>
                <w:color w:val="C5E0B3" w:themeColor="accent6" w:themeTint="66"/>
                <w:sz w:val="20"/>
                <w:szCs w:val="20"/>
              </w:rPr>
              <w:t xml:space="preserve">                                                                  </w:t>
            </w:r>
            <w:r w:rsidRPr="006D6225">
              <w:rPr>
                <w:b/>
                <w:sz w:val="20"/>
                <w:szCs w:val="20"/>
              </w:rPr>
              <w:t>B+</w:t>
            </w:r>
          </w:p>
        </w:tc>
      </w:tr>
      <w:tr w:rsidR="00B37D11" w:rsidRPr="00C30AB7" w14:paraId="7A11A084" w14:textId="77777777" w:rsidTr="00150685">
        <w:tc>
          <w:tcPr>
            <w:tcW w:w="737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6BFB8635" w14:textId="7182503A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2.1 Inventory and map of land and resource rights</w:t>
            </w:r>
            <w:r w:rsidR="001658E7">
              <w:rPr>
                <w:sz w:val="18"/>
                <w:szCs w:val="18"/>
              </w:rPr>
              <w:t xml:space="preserve">                                                               B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589318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0FD2AB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0D9508FE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47E337" w14:textId="0D52BA41" w:rsidR="00B37D11" w:rsidRPr="00B4483D" w:rsidRDefault="00B37D11" w:rsidP="00B37D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  <w:lang w:val="es-EC"/>
              </w:rPr>
            </w:pPr>
            <w:proofErr w:type="spellStart"/>
            <w:r w:rsidRPr="00B4483D">
              <w:rPr>
                <w:sz w:val="18"/>
                <w:szCs w:val="18"/>
                <w:lang w:val="es-EC"/>
              </w:rPr>
              <w:t>Cover</w:t>
            </w:r>
            <w:proofErr w:type="spellEnd"/>
            <w:r w:rsidRPr="00B4483D">
              <w:rPr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B4483D">
              <w:rPr>
                <w:sz w:val="18"/>
                <w:szCs w:val="18"/>
                <w:lang w:val="es-EC"/>
              </w:rPr>
              <w:t>the</w:t>
            </w:r>
            <w:proofErr w:type="spellEnd"/>
            <w:r w:rsidRPr="00B4483D">
              <w:rPr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B4483D">
              <w:rPr>
                <w:sz w:val="18"/>
                <w:szCs w:val="18"/>
                <w:lang w:val="es-EC"/>
              </w:rPr>
              <w:t>entire</w:t>
            </w:r>
            <w:proofErr w:type="spellEnd"/>
            <w:r w:rsidRPr="00B4483D">
              <w:rPr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B4483D">
              <w:rPr>
                <w:sz w:val="18"/>
                <w:szCs w:val="18"/>
                <w:lang w:val="es-EC"/>
              </w:rPr>
              <w:t>jurisdiction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0DE46E74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6E17D5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13455808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86BE1C" w14:textId="5C499C74" w:rsidR="00B37D11" w:rsidRPr="00B4483D" w:rsidRDefault="00B37D11" w:rsidP="00B37D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Include overlapping rights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3137F6BD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017DD6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C30AB7" w14:paraId="46FD0277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64EE3DA" w14:textId="0999482B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 xml:space="preserve">2.2  Clarity of </w:t>
            </w:r>
            <w:r>
              <w:rPr>
                <w:sz w:val="18"/>
                <w:szCs w:val="18"/>
              </w:rPr>
              <w:t xml:space="preserve">land and resource </w:t>
            </w:r>
            <w:r w:rsidRPr="00B4483D">
              <w:rPr>
                <w:sz w:val="18"/>
                <w:szCs w:val="18"/>
              </w:rPr>
              <w:t>tenure</w:t>
            </w:r>
            <w:r>
              <w:rPr>
                <w:sz w:val="18"/>
                <w:szCs w:val="18"/>
              </w:rPr>
              <w:t xml:space="preserve"> and use</w:t>
            </w:r>
            <w:r w:rsidRPr="00B4483D">
              <w:rPr>
                <w:sz w:val="18"/>
                <w:szCs w:val="18"/>
              </w:rPr>
              <w:t xml:space="preserve"> rights</w:t>
            </w:r>
            <w:r w:rsidR="001658E7">
              <w:rPr>
                <w:sz w:val="18"/>
                <w:szCs w:val="18"/>
              </w:rPr>
              <w:t xml:space="preserve">                                                        A-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87FDD4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21B3D7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6CC58770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547461" w14:textId="5017EBD9" w:rsidR="00B37D11" w:rsidRPr="00B4483D" w:rsidRDefault="00B37D11" w:rsidP="00B37D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 xml:space="preserve">Land </w:t>
            </w:r>
            <w:r>
              <w:rPr>
                <w:sz w:val="18"/>
                <w:szCs w:val="18"/>
              </w:rPr>
              <w:t xml:space="preserve">and resource </w:t>
            </w:r>
            <w:r w:rsidRPr="00B4483D">
              <w:rPr>
                <w:sz w:val="18"/>
                <w:szCs w:val="18"/>
              </w:rPr>
              <w:t>tenure</w:t>
            </w:r>
            <w:r w:rsidR="00E23C55">
              <w:rPr>
                <w:sz w:val="18"/>
                <w:szCs w:val="18"/>
              </w:rPr>
              <w:t>, management, exclusion</w:t>
            </w:r>
            <w:r w:rsidRPr="00B448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use </w:t>
            </w:r>
            <w:r w:rsidRPr="00B4483D">
              <w:rPr>
                <w:sz w:val="18"/>
                <w:szCs w:val="18"/>
              </w:rPr>
              <w:t>rights are clear</w:t>
            </w:r>
            <w:r w:rsidR="00E23C55">
              <w:rPr>
                <w:sz w:val="18"/>
                <w:szCs w:val="18"/>
              </w:rPr>
              <w:t>ly defined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0A01B5B0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A3CB91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4437E5F0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E9C700" w14:textId="77777777" w:rsidR="00B37D11" w:rsidRPr="00B4483D" w:rsidRDefault="00B37D11" w:rsidP="00B37D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Absence of overlapping rights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538439D1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AAF9A5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1074BF79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7D0E77" w14:textId="1873E1D0" w:rsidR="00B37D11" w:rsidRPr="00B4483D" w:rsidRDefault="00C115BB" w:rsidP="00B37D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 to address conflicts related to land and resource rights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6BA0C2BF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5BF939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C30AB7" w14:paraId="281C7996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69E24E89" w14:textId="488F7D45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 xml:space="preserve">2.3 Customary rights to land and resources </w:t>
            </w:r>
            <w:r w:rsidR="001658E7">
              <w:rPr>
                <w:sz w:val="18"/>
                <w:szCs w:val="18"/>
              </w:rPr>
              <w:t xml:space="preserve">                                                                           B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EBC5D9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11D4C5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567953D3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71382C" w14:textId="77777777" w:rsidR="00B37D11" w:rsidRPr="00B4483D" w:rsidRDefault="00B37D11" w:rsidP="00B37D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Collective customary rights are recognized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7D84D12A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5928A6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71A30D43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791B8AC" w14:textId="5D39DEBA" w:rsidR="00B37D11" w:rsidRPr="00B4483D" w:rsidRDefault="00B37D11" w:rsidP="00B37D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 xml:space="preserve">Free, prior and informed consent is required </w:t>
            </w:r>
            <w:r w:rsidR="00C115BB">
              <w:rPr>
                <w:sz w:val="18"/>
                <w:szCs w:val="18"/>
              </w:rPr>
              <w:t>for activities affecting indigenous peoples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7C664AFD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57C810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23C55" w:rsidRPr="007D0B16" w14:paraId="0EF7009C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EF0E52" w14:textId="12384265" w:rsidR="00E23C55" w:rsidRPr="00B4483D" w:rsidRDefault="00E23C55" w:rsidP="00B37D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Free, prior and informed consent is required for activities affecting collective rights of local communities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0D052B05" w14:textId="1357E4ED" w:rsidR="00E23C55" w:rsidRPr="00B4483D" w:rsidRDefault="00E23C55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502062" w14:textId="77777777" w:rsidR="00E23C55" w:rsidRPr="00B4483D" w:rsidRDefault="00E23C55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52E0AC5E" w14:textId="77777777" w:rsidTr="00EE0BD9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740C27F" w14:textId="4BF247A8" w:rsidR="00B37D11" w:rsidRPr="00B4483D" w:rsidRDefault="00B37D11" w:rsidP="00B37D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Customary rights to land and resources are respected including collective rights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723F0E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5B9BD5" w:themeFill="accent1"/>
          </w:tcPr>
          <w:p w14:paraId="7BE9C969" w14:textId="7137F7C0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E23C55" w:rsidRPr="007D0B16" w14:paraId="626D9FDC" w14:textId="77777777" w:rsidTr="00E23C5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FF1AED" w14:textId="47E9FCB6" w:rsidR="00E23C55" w:rsidRDefault="00E23C55" w:rsidP="00B37D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Collective customary rights to land and resources are secured through statutory land rights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74B8BE7A" w14:textId="65BBA000" w:rsidR="00E23C55" w:rsidRPr="00B4483D" w:rsidRDefault="00E23C55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7039FD" w14:textId="77777777" w:rsidR="00E23C55" w:rsidRDefault="00E23C55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C30AB7" w14:paraId="2A9DB83E" w14:textId="77777777" w:rsidTr="00176CED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1041694B" w14:textId="2A88B829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 xml:space="preserve">2.4 Land titling/registration process </w:t>
            </w:r>
            <w:r w:rsidR="001658E7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r w:rsidR="00176CED">
              <w:rPr>
                <w:sz w:val="18"/>
                <w:szCs w:val="18"/>
              </w:rPr>
              <w:t>B-</w:t>
            </w:r>
            <w:r w:rsidR="001658E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711F3D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C83B74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54F28AAB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B1F9F6" w14:textId="77777777" w:rsidR="00B37D11" w:rsidRPr="00B4483D" w:rsidRDefault="00B37D11" w:rsidP="00B37D1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 for l</w:t>
            </w:r>
            <w:r w:rsidRPr="00B4483D">
              <w:rPr>
                <w:sz w:val="18"/>
                <w:szCs w:val="18"/>
              </w:rPr>
              <w:t>and titling/registration</w:t>
            </w:r>
            <w:r>
              <w:rPr>
                <w:sz w:val="18"/>
                <w:szCs w:val="18"/>
              </w:rPr>
              <w:t xml:space="preserve"> and establishing concessions</w:t>
            </w:r>
            <w:r w:rsidRPr="00B4483D">
              <w:rPr>
                <w:sz w:val="18"/>
                <w:szCs w:val="18"/>
              </w:rPr>
              <w:t xml:space="preserve"> is clear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69CF5198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7A1E8B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02C17C50" w14:textId="77777777" w:rsidTr="00150685">
        <w:trPr>
          <w:trHeight w:val="242"/>
        </w:trPr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7BEA998" w14:textId="7FCA6092" w:rsidR="00B37D11" w:rsidRPr="00B4483D" w:rsidRDefault="00B37D11" w:rsidP="00B37D1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Land titling</w:t>
            </w:r>
            <w:r>
              <w:rPr>
                <w:sz w:val="18"/>
                <w:szCs w:val="18"/>
              </w:rPr>
              <w:t>/registration</w:t>
            </w:r>
            <w:r w:rsidRPr="00B4483D">
              <w:rPr>
                <w:sz w:val="18"/>
                <w:szCs w:val="18"/>
              </w:rPr>
              <w:t xml:space="preserve"> is </w:t>
            </w:r>
            <w:r>
              <w:rPr>
                <w:sz w:val="18"/>
                <w:szCs w:val="18"/>
              </w:rPr>
              <w:t>feasible in less than 1 year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7D2680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243AE720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B37D11" w:rsidRPr="007D0B16" w14:paraId="404B4AE3" w14:textId="77777777" w:rsidTr="00EE0BD9">
        <w:trPr>
          <w:trHeight w:val="242"/>
        </w:trPr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CAB9B1" w14:textId="77777777" w:rsidR="00B37D11" w:rsidRPr="00B4483D" w:rsidRDefault="00B37D11" w:rsidP="00B37D1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Establishing a concession is feasible in less than 6 months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4290B9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000" w:themeFill="accent4"/>
          </w:tcPr>
          <w:p w14:paraId="4BB6D662" w14:textId="292B6C90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B37D11" w:rsidRPr="007D0B16" w14:paraId="570ECBED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384C5C7" w14:textId="499680CA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>Protection</w:t>
            </w:r>
            <w:r w:rsidRPr="00B4483D">
              <w:rPr>
                <w:sz w:val="18"/>
                <w:szCs w:val="18"/>
              </w:rPr>
              <w:t xml:space="preserve"> from involuntary resettlement</w:t>
            </w:r>
            <w:r w:rsidR="001658E7">
              <w:rPr>
                <w:sz w:val="18"/>
                <w:szCs w:val="18"/>
              </w:rPr>
              <w:t xml:space="preserve">                                                                      </w:t>
            </w:r>
            <w:r w:rsidR="006D6225">
              <w:rPr>
                <w:sz w:val="18"/>
                <w:szCs w:val="18"/>
              </w:rPr>
              <w:t xml:space="preserve"> </w:t>
            </w:r>
            <w:r w:rsidR="001658E7">
              <w:rPr>
                <w:sz w:val="18"/>
                <w:szCs w:val="18"/>
              </w:rPr>
              <w:t xml:space="preserve"> A-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A41891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4F5223" w14:textId="77777777" w:rsidR="00B37D11" w:rsidRPr="00B4483D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47A73510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B21A50" w14:textId="30AA9D9D" w:rsidR="00B37D11" w:rsidRPr="00B4483D" w:rsidRDefault="00E23C55" w:rsidP="00B37D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Protections </w:t>
            </w:r>
            <w:r w:rsidR="00B37D11">
              <w:rPr>
                <w:sz w:val="18"/>
                <w:szCs w:val="18"/>
              </w:rPr>
              <w:t>exist and include a process for</w:t>
            </w:r>
            <w:r w:rsidR="00B37D11" w:rsidRPr="00B4483D">
              <w:rPr>
                <w:sz w:val="18"/>
                <w:szCs w:val="18"/>
              </w:rPr>
              <w:t xml:space="preserve"> compensation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64A85962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9FB37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3DBC3BC4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AB769C" w14:textId="1ACC1399" w:rsidR="00B37D11" w:rsidRPr="00B4483D" w:rsidRDefault="00B37D11" w:rsidP="00B37D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Include</w:t>
            </w:r>
            <w:r>
              <w:rPr>
                <w:sz w:val="18"/>
                <w:szCs w:val="18"/>
              </w:rPr>
              <w:t>s</w:t>
            </w:r>
            <w:r w:rsidRPr="00B4483D">
              <w:rPr>
                <w:sz w:val="18"/>
                <w:szCs w:val="18"/>
              </w:rPr>
              <w:t xml:space="preserve"> </w:t>
            </w:r>
            <w:r w:rsidR="00E23C55">
              <w:rPr>
                <w:sz w:val="18"/>
                <w:szCs w:val="18"/>
              </w:rPr>
              <w:t xml:space="preserve">protection from </w:t>
            </w:r>
            <w:r w:rsidRPr="00B4483D">
              <w:rPr>
                <w:sz w:val="18"/>
                <w:szCs w:val="18"/>
              </w:rPr>
              <w:t xml:space="preserve">restriction of access to resources important for livelihoods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70F229AB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356DA6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27A477A7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4DAC76" w14:textId="77777777" w:rsidR="00B37D11" w:rsidRPr="00B4483D" w:rsidRDefault="00B37D11" w:rsidP="00B37D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5B2AC6">
              <w:rPr>
                <w:sz w:val="18"/>
                <w:szCs w:val="18"/>
              </w:rPr>
              <w:t>Measures are implemented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DE180A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14:paraId="6A4D0422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6D6225" w:rsidRPr="00B4483D" w14:paraId="21B3386C" w14:textId="77777777" w:rsidTr="00CE7739">
        <w:tc>
          <w:tcPr>
            <w:tcW w:w="1097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131181F4" w14:textId="747EAA46" w:rsidR="006D6225" w:rsidRPr="006D6225" w:rsidRDefault="006D6225" w:rsidP="006D622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D6225">
              <w:rPr>
                <w:b/>
                <w:sz w:val="20"/>
                <w:szCs w:val="20"/>
              </w:rPr>
              <w:t>Biodiversity and other ecosystem services                                    B+</w:t>
            </w:r>
          </w:p>
        </w:tc>
      </w:tr>
      <w:tr w:rsidR="00B37D11" w:rsidRPr="00776EB3" w14:paraId="460B0DF3" w14:textId="77777777" w:rsidTr="00150685">
        <w:tc>
          <w:tcPr>
            <w:tcW w:w="737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73884559" w14:textId="79CF0067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 w:rsidRPr="00776EB3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>Map and strategy to maintain b</w:t>
            </w:r>
            <w:r w:rsidRPr="00776EB3">
              <w:rPr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diversity and other ecosystem service values</w:t>
            </w:r>
            <w:r w:rsidR="001658E7">
              <w:rPr>
                <w:sz w:val="18"/>
                <w:szCs w:val="18"/>
              </w:rPr>
              <w:t xml:space="preserve">     B+ 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D9576D" w14:textId="77777777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FBC040" w14:textId="77777777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76E45" w14:paraId="01ED136C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22EDAF" w14:textId="1302E7A4" w:rsidR="00B37D11" w:rsidRPr="00B4483D" w:rsidRDefault="00B37D11" w:rsidP="00B37D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 </w:t>
            </w:r>
            <w:r w:rsidR="00C115BB">
              <w:rPr>
                <w:sz w:val="18"/>
                <w:szCs w:val="18"/>
              </w:rPr>
              <w:t xml:space="preserve">and assessment </w:t>
            </w:r>
            <w:r>
              <w:rPr>
                <w:sz w:val="18"/>
                <w:szCs w:val="18"/>
              </w:rPr>
              <w:t>exists</w:t>
            </w:r>
            <w:r w:rsidRPr="00B448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24051437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E539F3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2E5C055B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0EB853" w14:textId="77777777" w:rsidR="00B37D11" w:rsidRPr="00B4483D" w:rsidRDefault="00B37D11" w:rsidP="00B37D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Strategy and/or action plan exists</w:t>
            </w:r>
            <w:r w:rsidRPr="00B448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72C23ACB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566B38" w14:textId="77777777" w:rsidR="00B37D11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72DA83E0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464EE0" w14:textId="77777777" w:rsidR="00B37D11" w:rsidRPr="00B4483D" w:rsidRDefault="00B37D11" w:rsidP="00B37D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B4483D">
              <w:rPr>
                <w:sz w:val="18"/>
                <w:szCs w:val="18"/>
              </w:rPr>
              <w:t xml:space="preserve">eveloped through a participatory process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734CA08B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B7E509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76EB3" w14:paraId="4B58D5CB" w14:textId="77777777" w:rsidTr="001658E7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44022102" w14:textId="79BC267F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 w:rsidRPr="00776EB3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>Protection of areas</w:t>
            </w:r>
            <w:r w:rsidRPr="00776E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important for </w:t>
            </w:r>
            <w:r w:rsidRPr="00776EB3">
              <w:rPr>
                <w:sz w:val="18"/>
                <w:szCs w:val="18"/>
              </w:rPr>
              <w:t xml:space="preserve">biodiversity and </w:t>
            </w:r>
            <w:r>
              <w:rPr>
                <w:sz w:val="18"/>
                <w:szCs w:val="18"/>
              </w:rPr>
              <w:t xml:space="preserve">other </w:t>
            </w:r>
            <w:r w:rsidRPr="00776EB3">
              <w:rPr>
                <w:sz w:val="18"/>
                <w:szCs w:val="18"/>
              </w:rPr>
              <w:t>ecosystem service</w:t>
            </w:r>
            <w:r>
              <w:rPr>
                <w:sz w:val="18"/>
                <w:szCs w:val="18"/>
              </w:rPr>
              <w:t>s</w:t>
            </w:r>
            <w:r w:rsidRPr="00776EB3">
              <w:rPr>
                <w:sz w:val="18"/>
                <w:szCs w:val="18"/>
              </w:rPr>
              <w:t xml:space="preserve"> </w:t>
            </w:r>
            <w:r w:rsidR="001658E7">
              <w:rPr>
                <w:sz w:val="18"/>
                <w:szCs w:val="18"/>
              </w:rPr>
              <w:t xml:space="preserve">        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B934A7" w14:textId="77777777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25A5DC" w14:textId="77777777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72E9C4D2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0EA3BD" w14:textId="77777777" w:rsidR="00B37D11" w:rsidRPr="00B4483D" w:rsidRDefault="00B37D11" w:rsidP="00B37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Legally protected</w:t>
            </w:r>
            <w:r w:rsidRPr="00B4483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</w:tcPr>
          <w:p w14:paraId="0EAC5F15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C85ECE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6D7EE085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30B124" w14:textId="1E99A089" w:rsidR="00B37D11" w:rsidRPr="00B4483D" w:rsidRDefault="00B37D11" w:rsidP="00B37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17% or more of jurisdiction in protected areas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20086781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7786E4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569BA" w:rsidRPr="007D0B16" w14:paraId="2A14E643" w14:textId="77777777" w:rsidTr="001658E7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7BF59E" w14:textId="27BEFB58" w:rsidR="009569BA" w:rsidRDefault="009569BA" w:rsidP="00B37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 resources for management and protection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088A7775" w14:textId="154F6762" w:rsidR="009569BA" w:rsidRDefault="001658E7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157ACD" w14:textId="77777777" w:rsidR="009569BA" w:rsidRPr="00B4483D" w:rsidRDefault="009569BA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7B9C9138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84CB9" w14:textId="77777777" w:rsidR="00B37D11" w:rsidRDefault="00B37D11" w:rsidP="00B37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Effectively protected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24192B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CE656CC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</w:tr>
      <w:tr w:rsidR="00B37D11" w:rsidRPr="00776EB3" w14:paraId="08263378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07C0BA1" w14:textId="072E463F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 w:rsidRPr="00776EB3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Protection</w:t>
            </w:r>
            <w:r w:rsidRPr="00776EB3">
              <w:rPr>
                <w:sz w:val="18"/>
                <w:szCs w:val="18"/>
              </w:rPr>
              <w:t xml:space="preserve"> from pollution and contamination</w:t>
            </w:r>
            <w:r w:rsidR="001658E7">
              <w:rPr>
                <w:sz w:val="18"/>
                <w:szCs w:val="18"/>
              </w:rPr>
              <w:t xml:space="preserve">                                                                A</w:t>
            </w:r>
            <w:r w:rsidR="00F324D6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D6E3BF" w14:textId="77777777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EC026F" w14:textId="77777777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02F323B5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913F96" w14:textId="77777777" w:rsidR="00B37D11" w:rsidRPr="00B4483D" w:rsidRDefault="00B37D11" w:rsidP="00B37D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Laws or other legal measures exist</w:t>
            </w:r>
            <w:r w:rsidRPr="00B448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2B4131CA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1FD31E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500EBC9E" w14:textId="77777777" w:rsidTr="00EE0BD9">
        <w:trPr>
          <w:trHeight w:val="233"/>
        </w:trPr>
        <w:tc>
          <w:tcPr>
            <w:tcW w:w="737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AD8955" w14:textId="77777777" w:rsidR="00B37D11" w:rsidRPr="00B4483D" w:rsidRDefault="00B37D11" w:rsidP="00B37D1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A4CA9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14:paraId="7EDBC482" w14:textId="3332486C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6D6225" w:rsidRPr="00B4483D" w14:paraId="6B872AA5" w14:textId="77777777" w:rsidTr="001D77D5">
        <w:tc>
          <w:tcPr>
            <w:tcW w:w="1097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51EC2653" w14:textId="76DFEA00" w:rsidR="006D6225" w:rsidRPr="00D056E0" w:rsidRDefault="006D6225" w:rsidP="00B37D11">
            <w:pPr>
              <w:spacing w:after="0" w:line="240" w:lineRule="auto"/>
              <w:ind w:lef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776EB3">
              <w:rPr>
                <w:b/>
                <w:sz w:val="20"/>
                <w:szCs w:val="20"/>
              </w:rPr>
              <w:t>Stakeholder coordination and participation</w:t>
            </w:r>
            <w:r>
              <w:rPr>
                <w:b/>
                <w:sz w:val="20"/>
                <w:szCs w:val="20"/>
              </w:rPr>
              <w:t xml:space="preserve">                                 B+</w:t>
            </w:r>
          </w:p>
        </w:tc>
      </w:tr>
      <w:tr w:rsidR="00B37D11" w:rsidRPr="00776EB3" w14:paraId="73BDFBD5" w14:textId="77777777" w:rsidTr="00EE0BD9">
        <w:tc>
          <w:tcPr>
            <w:tcW w:w="737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3B7BFCBE" w14:textId="48EB70E0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 w:rsidRPr="00776EB3">
              <w:rPr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C</w:t>
            </w:r>
            <w:r w:rsidRPr="00776EB3">
              <w:rPr>
                <w:sz w:val="18"/>
                <w:szCs w:val="18"/>
              </w:rPr>
              <w:t xml:space="preserve">oordination </w:t>
            </w:r>
            <w:r w:rsidR="00C115BB">
              <w:rPr>
                <w:sz w:val="18"/>
                <w:szCs w:val="18"/>
              </w:rPr>
              <w:t xml:space="preserve">of land use policies, planning and management </w:t>
            </w:r>
            <w:r w:rsidRPr="00776EB3">
              <w:rPr>
                <w:sz w:val="18"/>
                <w:szCs w:val="18"/>
              </w:rPr>
              <w:t>across sectors</w:t>
            </w:r>
            <w:r>
              <w:rPr>
                <w:sz w:val="18"/>
                <w:szCs w:val="18"/>
              </w:rPr>
              <w:t>, levels and jurisdictions</w:t>
            </w:r>
            <w:r w:rsidR="00176CE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6D6225">
              <w:rPr>
                <w:sz w:val="18"/>
                <w:szCs w:val="18"/>
              </w:rPr>
              <w:t xml:space="preserve"> </w:t>
            </w:r>
            <w:r w:rsidR="00176CED">
              <w:rPr>
                <w:sz w:val="18"/>
                <w:szCs w:val="18"/>
              </w:rPr>
              <w:t>B-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9BE828" w14:textId="77777777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E2605EB" w14:textId="77777777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50FD6EFB" w14:textId="77777777" w:rsidTr="00150685">
        <w:tc>
          <w:tcPr>
            <w:tcW w:w="7370" w:type="dxa"/>
            <w:gridSpan w:val="6"/>
            <w:tcBorders>
              <w:right w:val="single" w:sz="12" w:space="0" w:color="auto"/>
            </w:tcBorders>
          </w:tcPr>
          <w:p w14:paraId="5A73170F" w14:textId="77777777" w:rsidR="00B37D11" w:rsidRPr="00B4483D" w:rsidRDefault="00B37D11" w:rsidP="00B37D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Includes government ministries/agencies responsible for all sectors affecting land use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0C487DE2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5411FC00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2A34973F" w14:textId="77777777" w:rsidTr="00EE0BD9">
        <w:tc>
          <w:tcPr>
            <w:tcW w:w="7370" w:type="dxa"/>
            <w:gridSpan w:val="6"/>
            <w:tcBorders>
              <w:right w:val="single" w:sz="12" w:space="0" w:color="auto"/>
            </w:tcBorders>
          </w:tcPr>
          <w:p w14:paraId="25976B00" w14:textId="77777777" w:rsidR="00B37D11" w:rsidRPr="00B4483D" w:rsidRDefault="00B37D11" w:rsidP="00B37D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 xml:space="preserve">Includes </w:t>
            </w:r>
            <w:r>
              <w:rPr>
                <w:sz w:val="18"/>
                <w:szCs w:val="18"/>
              </w:rPr>
              <w:t xml:space="preserve">relevant </w:t>
            </w:r>
            <w:r w:rsidRPr="00B4483D">
              <w:rPr>
                <w:sz w:val="18"/>
                <w:szCs w:val="18"/>
              </w:rPr>
              <w:t xml:space="preserve">government institutions </w:t>
            </w:r>
            <w:r>
              <w:rPr>
                <w:sz w:val="18"/>
                <w:szCs w:val="18"/>
              </w:rPr>
              <w:t>at national and sub-national levels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CF0B458" w14:textId="476667BB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79436989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60A39B3F" w14:textId="77777777" w:rsidTr="00EE0BD9">
        <w:tc>
          <w:tcPr>
            <w:tcW w:w="7370" w:type="dxa"/>
            <w:gridSpan w:val="6"/>
            <w:tcBorders>
              <w:right w:val="single" w:sz="12" w:space="0" w:color="auto"/>
            </w:tcBorders>
          </w:tcPr>
          <w:p w14:paraId="49589058" w14:textId="5B0B16E1" w:rsidR="00B37D11" w:rsidRPr="00B4483D" w:rsidRDefault="00B37D11" w:rsidP="00B37D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2051A9">
              <w:rPr>
                <w:sz w:val="18"/>
                <w:szCs w:val="18"/>
              </w:rPr>
              <w:t>Includes government institutions across jurisdictions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5A65CA7" w14:textId="0E558B2C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3A3D66F5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76EB3" w14:paraId="3BA60C2D" w14:textId="77777777" w:rsidTr="00150685">
        <w:tc>
          <w:tcPr>
            <w:tcW w:w="7370" w:type="dxa"/>
            <w:gridSpan w:val="6"/>
            <w:tcBorders>
              <w:right w:val="single" w:sz="12" w:space="0" w:color="auto"/>
            </w:tcBorders>
            <w:shd w:val="clear" w:color="auto" w:fill="9CC2E5" w:themeFill="accent1" w:themeFillTint="99"/>
          </w:tcPr>
          <w:p w14:paraId="3E9B03B5" w14:textId="29B7ECFA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Pr="00776EB3">
              <w:rPr>
                <w:sz w:val="18"/>
                <w:szCs w:val="18"/>
              </w:rPr>
              <w:t xml:space="preserve"> Consultations with stakeholders </w:t>
            </w:r>
            <w:r>
              <w:rPr>
                <w:sz w:val="18"/>
                <w:szCs w:val="18"/>
              </w:rPr>
              <w:t>for</w:t>
            </w:r>
            <w:r w:rsidRPr="00776EB3">
              <w:rPr>
                <w:sz w:val="18"/>
                <w:szCs w:val="18"/>
              </w:rPr>
              <w:t xml:space="preserve"> land use policies</w:t>
            </w:r>
            <w:r w:rsidR="00C115BB">
              <w:rPr>
                <w:sz w:val="18"/>
                <w:szCs w:val="18"/>
              </w:rPr>
              <w:t>,</w:t>
            </w:r>
            <w:r w:rsidRPr="00776EB3">
              <w:rPr>
                <w:sz w:val="18"/>
                <w:szCs w:val="18"/>
              </w:rPr>
              <w:t xml:space="preserve"> planning</w:t>
            </w:r>
            <w:r w:rsidR="00C115BB">
              <w:rPr>
                <w:sz w:val="18"/>
                <w:szCs w:val="18"/>
              </w:rPr>
              <w:t xml:space="preserve"> and management</w:t>
            </w:r>
            <w:r w:rsidR="00176CED">
              <w:rPr>
                <w:sz w:val="18"/>
                <w:szCs w:val="18"/>
              </w:rPr>
              <w:t xml:space="preserve">  </w:t>
            </w:r>
            <w:r w:rsidR="006D6225">
              <w:rPr>
                <w:sz w:val="18"/>
                <w:szCs w:val="18"/>
              </w:rPr>
              <w:t>B</w:t>
            </w:r>
            <w:r w:rsidR="00176CED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6D6225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EA1CF4" w14:textId="77777777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F65B38D" w14:textId="77777777" w:rsidR="00B37D11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66820093" w14:textId="77777777" w:rsidTr="00150685">
        <w:tc>
          <w:tcPr>
            <w:tcW w:w="7370" w:type="dxa"/>
            <w:gridSpan w:val="6"/>
            <w:tcBorders>
              <w:right w:val="single" w:sz="12" w:space="0" w:color="auto"/>
            </w:tcBorders>
          </w:tcPr>
          <w:p w14:paraId="6C2E0006" w14:textId="77777777" w:rsidR="00B37D11" w:rsidRPr="00B4483D" w:rsidRDefault="00B37D11" w:rsidP="00B37D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 xml:space="preserve">All stakeholders </w:t>
            </w:r>
            <w:r>
              <w:rPr>
                <w:sz w:val="18"/>
                <w:szCs w:val="18"/>
              </w:rPr>
              <w:t>for</w:t>
            </w:r>
            <w:r w:rsidRPr="00B4483D">
              <w:rPr>
                <w:sz w:val="18"/>
                <w:szCs w:val="18"/>
              </w:rPr>
              <w:t xml:space="preserve"> land use change have been identified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BC3D2AD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62761149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03BCBF33" w14:textId="77777777" w:rsidTr="00150685">
        <w:tc>
          <w:tcPr>
            <w:tcW w:w="7370" w:type="dxa"/>
            <w:gridSpan w:val="6"/>
            <w:tcBorders>
              <w:right w:val="single" w:sz="12" w:space="0" w:color="auto"/>
            </w:tcBorders>
          </w:tcPr>
          <w:p w14:paraId="245CE630" w14:textId="77777777" w:rsidR="00B37D11" w:rsidRPr="00B4483D" w:rsidRDefault="00B37D11" w:rsidP="00B37D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Including</w:t>
            </w:r>
            <w:r w:rsidRPr="00B4483D">
              <w:rPr>
                <w:sz w:val="18"/>
                <w:szCs w:val="18"/>
              </w:rPr>
              <w:t xml:space="preserve"> women, indigenous peoples, local communities and other marginalized groups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AF790AA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26757957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661B5E6A" w14:textId="77777777" w:rsidTr="00150685">
        <w:tc>
          <w:tcPr>
            <w:tcW w:w="7370" w:type="dxa"/>
            <w:gridSpan w:val="6"/>
            <w:tcBorders>
              <w:right w:val="single" w:sz="12" w:space="0" w:color="auto"/>
            </w:tcBorders>
          </w:tcPr>
          <w:p w14:paraId="7AFFAAAA" w14:textId="77777777" w:rsidR="00B37D11" w:rsidRPr="00B4483D" w:rsidRDefault="00B37D11" w:rsidP="00B37D1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Influenced land use policies, planning and evaluation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D43433B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5876F17E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76EB3" w14:paraId="19C69241" w14:textId="77777777" w:rsidTr="00176CED">
        <w:tc>
          <w:tcPr>
            <w:tcW w:w="7370" w:type="dxa"/>
            <w:gridSpan w:val="6"/>
            <w:tcBorders>
              <w:right w:val="single" w:sz="12" w:space="0" w:color="auto"/>
            </w:tcBorders>
            <w:shd w:val="clear" w:color="auto" w:fill="9CC2E5" w:themeFill="accent1" w:themeFillTint="99"/>
          </w:tcPr>
          <w:p w14:paraId="4301FB13" w14:textId="50AD3790" w:rsidR="00B37D11" w:rsidRPr="00776EB3" w:rsidRDefault="00B37D11" w:rsidP="008906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776EB3">
              <w:rPr>
                <w:sz w:val="18"/>
                <w:szCs w:val="18"/>
              </w:rPr>
              <w:t xml:space="preserve"> Multi-stakeholder </w:t>
            </w:r>
            <w:r w:rsidR="00E23C55">
              <w:rPr>
                <w:sz w:val="18"/>
                <w:szCs w:val="18"/>
              </w:rPr>
              <w:t>structure</w:t>
            </w:r>
            <w:r w:rsidRPr="00776EB3">
              <w:rPr>
                <w:sz w:val="18"/>
                <w:szCs w:val="18"/>
              </w:rPr>
              <w:t xml:space="preserve">(s) for </w:t>
            </w:r>
            <w:r w:rsidR="00C115BB">
              <w:rPr>
                <w:sz w:val="18"/>
                <w:szCs w:val="18"/>
              </w:rPr>
              <w:t xml:space="preserve">coordination of </w:t>
            </w:r>
            <w:r w:rsidRPr="00776EB3">
              <w:rPr>
                <w:sz w:val="18"/>
                <w:szCs w:val="18"/>
              </w:rPr>
              <w:t>land use polic</w:t>
            </w:r>
            <w:r>
              <w:rPr>
                <w:sz w:val="18"/>
                <w:szCs w:val="18"/>
              </w:rPr>
              <w:t>ies</w:t>
            </w:r>
            <w:r w:rsidR="00C115BB">
              <w:rPr>
                <w:sz w:val="18"/>
                <w:szCs w:val="18"/>
              </w:rPr>
              <w:t>,</w:t>
            </w:r>
            <w:r w:rsidRPr="00776EB3">
              <w:rPr>
                <w:sz w:val="18"/>
                <w:szCs w:val="18"/>
              </w:rPr>
              <w:t xml:space="preserve"> planning</w:t>
            </w:r>
            <w:r w:rsidR="00C115BB">
              <w:rPr>
                <w:sz w:val="18"/>
                <w:szCs w:val="18"/>
              </w:rPr>
              <w:t xml:space="preserve"> </w:t>
            </w:r>
            <w:r w:rsidR="00890654">
              <w:rPr>
                <w:sz w:val="18"/>
                <w:szCs w:val="18"/>
              </w:rPr>
              <w:t xml:space="preserve">&amp; </w:t>
            </w:r>
            <w:proofErr w:type="spellStart"/>
            <w:r w:rsidR="00890654">
              <w:rPr>
                <w:sz w:val="18"/>
                <w:szCs w:val="18"/>
              </w:rPr>
              <w:t>managementB</w:t>
            </w:r>
            <w:proofErr w:type="spellEnd"/>
            <w:r w:rsidR="008906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09D754" w14:textId="77777777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A9679AD" w14:textId="77777777" w:rsidR="00B37D11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1DA61E55" w14:textId="77777777" w:rsidTr="00150685">
        <w:tc>
          <w:tcPr>
            <w:tcW w:w="737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71E58820" w14:textId="3F153F4C" w:rsidR="00B37D11" w:rsidRPr="00B4483D" w:rsidRDefault="00C115BB" w:rsidP="00B37D1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B37D11">
              <w:rPr>
                <w:sz w:val="18"/>
                <w:szCs w:val="18"/>
              </w:rPr>
              <w:t xml:space="preserve">ulti-stakeholder </w:t>
            </w:r>
            <w:r w:rsidR="00E23C55">
              <w:rPr>
                <w:sz w:val="18"/>
                <w:szCs w:val="18"/>
              </w:rPr>
              <w:t>structure</w:t>
            </w:r>
            <w:r w:rsidR="00B37D11">
              <w:rPr>
                <w:sz w:val="18"/>
                <w:szCs w:val="18"/>
              </w:rPr>
              <w:t xml:space="preserve">(s) exist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14:paraId="0DA41C87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6BE725E8" w14:textId="77777777" w:rsidR="00B37D11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487F8851" w14:textId="77777777" w:rsidTr="00EE0BD9">
        <w:tc>
          <w:tcPr>
            <w:tcW w:w="7370" w:type="dxa"/>
            <w:gridSpan w:val="6"/>
            <w:tcBorders>
              <w:right w:val="single" w:sz="12" w:space="0" w:color="auto"/>
            </w:tcBorders>
          </w:tcPr>
          <w:p w14:paraId="08E66FD5" w14:textId="2D2A2878" w:rsidR="00B37D11" w:rsidRPr="00B4483D" w:rsidRDefault="009569BA" w:rsidP="00B37D1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B37D11">
              <w:rPr>
                <w:sz w:val="18"/>
                <w:szCs w:val="18"/>
              </w:rPr>
              <w:t>over all sectors</w:t>
            </w:r>
            <w:r w:rsidR="00B37D11" w:rsidRPr="00B4483D">
              <w:rPr>
                <w:sz w:val="18"/>
                <w:szCs w:val="18"/>
              </w:rPr>
              <w:t xml:space="preserve"> </w:t>
            </w:r>
            <w:r w:rsidR="00B37D11">
              <w:rPr>
                <w:sz w:val="18"/>
                <w:szCs w:val="18"/>
              </w:rPr>
              <w:t>affecting land use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B5D06C3" w14:textId="6C22E181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0AD92C27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1ACD01BA" w14:textId="77777777" w:rsidTr="00EE0BD9">
        <w:tc>
          <w:tcPr>
            <w:tcW w:w="7370" w:type="dxa"/>
            <w:gridSpan w:val="6"/>
            <w:tcBorders>
              <w:right w:val="single" w:sz="12" w:space="0" w:color="auto"/>
            </w:tcBorders>
          </w:tcPr>
          <w:p w14:paraId="5F9D7573" w14:textId="455F569D" w:rsidR="00B37D11" w:rsidRPr="00B4483D" w:rsidRDefault="00B37D11" w:rsidP="00B37D1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 xml:space="preserve">Include </w:t>
            </w:r>
            <w:r>
              <w:rPr>
                <w:sz w:val="18"/>
                <w:szCs w:val="18"/>
              </w:rPr>
              <w:t>all stakeholder groups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6AF9771" w14:textId="43E9F888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09519BA7" w14:textId="77777777" w:rsidR="00B37D11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569BA" w:rsidRPr="007D0B16" w14:paraId="521BAB16" w14:textId="77777777" w:rsidTr="00176CED">
        <w:tc>
          <w:tcPr>
            <w:tcW w:w="7370" w:type="dxa"/>
            <w:gridSpan w:val="6"/>
            <w:tcBorders>
              <w:right w:val="single" w:sz="12" w:space="0" w:color="auto"/>
            </w:tcBorders>
          </w:tcPr>
          <w:p w14:paraId="0A12113A" w14:textId="3D9A6CAF" w:rsidR="009569BA" w:rsidRPr="00B4483D" w:rsidRDefault="009569BA" w:rsidP="00B37D1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coordination at local level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722BA27A" w14:textId="28DF362E" w:rsidR="009569BA" w:rsidRDefault="00176CED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0F051C4F" w14:textId="77777777" w:rsidR="009569BA" w:rsidRDefault="009569BA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1F535F60" w14:textId="77777777" w:rsidTr="00150685">
        <w:tc>
          <w:tcPr>
            <w:tcW w:w="7370" w:type="dxa"/>
            <w:gridSpan w:val="6"/>
            <w:tcBorders>
              <w:right w:val="single" w:sz="12" w:space="0" w:color="auto"/>
            </w:tcBorders>
          </w:tcPr>
          <w:p w14:paraId="45C80EEB" w14:textId="637937F9" w:rsidR="00B37D11" w:rsidRPr="00B4483D" w:rsidRDefault="00B37D11" w:rsidP="00B37D1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4483D">
              <w:rPr>
                <w:sz w:val="18"/>
                <w:szCs w:val="18"/>
              </w:rPr>
              <w:t>nfluence</w:t>
            </w:r>
            <w:r w:rsidR="00C115BB">
              <w:rPr>
                <w:sz w:val="18"/>
                <w:szCs w:val="18"/>
              </w:rPr>
              <w:t>s</w:t>
            </w:r>
            <w:r w:rsidRPr="00B4483D">
              <w:rPr>
                <w:sz w:val="18"/>
                <w:szCs w:val="18"/>
              </w:rPr>
              <w:t xml:space="preserve"> land use policies, planning and </w:t>
            </w:r>
            <w:r w:rsidR="00C115BB">
              <w:rPr>
                <w:sz w:val="18"/>
                <w:szCs w:val="18"/>
              </w:rPr>
              <w:t>management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6F118C0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0A4F4D41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76EB3" w14:paraId="05A4DEB6" w14:textId="77777777" w:rsidTr="00EE0BD9">
        <w:trPr>
          <w:trHeight w:val="143"/>
        </w:trPr>
        <w:tc>
          <w:tcPr>
            <w:tcW w:w="7370" w:type="dxa"/>
            <w:gridSpan w:val="6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C7EB885" w14:textId="35AFF61E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776EB3">
              <w:rPr>
                <w:sz w:val="18"/>
                <w:szCs w:val="18"/>
              </w:rPr>
              <w:t xml:space="preserve"> </w:t>
            </w:r>
            <w:r w:rsidR="00C115BB">
              <w:rPr>
                <w:sz w:val="18"/>
                <w:szCs w:val="18"/>
              </w:rPr>
              <w:t>Access to i</w:t>
            </w:r>
            <w:r w:rsidRPr="00776EB3">
              <w:rPr>
                <w:sz w:val="18"/>
                <w:szCs w:val="18"/>
              </w:rPr>
              <w:t xml:space="preserve">nformation related to land use </w:t>
            </w:r>
            <w:r w:rsidR="00176CED">
              <w:rPr>
                <w:sz w:val="18"/>
                <w:szCs w:val="18"/>
              </w:rPr>
              <w:t xml:space="preserve">                                                  </w:t>
            </w:r>
            <w:r w:rsidR="006D6225">
              <w:rPr>
                <w:sz w:val="18"/>
                <w:szCs w:val="18"/>
              </w:rPr>
              <w:t xml:space="preserve">                    </w:t>
            </w:r>
            <w:r w:rsidR="00176CED"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79AD92" w14:textId="77777777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B04790E" w14:textId="77777777" w:rsidR="00B37D11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121E87CE" w14:textId="77777777" w:rsidTr="00EE0BD9">
        <w:tc>
          <w:tcPr>
            <w:tcW w:w="7370" w:type="dxa"/>
            <w:gridSpan w:val="6"/>
            <w:tcBorders>
              <w:right w:val="single" w:sz="12" w:space="0" w:color="auto"/>
            </w:tcBorders>
          </w:tcPr>
          <w:p w14:paraId="2100B0AE" w14:textId="77777777" w:rsidR="00B37D11" w:rsidRPr="00B4483D" w:rsidRDefault="00B37D11" w:rsidP="00B37D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use i</w:t>
            </w:r>
            <w:r w:rsidRPr="00B4483D">
              <w:rPr>
                <w:sz w:val="18"/>
                <w:szCs w:val="18"/>
              </w:rPr>
              <w:t xml:space="preserve">nformation is </w:t>
            </w:r>
            <w:r>
              <w:rPr>
                <w:sz w:val="18"/>
                <w:szCs w:val="18"/>
              </w:rPr>
              <w:t xml:space="preserve">publicly </w:t>
            </w:r>
            <w:r w:rsidRPr="00B4483D">
              <w:rPr>
                <w:sz w:val="18"/>
                <w:szCs w:val="18"/>
              </w:rPr>
              <w:t xml:space="preserve">disclosed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14:paraId="3286BE68" w14:textId="79C51FEE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76436249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76EB3" w14:paraId="3E332F6B" w14:textId="77777777" w:rsidTr="00EE0BD9">
        <w:tc>
          <w:tcPr>
            <w:tcW w:w="7370" w:type="dxa"/>
            <w:gridSpan w:val="6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84C91EC" w14:textId="403BF199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="00C115BB">
              <w:rPr>
                <w:sz w:val="18"/>
                <w:szCs w:val="18"/>
              </w:rPr>
              <w:t xml:space="preserve"> Feedback </w:t>
            </w:r>
            <w:r>
              <w:rPr>
                <w:sz w:val="18"/>
                <w:szCs w:val="18"/>
              </w:rPr>
              <w:t>and g</w:t>
            </w:r>
            <w:r w:rsidRPr="00776EB3">
              <w:rPr>
                <w:sz w:val="18"/>
                <w:szCs w:val="18"/>
              </w:rPr>
              <w:t>rievance</w:t>
            </w:r>
            <w:r w:rsidR="00C115BB">
              <w:rPr>
                <w:sz w:val="18"/>
                <w:szCs w:val="18"/>
              </w:rPr>
              <w:t xml:space="preserve"> redress mechanisms </w:t>
            </w:r>
            <w:r w:rsidRPr="00776EB3">
              <w:rPr>
                <w:sz w:val="18"/>
                <w:szCs w:val="18"/>
              </w:rPr>
              <w:t>related to land use</w:t>
            </w:r>
            <w:r w:rsidR="00176CED">
              <w:rPr>
                <w:sz w:val="18"/>
                <w:szCs w:val="18"/>
              </w:rPr>
              <w:t xml:space="preserve">    </w:t>
            </w:r>
            <w:r w:rsidR="006D6225">
              <w:rPr>
                <w:sz w:val="18"/>
                <w:szCs w:val="18"/>
              </w:rPr>
              <w:t xml:space="preserve">                         A</w:t>
            </w:r>
            <w:r w:rsidR="00176CED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86EB64" w14:textId="77777777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F01414F" w14:textId="77777777" w:rsidR="00B37D11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0A16F02E" w14:textId="77777777" w:rsidTr="00EE0BD9">
        <w:tc>
          <w:tcPr>
            <w:tcW w:w="7370" w:type="dxa"/>
            <w:gridSpan w:val="6"/>
            <w:tcBorders>
              <w:right w:val="single" w:sz="12" w:space="0" w:color="auto"/>
            </w:tcBorders>
          </w:tcPr>
          <w:p w14:paraId="4CAEECCB" w14:textId="3D595F2C" w:rsidR="00B37D11" w:rsidRPr="00B4483D" w:rsidRDefault="00B37D11" w:rsidP="00B37D1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Mechanisms exist to address requests for information and</w:t>
            </w:r>
            <w:r w:rsidR="00C115BB">
              <w:rPr>
                <w:sz w:val="18"/>
                <w:szCs w:val="18"/>
              </w:rPr>
              <w:t xml:space="preserve"> resolve</w:t>
            </w:r>
            <w:r>
              <w:rPr>
                <w:sz w:val="18"/>
                <w:szCs w:val="18"/>
              </w:rPr>
              <w:t xml:space="preserve"> grievances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14:paraId="6DBF082D" w14:textId="7742F7D4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54A99DC8" w14:textId="77777777" w:rsidR="00B37D11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4C15CC39" w14:textId="77777777" w:rsidTr="00150685">
        <w:tc>
          <w:tcPr>
            <w:tcW w:w="7370" w:type="dxa"/>
            <w:gridSpan w:val="6"/>
            <w:tcBorders>
              <w:right w:val="single" w:sz="12" w:space="0" w:color="auto"/>
            </w:tcBorders>
          </w:tcPr>
          <w:p w14:paraId="2D08C51E" w14:textId="5A380571" w:rsidR="00B37D11" w:rsidRPr="00B4483D" w:rsidRDefault="00B37D11" w:rsidP="00B37D1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Grievance</w:t>
            </w:r>
            <w:r>
              <w:rPr>
                <w:sz w:val="18"/>
                <w:szCs w:val="18"/>
              </w:rPr>
              <w:t xml:space="preserve">s are </w:t>
            </w:r>
            <w:r w:rsidR="00C115BB">
              <w:rPr>
                <w:sz w:val="18"/>
                <w:szCs w:val="18"/>
              </w:rPr>
              <w:t xml:space="preserve">resolved </w:t>
            </w:r>
            <w:r>
              <w:rPr>
                <w:sz w:val="18"/>
                <w:szCs w:val="18"/>
              </w:rPr>
              <w:t>in a timely way</w:t>
            </w:r>
            <w:r w:rsidRPr="00B4483D">
              <w:rPr>
                <w:sz w:val="18"/>
                <w:szCs w:val="18"/>
              </w:rPr>
              <w:t xml:space="preserve"> with redress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14:paraId="447ED069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500E350B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</w:tr>
      <w:tr w:rsidR="00B37D11" w:rsidRPr="00776EB3" w14:paraId="03EF975F" w14:textId="77777777" w:rsidTr="00150685">
        <w:tc>
          <w:tcPr>
            <w:tcW w:w="7370" w:type="dxa"/>
            <w:gridSpan w:val="6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B488FC1" w14:textId="7FEEEF34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776EB3">
              <w:rPr>
                <w:sz w:val="18"/>
                <w:szCs w:val="18"/>
              </w:rPr>
              <w:t xml:space="preserve"> Labor rights, forced and child labor </w:t>
            </w:r>
            <w:r w:rsidR="00176CED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6D6225">
              <w:rPr>
                <w:sz w:val="18"/>
                <w:szCs w:val="18"/>
              </w:rPr>
              <w:t xml:space="preserve">  </w:t>
            </w:r>
            <w:r w:rsidR="00176CED"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BFD248" w14:textId="77777777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EF2CEAD" w14:textId="77777777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56624F30" w14:textId="77777777" w:rsidTr="00150685">
        <w:tc>
          <w:tcPr>
            <w:tcW w:w="7370" w:type="dxa"/>
            <w:gridSpan w:val="6"/>
            <w:tcBorders>
              <w:right w:val="single" w:sz="12" w:space="0" w:color="auto"/>
            </w:tcBorders>
          </w:tcPr>
          <w:p w14:paraId="198EC6CB" w14:textId="77777777" w:rsidR="00B37D11" w:rsidRPr="00B4483D" w:rsidRDefault="00B37D11" w:rsidP="00B37D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 xml:space="preserve">Laws and regulations </w:t>
            </w:r>
            <w:r>
              <w:rPr>
                <w:sz w:val="18"/>
                <w:szCs w:val="18"/>
              </w:rPr>
              <w:t xml:space="preserve">ban forced and </w:t>
            </w:r>
            <w:r w:rsidRPr="00B4483D">
              <w:rPr>
                <w:sz w:val="18"/>
                <w:szCs w:val="18"/>
              </w:rPr>
              <w:t xml:space="preserve">child labor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14:paraId="156D24D4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172A8CA5" w14:textId="77777777" w:rsidR="00B37D11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1B5D1378" w14:textId="77777777" w:rsidTr="00150685">
        <w:tc>
          <w:tcPr>
            <w:tcW w:w="7370" w:type="dxa"/>
            <w:gridSpan w:val="6"/>
            <w:tcBorders>
              <w:right w:val="single" w:sz="12" w:space="0" w:color="auto"/>
            </w:tcBorders>
          </w:tcPr>
          <w:p w14:paraId="1484B596" w14:textId="77777777" w:rsidR="00B37D11" w:rsidRPr="00B4483D" w:rsidRDefault="00B37D11" w:rsidP="00B37D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Laws and r</w:t>
            </w:r>
            <w:r w:rsidRPr="00B4483D">
              <w:rPr>
                <w:sz w:val="18"/>
                <w:szCs w:val="18"/>
              </w:rPr>
              <w:t xml:space="preserve">egulations </w:t>
            </w:r>
            <w:r>
              <w:rPr>
                <w:sz w:val="18"/>
                <w:szCs w:val="18"/>
              </w:rPr>
              <w:t>promote</w:t>
            </w:r>
            <w:r w:rsidRPr="00B4483D">
              <w:rPr>
                <w:sz w:val="18"/>
                <w:szCs w:val="18"/>
              </w:rPr>
              <w:t xml:space="preserve"> worker safety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14:paraId="42370A78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5499624D" w14:textId="77777777" w:rsidR="00B37D11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7EF15726" w14:textId="77777777" w:rsidTr="00150685">
        <w:tc>
          <w:tcPr>
            <w:tcW w:w="7370" w:type="dxa"/>
            <w:gridSpan w:val="6"/>
            <w:tcBorders>
              <w:right w:val="single" w:sz="12" w:space="0" w:color="auto"/>
            </w:tcBorders>
          </w:tcPr>
          <w:p w14:paraId="5CC0A0DC" w14:textId="77777777" w:rsidR="00B37D11" w:rsidRPr="00B4483D" w:rsidRDefault="00B37D11" w:rsidP="00B37D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Laws and regulations protect</w:t>
            </w:r>
            <w:r w:rsidRPr="00B448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workers </w:t>
            </w:r>
            <w:r w:rsidRPr="00B4483D">
              <w:rPr>
                <w:sz w:val="18"/>
                <w:szCs w:val="18"/>
              </w:rPr>
              <w:t xml:space="preserve">from discrimination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14:paraId="64E7EF96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30DF3B43" w14:textId="77777777" w:rsidR="00B37D11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B4483D" w14:paraId="7CB13450" w14:textId="77777777" w:rsidTr="00850F4B">
        <w:tc>
          <w:tcPr>
            <w:tcW w:w="737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5C76A79" w14:textId="6B6B529D" w:rsidR="00B37D11" w:rsidRPr="00776EB3" w:rsidRDefault="00B37D11" w:rsidP="00B37D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Commodity production systems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E4C94DF" w14:textId="77777777" w:rsidR="00B37D11" w:rsidRPr="00776EB3" w:rsidRDefault="00B37D11" w:rsidP="00B37D11">
            <w:pPr>
              <w:pStyle w:val="ListParagraph"/>
              <w:spacing w:after="0" w:line="240" w:lineRule="auto"/>
              <w:ind w:left="180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AF82506" w14:textId="77777777" w:rsidR="00B37D11" w:rsidRPr="00D056E0" w:rsidRDefault="00B37D11" w:rsidP="00B37D11">
            <w:pPr>
              <w:spacing w:after="0" w:line="240" w:lineRule="auto"/>
              <w:ind w:left="1440"/>
              <w:rPr>
                <w:b/>
                <w:sz w:val="20"/>
                <w:szCs w:val="20"/>
              </w:rPr>
            </w:pPr>
          </w:p>
        </w:tc>
      </w:tr>
      <w:tr w:rsidR="00B37D11" w:rsidRPr="00776EB3" w14:paraId="53082ECC" w14:textId="77777777" w:rsidTr="00F324D6">
        <w:tc>
          <w:tcPr>
            <w:tcW w:w="737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530D8CD" w14:textId="304BA1CC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 w:rsidRPr="00776EB3">
              <w:rPr>
                <w:sz w:val="18"/>
                <w:szCs w:val="18"/>
              </w:rPr>
              <w:t xml:space="preserve">5.1 </w:t>
            </w:r>
            <w:r>
              <w:rPr>
                <w:sz w:val="18"/>
                <w:szCs w:val="18"/>
              </w:rPr>
              <w:t xml:space="preserve">Coffee (example – others </w:t>
            </w:r>
            <w:r w:rsidR="006D6225">
              <w:rPr>
                <w:sz w:val="18"/>
                <w:szCs w:val="18"/>
              </w:rPr>
              <w:t>may</w:t>
            </w:r>
            <w:r>
              <w:rPr>
                <w:sz w:val="18"/>
                <w:szCs w:val="18"/>
              </w:rPr>
              <w:t xml:space="preserve"> be added)</w:t>
            </w:r>
            <w:r w:rsidR="00176CED"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="00176CED" w:rsidRPr="00F324D6">
              <w:rPr>
                <w:b/>
                <w:sz w:val="18"/>
                <w:szCs w:val="18"/>
              </w:rPr>
              <w:t>B+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F9EE24" w14:textId="77777777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31A15C" w14:textId="77777777" w:rsidR="00B37D11" w:rsidRPr="00776EB3" w:rsidRDefault="00B37D11" w:rsidP="00B37D11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B37D11" w:rsidRPr="007D0B16" w14:paraId="26B7AFEE" w14:textId="77777777" w:rsidTr="00EE0BD9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822EB" w14:textId="77777777" w:rsidR="00B37D11" w:rsidRPr="00B4483D" w:rsidRDefault="00B37D11" w:rsidP="00B37D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Organizations exist to represent and coordinate producers</w:t>
            </w:r>
            <w:r w:rsidRPr="00B448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including smallholders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5B9BD5" w:themeFill="accent1"/>
          </w:tcPr>
          <w:p w14:paraId="79609744" w14:textId="1F15E670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97FC53" w14:textId="7792EED8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1B1AB57D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E504A4" w14:textId="10D5AEB5" w:rsidR="00B37D11" w:rsidRPr="00B4483D" w:rsidRDefault="00B37D11" w:rsidP="00B37D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 xml:space="preserve">Data available on </w:t>
            </w:r>
            <w:r w:rsidR="00572A52">
              <w:rPr>
                <w:sz w:val="18"/>
                <w:szCs w:val="18"/>
              </w:rPr>
              <w:t xml:space="preserve">trends in </w:t>
            </w:r>
            <w:r w:rsidRPr="00B4483D">
              <w:rPr>
                <w:sz w:val="18"/>
                <w:szCs w:val="18"/>
              </w:rPr>
              <w:t>productivity compared with national/international norms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3FEFF6D9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DDB2A1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7B92EAC6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B13E92" w14:textId="5AC225D2" w:rsidR="00B37D11" w:rsidRPr="00B4483D" w:rsidRDefault="00B37D11" w:rsidP="00B37D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 xml:space="preserve">Data and analysis available on impacts on </w:t>
            </w:r>
            <w:r w:rsidR="00572A52">
              <w:rPr>
                <w:sz w:val="18"/>
                <w:szCs w:val="18"/>
              </w:rPr>
              <w:t xml:space="preserve">landscape </w:t>
            </w:r>
            <w:r w:rsidRPr="00B4483D">
              <w:rPr>
                <w:sz w:val="18"/>
                <w:szCs w:val="18"/>
              </w:rPr>
              <w:t xml:space="preserve">sustainability goals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2CBA4FCA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93CFAE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4B318963" w14:textId="77777777" w:rsidTr="003D75F9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5A059" w14:textId="3C709D1B" w:rsidR="00B37D11" w:rsidRPr="00B4483D" w:rsidRDefault="00B37D11" w:rsidP="00B37D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B4483D">
              <w:rPr>
                <w:sz w:val="18"/>
                <w:szCs w:val="18"/>
              </w:rPr>
              <w:t xml:space="preserve">Data and analysis available on potential for growth </w:t>
            </w:r>
            <w:r w:rsidR="00572A52">
              <w:rPr>
                <w:sz w:val="18"/>
                <w:szCs w:val="18"/>
              </w:rPr>
              <w:t>in sustainable practices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5B9BD5" w:themeFill="accent1"/>
          </w:tcPr>
          <w:p w14:paraId="60254ED2" w14:textId="00692BFD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4DBBFD" w14:textId="77777777" w:rsidR="00B37D11" w:rsidRPr="00B4483D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7D0B16" w14:paraId="601B828D" w14:textId="77777777" w:rsidTr="00150685">
        <w:tc>
          <w:tcPr>
            <w:tcW w:w="737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A32C67" w14:textId="3C61164C" w:rsidR="00B37D11" w:rsidRPr="00B4483D" w:rsidRDefault="00B37D11" w:rsidP="00B37D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Extension/technical services available for sustainable practices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5B9BD5" w:themeFill="accent1"/>
          </w:tcPr>
          <w:p w14:paraId="5DEB27E2" w14:textId="1DF8A71D" w:rsidR="00B37D11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65F959" w14:textId="77777777" w:rsidR="00B37D11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D11" w:rsidRPr="00DA6FD2" w14:paraId="1B962F25" w14:textId="77777777" w:rsidTr="00150685">
        <w:tc>
          <w:tcPr>
            <w:tcW w:w="73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C5668" w14:textId="238A0416" w:rsidR="00B37D11" w:rsidRPr="00B4483D" w:rsidRDefault="00B37D11" w:rsidP="00B37D1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support available for sustainable practices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3B9EEF" w14:textId="235E8E6F" w:rsidR="00B37D11" w:rsidRPr="00DA6FD2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F4D17C9" w14:textId="77777777" w:rsidR="00B37D11" w:rsidRPr="00DA6FD2" w:rsidRDefault="00B37D11" w:rsidP="00B37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</w:tr>
      <w:tr w:rsidR="00176CED" w:rsidRPr="00DA6FD2" w14:paraId="210F37FC" w14:textId="77777777" w:rsidTr="007E3724">
        <w:tc>
          <w:tcPr>
            <w:tcW w:w="7370" w:type="dxa"/>
            <w:gridSpan w:val="6"/>
            <w:tcBorders>
              <w:right w:val="single" w:sz="12" w:space="0" w:color="auto"/>
            </w:tcBorders>
          </w:tcPr>
          <w:p w14:paraId="5A4B2DBD" w14:textId="63653447" w:rsidR="00176CED" w:rsidRDefault="00176CED" w:rsidP="00176CE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forced labor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268308" w14:textId="77777777" w:rsidR="00176CED" w:rsidRPr="00DA6FD2" w:rsidRDefault="00176CED" w:rsidP="00176C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70AD47" w:themeFill="accent6"/>
          </w:tcPr>
          <w:p w14:paraId="0D7D7571" w14:textId="1A00F8A1" w:rsidR="00176CED" w:rsidRDefault="00176CED" w:rsidP="00176C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176CED" w:rsidRPr="00DA6FD2" w14:paraId="2A5C287D" w14:textId="77777777" w:rsidTr="00850F4B">
        <w:tc>
          <w:tcPr>
            <w:tcW w:w="7370" w:type="dxa"/>
            <w:gridSpan w:val="6"/>
            <w:tcBorders>
              <w:right w:val="single" w:sz="12" w:space="0" w:color="auto"/>
            </w:tcBorders>
          </w:tcPr>
          <w:p w14:paraId="22E14CA7" w14:textId="3C9372B7" w:rsidR="00176CED" w:rsidRDefault="00176CED" w:rsidP="00176CE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child labor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65672" w14:textId="77777777" w:rsidR="00176CED" w:rsidRPr="00DA6FD2" w:rsidRDefault="00176CED" w:rsidP="00176C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FFC000" w:themeFill="accent4"/>
          </w:tcPr>
          <w:p w14:paraId="7D6F1A98" w14:textId="324EE54C" w:rsidR="00176CED" w:rsidRDefault="00176CED" w:rsidP="00176C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</w:tbl>
    <w:p w14:paraId="4523222F" w14:textId="2E5B5E85" w:rsidR="006A6462" w:rsidRPr="008E2341" w:rsidRDefault="00B72394" w:rsidP="008E2341">
      <w:pPr>
        <w:spacing w:before="120"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4B0A3C6" wp14:editId="43709594">
            <wp:simplePos x="0" y="0"/>
            <wp:positionH relativeFrom="margin">
              <wp:posOffset>4705350</wp:posOffset>
            </wp:positionH>
            <wp:positionV relativeFrom="paragraph">
              <wp:posOffset>0</wp:posOffset>
            </wp:positionV>
            <wp:extent cx="2230755" cy="4356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ba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210" w:rsidRPr="008E2341">
        <w:rPr>
          <w:sz w:val="20"/>
          <w:szCs w:val="20"/>
        </w:rPr>
        <w:t>Details o</w:t>
      </w:r>
      <w:r w:rsidR="006B115A">
        <w:rPr>
          <w:sz w:val="20"/>
          <w:szCs w:val="20"/>
        </w:rPr>
        <w:t>f</w:t>
      </w:r>
      <w:r w:rsidR="00930210" w:rsidRPr="008E2341">
        <w:rPr>
          <w:sz w:val="20"/>
          <w:szCs w:val="20"/>
        </w:rPr>
        <w:t xml:space="preserve"> </w:t>
      </w:r>
      <w:r w:rsidR="006B115A">
        <w:rPr>
          <w:sz w:val="20"/>
          <w:szCs w:val="20"/>
        </w:rPr>
        <w:t xml:space="preserve">guidance used </w:t>
      </w:r>
      <w:r w:rsidR="00930210" w:rsidRPr="008E2341">
        <w:rPr>
          <w:sz w:val="20"/>
          <w:szCs w:val="20"/>
        </w:rPr>
        <w:t xml:space="preserve">for rating and </w:t>
      </w:r>
      <w:r w:rsidR="006B115A">
        <w:rPr>
          <w:sz w:val="20"/>
          <w:szCs w:val="20"/>
        </w:rPr>
        <w:t xml:space="preserve">of </w:t>
      </w:r>
      <w:r w:rsidR="00930210" w:rsidRPr="008E2341">
        <w:rPr>
          <w:sz w:val="20"/>
          <w:szCs w:val="20"/>
        </w:rPr>
        <w:t>evidence supporting this ass</w:t>
      </w:r>
      <w:r w:rsidR="00B26F78">
        <w:rPr>
          <w:sz w:val="20"/>
          <w:szCs w:val="20"/>
        </w:rPr>
        <w:t xml:space="preserve">essment are available </w:t>
      </w:r>
      <w:r w:rsidR="00DC1773">
        <w:rPr>
          <w:sz w:val="20"/>
          <w:szCs w:val="20"/>
        </w:rPr>
        <w:t>here (add web link)</w:t>
      </w:r>
      <w:r w:rsidR="00B26F78">
        <w:rPr>
          <w:sz w:val="20"/>
          <w:szCs w:val="20"/>
        </w:rPr>
        <w:t xml:space="preserve">.  </w:t>
      </w:r>
    </w:p>
    <w:sectPr w:rsidR="006A6462" w:rsidRPr="008E2341" w:rsidSect="00B72394">
      <w:footerReference w:type="default" r:id="rId13"/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1327A" w14:textId="77777777" w:rsidR="003D76E8" w:rsidRDefault="003D76E8" w:rsidP="00C01A4E">
      <w:pPr>
        <w:spacing w:after="0" w:line="240" w:lineRule="auto"/>
      </w:pPr>
      <w:r>
        <w:separator/>
      </w:r>
    </w:p>
  </w:endnote>
  <w:endnote w:type="continuationSeparator" w:id="0">
    <w:p w14:paraId="2792A751" w14:textId="77777777" w:rsidR="003D76E8" w:rsidRDefault="003D76E8" w:rsidP="00C0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5271" w14:textId="77777777" w:rsidR="00C01A4E" w:rsidRDefault="00C01A4E" w:rsidP="00C01A4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31769" w14:textId="77777777" w:rsidR="003D76E8" w:rsidRDefault="003D76E8" w:rsidP="00C01A4E">
      <w:pPr>
        <w:spacing w:after="0" w:line="240" w:lineRule="auto"/>
      </w:pPr>
      <w:r>
        <w:separator/>
      </w:r>
    </w:p>
  </w:footnote>
  <w:footnote w:type="continuationSeparator" w:id="0">
    <w:p w14:paraId="7AAA069F" w14:textId="77777777" w:rsidR="003D76E8" w:rsidRDefault="003D76E8" w:rsidP="00C01A4E">
      <w:pPr>
        <w:spacing w:after="0" w:line="240" w:lineRule="auto"/>
      </w:pPr>
      <w:r>
        <w:continuationSeparator/>
      </w:r>
    </w:p>
  </w:footnote>
  <w:footnote w:id="1">
    <w:p w14:paraId="2F8D3029" w14:textId="20F4B200" w:rsidR="00B26F78" w:rsidRDefault="00B26F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26F78">
        <w:rPr>
          <w:sz w:val="18"/>
          <w:szCs w:val="18"/>
        </w:rPr>
        <w:t xml:space="preserve">The full version of </w:t>
      </w:r>
      <w:r w:rsidR="00DC1773">
        <w:rPr>
          <w:sz w:val="18"/>
          <w:szCs w:val="18"/>
        </w:rPr>
        <w:t>the Sustainable Landscapes Rating Tool</w:t>
      </w:r>
      <w:r w:rsidRPr="00B26F78">
        <w:rPr>
          <w:sz w:val="18"/>
          <w:szCs w:val="18"/>
        </w:rPr>
        <w:t xml:space="preserve"> is available </w:t>
      </w:r>
      <w:r w:rsidR="00DC1773">
        <w:t xml:space="preserve">at </w:t>
      </w:r>
      <w:hyperlink r:id="rId1" w:history="1">
        <w:r w:rsidR="00DC1773" w:rsidRPr="00831143">
          <w:rPr>
            <w:rStyle w:val="Hyperlink"/>
          </w:rPr>
          <w:t>www.climate-standards.org/sustainable-landscapes-rating-tool/</w:t>
        </w:r>
      </w:hyperlink>
      <w:r w:rsidR="00DC1773">
        <w:t xml:space="preserve"> </w:t>
      </w:r>
    </w:p>
  </w:footnote>
  <w:footnote w:id="2">
    <w:p w14:paraId="5B0D99EE" w14:textId="2844F292" w:rsidR="00144C75" w:rsidRPr="006B115A" w:rsidRDefault="00144C75" w:rsidP="00144C7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R</w:t>
      </w:r>
      <w:r>
        <w:rPr>
          <w:sz w:val="18"/>
          <w:szCs w:val="18"/>
        </w:rPr>
        <w:t xml:space="preserve">atings for each </w:t>
      </w:r>
      <w:r w:rsidR="00A92B9C">
        <w:rPr>
          <w:sz w:val="18"/>
          <w:szCs w:val="18"/>
        </w:rPr>
        <w:t xml:space="preserve">section and </w:t>
      </w:r>
      <w:r>
        <w:rPr>
          <w:sz w:val="18"/>
          <w:szCs w:val="18"/>
        </w:rPr>
        <w:t xml:space="preserve">criterion are the </w:t>
      </w:r>
      <w:r w:rsidRPr="006B115A">
        <w:rPr>
          <w:sz w:val="18"/>
          <w:szCs w:val="18"/>
        </w:rPr>
        <w:t xml:space="preserve">average of </w:t>
      </w:r>
      <w:r w:rsidR="00A92B9C">
        <w:rPr>
          <w:sz w:val="18"/>
          <w:szCs w:val="18"/>
        </w:rPr>
        <w:t>indicator</w:t>
      </w:r>
      <w:r w:rsidR="00B02AEB">
        <w:rPr>
          <w:sz w:val="18"/>
          <w:szCs w:val="18"/>
        </w:rPr>
        <w:t>/criterion</w:t>
      </w:r>
      <w:r w:rsidR="00A92B9C">
        <w:rPr>
          <w:sz w:val="18"/>
          <w:szCs w:val="18"/>
        </w:rPr>
        <w:t xml:space="preserve"> rating</w:t>
      </w:r>
      <w:r w:rsidR="001658E7">
        <w:rPr>
          <w:sz w:val="18"/>
          <w:szCs w:val="18"/>
        </w:rPr>
        <w:t>s</w:t>
      </w:r>
      <w:r w:rsidR="00A92B9C">
        <w:rPr>
          <w:sz w:val="18"/>
          <w:szCs w:val="18"/>
        </w:rPr>
        <w:t xml:space="preserve">, </w:t>
      </w:r>
      <w:r w:rsidR="00A92B9C" w:rsidRPr="00A92B9C">
        <w:rPr>
          <w:sz w:val="18"/>
          <w:szCs w:val="18"/>
        </w:rPr>
        <w:t xml:space="preserve">rounded up using + or - </w:t>
      </w:r>
      <w:r w:rsidR="00B02AEB">
        <w:rPr>
          <w:sz w:val="18"/>
          <w:szCs w:val="18"/>
        </w:rPr>
        <w:t>if</w:t>
      </w:r>
      <w:r w:rsidR="00A92B9C" w:rsidRPr="00A92B9C">
        <w:rPr>
          <w:sz w:val="18"/>
          <w:szCs w:val="18"/>
        </w:rPr>
        <w:t xml:space="preserve"> above or below the mid-point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8A7"/>
    <w:multiLevelType w:val="multilevel"/>
    <w:tmpl w:val="2284ADA6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entury Gothic" w:hAnsi="Century Gothic" w:hint="default"/>
        <w:b/>
        <w:i w:val="0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  <w:b w:val="0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hint="default"/>
        <w:b w:val="0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  <w:b w:val="0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hint="default"/>
        <w:b w:val="0"/>
        <w:i w:val="0"/>
        <w:color w:val="auto"/>
      </w:rPr>
    </w:lvl>
  </w:abstractNum>
  <w:abstractNum w:abstractNumId="1" w15:restartNumberingAfterBreak="0">
    <w:nsid w:val="04E20AEB"/>
    <w:multiLevelType w:val="hybridMultilevel"/>
    <w:tmpl w:val="7DC445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B4AF6"/>
    <w:multiLevelType w:val="hybridMultilevel"/>
    <w:tmpl w:val="CE5EA54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62366"/>
    <w:multiLevelType w:val="hybridMultilevel"/>
    <w:tmpl w:val="EEDE4D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46FDB"/>
    <w:multiLevelType w:val="hybridMultilevel"/>
    <w:tmpl w:val="79227E6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85160"/>
    <w:multiLevelType w:val="hybridMultilevel"/>
    <w:tmpl w:val="4EC0A9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82D32"/>
    <w:multiLevelType w:val="hybridMultilevel"/>
    <w:tmpl w:val="79BED278"/>
    <w:lvl w:ilvl="0" w:tplc="2DA6C6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F60F5F"/>
    <w:multiLevelType w:val="hybridMultilevel"/>
    <w:tmpl w:val="5A9C85BA"/>
    <w:lvl w:ilvl="0" w:tplc="1F2051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21CA2"/>
    <w:multiLevelType w:val="hybridMultilevel"/>
    <w:tmpl w:val="BDA02178"/>
    <w:lvl w:ilvl="0" w:tplc="28F6A9A6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F00C6B"/>
    <w:multiLevelType w:val="hybridMultilevel"/>
    <w:tmpl w:val="B790A7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004B8A"/>
    <w:multiLevelType w:val="hybridMultilevel"/>
    <w:tmpl w:val="FE5CDA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DA64BA"/>
    <w:multiLevelType w:val="hybridMultilevel"/>
    <w:tmpl w:val="9B8832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E0428"/>
    <w:multiLevelType w:val="hybridMultilevel"/>
    <w:tmpl w:val="3648B7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0164B1"/>
    <w:multiLevelType w:val="hybridMultilevel"/>
    <w:tmpl w:val="923EF5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A333EB"/>
    <w:multiLevelType w:val="hybridMultilevel"/>
    <w:tmpl w:val="EF5C58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C446F7"/>
    <w:multiLevelType w:val="hybridMultilevel"/>
    <w:tmpl w:val="EBA013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AF648D"/>
    <w:multiLevelType w:val="hybridMultilevel"/>
    <w:tmpl w:val="7840C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D66AF"/>
    <w:multiLevelType w:val="hybridMultilevel"/>
    <w:tmpl w:val="70303D44"/>
    <w:lvl w:ilvl="0" w:tplc="F776174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90A7A"/>
    <w:multiLevelType w:val="hybridMultilevel"/>
    <w:tmpl w:val="EF6CC8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8C51CC"/>
    <w:multiLevelType w:val="hybridMultilevel"/>
    <w:tmpl w:val="904880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91614"/>
    <w:multiLevelType w:val="hybridMultilevel"/>
    <w:tmpl w:val="D3FC16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8064A3"/>
    <w:multiLevelType w:val="hybridMultilevel"/>
    <w:tmpl w:val="79227E6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1D4BC3"/>
    <w:multiLevelType w:val="hybridMultilevel"/>
    <w:tmpl w:val="56D82D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AE74B6"/>
    <w:multiLevelType w:val="hybridMultilevel"/>
    <w:tmpl w:val="2D30DC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1C6C96"/>
    <w:multiLevelType w:val="hybridMultilevel"/>
    <w:tmpl w:val="3E8CCF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884A1C"/>
    <w:multiLevelType w:val="hybridMultilevel"/>
    <w:tmpl w:val="A7620E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9F0E2B"/>
    <w:multiLevelType w:val="hybridMultilevel"/>
    <w:tmpl w:val="7840C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FB547C"/>
    <w:multiLevelType w:val="hybridMultilevel"/>
    <w:tmpl w:val="16586C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F50670"/>
    <w:multiLevelType w:val="hybridMultilevel"/>
    <w:tmpl w:val="75E09D7E"/>
    <w:lvl w:ilvl="0" w:tplc="3A8A17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52C0A"/>
    <w:multiLevelType w:val="hybridMultilevel"/>
    <w:tmpl w:val="ABC069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BC2AC0"/>
    <w:multiLevelType w:val="hybridMultilevel"/>
    <w:tmpl w:val="BBA8CA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5C0746"/>
    <w:multiLevelType w:val="multilevel"/>
    <w:tmpl w:val="FB5CAFA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2" w15:restartNumberingAfterBreak="0">
    <w:nsid w:val="6B781882"/>
    <w:multiLevelType w:val="hybridMultilevel"/>
    <w:tmpl w:val="E83833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A566C1"/>
    <w:multiLevelType w:val="hybridMultilevel"/>
    <w:tmpl w:val="41189C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E71B60"/>
    <w:multiLevelType w:val="hybridMultilevel"/>
    <w:tmpl w:val="AFFA754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886184"/>
    <w:multiLevelType w:val="hybridMultilevel"/>
    <w:tmpl w:val="16586C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147A88"/>
    <w:multiLevelType w:val="hybridMultilevel"/>
    <w:tmpl w:val="4AD8C7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B45388"/>
    <w:multiLevelType w:val="hybridMultilevel"/>
    <w:tmpl w:val="FED0F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90452"/>
    <w:multiLevelType w:val="hybridMultilevel"/>
    <w:tmpl w:val="FAA082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3"/>
  </w:num>
  <w:num w:numId="4">
    <w:abstractNumId w:val="27"/>
  </w:num>
  <w:num w:numId="5">
    <w:abstractNumId w:val="25"/>
  </w:num>
  <w:num w:numId="6">
    <w:abstractNumId w:val="19"/>
  </w:num>
  <w:num w:numId="7">
    <w:abstractNumId w:val="23"/>
  </w:num>
  <w:num w:numId="8">
    <w:abstractNumId w:val="24"/>
  </w:num>
  <w:num w:numId="9">
    <w:abstractNumId w:val="22"/>
  </w:num>
  <w:num w:numId="10">
    <w:abstractNumId w:val="3"/>
  </w:num>
  <w:num w:numId="11">
    <w:abstractNumId w:val="9"/>
  </w:num>
  <w:num w:numId="12">
    <w:abstractNumId w:val="29"/>
  </w:num>
  <w:num w:numId="13">
    <w:abstractNumId w:val="15"/>
  </w:num>
  <w:num w:numId="14">
    <w:abstractNumId w:val="38"/>
  </w:num>
  <w:num w:numId="15">
    <w:abstractNumId w:val="30"/>
  </w:num>
  <w:num w:numId="16">
    <w:abstractNumId w:val="14"/>
  </w:num>
  <w:num w:numId="17">
    <w:abstractNumId w:val="1"/>
  </w:num>
  <w:num w:numId="18">
    <w:abstractNumId w:val="4"/>
  </w:num>
  <w:num w:numId="19">
    <w:abstractNumId w:val="36"/>
  </w:num>
  <w:num w:numId="20">
    <w:abstractNumId w:val="5"/>
  </w:num>
  <w:num w:numId="21">
    <w:abstractNumId w:val="12"/>
  </w:num>
  <w:num w:numId="22">
    <w:abstractNumId w:val="20"/>
  </w:num>
  <w:num w:numId="23">
    <w:abstractNumId w:val="18"/>
  </w:num>
  <w:num w:numId="24">
    <w:abstractNumId w:val="10"/>
  </w:num>
  <w:num w:numId="25">
    <w:abstractNumId w:val="13"/>
  </w:num>
  <w:num w:numId="26">
    <w:abstractNumId w:val="32"/>
  </w:num>
  <w:num w:numId="27">
    <w:abstractNumId w:val="11"/>
  </w:num>
  <w:num w:numId="28">
    <w:abstractNumId w:val="16"/>
  </w:num>
  <w:num w:numId="29">
    <w:abstractNumId w:val="21"/>
  </w:num>
  <w:num w:numId="30">
    <w:abstractNumId w:val="37"/>
  </w:num>
  <w:num w:numId="31">
    <w:abstractNumId w:val="31"/>
  </w:num>
  <w:num w:numId="32">
    <w:abstractNumId w:val="17"/>
  </w:num>
  <w:num w:numId="33">
    <w:abstractNumId w:val="8"/>
  </w:num>
  <w:num w:numId="34">
    <w:abstractNumId w:val="2"/>
  </w:num>
  <w:num w:numId="35">
    <w:abstractNumId w:val="34"/>
  </w:num>
  <w:num w:numId="36">
    <w:abstractNumId w:val="35"/>
  </w:num>
  <w:num w:numId="37">
    <w:abstractNumId w:val="7"/>
  </w:num>
  <w:num w:numId="38">
    <w:abstractNumId w:val="28"/>
  </w:num>
  <w:num w:numId="39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36"/>
    <w:rsid w:val="00025C3A"/>
    <w:rsid w:val="00027B62"/>
    <w:rsid w:val="000409BD"/>
    <w:rsid w:val="000676AF"/>
    <w:rsid w:val="00092756"/>
    <w:rsid w:val="000A2698"/>
    <w:rsid w:val="000B1061"/>
    <w:rsid w:val="000B4503"/>
    <w:rsid w:val="000C3A54"/>
    <w:rsid w:val="0011056E"/>
    <w:rsid w:val="001159E6"/>
    <w:rsid w:val="001310D6"/>
    <w:rsid w:val="00144C75"/>
    <w:rsid w:val="00150685"/>
    <w:rsid w:val="00151913"/>
    <w:rsid w:val="001658E7"/>
    <w:rsid w:val="00176CED"/>
    <w:rsid w:val="001F1497"/>
    <w:rsid w:val="001F1CF7"/>
    <w:rsid w:val="002051A9"/>
    <w:rsid w:val="00247AB8"/>
    <w:rsid w:val="0025079E"/>
    <w:rsid w:val="00256FC7"/>
    <w:rsid w:val="002C1818"/>
    <w:rsid w:val="00345836"/>
    <w:rsid w:val="00361D0C"/>
    <w:rsid w:val="0036277E"/>
    <w:rsid w:val="003C3A04"/>
    <w:rsid w:val="003D65EB"/>
    <w:rsid w:val="003D75F9"/>
    <w:rsid w:val="003D76E8"/>
    <w:rsid w:val="00405610"/>
    <w:rsid w:val="004406FF"/>
    <w:rsid w:val="00440A05"/>
    <w:rsid w:val="0046749B"/>
    <w:rsid w:val="00492443"/>
    <w:rsid w:val="004931C7"/>
    <w:rsid w:val="004A7F88"/>
    <w:rsid w:val="004B5A0F"/>
    <w:rsid w:val="004F14B9"/>
    <w:rsid w:val="005264CB"/>
    <w:rsid w:val="005515A7"/>
    <w:rsid w:val="00572A52"/>
    <w:rsid w:val="00581210"/>
    <w:rsid w:val="005B2570"/>
    <w:rsid w:val="005B2AC6"/>
    <w:rsid w:val="005C4439"/>
    <w:rsid w:val="0063081B"/>
    <w:rsid w:val="0063682C"/>
    <w:rsid w:val="00643A8E"/>
    <w:rsid w:val="006734CE"/>
    <w:rsid w:val="006816C6"/>
    <w:rsid w:val="00695D31"/>
    <w:rsid w:val="006A6462"/>
    <w:rsid w:val="006B115A"/>
    <w:rsid w:val="006B1BFF"/>
    <w:rsid w:val="006D3B34"/>
    <w:rsid w:val="006D6225"/>
    <w:rsid w:val="006E34FD"/>
    <w:rsid w:val="00712BFA"/>
    <w:rsid w:val="00770A61"/>
    <w:rsid w:val="00776E45"/>
    <w:rsid w:val="00776EB3"/>
    <w:rsid w:val="007A3F74"/>
    <w:rsid w:val="007A6DAD"/>
    <w:rsid w:val="007D03FE"/>
    <w:rsid w:val="0084183C"/>
    <w:rsid w:val="00850F4B"/>
    <w:rsid w:val="00875323"/>
    <w:rsid w:val="00890654"/>
    <w:rsid w:val="008A2D35"/>
    <w:rsid w:val="008C1A77"/>
    <w:rsid w:val="008D6673"/>
    <w:rsid w:val="008E2341"/>
    <w:rsid w:val="008F1238"/>
    <w:rsid w:val="008F70ED"/>
    <w:rsid w:val="00910745"/>
    <w:rsid w:val="00930210"/>
    <w:rsid w:val="00931F1D"/>
    <w:rsid w:val="00956799"/>
    <w:rsid w:val="009569BA"/>
    <w:rsid w:val="0097071B"/>
    <w:rsid w:val="0098492E"/>
    <w:rsid w:val="0098526A"/>
    <w:rsid w:val="00A2281B"/>
    <w:rsid w:val="00A44910"/>
    <w:rsid w:val="00A65025"/>
    <w:rsid w:val="00A92B9C"/>
    <w:rsid w:val="00AB52D0"/>
    <w:rsid w:val="00AC0F19"/>
    <w:rsid w:val="00AC1DB5"/>
    <w:rsid w:val="00AC4FE3"/>
    <w:rsid w:val="00AE1B09"/>
    <w:rsid w:val="00B02AEB"/>
    <w:rsid w:val="00B26F78"/>
    <w:rsid w:val="00B33AF5"/>
    <w:rsid w:val="00B37D11"/>
    <w:rsid w:val="00B4483D"/>
    <w:rsid w:val="00B477DB"/>
    <w:rsid w:val="00B62BBC"/>
    <w:rsid w:val="00B72394"/>
    <w:rsid w:val="00B74B27"/>
    <w:rsid w:val="00BA5B8F"/>
    <w:rsid w:val="00BC2E86"/>
    <w:rsid w:val="00BC6C58"/>
    <w:rsid w:val="00BF4A02"/>
    <w:rsid w:val="00C01A4E"/>
    <w:rsid w:val="00C115BB"/>
    <w:rsid w:val="00C16F7D"/>
    <w:rsid w:val="00C20B40"/>
    <w:rsid w:val="00C30AB7"/>
    <w:rsid w:val="00C408F4"/>
    <w:rsid w:val="00C459AC"/>
    <w:rsid w:val="00C9553F"/>
    <w:rsid w:val="00CA098D"/>
    <w:rsid w:val="00CA3DBF"/>
    <w:rsid w:val="00CC22F7"/>
    <w:rsid w:val="00CC5267"/>
    <w:rsid w:val="00CF32D9"/>
    <w:rsid w:val="00D022BD"/>
    <w:rsid w:val="00D056E0"/>
    <w:rsid w:val="00D17A33"/>
    <w:rsid w:val="00D22A8B"/>
    <w:rsid w:val="00D57AD0"/>
    <w:rsid w:val="00D63CAE"/>
    <w:rsid w:val="00D8056B"/>
    <w:rsid w:val="00D84AE4"/>
    <w:rsid w:val="00D93778"/>
    <w:rsid w:val="00DA6FD2"/>
    <w:rsid w:val="00DC021A"/>
    <w:rsid w:val="00DC1773"/>
    <w:rsid w:val="00DC3361"/>
    <w:rsid w:val="00DD0395"/>
    <w:rsid w:val="00E1523B"/>
    <w:rsid w:val="00E1743F"/>
    <w:rsid w:val="00E214DE"/>
    <w:rsid w:val="00E23C55"/>
    <w:rsid w:val="00E70F8D"/>
    <w:rsid w:val="00E91622"/>
    <w:rsid w:val="00E9539D"/>
    <w:rsid w:val="00EE0BD9"/>
    <w:rsid w:val="00F260EF"/>
    <w:rsid w:val="00F324D6"/>
    <w:rsid w:val="00F61FEB"/>
    <w:rsid w:val="00F67D16"/>
    <w:rsid w:val="00FB5C1B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2D084"/>
  <w15:chartTrackingRefBased/>
  <w15:docId w15:val="{B13BB944-372F-4E4F-8CA4-D08F017C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36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rsid w:val="00345836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345836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345836"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345836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345836"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</w:rPr>
  </w:style>
  <w:style w:type="paragraph" w:styleId="Heading6">
    <w:name w:val="heading 6"/>
    <w:basedOn w:val="Normal"/>
    <w:next w:val="Normal"/>
    <w:link w:val="Heading6Char"/>
    <w:rsid w:val="00345836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836"/>
    <w:rPr>
      <w:rFonts w:ascii="Calibri" w:eastAsia="Calibri" w:hAnsi="Calibri" w:cs="Calibri"/>
      <w:b/>
      <w:color w:val="000000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rsid w:val="00345836"/>
    <w:rPr>
      <w:rFonts w:ascii="Calibri" w:eastAsia="Calibri" w:hAnsi="Calibri" w:cs="Calibri"/>
      <w:b/>
      <w:color w:val="000000"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345836"/>
    <w:rPr>
      <w:rFonts w:ascii="Calibri" w:eastAsia="Calibri" w:hAnsi="Calibri" w:cs="Calibri"/>
      <w:b/>
      <w:color w:val="000000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345836"/>
    <w:rPr>
      <w:rFonts w:ascii="Calibri" w:eastAsia="Calibri" w:hAnsi="Calibri" w:cs="Calibri"/>
      <w:b/>
      <w:color w:val="000000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345836"/>
    <w:rPr>
      <w:rFonts w:ascii="Calibri" w:eastAsia="Calibri" w:hAnsi="Calibri" w:cs="Calibri"/>
      <w:b/>
      <w:color w:val="000000"/>
      <w:lang w:eastAsia="zh-CN"/>
    </w:rPr>
  </w:style>
  <w:style w:type="character" w:customStyle="1" w:styleId="Heading6Char">
    <w:name w:val="Heading 6 Char"/>
    <w:basedOn w:val="DefaultParagraphFont"/>
    <w:link w:val="Heading6"/>
    <w:rsid w:val="00345836"/>
    <w:rPr>
      <w:rFonts w:ascii="Calibri" w:eastAsia="Calibri" w:hAnsi="Calibri" w:cs="Calibri"/>
      <w:b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345836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345836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45836"/>
    <w:rPr>
      <w:rFonts w:ascii="Calibri" w:eastAsia="Calibri" w:hAnsi="Calibri" w:cs="Calibri"/>
      <w:b/>
      <w:color w:val="000000"/>
      <w:sz w:val="72"/>
      <w:szCs w:val="72"/>
      <w:lang w:eastAsia="zh-CN"/>
    </w:rPr>
  </w:style>
  <w:style w:type="paragraph" w:styleId="Subtitle">
    <w:name w:val="Subtitle"/>
    <w:basedOn w:val="Normal"/>
    <w:next w:val="Normal"/>
    <w:link w:val="SubtitleChar"/>
    <w:rsid w:val="0034583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45836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836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836"/>
    <w:rPr>
      <w:rFonts w:ascii="Calibri" w:eastAsia="Calibri" w:hAnsi="Calibri" w:cs="Calibri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836"/>
    <w:pPr>
      <w:spacing w:after="0" w:line="240" w:lineRule="auto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36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3458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36"/>
    <w:rPr>
      <w:color w:val="954F72" w:themeColor="followedHyperlink"/>
      <w:u w:val="single"/>
    </w:rPr>
  </w:style>
  <w:style w:type="paragraph" w:customStyle="1" w:styleId="Style1">
    <w:name w:val="Style1"/>
    <w:basedOn w:val="ListParagraph"/>
    <w:link w:val="Style1Char"/>
    <w:qFormat/>
    <w:rsid w:val="00345836"/>
    <w:pPr>
      <w:numPr>
        <w:numId w:val="1"/>
      </w:numPr>
      <w:pBdr>
        <w:bottom w:val="single" w:sz="4" w:space="1" w:color="5B9BD5" w:themeColor="accent1"/>
      </w:pBdr>
    </w:pPr>
    <w:rPr>
      <w:rFonts w:ascii="Century Gothic" w:hAnsi="Century Gothic"/>
      <w:b/>
      <w:color w:val="5B9BD5" w:themeColor="accent1"/>
      <w:lang w:val="es-EC"/>
    </w:rPr>
  </w:style>
  <w:style w:type="paragraph" w:customStyle="1" w:styleId="Style2">
    <w:name w:val="Style2"/>
    <w:basedOn w:val="ListParagraph"/>
    <w:link w:val="Style2Char"/>
    <w:qFormat/>
    <w:rsid w:val="00345836"/>
    <w:pPr>
      <w:ind w:left="0"/>
    </w:pPr>
    <w:rPr>
      <w:rFonts w:ascii="Century Gothic" w:hAnsi="Century Gothic"/>
      <w:b/>
      <w:i/>
      <w:color w:val="44546A" w:themeColor="text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5836"/>
    <w:rPr>
      <w:rFonts w:eastAsiaTheme="minorEastAsia"/>
      <w:lang w:eastAsia="zh-CN"/>
    </w:rPr>
  </w:style>
  <w:style w:type="character" w:customStyle="1" w:styleId="Style1Char">
    <w:name w:val="Style1 Char"/>
    <w:basedOn w:val="ListParagraphChar"/>
    <w:link w:val="Style1"/>
    <w:rsid w:val="00345836"/>
    <w:rPr>
      <w:rFonts w:ascii="Century Gothic" w:eastAsiaTheme="minorEastAsia" w:hAnsi="Century Gothic"/>
      <w:b/>
      <w:color w:val="5B9BD5" w:themeColor="accent1"/>
      <w:lang w:val="es-EC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345836"/>
    <w:pPr>
      <w:tabs>
        <w:tab w:val="left" w:pos="440"/>
        <w:tab w:val="right" w:pos="9350"/>
      </w:tabs>
      <w:spacing w:after="100"/>
    </w:pPr>
    <w:rPr>
      <w:rFonts w:ascii="Century Gothic" w:hAnsi="Century Gothic"/>
      <w:b/>
    </w:rPr>
  </w:style>
  <w:style w:type="character" w:customStyle="1" w:styleId="Style2Char">
    <w:name w:val="Style2 Char"/>
    <w:basedOn w:val="ListParagraphChar"/>
    <w:link w:val="Style2"/>
    <w:rsid w:val="00345836"/>
    <w:rPr>
      <w:rFonts w:ascii="Century Gothic" w:eastAsiaTheme="minorEastAsia" w:hAnsi="Century Gothic"/>
      <w:b/>
      <w:i/>
      <w:color w:val="44546A" w:themeColor="text2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345836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34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3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4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36"/>
    <w:rPr>
      <w:rFonts w:eastAsiaTheme="minorEastAsia"/>
      <w:lang w:eastAsia="zh-CN"/>
    </w:rPr>
  </w:style>
  <w:style w:type="character" w:customStyle="1" w:styleId="apple-converted-space">
    <w:name w:val="apple-converted-space"/>
    <w:basedOn w:val="DefaultParagraphFont"/>
    <w:rsid w:val="00345836"/>
  </w:style>
  <w:style w:type="character" w:styleId="CommentReference">
    <w:name w:val="annotation reference"/>
    <w:basedOn w:val="DefaultParagraphFont"/>
    <w:uiPriority w:val="99"/>
    <w:semiHidden/>
    <w:unhideWhenUsed/>
    <w:rsid w:val="003458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836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836"/>
    <w:rPr>
      <w:rFonts w:ascii="Calibri" w:eastAsiaTheme="minorEastAsia" w:hAnsi="Calibri" w:cs="Calibri"/>
      <w:b/>
      <w:bCs/>
      <w:color w:val="000000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34583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45836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583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58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5836"/>
    <w:pPr>
      <w:spacing w:after="0" w:line="240" w:lineRule="auto"/>
    </w:pPr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5836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5836"/>
    <w:rPr>
      <w:vertAlign w:val="superscript"/>
    </w:rPr>
  </w:style>
  <w:style w:type="character" w:styleId="Strong">
    <w:name w:val="Strong"/>
    <w:basedOn w:val="DefaultParagraphFont"/>
    <w:uiPriority w:val="22"/>
    <w:qFormat/>
    <w:rsid w:val="00345836"/>
    <w:rPr>
      <w:b/>
      <w:bCs/>
    </w:rPr>
  </w:style>
  <w:style w:type="character" w:styleId="Mention">
    <w:name w:val="Mention"/>
    <w:basedOn w:val="DefaultParagraphFont"/>
    <w:uiPriority w:val="99"/>
    <w:rsid w:val="00AC1D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st500.org/rankings/jurisdictions/pe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ntry.eiu.com/pe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ingbusiness.org/rank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parency.org/news/feature/corruption_perceptions_index_2016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imate-standards.org/sustainable-landscapes-rating-t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0189-86A0-4DE7-AAF8-4F507124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Durbin</dc:creator>
  <cp:keywords/>
  <dc:description/>
  <cp:lastModifiedBy>Joanna Durbin</cp:lastModifiedBy>
  <cp:revision>2</cp:revision>
  <cp:lastPrinted>2017-05-31T21:08:00Z</cp:lastPrinted>
  <dcterms:created xsi:type="dcterms:W3CDTF">2017-05-31T21:23:00Z</dcterms:created>
  <dcterms:modified xsi:type="dcterms:W3CDTF">2017-05-31T21:23:00Z</dcterms:modified>
</cp:coreProperties>
</file>