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216"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The Bible is:</w:t>
      </w:r>
    </w:p>
    <w:p w:rsidR="00B24F27" w:rsidRPr="00B24F27" w:rsidRDefault="00B24F27" w:rsidP="00C13A96">
      <w:pPr>
        <w:pStyle w:val="ListParagraph"/>
        <w:numPr>
          <w:ilvl w:val="0"/>
          <w:numId w:val="1"/>
        </w:numPr>
        <w:spacing w:line="240" w:lineRule="auto"/>
        <w:rPr>
          <w:rFonts w:ascii="Verdana" w:hAnsi="Verdana"/>
          <w:color w:val="000000"/>
          <w:sz w:val="17"/>
          <w:szCs w:val="17"/>
        </w:rPr>
      </w:pPr>
      <w:r w:rsidRPr="00B24F27">
        <w:rPr>
          <w:rFonts w:ascii="Verdana" w:eastAsia="Calibri" w:hAnsi="Verdana" w:cs="Times New Roman"/>
          <w:color w:val="000000"/>
          <w:sz w:val="17"/>
          <w:szCs w:val="17"/>
        </w:rPr>
        <w:t>God's inspired words in confluence with the authors.</w:t>
      </w:r>
    </w:p>
    <w:p w:rsidR="00B24F27" w:rsidRPr="00B24F27" w:rsidRDefault="00B24F27" w:rsidP="00C13A96">
      <w:pPr>
        <w:pStyle w:val="ListParagraph"/>
        <w:numPr>
          <w:ilvl w:val="0"/>
          <w:numId w:val="1"/>
        </w:numPr>
        <w:spacing w:line="240" w:lineRule="auto"/>
      </w:pPr>
      <w:r>
        <w:rPr>
          <w:rFonts w:ascii="Verdana" w:eastAsia="Calibri" w:hAnsi="Verdana" w:cs="Times New Roman"/>
          <w:color w:val="000000"/>
          <w:sz w:val="17"/>
          <w:szCs w:val="17"/>
        </w:rPr>
        <w:t>I fall somewhere between No. 1 and No. 3.</w:t>
      </w:r>
    </w:p>
    <w:p w:rsidR="00B24F27" w:rsidRPr="00B24F27" w:rsidRDefault="00B24F27" w:rsidP="00C13A96">
      <w:pPr>
        <w:pStyle w:val="ListParagraph"/>
        <w:numPr>
          <w:ilvl w:val="0"/>
          <w:numId w:val="1"/>
        </w:numPr>
        <w:spacing w:line="240" w:lineRule="auto"/>
      </w:pPr>
      <w:r>
        <w:rPr>
          <w:rFonts w:ascii="Verdana" w:eastAsia="Calibri" w:hAnsi="Verdana" w:cs="Times New Roman"/>
          <w:color w:val="000000"/>
          <w:sz w:val="17"/>
          <w:szCs w:val="17"/>
        </w:rPr>
        <w:t>God's inspired words that arise out of a community and the</w:t>
      </w:r>
      <w:r>
        <w:rPr>
          <w:rFonts w:ascii="Verdana" w:hAnsi="Verdana"/>
          <w:color w:val="000000"/>
          <w:sz w:val="17"/>
          <w:szCs w:val="17"/>
        </w:rPr>
        <w:t>n are written down by an author.</w:t>
      </w:r>
    </w:p>
    <w:p w:rsidR="00B24F27" w:rsidRPr="00B24F27" w:rsidRDefault="00B24F27" w:rsidP="00C13A96">
      <w:pPr>
        <w:pStyle w:val="ListParagraph"/>
        <w:numPr>
          <w:ilvl w:val="0"/>
          <w:numId w:val="1"/>
        </w:numPr>
        <w:spacing w:line="240" w:lineRule="auto"/>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1"/>
        </w:numPr>
        <w:spacing w:line="240" w:lineRule="auto"/>
      </w:pPr>
      <w:r>
        <w:rPr>
          <w:rFonts w:ascii="Verdana" w:eastAsia="Calibri" w:hAnsi="Verdana" w:cs="Times New Roman"/>
          <w:color w:val="000000"/>
          <w:sz w:val="17"/>
          <w:szCs w:val="17"/>
        </w:rPr>
        <w:t xml:space="preserve">Words of an author who speaks out of a community's tradition, but which </w:t>
      </w:r>
      <w:proofErr w:type="spellStart"/>
      <w:r>
        <w:rPr>
          <w:rFonts w:ascii="Verdana" w:eastAsia="Calibri" w:hAnsi="Verdana" w:cs="Times New Roman"/>
          <w:color w:val="000000"/>
          <w:sz w:val="17"/>
          <w:szCs w:val="17"/>
        </w:rPr>
        <w:t>sacramentally</w:t>
      </w:r>
      <w:proofErr w:type="spellEnd"/>
      <w:r>
        <w:rPr>
          <w:rFonts w:ascii="Verdana" w:eastAsia="Calibri" w:hAnsi="Verdana" w:cs="Times New Roman"/>
          <w:color w:val="000000"/>
          <w:sz w:val="17"/>
          <w:szCs w:val="17"/>
        </w:rPr>
        <w:t xml:space="preserve"> lead us to God.</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The Bible is:</w:t>
      </w:r>
    </w:p>
    <w:p w:rsidR="00B24F27" w:rsidRPr="00B24F27" w:rsidRDefault="00B24F27" w:rsidP="00C13A96">
      <w:pPr>
        <w:pStyle w:val="ListParagraph"/>
        <w:numPr>
          <w:ilvl w:val="0"/>
          <w:numId w:val="2"/>
        </w:numPr>
        <w:spacing w:line="240" w:lineRule="auto"/>
        <w:rPr>
          <w:rFonts w:ascii="Verdana" w:hAnsi="Verdana"/>
          <w:color w:val="000000"/>
          <w:sz w:val="17"/>
          <w:szCs w:val="17"/>
        </w:rPr>
      </w:pPr>
      <w:r w:rsidRPr="00B24F27">
        <w:rPr>
          <w:rFonts w:ascii="Verdana" w:eastAsia="Calibri" w:hAnsi="Verdana" w:cs="Times New Roman"/>
          <w:color w:val="000000"/>
          <w:sz w:val="17"/>
          <w:szCs w:val="17"/>
        </w:rPr>
        <w:t>God's exact words for all time.</w:t>
      </w:r>
    </w:p>
    <w:p w:rsidR="00B24F27" w:rsidRPr="00B24F27" w:rsidRDefault="00B24F27" w:rsidP="00C13A96">
      <w:pPr>
        <w:pStyle w:val="ListParagraph"/>
        <w:numPr>
          <w:ilvl w:val="0"/>
          <w:numId w:val="2"/>
        </w:numPr>
        <w:spacing w:line="240" w:lineRule="auto"/>
      </w:pPr>
      <w:r>
        <w:rPr>
          <w:rFonts w:ascii="Verdana" w:eastAsia="Calibri" w:hAnsi="Verdana" w:cs="Times New Roman"/>
          <w:color w:val="000000"/>
          <w:sz w:val="17"/>
          <w:szCs w:val="17"/>
        </w:rPr>
        <w:t>I fall somewhere between No. 1 and No. 3.</w:t>
      </w:r>
    </w:p>
    <w:p w:rsidR="00B24F27" w:rsidRPr="00B24F27" w:rsidRDefault="00B24F27" w:rsidP="00C13A96">
      <w:pPr>
        <w:pStyle w:val="ListParagraph"/>
        <w:numPr>
          <w:ilvl w:val="0"/>
          <w:numId w:val="2"/>
        </w:numPr>
        <w:spacing w:line="240" w:lineRule="auto"/>
      </w:pPr>
      <w:r>
        <w:rPr>
          <w:rFonts w:ascii="Verdana" w:eastAsia="Calibri" w:hAnsi="Verdana" w:cs="Times New Roman"/>
          <w:color w:val="000000"/>
          <w:sz w:val="17"/>
          <w:szCs w:val="17"/>
        </w:rPr>
        <w:t>God's message (instead of exact words) for all time.</w:t>
      </w:r>
    </w:p>
    <w:p w:rsidR="00B24F27" w:rsidRPr="00B24F27" w:rsidRDefault="00B24F27" w:rsidP="00C13A96">
      <w:pPr>
        <w:pStyle w:val="ListParagraph"/>
        <w:numPr>
          <w:ilvl w:val="0"/>
          <w:numId w:val="2"/>
        </w:numPr>
        <w:spacing w:line="240" w:lineRule="auto"/>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2"/>
        </w:numPr>
        <w:spacing w:line="240" w:lineRule="auto"/>
      </w:pPr>
      <w:r>
        <w:rPr>
          <w:rFonts w:ascii="Verdana" w:eastAsia="Calibri" w:hAnsi="Verdana" w:cs="Times New Roman"/>
          <w:color w:val="000000"/>
          <w:sz w:val="17"/>
          <w:szCs w:val="17"/>
        </w:rPr>
        <w:t>God's words and message for that time but need interpretation and contextualization to be lived today.</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The commands in the Old Testament to destroy a village, including women and children, are:</w:t>
      </w:r>
    </w:p>
    <w:p w:rsidR="00B24F27" w:rsidRPr="00B24F27" w:rsidRDefault="00B24F27" w:rsidP="00C13A96">
      <w:pPr>
        <w:pStyle w:val="ListParagraph"/>
        <w:numPr>
          <w:ilvl w:val="0"/>
          <w:numId w:val="4"/>
        </w:numPr>
        <w:spacing w:line="240" w:lineRule="auto"/>
        <w:rPr>
          <w:rFonts w:ascii="Verdana" w:hAnsi="Verdana"/>
          <w:color w:val="000000"/>
          <w:sz w:val="17"/>
          <w:szCs w:val="17"/>
        </w:rPr>
      </w:pPr>
      <w:r w:rsidRPr="00B24F27">
        <w:rPr>
          <w:rFonts w:ascii="Verdana" w:eastAsia="Calibri" w:hAnsi="Verdana" w:cs="Times New Roman"/>
          <w:color w:val="000000"/>
          <w:sz w:val="17"/>
          <w:szCs w:val="17"/>
        </w:rPr>
        <w:t>Justifiable judgment against sinful, pagan, immoral peoples.</w:t>
      </w:r>
    </w:p>
    <w:p w:rsidR="00B24F27" w:rsidRPr="00B24F27" w:rsidRDefault="00B24F27" w:rsidP="00C13A96">
      <w:pPr>
        <w:pStyle w:val="ListParagraph"/>
        <w:numPr>
          <w:ilvl w:val="0"/>
          <w:numId w:val="4"/>
        </w:numPr>
        <w:spacing w:line="240" w:lineRule="auto"/>
      </w:pPr>
      <w:r>
        <w:rPr>
          <w:rFonts w:ascii="Verdana" w:eastAsia="Calibri" w:hAnsi="Verdana" w:cs="Times New Roman"/>
          <w:color w:val="000000"/>
          <w:sz w:val="17"/>
          <w:szCs w:val="17"/>
        </w:rPr>
        <w:t>I fall somewhere between No. 1 and No. 3.</w:t>
      </w:r>
    </w:p>
    <w:p w:rsidR="00B24F27" w:rsidRPr="00B24F27" w:rsidRDefault="00B24F27" w:rsidP="00C13A96">
      <w:pPr>
        <w:pStyle w:val="ListParagraph"/>
        <w:numPr>
          <w:ilvl w:val="0"/>
          <w:numId w:val="4"/>
        </w:numPr>
        <w:spacing w:line="240" w:lineRule="auto"/>
      </w:pPr>
      <w:r>
        <w:rPr>
          <w:rFonts w:ascii="Verdana" w:eastAsia="Calibri" w:hAnsi="Verdana" w:cs="Times New Roman"/>
          <w:color w:val="000000"/>
          <w:sz w:val="17"/>
          <w:szCs w:val="17"/>
        </w:rPr>
        <w:t>God's ways in the days of the Judges (etc.): they are primitive words but people's understanding as divine words for that day.</w:t>
      </w:r>
    </w:p>
    <w:p w:rsidR="00B24F27" w:rsidRPr="00B24F27" w:rsidRDefault="00B24F27" w:rsidP="00C13A96">
      <w:pPr>
        <w:pStyle w:val="ListParagraph"/>
        <w:numPr>
          <w:ilvl w:val="0"/>
          <w:numId w:val="4"/>
        </w:numPr>
        <w:spacing w:line="240" w:lineRule="auto"/>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4"/>
        </w:numPr>
        <w:spacing w:line="240" w:lineRule="auto"/>
      </w:pPr>
      <w:r>
        <w:rPr>
          <w:rFonts w:ascii="Verdana" w:eastAsia="Calibri" w:hAnsi="Verdana" w:cs="Times New Roman"/>
          <w:color w:val="000000"/>
          <w:sz w:val="17"/>
          <w:szCs w:val="17"/>
        </w:rPr>
        <w:t>A barbaric form of war in a primitive society and I wish they weren't in the Bible.</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 xml:space="preserve">The story of Hosea (the prophet) and </w:t>
      </w:r>
      <w:proofErr w:type="spellStart"/>
      <w:r>
        <w:rPr>
          <w:rFonts w:ascii="Verdana" w:eastAsia="Calibri" w:hAnsi="Verdana" w:cs="Times New Roman"/>
          <w:b/>
          <w:bCs/>
          <w:color w:val="000000"/>
          <w:sz w:val="18"/>
          <w:szCs w:val="18"/>
        </w:rPr>
        <w:t>Gomer</w:t>
      </w:r>
      <w:proofErr w:type="spellEnd"/>
      <w:r>
        <w:rPr>
          <w:rFonts w:ascii="Verdana" w:eastAsia="Calibri" w:hAnsi="Verdana" w:cs="Times New Roman"/>
          <w:b/>
          <w:bCs/>
          <w:color w:val="000000"/>
          <w:sz w:val="18"/>
          <w:szCs w:val="18"/>
        </w:rPr>
        <w:t xml:space="preserve"> (his wife) is:</w:t>
      </w:r>
    </w:p>
    <w:p w:rsidR="00B24F27" w:rsidRPr="00B24F27" w:rsidRDefault="00B24F27" w:rsidP="00C13A96">
      <w:pPr>
        <w:pStyle w:val="ListParagraph"/>
        <w:numPr>
          <w:ilvl w:val="0"/>
          <w:numId w:val="5"/>
        </w:numPr>
        <w:spacing w:line="240" w:lineRule="auto"/>
        <w:rPr>
          <w:rFonts w:ascii="Verdana" w:hAnsi="Verdana"/>
          <w:color w:val="000000"/>
          <w:sz w:val="17"/>
          <w:szCs w:val="17"/>
        </w:rPr>
      </w:pPr>
      <w:r w:rsidRPr="00B24F27">
        <w:rPr>
          <w:rFonts w:ascii="Verdana" w:eastAsia="Calibri" w:hAnsi="Verdana" w:cs="Times New Roman"/>
          <w:color w:val="000000"/>
          <w:sz w:val="17"/>
          <w:szCs w:val="17"/>
        </w:rPr>
        <w:t>A graphic reality that speaks of God's faithfulness and Israel's infidelity.</w:t>
      </w:r>
    </w:p>
    <w:p w:rsidR="00B24F27" w:rsidRPr="00B24F27" w:rsidRDefault="00B24F27" w:rsidP="00C13A96">
      <w:pPr>
        <w:pStyle w:val="ListParagraph"/>
        <w:numPr>
          <w:ilvl w:val="0"/>
          <w:numId w:val="5"/>
        </w:numPr>
        <w:spacing w:line="240" w:lineRule="auto"/>
      </w:pPr>
      <w:r>
        <w:rPr>
          <w:rFonts w:ascii="Verdana" w:eastAsia="Calibri" w:hAnsi="Verdana" w:cs="Times New Roman"/>
          <w:color w:val="000000"/>
          <w:sz w:val="17"/>
          <w:szCs w:val="17"/>
        </w:rPr>
        <w:t>I fall somewhere between No. 1 and No. 3.</w:t>
      </w:r>
    </w:p>
    <w:p w:rsidR="00B24F27" w:rsidRPr="00B24F27" w:rsidRDefault="00B24F27" w:rsidP="00C13A96">
      <w:pPr>
        <w:pStyle w:val="ListParagraph"/>
        <w:numPr>
          <w:ilvl w:val="0"/>
          <w:numId w:val="5"/>
        </w:numPr>
        <w:spacing w:line="240" w:lineRule="auto"/>
      </w:pPr>
      <w:r>
        <w:rPr>
          <w:rFonts w:ascii="Verdana" w:eastAsia="Calibri" w:hAnsi="Verdana" w:cs="Times New Roman"/>
          <w:color w:val="000000"/>
          <w:sz w:val="17"/>
          <w:szCs w:val="17"/>
        </w:rPr>
        <w:t>A parable (since, for example, God would never ask a prophet to marry a prostitute).</w:t>
      </w:r>
    </w:p>
    <w:p w:rsidR="00B24F27" w:rsidRPr="00B24F27" w:rsidRDefault="00B24F27" w:rsidP="00C13A96">
      <w:pPr>
        <w:pStyle w:val="ListParagraph"/>
        <w:numPr>
          <w:ilvl w:val="0"/>
          <w:numId w:val="5"/>
        </w:numPr>
        <w:spacing w:line="240" w:lineRule="auto"/>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5"/>
        </w:numPr>
        <w:spacing w:line="240" w:lineRule="auto"/>
      </w:pPr>
      <w:r>
        <w:rPr>
          <w:rFonts w:ascii="Verdana" w:eastAsia="Calibri" w:hAnsi="Verdana" w:cs="Times New Roman"/>
          <w:color w:val="000000"/>
          <w:sz w:val="17"/>
          <w:szCs w:val="17"/>
        </w:rPr>
        <w:t>An unfortunate image of an ancient prophet that stereotypes women and too easily justifies violence against women.</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Homosexuality's prohibitions in the Bible are:</w:t>
      </w:r>
    </w:p>
    <w:p w:rsidR="00B24F27" w:rsidRPr="00B24F27" w:rsidRDefault="00B24F27" w:rsidP="00C13A96">
      <w:pPr>
        <w:pStyle w:val="ListParagraph"/>
        <w:numPr>
          <w:ilvl w:val="0"/>
          <w:numId w:val="6"/>
        </w:numPr>
        <w:spacing w:line="240" w:lineRule="auto"/>
        <w:rPr>
          <w:rFonts w:ascii="Verdana" w:hAnsi="Verdana"/>
          <w:color w:val="000000"/>
          <w:sz w:val="17"/>
          <w:szCs w:val="17"/>
        </w:rPr>
      </w:pPr>
      <w:r w:rsidRPr="00B24F27">
        <w:rPr>
          <w:rFonts w:ascii="Verdana" w:eastAsia="Calibri" w:hAnsi="Verdana" w:cs="Times New Roman"/>
          <w:color w:val="000000"/>
          <w:sz w:val="17"/>
          <w:szCs w:val="17"/>
        </w:rPr>
        <w:t>Permanent prohibitions reflecting God's will.</w:t>
      </w:r>
    </w:p>
    <w:p w:rsidR="00B24F27" w:rsidRPr="00B24F27" w:rsidRDefault="00B24F27" w:rsidP="00C13A96">
      <w:pPr>
        <w:pStyle w:val="ListParagraph"/>
        <w:numPr>
          <w:ilvl w:val="0"/>
          <w:numId w:val="6"/>
        </w:numPr>
        <w:spacing w:line="240" w:lineRule="auto"/>
      </w:pPr>
      <w:r>
        <w:rPr>
          <w:rFonts w:ascii="Verdana" w:eastAsia="Calibri" w:hAnsi="Verdana" w:cs="Times New Roman"/>
          <w:color w:val="000000"/>
          <w:sz w:val="17"/>
          <w:szCs w:val="17"/>
        </w:rPr>
        <w:t>I fall somewhere between No. 1 and No. 3.</w:t>
      </w:r>
    </w:p>
    <w:p w:rsidR="00B24F27" w:rsidRPr="00B24F27" w:rsidRDefault="00B24F27" w:rsidP="00C13A96">
      <w:pPr>
        <w:pStyle w:val="ListParagraph"/>
        <w:numPr>
          <w:ilvl w:val="0"/>
          <w:numId w:val="6"/>
        </w:numPr>
        <w:spacing w:line="240" w:lineRule="auto"/>
      </w:pPr>
      <w:r>
        <w:rPr>
          <w:rFonts w:ascii="Verdana" w:eastAsia="Calibri" w:hAnsi="Verdana" w:cs="Times New Roman"/>
          <w:color w:val="000000"/>
          <w:sz w:val="17"/>
          <w:szCs w:val="17"/>
        </w:rPr>
        <w:t>Culturally shaped, still normative, but demanding greater sensitivity today.</w:t>
      </w:r>
    </w:p>
    <w:p w:rsidR="00B24F27" w:rsidRPr="00B24F27" w:rsidRDefault="00B24F27" w:rsidP="00C13A96">
      <w:pPr>
        <w:pStyle w:val="ListParagraph"/>
        <w:numPr>
          <w:ilvl w:val="0"/>
          <w:numId w:val="6"/>
        </w:numPr>
        <w:spacing w:line="240" w:lineRule="auto"/>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6"/>
        </w:numPr>
        <w:spacing w:line="240" w:lineRule="auto"/>
      </w:pPr>
      <w:r>
        <w:rPr>
          <w:rFonts w:ascii="Verdana" w:eastAsia="Calibri" w:hAnsi="Verdana" w:cs="Times New Roman"/>
          <w:color w:val="000000"/>
          <w:sz w:val="17"/>
          <w:szCs w:val="17"/>
        </w:rPr>
        <w:t>A purity-code violation that has been eliminated by Christ.</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The unity of the Bible is:</w:t>
      </w:r>
    </w:p>
    <w:p w:rsidR="00B24F27" w:rsidRPr="00B24F27" w:rsidRDefault="00B24F27" w:rsidP="00C13A96">
      <w:pPr>
        <w:pStyle w:val="ListParagraph"/>
        <w:numPr>
          <w:ilvl w:val="0"/>
          <w:numId w:val="7"/>
        </w:numPr>
        <w:spacing w:line="240" w:lineRule="auto"/>
        <w:rPr>
          <w:rFonts w:ascii="Verdana" w:hAnsi="Verdana"/>
          <w:color w:val="000000"/>
          <w:sz w:val="17"/>
          <w:szCs w:val="17"/>
        </w:rPr>
      </w:pPr>
      <w:r w:rsidRPr="00B24F27">
        <w:rPr>
          <w:rFonts w:ascii="Verdana" w:eastAsia="Calibri" w:hAnsi="Verdana" w:cs="Times New Roman"/>
          <w:color w:val="000000"/>
          <w:sz w:val="17"/>
          <w:szCs w:val="17"/>
        </w:rPr>
        <w:t>God's systematic truth that can be discerned by careful study of the Bible.</w:t>
      </w:r>
    </w:p>
    <w:p w:rsidR="00B24F27" w:rsidRPr="00B24F27" w:rsidRDefault="00B24F27" w:rsidP="00C13A96">
      <w:pPr>
        <w:pStyle w:val="ListParagraph"/>
        <w:numPr>
          <w:ilvl w:val="0"/>
          <w:numId w:val="7"/>
        </w:numPr>
        <w:spacing w:line="240" w:lineRule="auto"/>
      </w:pPr>
      <w:r>
        <w:rPr>
          <w:rFonts w:ascii="Verdana" w:eastAsia="Calibri" w:hAnsi="Verdana" w:cs="Times New Roman"/>
          <w:color w:val="000000"/>
          <w:sz w:val="17"/>
          <w:szCs w:val="17"/>
        </w:rPr>
        <w:t>I fall somewhere between No. 1 and No. 3.</w:t>
      </w:r>
    </w:p>
    <w:p w:rsidR="00B24F27" w:rsidRPr="00B24F27" w:rsidRDefault="00B24F27" w:rsidP="00C13A96">
      <w:pPr>
        <w:pStyle w:val="ListParagraph"/>
        <w:numPr>
          <w:ilvl w:val="0"/>
          <w:numId w:val="7"/>
        </w:numPr>
        <w:spacing w:line="240" w:lineRule="auto"/>
      </w:pPr>
      <w:r>
        <w:rPr>
          <w:rFonts w:ascii="Verdana" w:eastAsia="Calibri" w:hAnsi="Verdana" w:cs="Times New Roman"/>
          <w:color w:val="000000"/>
          <w:sz w:val="17"/>
          <w:szCs w:val="17"/>
        </w:rPr>
        <w:t xml:space="preserve">The </w:t>
      </w:r>
      <w:proofErr w:type="gramStart"/>
      <w:r>
        <w:rPr>
          <w:rFonts w:ascii="Verdana" w:eastAsia="Calibri" w:hAnsi="Verdana" w:cs="Times New Roman"/>
          <w:color w:val="000000"/>
          <w:sz w:val="17"/>
          <w:szCs w:val="17"/>
        </w:rPr>
        <w:t>gospel call</w:t>
      </w:r>
      <w:proofErr w:type="gramEnd"/>
      <w:r>
        <w:rPr>
          <w:rFonts w:ascii="Verdana" w:eastAsia="Calibri" w:hAnsi="Verdana" w:cs="Times New Roman"/>
          <w:color w:val="000000"/>
          <w:sz w:val="17"/>
          <w:szCs w:val="17"/>
        </w:rPr>
        <w:t xml:space="preserve"> to living by faith that is expressed in a variety of ways by different authors in the Bible.</w:t>
      </w:r>
    </w:p>
    <w:p w:rsidR="00B24F27" w:rsidRPr="00B24F27" w:rsidRDefault="00B24F27" w:rsidP="00C13A96">
      <w:pPr>
        <w:pStyle w:val="ListParagraph"/>
        <w:numPr>
          <w:ilvl w:val="0"/>
          <w:numId w:val="7"/>
        </w:numPr>
        <w:spacing w:line="240" w:lineRule="auto"/>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7"/>
        </w:numPr>
        <w:spacing w:line="240" w:lineRule="auto"/>
      </w:pPr>
      <w:r>
        <w:rPr>
          <w:rFonts w:ascii="Verdana" w:eastAsia="Calibri" w:hAnsi="Verdana" w:cs="Times New Roman"/>
          <w:color w:val="000000"/>
          <w:sz w:val="17"/>
          <w:szCs w:val="17"/>
        </w:rPr>
        <w:t>Not found by imposing on the integrity of each author in the Bible to conform to overarching systems; the unity is in the God who speaks to us today through the Word.</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The Holy Spirit's role in interpretation is:</w:t>
      </w:r>
    </w:p>
    <w:p w:rsidR="00B24F27" w:rsidRPr="00B24F27" w:rsidRDefault="00B24F27" w:rsidP="00C13A96">
      <w:pPr>
        <w:pStyle w:val="ListParagraph"/>
        <w:numPr>
          <w:ilvl w:val="0"/>
          <w:numId w:val="8"/>
        </w:numPr>
        <w:spacing w:line="240" w:lineRule="auto"/>
        <w:rPr>
          <w:rFonts w:ascii="Verdana" w:hAnsi="Verdana"/>
          <w:color w:val="000000"/>
          <w:sz w:val="17"/>
          <w:szCs w:val="17"/>
        </w:rPr>
      </w:pPr>
      <w:r w:rsidRPr="00B24F27">
        <w:rPr>
          <w:rFonts w:ascii="Verdana" w:eastAsia="Calibri" w:hAnsi="Verdana" w:cs="Times New Roman"/>
          <w:color w:val="000000"/>
          <w:sz w:val="17"/>
          <w:szCs w:val="17"/>
        </w:rPr>
        <w:t>To guide the individual regardless of what others say.</w:t>
      </w:r>
    </w:p>
    <w:p w:rsidR="00B24F27" w:rsidRPr="00B24F27" w:rsidRDefault="00B24F27" w:rsidP="00C13A96">
      <w:pPr>
        <w:pStyle w:val="ListParagraph"/>
        <w:numPr>
          <w:ilvl w:val="0"/>
          <w:numId w:val="8"/>
        </w:numPr>
        <w:spacing w:line="240" w:lineRule="auto"/>
      </w:pPr>
      <w:r>
        <w:rPr>
          <w:rFonts w:ascii="Verdana" w:eastAsia="Calibri" w:hAnsi="Verdana" w:cs="Times New Roman"/>
          <w:color w:val="000000"/>
          <w:sz w:val="17"/>
          <w:szCs w:val="17"/>
        </w:rPr>
        <w:t>I fall somewhere between No. 1 and No. 3.</w:t>
      </w:r>
    </w:p>
    <w:p w:rsidR="00B24F27" w:rsidRPr="00B24F27" w:rsidRDefault="00B24F27" w:rsidP="00C13A96">
      <w:pPr>
        <w:pStyle w:val="ListParagraph"/>
        <w:numPr>
          <w:ilvl w:val="0"/>
          <w:numId w:val="8"/>
        </w:numPr>
        <w:spacing w:line="240" w:lineRule="auto"/>
      </w:pPr>
      <w:r>
        <w:rPr>
          <w:rFonts w:ascii="Verdana" w:eastAsia="Calibri" w:hAnsi="Verdana" w:cs="Times New Roman"/>
          <w:color w:val="000000"/>
          <w:sz w:val="17"/>
          <w:szCs w:val="17"/>
        </w:rPr>
        <w:t>To guide the individual in tandem/conversation with the church.</w:t>
      </w:r>
    </w:p>
    <w:p w:rsidR="00B24F27" w:rsidRPr="00B24F27" w:rsidRDefault="00B24F27" w:rsidP="00C13A96">
      <w:pPr>
        <w:pStyle w:val="ListParagraph"/>
        <w:numPr>
          <w:ilvl w:val="0"/>
          <w:numId w:val="8"/>
        </w:numPr>
        <w:spacing w:line="240" w:lineRule="auto"/>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8"/>
        </w:numPr>
        <w:spacing w:line="240" w:lineRule="auto"/>
      </w:pPr>
      <w:r>
        <w:rPr>
          <w:rFonts w:ascii="Verdana" w:eastAsia="Calibri" w:hAnsi="Verdana" w:cs="Times New Roman"/>
          <w:color w:val="000000"/>
          <w:sz w:val="17"/>
          <w:szCs w:val="17"/>
        </w:rPr>
        <w:t>To guide the community that can instruct the individual.</w:t>
      </w:r>
    </w:p>
    <w:p w:rsidR="000167C5" w:rsidRDefault="000167C5" w:rsidP="00C13A96">
      <w:pPr>
        <w:spacing w:line="240" w:lineRule="auto"/>
        <w:rPr>
          <w:rFonts w:ascii="Verdana" w:eastAsia="Calibri" w:hAnsi="Verdana" w:cs="Times New Roman"/>
          <w:b/>
          <w:bCs/>
          <w:color w:val="000000"/>
          <w:sz w:val="18"/>
          <w:szCs w:val="18"/>
        </w:rPr>
      </w:pPr>
    </w:p>
    <w:p w:rsidR="00B24F27" w:rsidRDefault="000167C5" w:rsidP="00C13A96">
      <w:pPr>
        <w:spacing w:line="240" w:lineRule="auto"/>
        <w:rPr>
          <w:rFonts w:ascii="Verdana" w:hAnsi="Verdana"/>
          <w:b/>
          <w:bCs/>
          <w:color w:val="000000"/>
          <w:sz w:val="18"/>
          <w:szCs w:val="18"/>
        </w:rPr>
      </w:pPr>
      <w:r w:rsidRPr="00102393">
        <w:rPr>
          <w:rFonts w:ascii="Verdana" w:eastAsia="Calibri" w:hAnsi="Verdana" w:cs="Times New Roman"/>
          <w:b/>
          <w:bCs/>
          <w:noProof/>
          <w:color w:val="000000"/>
          <w:sz w:val="18"/>
          <w:szCs w:val="18"/>
          <w:lang w:val="en-US" w:eastAsia="zh-TW"/>
        </w:rPr>
        <w:pict>
          <v:shapetype id="_x0000_t202" coordsize="21600,21600" o:spt="202" path="m,l,21600r21600,l21600,xe">
            <v:stroke joinstyle="miter"/>
            <v:path gradientshapeok="t" o:connecttype="rect"/>
          </v:shapetype>
          <v:shape id="_x0000_s1026" type="#_x0000_t202" style="position:absolute;margin-left:320.4pt;margin-top:-6.8pt;width:207.95pt;height:313.9pt;z-index:251660288;mso-width-relative:margin;mso-height-relative:margin" fillcolor="#bfbfbf [2412]">
            <v:fill opacity="26214f"/>
            <v:textbox>
              <w:txbxContent>
                <w:p w:rsidR="00102393" w:rsidRDefault="000167C5" w:rsidP="000167C5">
                  <w:pPr>
                    <w:spacing w:after="0" w:line="240" w:lineRule="auto"/>
                    <w:rPr>
                      <w:rFonts w:ascii="Verdana" w:hAnsi="Verdana"/>
                      <w:color w:val="000000"/>
                      <w:sz w:val="20"/>
                      <w:szCs w:val="20"/>
                    </w:rPr>
                  </w:pPr>
                  <w:r>
                    <w:rPr>
                      <w:rFonts w:ascii="Verdana" w:hAnsi="Verdana"/>
                      <w:color w:val="000000"/>
                      <w:sz w:val="20"/>
                      <w:szCs w:val="20"/>
                    </w:rPr>
                    <w:t xml:space="preserve">     Ever wonder how two people can look at the same passage of the Bible and come away with such different applications? The ways we interpret the Bible, and what enters into our process of applying the Bible, are important for us to be aware of. Without this self-awareness, we can have blind spots in our Bible reading and not even know it.</w:t>
                  </w:r>
                </w:p>
                <w:p w:rsidR="000167C5" w:rsidRDefault="000167C5" w:rsidP="000167C5">
                  <w:pPr>
                    <w:spacing w:after="0" w:line="240" w:lineRule="auto"/>
                    <w:rPr>
                      <w:rFonts w:ascii="Verdana" w:hAnsi="Verdana"/>
                      <w:color w:val="000000"/>
                      <w:sz w:val="20"/>
                      <w:szCs w:val="20"/>
                    </w:rPr>
                  </w:pPr>
                  <w:r>
                    <w:rPr>
                      <w:rFonts w:ascii="Verdana" w:hAnsi="Verdana"/>
                      <w:color w:val="000000"/>
                      <w:sz w:val="20"/>
                      <w:szCs w:val="20"/>
                    </w:rPr>
                    <w:t xml:space="preserve">     This quiz is designed to clarify how you understand the Bible and how you apply it. Some people will quibble with the categories in the quiz or insist on more than one answer. That’s okay. No test like this can reveal all the nuances needed, but broad answers are sufficient to benefit from taking the quiz.</w:t>
                  </w:r>
                </w:p>
                <w:p w:rsidR="000167C5" w:rsidRPr="000167C5" w:rsidRDefault="000167C5" w:rsidP="000167C5">
                  <w:pPr>
                    <w:spacing w:line="240" w:lineRule="auto"/>
                    <w:rPr>
                      <w:rFonts w:ascii="Verdana" w:hAnsi="Verdana"/>
                      <w:color w:val="000000"/>
                      <w:sz w:val="20"/>
                      <w:szCs w:val="20"/>
                    </w:rPr>
                  </w:pPr>
                  <w:r>
                    <w:rPr>
                      <w:rFonts w:ascii="Verdana" w:hAnsi="Verdana"/>
                      <w:color w:val="000000"/>
                      <w:sz w:val="20"/>
                      <w:szCs w:val="20"/>
                    </w:rPr>
                    <w:t xml:space="preserve">     The full version is available at </w:t>
                  </w:r>
                  <w:r w:rsidRPr="000167C5">
                    <w:rPr>
                      <w:rFonts w:ascii="Verdana" w:hAnsi="Verdana"/>
                      <w:color w:val="000000"/>
                      <w:sz w:val="20"/>
                      <w:szCs w:val="20"/>
                    </w:rPr>
                    <w:t>http://buildingchurchleaders.com/assessments/individuals/hermeneuticsquiz.html</w:t>
                  </w:r>
                  <w:r>
                    <w:rPr>
                      <w:rFonts w:ascii="Verdana" w:hAnsi="Verdana"/>
                      <w:color w:val="000000"/>
                      <w:sz w:val="20"/>
                      <w:szCs w:val="20"/>
                    </w:rPr>
                    <w:t xml:space="preserve"> and a related article at </w:t>
                  </w:r>
                  <w:r w:rsidRPr="000167C5">
                    <w:rPr>
                      <w:rFonts w:ascii="Verdana" w:hAnsi="Verdana"/>
                      <w:color w:val="000000"/>
                      <w:sz w:val="20"/>
                      <w:szCs w:val="20"/>
                    </w:rPr>
                    <w:t>http://www.christianitytoday.com/leaders/newsletter/2008/cln80225.html</w:t>
                  </w:r>
                </w:p>
              </w:txbxContent>
            </v:textbox>
          </v:shape>
        </w:pict>
      </w:r>
      <w:r w:rsidR="00B24F27">
        <w:rPr>
          <w:rFonts w:ascii="Verdana" w:eastAsia="Calibri" w:hAnsi="Verdana" w:cs="Times New Roman"/>
          <w:b/>
          <w:bCs/>
          <w:color w:val="000000"/>
          <w:sz w:val="18"/>
          <w:szCs w:val="18"/>
        </w:rPr>
        <w:t>Careful interpretation of the Bible is:</w:t>
      </w:r>
    </w:p>
    <w:p w:rsidR="00B24F27" w:rsidRPr="00B24F27" w:rsidRDefault="00B24F27" w:rsidP="00C13A96">
      <w:pPr>
        <w:pStyle w:val="ListParagraph"/>
        <w:numPr>
          <w:ilvl w:val="0"/>
          <w:numId w:val="9"/>
        </w:numPr>
        <w:spacing w:line="240" w:lineRule="auto"/>
        <w:rPr>
          <w:rFonts w:ascii="Verdana" w:hAnsi="Verdana"/>
          <w:color w:val="000000"/>
          <w:sz w:val="17"/>
          <w:szCs w:val="17"/>
        </w:rPr>
      </w:pPr>
      <w:r w:rsidRPr="00B24F27">
        <w:rPr>
          <w:rFonts w:ascii="Verdana" w:eastAsia="Calibri" w:hAnsi="Verdana" w:cs="Times New Roman"/>
          <w:color w:val="000000"/>
          <w:sz w:val="17"/>
          <w:szCs w:val="17"/>
        </w:rPr>
        <w:t>Objective, rational, universal, timeless.</w:t>
      </w:r>
    </w:p>
    <w:p w:rsidR="00B24F27" w:rsidRPr="00B24F27" w:rsidRDefault="00B24F27" w:rsidP="00C13A96">
      <w:pPr>
        <w:pStyle w:val="ListParagraph"/>
        <w:numPr>
          <w:ilvl w:val="0"/>
          <w:numId w:val="9"/>
        </w:numPr>
        <w:spacing w:line="240" w:lineRule="auto"/>
      </w:pPr>
      <w:r>
        <w:rPr>
          <w:rFonts w:ascii="Verdana" w:eastAsia="Calibri" w:hAnsi="Verdana" w:cs="Times New Roman"/>
          <w:color w:val="000000"/>
          <w:sz w:val="17"/>
          <w:szCs w:val="17"/>
        </w:rPr>
        <w:t>I fall somewhere between No. 1 and No. 3.</w:t>
      </w:r>
    </w:p>
    <w:p w:rsidR="00B24F27" w:rsidRPr="00B24F27" w:rsidRDefault="00B24F27" w:rsidP="00C13A96">
      <w:pPr>
        <w:pStyle w:val="ListParagraph"/>
        <w:numPr>
          <w:ilvl w:val="0"/>
          <w:numId w:val="9"/>
        </w:numPr>
        <w:spacing w:line="240" w:lineRule="auto"/>
      </w:pPr>
      <w:r>
        <w:rPr>
          <w:rFonts w:ascii="Verdana" w:eastAsia="Calibri" w:hAnsi="Verdana" w:cs="Times New Roman"/>
          <w:color w:val="000000"/>
          <w:sz w:val="17"/>
          <w:szCs w:val="17"/>
        </w:rPr>
        <w:t>Dialectical, relational, culturally shaped, timely.</w:t>
      </w:r>
    </w:p>
    <w:p w:rsidR="00B24F27" w:rsidRPr="00B24F27" w:rsidRDefault="00B24F27" w:rsidP="00C13A96">
      <w:pPr>
        <w:pStyle w:val="ListParagraph"/>
        <w:numPr>
          <w:ilvl w:val="0"/>
          <w:numId w:val="9"/>
        </w:numPr>
        <w:spacing w:line="240" w:lineRule="auto"/>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9"/>
        </w:numPr>
        <w:spacing w:line="240" w:lineRule="auto"/>
      </w:pPr>
      <w:r>
        <w:rPr>
          <w:rFonts w:ascii="Verdana" w:eastAsia="Calibri" w:hAnsi="Verdana" w:cs="Times New Roman"/>
          <w:color w:val="000000"/>
          <w:sz w:val="17"/>
          <w:szCs w:val="17"/>
        </w:rPr>
        <w:t>Subjective, personal, culturally bound, time specific.</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The context for reading the Bible is:</w:t>
      </w:r>
    </w:p>
    <w:p w:rsidR="00B24F27" w:rsidRPr="00B24F27" w:rsidRDefault="00B24F27" w:rsidP="00C13A96">
      <w:pPr>
        <w:pStyle w:val="ListParagraph"/>
        <w:numPr>
          <w:ilvl w:val="0"/>
          <w:numId w:val="10"/>
        </w:numPr>
        <w:spacing w:line="240" w:lineRule="auto"/>
        <w:rPr>
          <w:rFonts w:ascii="Verdana" w:hAnsi="Verdana"/>
          <w:color w:val="000000"/>
          <w:sz w:val="17"/>
          <w:szCs w:val="17"/>
        </w:rPr>
      </w:pPr>
      <w:r w:rsidRPr="00B24F27">
        <w:rPr>
          <w:rFonts w:ascii="Verdana" w:eastAsia="Calibri" w:hAnsi="Verdana" w:cs="Times New Roman"/>
          <w:color w:val="000000"/>
          <w:sz w:val="17"/>
          <w:szCs w:val="17"/>
        </w:rPr>
        <w:t>The individual's sole responsibility.</w:t>
      </w:r>
    </w:p>
    <w:p w:rsidR="00B24F27" w:rsidRPr="00B24F27" w:rsidRDefault="00B24F27" w:rsidP="00C13A96">
      <w:pPr>
        <w:pStyle w:val="ListParagraph"/>
        <w:numPr>
          <w:ilvl w:val="0"/>
          <w:numId w:val="10"/>
        </w:numPr>
        <w:spacing w:line="240" w:lineRule="auto"/>
      </w:pPr>
      <w:r>
        <w:rPr>
          <w:rFonts w:ascii="Verdana" w:eastAsia="Calibri" w:hAnsi="Verdana" w:cs="Times New Roman"/>
          <w:color w:val="000000"/>
          <w:sz w:val="17"/>
          <w:szCs w:val="17"/>
        </w:rPr>
        <w:t>I fall somewhere between No. 1 and No. 3.</w:t>
      </w:r>
    </w:p>
    <w:p w:rsidR="00B24F27" w:rsidRPr="00B24F27" w:rsidRDefault="00B24F27" w:rsidP="00C13A96">
      <w:pPr>
        <w:pStyle w:val="ListParagraph"/>
        <w:numPr>
          <w:ilvl w:val="0"/>
          <w:numId w:val="10"/>
        </w:numPr>
        <w:spacing w:line="240" w:lineRule="auto"/>
      </w:pPr>
      <w:r>
        <w:rPr>
          <w:rFonts w:ascii="Verdana" w:eastAsia="Calibri" w:hAnsi="Verdana" w:cs="Times New Roman"/>
          <w:color w:val="000000"/>
          <w:sz w:val="17"/>
          <w:szCs w:val="17"/>
        </w:rPr>
        <w:t>The individual in conversation and respect for Church traditions.</w:t>
      </w:r>
    </w:p>
    <w:p w:rsidR="00B24F27" w:rsidRPr="00B24F27" w:rsidRDefault="00B24F27" w:rsidP="00C13A96">
      <w:pPr>
        <w:pStyle w:val="ListParagraph"/>
        <w:numPr>
          <w:ilvl w:val="0"/>
          <w:numId w:val="10"/>
        </w:numPr>
        <w:spacing w:line="240" w:lineRule="auto"/>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10"/>
        </w:numPr>
        <w:spacing w:line="240" w:lineRule="auto"/>
      </w:pPr>
      <w:r>
        <w:rPr>
          <w:rFonts w:ascii="Verdana" w:eastAsia="Calibri" w:hAnsi="Verdana" w:cs="Times New Roman"/>
          <w:color w:val="000000"/>
          <w:sz w:val="17"/>
          <w:szCs w:val="17"/>
        </w:rPr>
        <w:t>The confessional statement of one's community of faith.</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Discerning the historical context of a passage is:</w:t>
      </w:r>
    </w:p>
    <w:p w:rsidR="00B24F27" w:rsidRPr="00B24F27" w:rsidRDefault="00B24F27" w:rsidP="00C13A96">
      <w:pPr>
        <w:pStyle w:val="ListParagraph"/>
        <w:numPr>
          <w:ilvl w:val="0"/>
          <w:numId w:val="11"/>
        </w:numPr>
        <w:spacing w:line="240" w:lineRule="auto"/>
        <w:rPr>
          <w:rFonts w:ascii="Verdana" w:hAnsi="Verdana"/>
          <w:color w:val="000000"/>
          <w:sz w:val="17"/>
          <w:szCs w:val="17"/>
        </w:rPr>
      </w:pPr>
      <w:r w:rsidRPr="00B24F27">
        <w:rPr>
          <w:rFonts w:ascii="Verdana" w:eastAsia="Calibri" w:hAnsi="Verdana" w:cs="Times New Roman"/>
          <w:color w:val="000000"/>
          <w:sz w:val="17"/>
          <w:szCs w:val="17"/>
        </w:rPr>
        <w:t>Unimportant since God speaks directly to me.</w:t>
      </w:r>
    </w:p>
    <w:p w:rsidR="00B24F27" w:rsidRPr="00B24F27" w:rsidRDefault="00B24F27" w:rsidP="00C13A96">
      <w:pPr>
        <w:pStyle w:val="ListParagraph"/>
        <w:numPr>
          <w:ilvl w:val="0"/>
          <w:numId w:val="11"/>
        </w:numPr>
        <w:spacing w:line="240" w:lineRule="auto"/>
      </w:pPr>
      <w:r>
        <w:rPr>
          <w:rFonts w:ascii="Verdana" w:eastAsia="Calibri" w:hAnsi="Verdana" w:cs="Times New Roman"/>
          <w:color w:val="000000"/>
          <w:sz w:val="17"/>
          <w:szCs w:val="17"/>
        </w:rPr>
        <w:t>I fall somewhere between No. 1 and No. 3.</w:t>
      </w:r>
    </w:p>
    <w:p w:rsidR="00B24F27" w:rsidRPr="00B24F27" w:rsidRDefault="00B24F27" w:rsidP="00C13A96">
      <w:pPr>
        <w:pStyle w:val="ListParagraph"/>
        <w:numPr>
          <w:ilvl w:val="0"/>
          <w:numId w:val="11"/>
        </w:numPr>
        <w:spacing w:line="240" w:lineRule="auto"/>
      </w:pPr>
      <w:r>
        <w:rPr>
          <w:rFonts w:ascii="Verdana" w:eastAsia="Calibri" w:hAnsi="Verdana" w:cs="Times New Roman"/>
          <w:color w:val="000000"/>
          <w:sz w:val="17"/>
          <w:szCs w:val="17"/>
        </w:rPr>
        <w:t>Often and sometimes significant in order to grasp meaning.</w:t>
      </w:r>
    </w:p>
    <w:p w:rsidR="00B24F27" w:rsidRPr="00B24F27" w:rsidRDefault="00B24F27" w:rsidP="00C13A96">
      <w:pPr>
        <w:pStyle w:val="ListParagraph"/>
        <w:numPr>
          <w:ilvl w:val="0"/>
          <w:numId w:val="11"/>
        </w:numPr>
        <w:spacing w:line="240" w:lineRule="auto"/>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11"/>
        </w:numPr>
        <w:spacing w:line="240" w:lineRule="auto"/>
      </w:pPr>
      <w:r>
        <w:rPr>
          <w:rFonts w:ascii="Verdana" w:eastAsia="Calibri" w:hAnsi="Verdana" w:cs="Times New Roman"/>
          <w:color w:val="000000"/>
          <w:sz w:val="17"/>
          <w:szCs w:val="17"/>
        </w:rPr>
        <w:t>Necessary and dangerous to avoid in reading the Bible.</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Capital punishment:</w:t>
      </w:r>
    </w:p>
    <w:p w:rsidR="00B24F27" w:rsidRPr="00B24F27" w:rsidRDefault="00B24F27" w:rsidP="00C13A96">
      <w:pPr>
        <w:pStyle w:val="ListParagraph"/>
        <w:numPr>
          <w:ilvl w:val="0"/>
          <w:numId w:val="13"/>
        </w:numPr>
        <w:spacing w:line="240" w:lineRule="auto"/>
        <w:rPr>
          <w:rFonts w:ascii="Verdana" w:hAnsi="Verdana"/>
          <w:color w:val="000000"/>
          <w:sz w:val="17"/>
          <w:szCs w:val="17"/>
        </w:rPr>
      </w:pPr>
      <w:r w:rsidRPr="00B24F27">
        <w:rPr>
          <w:rFonts w:ascii="Verdana" w:eastAsia="Calibri" w:hAnsi="Verdana" w:cs="Times New Roman"/>
          <w:color w:val="000000"/>
          <w:sz w:val="17"/>
          <w:szCs w:val="17"/>
        </w:rPr>
        <w:t>Should be practiced today because the Bible teaches it.</w:t>
      </w:r>
    </w:p>
    <w:p w:rsidR="00B24F27" w:rsidRDefault="00B24F27" w:rsidP="00C13A96">
      <w:pPr>
        <w:pStyle w:val="ListParagraph"/>
        <w:numPr>
          <w:ilvl w:val="0"/>
          <w:numId w:val="13"/>
        </w:numPr>
        <w:spacing w:line="240" w:lineRule="auto"/>
        <w:rPr>
          <w:rFonts w:ascii="Verdana" w:hAnsi="Verdana"/>
          <w:color w:val="000000"/>
          <w:sz w:val="17"/>
          <w:szCs w:val="17"/>
        </w:rPr>
      </w:pPr>
      <w:r>
        <w:rPr>
          <w:rFonts w:ascii="Verdana" w:eastAsia="Calibri" w:hAnsi="Verdana" w:cs="Times New Roman"/>
          <w:color w:val="000000"/>
          <w:sz w:val="17"/>
          <w:szCs w:val="17"/>
        </w:rPr>
        <w:t>I fall somewhere between No. 1 and No. 3.</w:t>
      </w:r>
    </w:p>
    <w:p w:rsidR="00B24F27" w:rsidRDefault="00B24F27" w:rsidP="00C13A96">
      <w:pPr>
        <w:pStyle w:val="ListParagraph"/>
        <w:numPr>
          <w:ilvl w:val="0"/>
          <w:numId w:val="13"/>
        </w:numPr>
        <w:spacing w:line="240" w:lineRule="auto"/>
        <w:rPr>
          <w:rFonts w:ascii="Verdana" w:hAnsi="Verdana"/>
          <w:color w:val="000000"/>
          <w:sz w:val="17"/>
          <w:szCs w:val="17"/>
        </w:rPr>
      </w:pPr>
      <w:r>
        <w:rPr>
          <w:rFonts w:ascii="Verdana" w:eastAsia="Calibri" w:hAnsi="Verdana" w:cs="Times New Roman"/>
          <w:color w:val="000000"/>
          <w:sz w:val="17"/>
          <w:szCs w:val="17"/>
        </w:rPr>
        <w:t>Should be examined carefully to determine if it is the best option today; some instances of capital punishment in the Bible are no longer advisable.</w:t>
      </w:r>
    </w:p>
    <w:p w:rsidR="00B24F27" w:rsidRDefault="00B24F27" w:rsidP="00C13A96">
      <w:pPr>
        <w:pStyle w:val="ListParagraph"/>
        <w:numPr>
          <w:ilvl w:val="0"/>
          <w:numId w:val="13"/>
        </w:numPr>
        <w:spacing w:line="240" w:lineRule="auto"/>
        <w:rPr>
          <w:rFonts w:ascii="Verdana" w:hAnsi="Verdana"/>
          <w:color w:val="000000"/>
          <w:sz w:val="17"/>
          <w:szCs w:val="17"/>
        </w:rPr>
      </w:pPr>
      <w:r>
        <w:rPr>
          <w:rFonts w:ascii="Verdana" w:eastAsia="Calibri" w:hAnsi="Verdana" w:cs="Times New Roman"/>
          <w:color w:val="000000"/>
          <w:sz w:val="17"/>
          <w:szCs w:val="17"/>
        </w:rPr>
        <w:t>I fall somewhere between No. 3 and No. 5</w:t>
      </w:r>
      <w:r>
        <w:rPr>
          <w:rFonts w:ascii="Verdana" w:hAnsi="Verdana"/>
          <w:color w:val="000000"/>
          <w:sz w:val="17"/>
          <w:szCs w:val="17"/>
        </w:rPr>
        <w:t>.</w:t>
      </w:r>
    </w:p>
    <w:p w:rsidR="00B24F27" w:rsidRDefault="00B24F27" w:rsidP="00C13A96">
      <w:pPr>
        <w:pStyle w:val="ListParagraph"/>
        <w:numPr>
          <w:ilvl w:val="0"/>
          <w:numId w:val="13"/>
        </w:numPr>
        <w:spacing w:line="240" w:lineRule="auto"/>
        <w:rPr>
          <w:rFonts w:ascii="Verdana" w:hAnsi="Verdana"/>
          <w:color w:val="000000"/>
          <w:sz w:val="17"/>
          <w:szCs w:val="17"/>
        </w:rPr>
      </w:pPr>
      <w:r>
        <w:rPr>
          <w:rFonts w:ascii="Verdana" w:eastAsia="Calibri" w:hAnsi="Verdana" w:cs="Times New Roman"/>
          <w:color w:val="000000"/>
          <w:sz w:val="17"/>
          <w:szCs w:val="17"/>
        </w:rPr>
        <w:t>As delineated in the Bible pertains to ancient Israel; such practices are no longer useful and should be universally banned.</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Tattoos:</w:t>
      </w:r>
    </w:p>
    <w:p w:rsidR="00B24F27" w:rsidRPr="00B24F27" w:rsidRDefault="00B24F27" w:rsidP="00C13A96">
      <w:pPr>
        <w:pStyle w:val="ListParagraph"/>
        <w:numPr>
          <w:ilvl w:val="0"/>
          <w:numId w:val="14"/>
        </w:numPr>
        <w:spacing w:line="240" w:lineRule="auto"/>
        <w:rPr>
          <w:rFonts w:ascii="Verdana" w:hAnsi="Verdana"/>
          <w:color w:val="000000"/>
          <w:sz w:val="17"/>
          <w:szCs w:val="17"/>
        </w:rPr>
      </w:pPr>
      <w:r w:rsidRPr="00B24F27">
        <w:rPr>
          <w:rFonts w:ascii="Verdana" w:eastAsia="Calibri" w:hAnsi="Verdana" w:cs="Times New Roman"/>
          <w:color w:val="000000"/>
          <w:sz w:val="17"/>
          <w:szCs w:val="17"/>
        </w:rPr>
        <w:t>Are forbidden because of Leviticus 19:28.</w:t>
      </w:r>
    </w:p>
    <w:p w:rsidR="00B24F27" w:rsidRDefault="00B24F27" w:rsidP="00C13A96">
      <w:pPr>
        <w:pStyle w:val="ListParagraph"/>
        <w:numPr>
          <w:ilvl w:val="0"/>
          <w:numId w:val="14"/>
        </w:numPr>
        <w:spacing w:line="240" w:lineRule="auto"/>
        <w:rPr>
          <w:rFonts w:ascii="Verdana" w:hAnsi="Verdana"/>
          <w:color w:val="000000"/>
          <w:sz w:val="17"/>
          <w:szCs w:val="17"/>
        </w:rPr>
      </w:pPr>
      <w:r>
        <w:rPr>
          <w:rFonts w:ascii="Verdana" w:eastAsia="Calibri" w:hAnsi="Verdana" w:cs="Times New Roman"/>
          <w:color w:val="000000"/>
          <w:sz w:val="17"/>
          <w:szCs w:val="17"/>
        </w:rPr>
        <w:t>I fall somewhere between No. 1 and No. 3.</w:t>
      </w:r>
    </w:p>
    <w:p w:rsidR="00B24F27" w:rsidRDefault="00B24F27" w:rsidP="00C13A96">
      <w:pPr>
        <w:pStyle w:val="ListParagraph"/>
        <w:numPr>
          <w:ilvl w:val="0"/>
          <w:numId w:val="14"/>
        </w:numPr>
        <w:spacing w:line="240" w:lineRule="auto"/>
        <w:rPr>
          <w:rFonts w:ascii="Verdana" w:hAnsi="Verdana"/>
          <w:color w:val="000000"/>
          <w:sz w:val="17"/>
          <w:szCs w:val="17"/>
        </w:rPr>
      </w:pPr>
      <w:r>
        <w:rPr>
          <w:rFonts w:ascii="Verdana" w:eastAsia="Calibri" w:hAnsi="Verdana" w:cs="Times New Roman"/>
          <w:color w:val="000000"/>
          <w:sz w:val="17"/>
          <w:szCs w:val="17"/>
        </w:rPr>
        <w:t>Are forbidden in Leviticus as idolatrous marks, which we know from study of the ancient Near East.</w:t>
      </w:r>
    </w:p>
    <w:p w:rsidR="00B24F27" w:rsidRDefault="00B24F27" w:rsidP="00C13A96">
      <w:pPr>
        <w:pStyle w:val="ListParagraph"/>
        <w:numPr>
          <w:ilvl w:val="0"/>
          <w:numId w:val="14"/>
        </w:numPr>
        <w:spacing w:line="240" w:lineRule="auto"/>
        <w:rPr>
          <w:rFonts w:ascii="Verdana" w:hAnsi="Verdana"/>
          <w:color w:val="000000"/>
          <w:sz w:val="17"/>
          <w:szCs w:val="17"/>
        </w:rPr>
      </w:pPr>
      <w:r>
        <w:rPr>
          <w:rFonts w:ascii="Verdana" w:eastAsia="Calibri" w:hAnsi="Verdana" w:cs="Times New Roman"/>
          <w:color w:val="000000"/>
          <w:sz w:val="17"/>
          <w:szCs w:val="17"/>
        </w:rPr>
        <w:t>I fall somewhere between No. 3 and No. 5.</w:t>
      </w:r>
    </w:p>
    <w:p w:rsidR="00B24F27" w:rsidRDefault="00B24F27" w:rsidP="00C13A96">
      <w:pPr>
        <w:pStyle w:val="ListParagraph"/>
        <w:numPr>
          <w:ilvl w:val="0"/>
          <w:numId w:val="14"/>
        </w:numPr>
        <w:spacing w:line="240" w:lineRule="auto"/>
        <w:rPr>
          <w:rFonts w:ascii="Verdana" w:hAnsi="Verdana"/>
          <w:color w:val="000000"/>
          <w:sz w:val="17"/>
          <w:szCs w:val="17"/>
        </w:rPr>
      </w:pPr>
      <w:r>
        <w:rPr>
          <w:rFonts w:ascii="Verdana" w:eastAsia="Calibri" w:hAnsi="Verdana" w:cs="Times New Roman"/>
          <w:color w:val="000000"/>
          <w:sz w:val="17"/>
          <w:szCs w:val="17"/>
        </w:rPr>
        <w:t>Are permissible, because the purity codes are not for Christians today.</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Adultery:</w:t>
      </w:r>
    </w:p>
    <w:p w:rsidR="00B24F27" w:rsidRPr="00B24F27" w:rsidRDefault="00B24F27" w:rsidP="00C13A96">
      <w:pPr>
        <w:pStyle w:val="ListParagraph"/>
        <w:numPr>
          <w:ilvl w:val="0"/>
          <w:numId w:val="15"/>
        </w:numPr>
        <w:spacing w:line="240" w:lineRule="auto"/>
        <w:rPr>
          <w:rFonts w:ascii="Verdana" w:hAnsi="Verdana"/>
          <w:color w:val="000000"/>
          <w:sz w:val="17"/>
          <w:szCs w:val="17"/>
        </w:rPr>
      </w:pPr>
      <w:r w:rsidRPr="00B24F27">
        <w:rPr>
          <w:rFonts w:ascii="Verdana" w:eastAsia="Calibri" w:hAnsi="Verdana" w:cs="Times New Roman"/>
          <w:color w:val="000000"/>
          <w:sz w:val="17"/>
          <w:szCs w:val="17"/>
        </w:rPr>
        <w:t>Deserves the death penalty, as stated in the Old Testament.</w:t>
      </w:r>
    </w:p>
    <w:p w:rsidR="00B24F27" w:rsidRDefault="00B24F27" w:rsidP="00C13A96">
      <w:pPr>
        <w:pStyle w:val="ListParagraph"/>
        <w:numPr>
          <w:ilvl w:val="0"/>
          <w:numId w:val="15"/>
        </w:numPr>
        <w:spacing w:line="240" w:lineRule="auto"/>
        <w:rPr>
          <w:rFonts w:ascii="Verdana" w:hAnsi="Verdana"/>
          <w:color w:val="000000"/>
          <w:sz w:val="17"/>
          <w:szCs w:val="17"/>
        </w:rPr>
      </w:pPr>
      <w:r>
        <w:rPr>
          <w:rFonts w:ascii="Verdana" w:eastAsia="Calibri" w:hAnsi="Verdana" w:cs="Times New Roman"/>
          <w:color w:val="000000"/>
          <w:sz w:val="17"/>
          <w:szCs w:val="17"/>
        </w:rPr>
        <w:t>I fall somewhere between No. 1 and No. 3.</w:t>
      </w:r>
    </w:p>
    <w:p w:rsidR="00B24F27" w:rsidRDefault="00B24F27" w:rsidP="00C13A96">
      <w:pPr>
        <w:pStyle w:val="ListParagraph"/>
        <w:numPr>
          <w:ilvl w:val="0"/>
          <w:numId w:val="15"/>
        </w:numPr>
        <w:spacing w:line="240" w:lineRule="auto"/>
        <w:rPr>
          <w:rFonts w:ascii="Verdana" w:hAnsi="Verdana"/>
          <w:color w:val="000000"/>
          <w:sz w:val="17"/>
          <w:szCs w:val="17"/>
        </w:rPr>
      </w:pPr>
      <w:r>
        <w:rPr>
          <w:rFonts w:ascii="Verdana" w:eastAsia="Calibri" w:hAnsi="Verdana" w:cs="Times New Roman"/>
          <w:color w:val="000000"/>
          <w:sz w:val="17"/>
          <w:szCs w:val="17"/>
        </w:rPr>
        <w:t>Was not punished by death when Jesus confronted it, and therefore death is not a Christian punishment.</w:t>
      </w:r>
    </w:p>
    <w:p w:rsidR="00B24F27" w:rsidRDefault="00B24F27" w:rsidP="00C13A96">
      <w:pPr>
        <w:pStyle w:val="ListParagraph"/>
        <w:numPr>
          <w:ilvl w:val="0"/>
          <w:numId w:val="15"/>
        </w:numPr>
        <w:spacing w:line="240" w:lineRule="auto"/>
        <w:rPr>
          <w:rFonts w:ascii="Verdana" w:hAnsi="Verdana"/>
          <w:color w:val="000000"/>
          <w:sz w:val="17"/>
          <w:szCs w:val="17"/>
        </w:rPr>
      </w:pPr>
      <w:r>
        <w:rPr>
          <w:rFonts w:ascii="Verdana" w:eastAsia="Calibri" w:hAnsi="Verdana" w:cs="Times New Roman"/>
          <w:color w:val="000000"/>
          <w:sz w:val="17"/>
          <w:szCs w:val="17"/>
        </w:rPr>
        <w:t>I fall somewhere between No. 3 and No. 5.</w:t>
      </w:r>
    </w:p>
    <w:p w:rsidR="00B24F27" w:rsidRDefault="00B24F27" w:rsidP="00C13A96">
      <w:pPr>
        <w:pStyle w:val="ListParagraph"/>
        <w:numPr>
          <w:ilvl w:val="0"/>
          <w:numId w:val="15"/>
        </w:numPr>
        <w:spacing w:line="240" w:lineRule="auto"/>
        <w:rPr>
          <w:rFonts w:ascii="Verdana" w:hAnsi="Verdana"/>
          <w:color w:val="000000"/>
          <w:sz w:val="17"/>
          <w:szCs w:val="17"/>
        </w:rPr>
      </w:pPr>
      <w:r>
        <w:rPr>
          <w:rFonts w:ascii="Verdana" w:eastAsia="Calibri" w:hAnsi="Verdana" w:cs="Times New Roman"/>
          <w:color w:val="000000"/>
          <w:sz w:val="17"/>
          <w:szCs w:val="17"/>
        </w:rPr>
        <w:t>And divorce were governed by Old Testament laws from a primitive culture, very different from our own; just as these concepts developed within Bible times, our understanding of proper punishment has been improved.</w:t>
      </w:r>
    </w:p>
    <w:p w:rsidR="00B24F27" w:rsidRDefault="00B24F27" w:rsidP="00C13A96">
      <w:pPr>
        <w:spacing w:line="240" w:lineRule="auto"/>
        <w:rPr>
          <w:rFonts w:ascii="Verdana" w:hAnsi="Verdana"/>
          <w:b/>
          <w:bCs/>
          <w:color w:val="000000"/>
          <w:sz w:val="18"/>
          <w:szCs w:val="18"/>
        </w:rPr>
      </w:pPr>
      <w:r>
        <w:rPr>
          <w:rFonts w:ascii="Verdana" w:eastAsia="Calibri" w:hAnsi="Verdana" w:cs="Times New Roman"/>
          <w:b/>
          <w:bCs/>
          <w:color w:val="000000"/>
          <w:sz w:val="18"/>
          <w:szCs w:val="18"/>
        </w:rPr>
        <w:t>Sabbath:</w:t>
      </w:r>
    </w:p>
    <w:p w:rsidR="00B24F27" w:rsidRPr="00B24F27" w:rsidRDefault="00B24F27" w:rsidP="00C13A96">
      <w:pPr>
        <w:pStyle w:val="ListParagraph"/>
        <w:numPr>
          <w:ilvl w:val="0"/>
          <w:numId w:val="16"/>
        </w:numPr>
        <w:spacing w:line="240" w:lineRule="auto"/>
        <w:rPr>
          <w:rFonts w:ascii="Verdana" w:hAnsi="Verdana"/>
          <w:color w:val="000000"/>
          <w:sz w:val="17"/>
          <w:szCs w:val="17"/>
        </w:rPr>
      </w:pPr>
      <w:r w:rsidRPr="00B24F27">
        <w:rPr>
          <w:rFonts w:ascii="Verdana" w:eastAsia="Calibri" w:hAnsi="Verdana" w:cs="Times New Roman"/>
          <w:color w:val="000000"/>
          <w:sz w:val="17"/>
          <w:szCs w:val="17"/>
        </w:rPr>
        <w:t>Was never eliminated by New Testament writers and should be practiced by Christians (on Saturday).</w:t>
      </w:r>
    </w:p>
    <w:p w:rsidR="00B24F27" w:rsidRDefault="00B24F27" w:rsidP="00C13A96">
      <w:pPr>
        <w:pStyle w:val="ListParagraph"/>
        <w:numPr>
          <w:ilvl w:val="0"/>
          <w:numId w:val="16"/>
        </w:numPr>
        <w:spacing w:line="240" w:lineRule="auto"/>
        <w:rPr>
          <w:rFonts w:ascii="Verdana" w:hAnsi="Verdana"/>
          <w:color w:val="000000"/>
          <w:sz w:val="17"/>
          <w:szCs w:val="17"/>
        </w:rPr>
      </w:pPr>
      <w:r>
        <w:rPr>
          <w:rFonts w:ascii="Verdana" w:eastAsia="Calibri" w:hAnsi="Verdana" w:cs="Times New Roman"/>
          <w:color w:val="000000"/>
          <w:sz w:val="17"/>
          <w:szCs w:val="17"/>
        </w:rPr>
        <w:t>I fall somewhere between No. 1 and No. 3.</w:t>
      </w:r>
    </w:p>
    <w:p w:rsidR="00B24F27" w:rsidRDefault="00B24F27" w:rsidP="00C13A96">
      <w:pPr>
        <w:pStyle w:val="ListParagraph"/>
        <w:numPr>
          <w:ilvl w:val="0"/>
          <w:numId w:val="16"/>
        </w:numPr>
        <w:spacing w:line="240" w:lineRule="auto"/>
        <w:rPr>
          <w:rFonts w:ascii="Verdana" w:hAnsi="Verdana"/>
          <w:color w:val="000000"/>
          <w:sz w:val="17"/>
          <w:szCs w:val="17"/>
        </w:rPr>
      </w:pPr>
      <w:r>
        <w:rPr>
          <w:rFonts w:ascii="Verdana" w:eastAsia="Calibri" w:hAnsi="Verdana" w:cs="Times New Roman"/>
          <w:color w:val="000000"/>
          <w:sz w:val="17"/>
          <w:szCs w:val="17"/>
        </w:rPr>
        <w:t>Developed into a Sunday worship observance for Christians, and Christians should not work on that day.</w:t>
      </w:r>
    </w:p>
    <w:p w:rsidR="00B24F27" w:rsidRDefault="00B24F27" w:rsidP="00C13A96">
      <w:pPr>
        <w:pStyle w:val="ListParagraph"/>
        <w:numPr>
          <w:ilvl w:val="0"/>
          <w:numId w:val="16"/>
        </w:numPr>
        <w:spacing w:line="240" w:lineRule="auto"/>
        <w:rPr>
          <w:rFonts w:ascii="Verdana" w:hAnsi="Verdana"/>
          <w:color w:val="000000"/>
          <w:sz w:val="17"/>
          <w:szCs w:val="17"/>
        </w:rPr>
      </w:pPr>
      <w:r>
        <w:rPr>
          <w:rFonts w:ascii="Verdana" w:eastAsia="Calibri" w:hAnsi="Verdana" w:cs="Times New Roman"/>
          <w:color w:val="000000"/>
          <w:sz w:val="17"/>
          <w:szCs w:val="17"/>
        </w:rPr>
        <w:t>I fall somewhere between No. 3 and No. 5.</w:t>
      </w:r>
    </w:p>
    <w:p w:rsidR="00B24F27" w:rsidRPr="00B24F27" w:rsidRDefault="00B24F27" w:rsidP="00C13A96">
      <w:pPr>
        <w:pStyle w:val="ListParagraph"/>
        <w:numPr>
          <w:ilvl w:val="0"/>
          <w:numId w:val="16"/>
        </w:numPr>
        <w:spacing w:line="240" w:lineRule="auto"/>
        <w:rPr>
          <w:rFonts w:ascii="Verdana" w:hAnsi="Verdana"/>
          <w:color w:val="000000"/>
          <w:sz w:val="17"/>
          <w:szCs w:val="17"/>
        </w:rPr>
      </w:pPr>
      <w:r>
        <w:rPr>
          <w:rFonts w:ascii="Verdana" w:eastAsia="Calibri" w:hAnsi="Verdana" w:cs="Times New Roman"/>
          <w:color w:val="000000"/>
          <w:sz w:val="17"/>
          <w:szCs w:val="17"/>
        </w:rPr>
        <w:t>Turned into Sunday for Christians, who need to worship together (on the weekend, at least) and can work if they think they need to.</w:t>
      </w:r>
    </w:p>
    <w:sectPr w:rsidR="00B24F27" w:rsidRPr="00B24F27" w:rsidSect="000167C5">
      <w:headerReference w:type="default" r:id="rId7"/>
      <w:pgSz w:w="12240" w:h="15840"/>
      <w:pgMar w:top="1080" w:right="1080" w:bottom="1080" w:left="108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7C5" w:rsidRDefault="000167C5" w:rsidP="000167C5">
      <w:pPr>
        <w:spacing w:after="0" w:line="240" w:lineRule="auto"/>
      </w:pPr>
      <w:r>
        <w:separator/>
      </w:r>
    </w:p>
  </w:endnote>
  <w:endnote w:type="continuationSeparator" w:id="1">
    <w:p w:rsidR="000167C5" w:rsidRDefault="000167C5" w:rsidP="00016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7C5" w:rsidRDefault="000167C5" w:rsidP="000167C5">
      <w:pPr>
        <w:spacing w:after="0" w:line="240" w:lineRule="auto"/>
      </w:pPr>
      <w:r>
        <w:separator/>
      </w:r>
    </w:p>
  </w:footnote>
  <w:footnote w:type="continuationSeparator" w:id="1">
    <w:p w:rsidR="000167C5" w:rsidRDefault="000167C5" w:rsidP="000167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7C5" w:rsidRPr="000167C5" w:rsidRDefault="000167C5" w:rsidP="000167C5">
    <w:pPr>
      <w:pStyle w:val="Header"/>
      <w:jc w:val="center"/>
      <w:rPr>
        <w:sz w:val="32"/>
        <w:szCs w:val="32"/>
      </w:rPr>
    </w:pPr>
    <w:r w:rsidRPr="000167C5">
      <w:rPr>
        <w:sz w:val="32"/>
        <w:szCs w:val="32"/>
      </w:rPr>
      <w:t>The Hermeneutics Quiz</w:t>
    </w:r>
  </w:p>
  <w:p w:rsidR="000167C5" w:rsidRDefault="000167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3EFC"/>
    <w:multiLevelType w:val="hybridMultilevel"/>
    <w:tmpl w:val="D3BA3F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383BE7"/>
    <w:multiLevelType w:val="hybridMultilevel"/>
    <w:tmpl w:val="B75852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E6D17EC"/>
    <w:multiLevelType w:val="hybridMultilevel"/>
    <w:tmpl w:val="F00468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BBD6A35"/>
    <w:multiLevelType w:val="hybridMultilevel"/>
    <w:tmpl w:val="142673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5555824"/>
    <w:multiLevelType w:val="hybridMultilevel"/>
    <w:tmpl w:val="431624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9B130CF"/>
    <w:multiLevelType w:val="hybridMultilevel"/>
    <w:tmpl w:val="DB1430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25D2A35"/>
    <w:multiLevelType w:val="hybridMultilevel"/>
    <w:tmpl w:val="307422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3F833C5"/>
    <w:multiLevelType w:val="hybridMultilevel"/>
    <w:tmpl w:val="738659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1D17E00"/>
    <w:multiLevelType w:val="hybridMultilevel"/>
    <w:tmpl w:val="F56A7B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7A81793"/>
    <w:multiLevelType w:val="hybridMultilevel"/>
    <w:tmpl w:val="34FC10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BDC5CD6"/>
    <w:multiLevelType w:val="hybridMultilevel"/>
    <w:tmpl w:val="90CA31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F311ECF"/>
    <w:multiLevelType w:val="hybridMultilevel"/>
    <w:tmpl w:val="1B5E47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2CC0A20"/>
    <w:multiLevelType w:val="hybridMultilevel"/>
    <w:tmpl w:val="107493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A8956C0"/>
    <w:multiLevelType w:val="hybridMultilevel"/>
    <w:tmpl w:val="153AA1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6B51619F"/>
    <w:multiLevelType w:val="hybridMultilevel"/>
    <w:tmpl w:val="ED92A2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C257886"/>
    <w:multiLevelType w:val="hybridMultilevel"/>
    <w:tmpl w:val="96A4B6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9"/>
  </w:num>
  <w:num w:numId="5">
    <w:abstractNumId w:val="3"/>
  </w:num>
  <w:num w:numId="6">
    <w:abstractNumId w:val="7"/>
  </w:num>
  <w:num w:numId="7">
    <w:abstractNumId w:val="13"/>
  </w:num>
  <w:num w:numId="8">
    <w:abstractNumId w:val="1"/>
  </w:num>
  <w:num w:numId="9">
    <w:abstractNumId w:val="11"/>
  </w:num>
  <w:num w:numId="10">
    <w:abstractNumId w:val="14"/>
  </w:num>
  <w:num w:numId="11">
    <w:abstractNumId w:val="15"/>
  </w:num>
  <w:num w:numId="12">
    <w:abstractNumId w:val="0"/>
  </w:num>
  <w:num w:numId="13">
    <w:abstractNumId w:val="4"/>
  </w:num>
  <w:num w:numId="14">
    <w:abstractNumId w:val="12"/>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4F27"/>
    <w:rsid w:val="000167C5"/>
    <w:rsid w:val="00102393"/>
    <w:rsid w:val="00304725"/>
    <w:rsid w:val="009B4216"/>
    <w:rsid w:val="00B24F27"/>
    <w:rsid w:val="00C13A9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21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F27"/>
    <w:pPr>
      <w:ind w:left="720"/>
      <w:contextualSpacing/>
    </w:pPr>
  </w:style>
  <w:style w:type="paragraph" w:styleId="BalloonText">
    <w:name w:val="Balloon Text"/>
    <w:basedOn w:val="Normal"/>
    <w:link w:val="BalloonTextChar"/>
    <w:uiPriority w:val="99"/>
    <w:semiHidden/>
    <w:unhideWhenUsed/>
    <w:rsid w:val="00102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393"/>
    <w:rPr>
      <w:rFonts w:ascii="Tahoma" w:hAnsi="Tahoma" w:cs="Tahoma"/>
      <w:sz w:val="16"/>
      <w:szCs w:val="16"/>
    </w:rPr>
  </w:style>
  <w:style w:type="character" w:styleId="Hyperlink">
    <w:name w:val="Hyperlink"/>
    <w:basedOn w:val="DefaultParagraphFont"/>
    <w:uiPriority w:val="99"/>
    <w:unhideWhenUsed/>
    <w:rsid w:val="000167C5"/>
    <w:rPr>
      <w:color w:val="0000FF" w:themeColor="hyperlink"/>
      <w:u w:val="single"/>
    </w:rPr>
  </w:style>
  <w:style w:type="paragraph" w:styleId="Header">
    <w:name w:val="header"/>
    <w:basedOn w:val="Normal"/>
    <w:link w:val="HeaderChar"/>
    <w:uiPriority w:val="99"/>
    <w:unhideWhenUsed/>
    <w:rsid w:val="00016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7C5"/>
  </w:style>
  <w:style w:type="paragraph" w:styleId="Footer">
    <w:name w:val="footer"/>
    <w:basedOn w:val="Normal"/>
    <w:link w:val="FooterChar"/>
    <w:uiPriority w:val="99"/>
    <w:semiHidden/>
    <w:unhideWhenUsed/>
    <w:rsid w:val="000167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67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Mair</dc:creator>
  <cp:lastModifiedBy>Jonathan Mair</cp:lastModifiedBy>
  <cp:revision>2</cp:revision>
  <cp:lastPrinted>2008-04-11T17:32:00Z</cp:lastPrinted>
  <dcterms:created xsi:type="dcterms:W3CDTF">2008-04-11T16:35:00Z</dcterms:created>
  <dcterms:modified xsi:type="dcterms:W3CDTF">2008-04-11T17:38:00Z</dcterms:modified>
</cp:coreProperties>
</file>