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56231" w14:textId="41DFFED2" w:rsidR="004E751F" w:rsidRDefault="00A62348">
      <w:r>
        <w:rPr>
          <w:noProof/>
        </w:rPr>
        <mc:AlternateContent>
          <mc:Choice Requires="wps">
            <w:drawing>
              <wp:anchor distT="0" distB="0" distL="114300" distR="114300" simplePos="0" relativeHeight="251656192" behindDoc="0" locked="0" layoutInCell="0" allowOverlap="1" wp14:anchorId="1114C20D" wp14:editId="37C8EECB">
                <wp:simplePos x="0" y="0"/>
                <wp:positionH relativeFrom="column">
                  <wp:posOffset>-881380</wp:posOffset>
                </wp:positionH>
                <wp:positionV relativeFrom="paragraph">
                  <wp:posOffset>457726</wp:posOffset>
                </wp:positionV>
                <wp:extent cx="5158105" cy="633730"/>
                <wp:effectExtent l="0" t="0" r="23495" b="1397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633730"/>
                        </a:xfrm>
                        <a:prstGeom prst="rect">
                          <a:avLst/>
                        </a:prstGeom>
                        <a:solidFill>
                          <a:srgbClr val="FFFFFF"/>
                        </a:solidFill>
                        <a:ln w="9525">
                          <a:solidFill>
                            <a:srgbClr val="FFFFFF"/>
                          </a:solidFill>
                          <a:miter lim="800000"/>
                          <a:headEnd/>
                          <a:tailEnd/>
                        </a:ln>
                      </wps:spPr>
                      <wps:txbx>
                        <w:txbxContent>
                          <w:p w14:paraId="7A389B1C" w14:textId="77777777" w:rsidR="00A62348" w:rsidRDefault="000A63F1" w:rsidP="00A62348">
                            <w:pPr>
                              <w:spacing w:line="360" w:lineRule="auto"/>
                              <w:jc w:val="center"/>
                              <w:rPr>
                                <w:b/>
                                <w:sz w:val="24"/>
                                <w:szCs w:val="24"/>
                              </w:rPr>
                            </w:pPr>
                            <w:r w:rsidRPr="000A63F1">
                              <w:rPr>
                                <w:b/>
                                <w:sz w:val="24"/>
                                <w:szCs w:val="24"/>
                              </w:rPr>
                              <w:t xml:space="preserve">Brian Gorsegner </w:t>
                            </w:r>
                            <w:r>
                              <w:rPr>
                                <w:b/>
                                <w:sz w:val="24"/>
                                <w:szCs w:val="24"/>
                              </w:rPr>
                              <w:t>–</w:t>
                            </w:r>
                            <w:r w:rsidRPr="000A63F1">
                              <w:rPr>
                                <w:b/>
                                <w:sz w:val="24"/>
                                <w:szCs w:val="24"/>
                              </w:rPr>
                              <w:t xml:space="preserve"> vocals</w:t>
                            </w:r>
                            <w:r>
                              <w:rPr>
                                <w:b/>
                                <w:sz w:val="24"/>
                                <w:szCs w:val="24"/>
                              </w:rPr>
                              <w:t xml:space="preserve">  </w:t>
                            </w:r>
                            <w:r w:rsidRPr="000A63F1">
                              <w:rPr>
                                <w:b/>
                                <w:sz w:val="24"/>
                                <w:szCs w:val="24"/>
                              </w:rPr>
                              <w:t xml:space="preserve"> </w:t>
                            </w:r>
                            <w:r w:rsidR="00A62348">
                              <w:rPr>
                                <w:b/>
                                <w:sz w:val="24"/>
                                <w:szCs w:val="24"/>
                              </w:rPr>
                              <w:t>|</w:t>
                            </w:r>
                            <w:r w:rsidRPr="000A63F1">
                              <w:rPr>
                                <w:b/>
                                <w:sz w:val="24"/>
                                <w:szCs w:val="24"/>
                              </w:rPr>
                              <w:t xml:space="preserve"> </w:t>
                            </w:r>
                            <w:r>
                              <w:rPr>
                                <w:b/>
                                <w:sz w:val="24"/>
                                <w:szCs w:val="24"/>
                              </w:rPr>
                              <w:t xml:space="preserve">  </w:t>
                            </w:r>
                            <w:r w:rsidRPr="000A63F1">
                              <w:rPr>
                                <w:b/>
                                <w:sz w:val="24"/>
                                <w:szCs w:val="24"/>
                              </w:rPr>
                              <w:t xml:space="preserve">PJ Russo </w:t>
                            </w:r>
                            <w:r>
                              <w:rPr>
                                <w:b/>
                                <w:sz w:val="24"/>
                                <w:szCs w:val="24"/>
                              </w:rPr>
                              <w:t>–</w:t>
                            </w:r>
                            <w:r w:rsidRPr="000A63F1">
                              <w:rPr>
                                <w:b/>
                                <w:sz w:val="24"/>
                                <w:szCs w:val="24"/>
                              </w:rPr>
                              <w:t xml:space="preserve"> </w:t>
                            </w:r>
                            <w:proofErr w:type="gramStart"/>
                            <w:r w:rsidRPr="000A63F1">
                              <w:rPr>
                                <w:b/>
                                <w:sz w:val="24"/>
                                <w:szCs w:val="24"/>
                              </w:rPr>
                              <w:t>guitar</w:t>
                            </w:r>
                            <w:r w:rsidR="00A62348">
                              <w:rPr>
                                <w:b/>
                                <w:sz w:val="24"/>
                                <w:szCs w:val="24"/>
                              </w:rPr>
                              <w:t xml:space="preserve">  |</w:t>
                            </w:r>
                            <w:proofErr w:type="gramEnd"/>
                            <w:r w:rsidR="00A62348">
                              <w:rPr>
                                <w:b/>
                                <w:sz w:val="24"/>
                                <w:szCs w:val="24"/>
                              </w:rPr>
                              <w:t xml:space="preserve"> </w:t>
                            </w:r>
                          </w:p>
                          <w:p w14:paraId="5C20D8BB" w14:textId="37A9CBDF" w:rsidR="000A63F1" w:rsidRPr="000A63F1" w:rsidRDefault="00A62348" w:rsidP="00A62348">
                            <w:pPr>
                              <w:spacing w:line="360" w:lineRule="auto"/>
                              <w:jc w:val="center"/>
                              <w:rPr>
                                <w:b/>
                              </w:rPr>
                            </w:pPr>
                            <w:r>
                              <w:rPr>
                                <w:b/>
                                <w:sz w:val="24"/>
                                <w:szCs w:val="24"/>
                              </w:rPr>
                              <w:t xml:space="preserve">Mike Hunchback – </w:t>
                            </w:r>
                            <w:proofErr w:type="gramStart"/>
                            <w:r>
                              <w:rPr>
                                <w:b/>
                                <w:sz w:val="24"/>
                                <w:szCs w:val="24"/>
                              </w:rPr>
                              <w:t>guitar  |</w:t>
                            </w:r>
                            <w:proofErr w:type="gramEnd"/>
                            <w:r>
                              <w:rPr>
                                <w:b/>
                                <w:sz w:val="24"/>
                                <w:szCs w:val="24"/>
                              </w:rPr>
                              <w:t xml:space="preserve"> </w:t>
                            </w:r>
                            <w:r w:rsidR="000A63F1" w:rsidRPr="000A63F1">
                              <w:rPr>
                                <w:b/>
                                <w:sz w:val="24"/>
                                <w:szCs w:val="24"/>
                              </w:rPr>
                              <w:t xml:space="preserve">Joe Keller - bass </w:t>
                            </w:r>
                            <w:r w:rsidR="000A63F1">
                              <w:rPr>
                                <w:b/>
                                <w:sz w:val="24"/>
                                <w:szCs w:val="24"/>
                              </w:rPr>
                              <w:t xml:space="preserve">  </w:t>
                            </w:r>
                            <w:r>
                              <w:rPr>
                                <w:b/>
                                <w:sz w:val="24"/>
                                <w:szCs w:val="24"/>
                              </w:rPr>
                              <w:t>|</w:t>
                            </w:r>
                            <w:r w:rsidR="000A63F1" w:rsidRPr="000A63F1">
                              <w:rPr>
                                <w:b/>
                                <w:sz w:val="24"/>
                                <w:szCs w:val="24"/>
                              </w:rPr>
                              <w:t xml:space="preserve"> </w:t>
                            </w:r>
                            <w:r w:rsidR="000A63F1">
                              <w:rPr>
                                <w:b/>
                                <w:sz w:val="24"/>
                                <w:szCs w:val="24"/>
                              </w:rPr>
                              <w:t xml:space="preserve">  </w:t>
                            </w:r>
                            <w:proofErr w:type="spellStart"/>
                            <w:r w:rsidR="000A63F1" w:rsidRPr="000A63F1">
                              <w:rPr>
                                <w:b/>
                                <w:sz w:val="24"/>
                                <w:szCs w:val="24"/>
                              </w:rPr>
                              <w:t>Darick</w:t>
                            </w:r>
                            <w:proofErr w:type="spellEnd"/>
                            <w:r w:rsidR="000A63F1" w:rsidRPr="000A63F1">
                              <w:rPr>
                                <w:b/>
                                <w:sz w:val="24"/>
                                <w:szCs w:val="24"/>
                              </w:rPr>
                              <w:t xml:space="preserve"> </w:t>
                            </w:r>
                            <w:proofErr w:type="spellStart"/>
                            <w:r w:rsidR="000A63F1" w:rsidRPr="000A63F1">
                              <w:rPr>
                                <w:b/>
                                <w:sz w:val="24"/>
                                <w:szCs w:val="24"/>
                              </w:rPr>
                              <w:t>Sater</w:t>
                            </w:r>
                            <w:proofErr w:type="spellEnd"/>
                            <w:r w:rsidR="000A63F1" w:rsidRPr="000A63F1">
                              <w:rPr>
                                <w:b/>
                                <w:sz w:val="24"/>
                                <w:szCs w:val="24"/>
                              </w:rPr>
                              <w:t xml:space="preserve"> - drums</w:t>
                            </w:r>
                          </w:p>
                          <w:p w14:paraId="73275FCA" w14:textId="77777777" w:rsidR="004E751F" w:rsidRPr="00473B56" w:rsidRDefault="004E751F" w:rsidP="00F90482">
                            <w:pPr>
                              <w:jc w:val="cente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4C20D" id="_x0000_t202" coordsize="21600,21600" o:spt="202" path="m,l,21600r21600,l21600,xe">
                <v:stroke joinstyle="miter"/>
                <v:path gradientshapeok="t" o:connecttype="rect"/>
              </v:shapetype>
              <v:shape id="Text Box 5" o:spid="_x0000_s1026" type="#_x0000_t202" style="position:absolute;margin-left:-69.4pt;margin-top:36.05pt;width:406.15pt;height:4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" o:allowincell="f" strokecolor="white">
                <v:textbox>
                  <w:txbxContent>
                    <w:p w14:paraId="7A389B1C" w14:textId="77777777" w:rsidR="00A62348" w:rsidRDefault="000A63F1" w:rsidP="00A62348">
                      <w:pPr>
                        <w:spacing w:line="360" w:lineRule="auto"/>
                        <w:jc w:val="center"/>
                        <w:rPr>
                          <w:b/>
                          <w:sz w:val="24"/>
                          <w:szCs w:val="24"/>
                        </w:rPr>
                      </w:pPr>
                      <w:r w:rsidRPr="000A63F1">
                        <w:rPr>
                          <w:b/>
                          <w:sz w:val="24"/>
                          <w:szCs w:val="24"/>
                        </w:rPr>
                        <w:t xml:space="preserve">Brian Gorsegner </w:t>
                      </w:r>
                      <w:r>
                        <w:rPr>
                          <w:b/>
                          <w:sz w:val="24"/>
                          <w:szCs w:val="24"/>
                        </w:rPr>
                        <w:t>–</w:t>
                      </w:r>
                      <w:r w:rsidRPr="000A63F1">
                        <w:rPr>
                          <w:b/>
                          <w:sz w:val="24"/>
                          <w:szCs w:val="24"/>
                        </w:rPr>
                        <w:t xml:space="preserve"> vocals</w:t>
                      </w:r>
                      <w:r>
                        <w:rPr>
                          <w:b/>
                          <w:sz w:val="24"/>
                          <w:szCs w:val="24"/>
                        </w:rPr>
                        <w:t xml:space="preserve">  </w:t>
                      </w:r>
                      <w:r w:rsidRPr="000A63F1">
                        <w:rPr>
                          <w:b/>
                          <w:sz w:val="24"/>
                          <w:szCs w:val="24"/>
                        </w:rPr>
                        <w:t xml:space="preserve"> </w:t>
                      </w:r>
                      <w:r w:rsidR="00A62348">
                        <w:rPr>
                          <w:b/>
                          <w:sz w:val="24"/>
                          <w:szCs w:val="24"/>
                        </w:rPr>
                        <w:t>|</w:t>
                      </w:r>
                      <w:r w:rsidRPr="000A63F1">
                        <w:rPr>
                          <w:b/>
                          <w:sz w:val="24"/>
                          <w:szCs w:val="24"/>
                        </w:rPr>
                        <w:t xml:space="preserve"> </w:t>
                      </w:r>
                      <w:r>
                        <w:rPr>
                          <w:b/>
                          <w:sz w:val="24"/>
                          <w:szCs w:val="24"/>
                        </w:rPr>
                        <w:t xml:space="preserve">  </w:t>
                      </w:r>
                      <w:r w:rsidRPr="000A63F1">
                        <w:rPr>
                          <w:b/>
                          <w:sz w:val="24"/>
                          <w:szCs w:val="24"/>
                        </w:rPr>
                        <w:t xml:space="preserve">PJ Russo </w:t>
                      </w:r>
                      <w:r>
                        <w:rPr>
                          <w:b/>
                          <w:sz w:val="24"/>
                          <w:szCs w:val="24"/>
                        </w:rPr>
                        <w:t>–</w:t>
                      </w:r>
                      <w:r w:rsidRPr="000A63F1">
                        <w:rPr>
                          <w:b/>
                          <w:sz w:val="24"/>
                          <w:szCs w:val="24"/>
                        </w:rPr>
                        <w:t xml:space="preserve"> </w:t>
                      </w:r>
                      <w:proofErr w:type="gramStart"/>
                      <w:r w:rsidRPr="000A63F1">
                        <w:rPr>
                          <w:b/>
                          <w:sz w:val="24"/>
                          <w:szCs w:val="24"/>
                        </w:rPr>
                        <w:t>guitar</w:t>
                      </w:r>
                      <w:r w:rsidR="00A62348">
                        <w:rPr>
                          <w:b/>
                          <w:sz w:val="24"/>
                          <w:szCs w:val="24"/>
                        </w:rPr>
                        <w:t xml:space="preserve">  |</w:t>
                      </w:r>
                      <w:proofErr w:type="gramEnd"/>
                      <w:r w:rsidR="00A62348">
                        <w:rPr>
                          <w:b/>
                          <w:sz w:val="24"/>
                          <w:szCs w:val="24"/>
                        </w:rPr>
                        <w:t xml:space="preserve"> </w:t>
                      </w:r>
                    </w:p>
                    <w:p w14:paraId="5C20D8BB" w14:textId="37A9CBDF" w:rsidR="000A63F1" w:rsidRPr="000A63F1" w:rsidRDefault="00A62348" w:rsidP="00A62348">
                      <w:pPr>
                        <w:spacing w:line="360" w:lineRule="auto"/>
                        <w:jc w:val="center"/>
                        <w:rPr>
                          <w:b/>
                        </w:rPr>
                      </w:pPr>
                      <w:r>
                        <w:rPr>
                          <w:b/>
                          <w:sz w:val="24"/>
                          <w:szCs w:val="24"/>
                        </w:rPr>
                        <w:t xml:space="preserve">Mike Hunchback – </w:t>
                      </w:r>
                      <w:proofErr w:type="gramStart"/>
                      <w:r>
                        <w:rPr>
                          <w:b/>
                          <w:sz w:val="24"/>
                          <w:szCs w:val="24"/>
                        </w:rPr>
                        <w:t>guitar  |</w:t>
                      </w:r>
                      <w:proofErr w:type="gramEnd"/>
                      <w:r>
                        <w:rPr>
                          <w:b/>
                          <w:sz w:val="24"/>
                          <w:szCs w:val="24"/>
                        </w:rPr>
                        <w:t xml:space="preserve"> </w:t>
                      </w:r>
                      <w:r w:rsidR="000A63F1" w:rsidRPr="000A63F1">
                        <w:rPr>
                          <w:b/>
                          <w:sz w:val="24"/>
                          <w:szCs w:val="24"/>
                        </w:rPr>
                        <w:t xml:space="preserve">Joe Keller - bass </w:t>
                      </w:r>
                      <w:r w:rsidR="000A63F1">
                        <w:rPr>
                          <w:b/>
                          <w:sz w:val="24"/>
                          <w:szCs w:val="24"/>
                        </w:rPr>
                        <w:t xml:space="preserve">  </w:t>
                      </w:r>
                      <w:r>
                        <w:rPr>
                          <w:b/>
                          <w:sz w:val="24"/>
                          <w:szCs w:val="24"/>
                        </w:rPr>
                        <w:t>|</w:t>
                      </w:r>
                      <w:r w:rsidR="000A63F1" w:rsidRPr="000A63F1">
                        <w:rPr>
                          <w:b/>
                          <w:sz w:val="24"/>
                          <w:szCs w:val="24"/>
                        </w:rPr>
                        <w:t xml:space="preserve"> </w:t>
                      </w:r>
                      <w:r w:rsidR="000A63F1">
                        <w:rPr>
                          <w:b/>
                          <w:sz w:val="24"/>
                          <w:szCs w:val="24"/>
                        </w:rPr>
                        <w:t xml:space="preserve">  </w:t>
                      </w:r>
                      <w:proofErr w:type="spellStart"/>
                      <w:r w:rsidR="000A63F1" w:rsidRPr="000A63F1">
                        <w:rPr>
                          <w:b/>
                          <w:sz w:val="24"/>
                          <w:szCs w:val="24"/>
                        </w:rPr>
                        <w:t>Darick</w:t>
                      </w:r>
                      <w:proofErr w:type="spellEnd"/>
                      <w:r w:rsidR="000A63F1" w:rsidRPr="000A63F1">
                        <w:rPr>
                          <w:b/>
                          <w:sz w:val="24"/>
                          <w:szCs w:val="24"/>
                        </w:rPr>
                        <w:t xml:space="preserve"> </w:t>
                      </w:r>
                      <w:proofErr w:type="spellStart"/>
                      <w:r w:rsidR="000A63F1" w:rsidRPr="000A63F1">
                        <w:rPr>
                          <w:b/>
                          <w:sz w:val="24"/>
                          <w:szCs w:val="24"/>
                        </w:rPr>
                        <w:t>Sater</w:t>
                      </w:r>
                      <w:proofErr w:type="spellEnd"/>
                      <w:r w:rsidR="000A63F1" w:rsidRPr="000A63F1">
                        <w:rPr>
                          <w:b/>
                          <w:sz w:val="24"/>
                          <w:szCs w:val="24"/>
                        </w:rPr>
                        <w:t xml:space="preserve"> - drums</w:t>
                      </w:r>
                    </w:p>
                    <w:p w14:paraId="73275FCA" w14:textId="77777777" w:rsidR="004E751F" w:rsidRPr="00473B56" w:rsidRDefault="004E751F" w:rsidP="00F90482">
                      <w:pPr>
                        <w:jc w:val="center"/>
                        <w:rPr>
                          <w:b/>
                          <w:sz w:val="24"/>
                          <w:szCs w:val="24"/>
                        </w:rPr>
                      </w:pPr>
                    </w:p>
                  </w:txbxContent>
                </v:textbox>
              </v:shape>
            </w:pict>
          </mc:Fallback>
        </mc:AlternateContent>
      </w:r>
      <w:r>
        <w:rPr>
          <w:noProof/>
        </w:rPr>
        <mc:AlternateContent>
          <mc:Choice Requires="wps">
            <w:drawing>
              <wp:anchor distT="0" distB="0" distL="114300" distR="114300" simplePos="0" relativeHeight="251655168" behindDoc="0" locked="0" layoutInCell="0" allowOverlap="1" wp14:anchorId="19A792A3" wp14:editId="493FA4F1">
                <wp:simplePos x="0" y="0"/>
                <wp:positionH relativeFrom="column">
                  <wp:posOffset>-720090</wp:posOffset>
                </wp:positionH>
                <wp:positionV relativeFrom="paragraph">
                  <wp:posOffset>1234331</wp:posOffset>
                </wp:positionV>
                <wp:extent cx="6949440" cy="6831965"/>
                <wp:effectExtent l="0" t="0" r="22860" b="260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6831965"/>
                        </a:xfrm>
                        <a:prstGeom prst="rect">
                          <a:avLst/>
                        </a:prstGeom>
                        <a:solidFill>
                          <a:srgbClr val="FFFFFF"/>
                        </a:solidFill>
                        <a:ln w="9525">
                          <a:solidFill>
                            <a:srgbClr val="FFFFFF"/>
                          </a:solidFill>
                          <a:miter lim="800000"/>
                          <a:headEnd/>
                          <a:tailEnd/>
                        </a:ln>
                      </wps:spPr>
                      <wps:txbx>
                        <w:txbxContent>
                          <w:p w14:paraId="47135F23" w14:textId="77777777" w:rsidR="00A62348" w:rsidRPr="00A62348" w:rsidRDefault="00A62348" w:rsidP="00A62348">
                            <w:pPr>
                              <w:rPr>
                                <w:sz w:val="24"/>
                                <w:szCs w:val="24"/>
                              </w:rPr>
                            </w:pPr>
                            <w:r w:rsidRPr="00A62348">
                              <w:rPr>
                                <w:color w:val="000000"/>
                                <w:sz w:val="24"/>
                                <w:szCs w:val="24"/>
                              </w:rPr>
                              <w:t xml:space="preserve">This summer, </w:t>
                            </w:r>
                            <w:r w:rsidRPr="00A62348">
                              <w:rPr>
                                <w:b/>
                                <w:color w:val="000000"/>
                                <w:sz w:val="24"/>
                                <w:szCs w:val="24"/>
                              </w:rPr>
                              <w:t>Night Birds</w:t>
                            </w:r>
                            <w:r w:rsidRPr="00A62348">
                              <w:rPr>
                                <w:color w:val="000000"/>
                                <w:sz w:val="24"/>
                                <w:szCs w:val="24"/>
                              </w:rPr>
                              <w:t xml:space="preserve"> will celebrate their ten-year anniversary. That’s a long time for any band, but it’s especially long for a punk band, which </w:t>
                            </w:r>
                            <w:r w:rsidRPr="00A62348">
                              <w:rPr>
                                <w:b/>
                                <w:color w:val="000000"/>
                                <w:sz w:val="24"/>
                                <w:szCs w:val="24"/>
                              </w:rPr>
                              <w:t>Night Birds</w:t>
                            </w:r>
                            <w:r w:rsidRPr="00A62348">
                              <w:rPr>
                                <w:color w:val="000000"/>
                                <w:sz w:val="24"/>
                                <w:szCs w:val="24"/>
                              </w:rPr>
                              <w:t xml:space="preserve"> vocalist Brian Gorsegner is acutely aware of. “Ten years in punk years is kind of like dog years. Not a ton of bands make it that long,” he says. But unlike a lot of bands, </w:t>
                            </w:r>
                            <w:r w:rsidRPr="00A62348">
                              <w:rPr>
                                <w:b/>
                                <w:color w:val="000000"/>
                                <w:sz w:val="24"/>
                                <w:szCs w:val="24"/>
                              </w:rPr>
                              <w:t>Night Birds</w:t>
                            </w:r>
                            <w:r w:rsidRPr="00A62348">
                              <w:rPr>
                                <w:color w:val="000000"/>
                                <w:sz w:val="24"/>
                                <w:szCs w:val="24"/>
                              </w:rPr>
                              <w:t xml:space="preserve"> aren’t hanging on for dear life. Instead, they’re as spry as they’ve ever been, and they’ve got the eight-song mini-album </w:t>
                            </w:r>
                            <w:r w:rsidRPr="00A62348">
                              <w:rPr>
                                <w:i/>
                                <w:iCs/>
                                <w:color w:val="000000"/>
                                <w:sz w:val="24"/>
                                <w:szCs w:val="24"/>
                              </w:rPr>
                              <w:t xml:space="preserve">Roll Credits </w:t>
                            </w:r>
                            <w:r w:rsidRPr="00A62348">
                              <w:rPr>
                                <w:color w:val="000000"/>
                                <w:sz w:val="24"/>
                                <w:szCs w:val="24"/>
                              </w:rPr>
                              <w:t xml:space="preserve">to prove it. </w:t>
                            </w:r>
                          </w:p>
                          <w:p w14:paraId="4D35ADC3" w14:textId="77777777" w:rsidR="00A62348" w:rsidRPr="00A62348" w:rsidRDefault="00A62348" w:rsidP="00A62348">
                            <w:pPr>
                              <w:rPr>
                                <w:sz w:val="24"/>
                                <w:szCs w:val="24"/>
                              </w:rPr>
                            </w:pPr>
                          </w:p>
                          <w:p w14:paraId="1F57E8D5" w14:textId="77777777" w:rsidR="00A62348" w:rsidRPr="00A62348" w:rsidRDefault="00A62348" w:rsidP="00A62348">
                            <w:pPr>
                              <w:rPr>
                                <w:sz w:val="24"/>
                                <w:szCs w:val="24"/>
                              </w:rPr>
                            </w:pPr>
                            <w:r w:rsidRPr="00A62348">
                              <w:rPr>
                                <w:color w:val="000000"/>
                                <w:sz w:val="24"/>
                                <w:szCs w:val="24"/>
                              </w:rPr>
                              <w:t xml:space="preserve">As every song on </w:t>
                            </w:r>
                            <w:r w:rsidRPr="00A62348">
                              <w:rPr>
                                <w:i/>
                                <w:iCs/>
                                <w:color w:val="000000"/>
                                <w:sz w:val="24"/>
                                <w:szCs w:val="24"/>
                              </w:rPr>
                              <w:t>Roll Credits</w:t>
                            </w:r>
                            <w:r w:rsidRPr="00A62348">
                              <w:rPr>
                                <w:color w:val="000000"/>
                                <w:sz w:val="24"/>
                                <w:szCs w:val="24"/>
                              </w:rPr>
                              <w:t xml:space="preserve"> shows, </w:t>
                            </w:r>
                            <w:r w:rsidRPr="00A62348">
                              <w:rPr>
                                <w:b/>
                                <w:color w:val="000000"/>
                                <w:sz w:val="24"/>
                                <w:szCs w:val="24"/>
                              </w:rPr>
                              <w:t>Night Birds</w:t>
                            </w:r>
                            <w:r w:rsidRPr="00A62348">
                              <w:rPr>
                                <w:color w:val="000000"/>
                                <w:sz w:val="24"/>
                                <w:szCs w:val="24"/>
                              </w:rPr>
                              <w:t xml:space="preserve"> are just as inspired as they were a decade ago. This is due, in part, to the return of the band’s original guitarist, Mike Hunchback, who played his last show with </w:t>
                            </w:r>
                            <w:r w:rsidRPr="00A62348">
                              <w:rPr>
                                <w:b/>
                                <w:color w:val="000000"/>
                                <w:sz w:val="24"/>
                                <w:szCs w:val="24"/>
                              </w:rPr>
                              <w:t xml:space="preserve">Night Birds </w:t>
                            </w:r>
                            <w:r w:rsidRPr="00A62348">
                              <w:rPr>
                                <w:color w:val="000000"/>
                                <w:sz w:val="24"/>
                                <w:szCs w:val="24"/>
                              </w:rPr>
                              <w:t xml:space="preserve">on January 12, 2012. But just because Hunchback has returned doesn’t mean that long-time guitarist PJ Russo has left the band. Instead, on </w:t>
                            </w:r>
                            <w:r w:rsidRPr="00A62348">
                              <w:rPr>
                                <w:i/>
                                <w:iCs/>
                                <w:color w:val="000000"/>
                                <w:sz w:val="24"/>
                                <w:szCs w:val="24"/>
                              </w:rPr>
                              <w:t>Roll Credits</w:t>
                            </w:r>
                            <w:r w:rsidRPr="00A62348">
                              <w:rPr>
                                <w:color w:val="000000"/>
                                <w:sz w:val="24"/>
                                <w:szCs w:val="24"/>
                              </w:rPr>
                              <w:t xml:space="preserve">, </w:t>
                            </w:r>
                            <w:r w:rsidRPr="00A62348">
                              <w:rPr>
                                <w:b/>
                                <w:color w:val="000000"/>
                                <w:sz w:val="24"/>
                                <w:szCs w:val="24"/>
                              </w:rPr>
                              <w:t>Night Birds</w:t>
                            </w:r>
                            <w:r w:rsidRPr="00A62348">
                              <w:rPr>
                                <w:color w:val="000000"/>
                                <w:sz w:val="24"/>
                                <w:szCs w:val="24"/>
                              </w:rPr>
                              <w:t xml:space="preserve"> have become a five-piece, effectively bringing their career full circle. </w:t>
                            </w:r>
                          </w:p>
                          <w:p w14:paraId="0A8C08CD" w14:textId="77777777" w:rsidR="00A62348" w:rsidRPr="00A62348" w:rsidRDefault="00A62348" w:rsidP="00A62348">
                            <w:pPr>
                              <w:rPr>
                                <w:sz w:val="24"/>
                                <w:szCs w:val="24"/>
                              </w:rPr>
                            </w:pPr>
                          </w:p>
                          <w:p w14:paraId="393A56A6" w14:textId="77777777" w:rsidR="00A62348" w:rsidRPr="00A62348" w:rsidRDefault="00A62348" w:rsidP="00A62348">
                            <w:pPr>
                              <w:rPr>
                                <w:sz w:val="24"/>
                                <w:szCs w:val="24"/>
                              </w:rPr>
                            </w:pPr>
                            <w:r w:rsidRPr="00A62348">
                              <w:rPr>
                                <w:color w:val="000000"/>
                                <w:sz w:val="24"/>
                                <w:szCs w:val="24"/>
                              </w:rPr>
                              <w:t xml:space="preserve">With their new lineup, </w:t>
                            </w:r>
                            <w:r w:rsidRPr="00A62348">
                              <w:rPr>
                                <w:b/>
                                <w:color w:val="000000"/>
                                <w:sz w:val="24"/>
                                <w:szCs w:val="24"/>
                              </w:rPr>
                              <w:t>Night Birds</w:t>
                            </w:r>
                            <w:r w:rsidRPr="00A62348">
                              <w:rPr>
                                <w:color w:val="000000"/>
                                <w:sz w:val="24"/>
                                <w:szCs w:val="24"/>
                              </w:rPr>
                              <w:t xml:space="preserve"> decided to pay homage to one of punk’s best formats: The 12-inch EP. “Whether it’s Negative Approach’s </w:t>
                            </w:r>
                            <w:r w:rsidRPr="00A62348">
                              <w:rPr>
                                <w:i/>
                                <w:iCs/>
                                <w:color w:val="000000"/>
                                <w:sz w:val="24"/>
                                <w:szCs w:val="24"/>
                              </w:rPr>
                              <w:t xml:space="preserve">Tied Down </w:t>
                            </w:r>
                            <w:r w:rsidRPr="00A62348">
                              <w:rPr>
                                <w:color w:val="000000"/>
                                <w:sz w:val="24"/>
                                <w:szCs w:val="24"/>
                              </w:rPr>
                              <w:t xml:space="preserve">or Minor Threat’s </w:t>
                            </w:r>
                            <w:r w:rsidRPr="00A62348">
                              <w:rPr>
                                <w:i/>
                                <w:iCs/>
                                <w:color w:val="000000"/>
                                <w:sz w:val="24"/>
                                <w:szCs w:val="24"/>
                              </w:rPr>
                              <w:t xml:space="preserve">Out </w:t>
                            </w:r>
                            <w:proofErr w:type="gramStart"/>
                            <w:r w:rsidRPr="00A62348">
                              <w:rPr>
                                <w:i/>
                                <w:iCs/>
                                <w:color w:val="000000"/>
                                <w:sz w:val="24"/>
                                <w:szCs w:val="24"/>
                              </w:rPr>
                              <w:t>Of</w:t>
                            </w:r>
                            <w:proofErr w:type="gramEnd"/>
                            <w:r w:rsidRPr="00A62348">
                              <w:rPr>
                                <w:i/>
                                <w:iCs/>
                                <w:color w:val="000000"/>
                                <w:sz w:val="24"/>
                                <w:szCs w:val="24"/>
                              </w:rPr>
                              <w:t xml:space="preserve"> Step</w:t>
                            </w:r>
                            <w:r w:rsidRPr="00A62348">
                              <w:rPr>
                                <w:color w:val="000000"/>
                                <w:sz w:val="24"/>
                                <w:szCs w:val="24"/>
                              </w:rPr>
                              <w:t xml:space="preserve">, people think of those as full albums but, technically speaking, they’re not,” says Gorsegner. “They go down smoother, and you’re not left with any filler album tracks.” The proof is in </w:t>
                            </w:r>
                            <w:r w:rsidRPr="00A62348">
                              <w:rPr>
                                <w:i/>
                                <w:iCs/>
                                <w:color w:val="000000"/>
                                <w:sz w:val="24"/>
                                <w:szCs w:val="24"/>
                              </w:rPr>
                              <w:t xml:space="preserve">Roll Credits </w:t>
                            </w:r>
                            <w:r w:rsidRPr="00A62348">
                              <w:rPr>
                                <w:color w:val="000000"/>
                                <w:sz w:val="24"/>
                                <w:szCs w:val="24"/>
                              </w:rPr>
                              <w:t xml:space="preserve">itself, which, across eight tracks, is a lean combination of the band’s best elements. There’s the propulsive, self-deprecating “Onward </w:t>
                            </w:r>
                            <w:proofErr w:type="gramStart"/>
                            <w:r w:rsidRPr="00A62348">
                              <w:rPr>
                                <w:color w:val="000000"/>
                                <w:sz w:val="24"/>
                                <w:szCs w:val="24"/>
                              </w:rPr>
                              <w:t>To</w:t>
                            </w:r>
                            <w:proofErr w:type="gramEnd"/>
                            <w:r w:rsidRPr="00A62348">
                              <w:rPr>
                                <w:color w:val="000000"/>
                                <w:sz w:val="24"/>
                                <w:szCs w:val="24"/>
                              </w:rPr>
                              <w:t xml:space="preserve"> Obscurity,” and the fantastically tongue-in-cheek “My Dad Is The BTK,” which sees Gorsegner singing about a kid who starts to think his dad is a serial killer and snitches on him to the FBI, as well as a couple surf-inspired instrumentals, making </w:t>
                            </w:r>
                            <w:r w:rsidRPr="00A62348">
                              <w:rPr>
                                <w:i/>
                                <w:iCs/>
                                <w:color w:val="000000"/>
                                <w:sz w:val="24"/>
                                <w:szCs w:val="24"/>
                              </w:rPr>
                              <w:t xml:space="preserve">Roll Credits </w:t>
                            </w:r>
                            <w:r w:rsidRPr="00A62348">
                              <w:rPr>
                                <w:color w:val="000000"/>
                                <w:sz w:val="24"/>
                                <w:szCs w:val="24"/>
                              </w:rPr>
                              <w:t xml:space="preserve">as richly detailed as anything the band has done before. </w:t>
                            </w:r>
                          </w:p>
                          <w:p w14:paraId="0E1ADE4C" w14:textId="77777777" w:rsidR="00A62348" w:rsidRPr="00A62348" w:rsidRDefault="00A62348" w:rsidP="00A62348">
                            <w:pPr>
                              <w:rPr>
                                <w:sz w:val="24"/>
                                <w:szCs w:val="24"/>
                              </w:rPr>
                            </w:pPr>
                          </w:p>
                          <w:p w14:paraId="37CEC1BB" w14:textId="77777777" w:rsidR="00A62348" w:rsidRPr="00A62348" w:rsidRDefault="00A62348" w:rsidP="00A62348">
                            <w:pPr>
                              <w:rPr>
                                <w:sz w:val="24"/>
                                <w:szCs w:val="24"/>
                              </w:rPr>
                            </w:pPr>
                            <w:r w:rsidRPr="00A62348">
                              <w:rPr>
                                <w:color w:val="000000"/>
                                <w:sz w:val="24"/>
                                <w:szCs w:val="24"/>
                              </w:rPr>
                              <w:t xml:space="preserve">Though it’s a mini-album, </w:t>
                            </w:r>
                            <w:r w:rsidRPr="00A62348">
                              <w:rPr>
                                <w:i/>
                                <w:iCs/>
                                <w:color w:val="000000"/>
                                <w:sz w:val="24"/>
                                <w:szCs w:val="24"/>
                              </w:rPr>
                              <w:t xml:space="preserve">Roll Credits </w:t>
                            </w:r>
                            <w:r w:rsidRPr="00A62348">
                              <w:rPr>
                                <w:color w:val="000000"/>
                                <w:sz w:val="24"/>
                                <w:szCs w:val="24"/>
                              </w:rPr>
                              <w:t xml:space="preserve">is still wildly ambitious. Fat Wreck Chords will be releasing it as both as 12-inch EP and a limited seven-inch box set, and for the artwork of both, </w:t>
                            </w:r>
                            <w:r w:rsidRPr="00A62348">
                              <w:rPr>
                                <w:b/>
                                <w:color w:val="000000"/>
                                <w:sz w:val="24"/>
                                <w:szCs w:val="24"/>
                              </w:rPr>
                              <w:t>Night Birds</w:t>
                            </w:r>
                            <w:r w:rsidRPr="00A62348">
                              <w:rPr>
                                <w:color w:val="000000"/>
                                <w:sz w:val="24"/>
                                <w:szCs w:val="24"/>
                              </w:rPr>
                              <w:t xml:space="preserve"> asked eight of their friends to contribute art to the project. Featuring art from Chris </w:t>
                            </w:r>
                            <w:proofErr w:type="spellStart"/>
                            <w:r w:rsidRPr="00A62348">
                              <w:rPr>
                                <w:color w:val="000000"/>
                                <w:sz w:val="24"/>
                                <w:szCs w:val="24"/>
                              </w:rPr>
                              <w:t>Shary</w:t>
                            </w:r>
                            <w:proofErr w:type="spellEnd"/>
                            <w:r w:rsidRPr="00A62348">
                              <w:rPr>
                                <w:color w:val="000000"/>
                                <w:sz w:val="24"/>
                                <w:szCs w:val="24"/>
                              </w:rPr>
                              <w:t xml:space="preserve">, Nathan </w:t>
                            </w:r>
                            <w:proofErr w:type="spellStart"/>
                            <w:r w:rsidRPr="00A62348">
                              <w:rPr>
                                <w:color w:val="000000"/>
                                <w:sz w:val="24"/>
                                <w:szCs w:val="24"/>
                              </w:rPr>
                              <w:t>Gattis</w:t>
                            </w:r>
                            <w:proofErr w:type="spellEnd"/>
                            <w:r w:rsidRPr="00A62348">
                              <w:rPr>
                                <w:color w:val="000000"/>
                                <w:sz w:val="24"/>
                                <w:szCs w:val="24"/>
                              </w:rPr>
                              <w:t xml:space="preserve">, Perry Shall, Marissa Paternoster, Michael Saunders, Paul </w:t>
                            </w:r>
                            <w:proofErr w:type="spellStart"/>
                            <w:r w:rsidRPr="00A62348">
                              <w:rPr>
                                <w:color w:val="000000"/>
                                <w:sz w:val="24"/>
                                <w:szCs w:val="24"/>
                              </w:rPr>
                              <w:t>D'Elia</w:t>
                            </w:r>
                            <w:proofErr w:type="spellEnd"/>
                            <w:r w:rsidRPr="00A62348">
                              <w:rPr>
                                <w:color w:val="000000"/>
                                <w:sz w:val="24"/>
                                <w:szCs w:val="24"/>
                              </w:rPr>
                              <w:t xml:space="preserve">, Alex Hagen, and Keith Marlowe, </w:t>
                            </w:r>
                            <w:r w:rsidRPr="00A62348">
                              <w:rPr>
                                <w:i/>
                                <w:iCs/>
                                <w:color w:val="000000"/>
                                <w:sz w:val="24"/>
                                <w:szCs w:val="24"/>
                              </w:rPr>
                              <w:t xml:space="preserve">Roll Credits </w:t>
                            </w:r>
                            <w:r w:rsidRPr="00A62348">
                              <w:rPr>
                                <w:color w:val="000000"/>
                                <w:sz w:val="24"/>
                                <w:szCs w:val="24"/>
                              </w:rPr>
                              <w:t xml:space="preserve">features the handiwork of some of the most iconic artists working in punk rock today, the cumulative effect being a flashback to the band’s past as well as punk’s history. “Getting into the </w:t>
                            </w:r>
                            <w:r w:rsidRPr="00A62348">
                              <w:rPr>
                                <w:i/>
                                <w:iCs/>
                                <w:color w:val="000000"/>
                                <w:sz w:val="24"/>
                                <w:szCs w:val="24"/>
                              </w:rPr>
                              <w:t xml:space="preserve">Killed </w:t>
                            </w:r>
                            <w:proofErr w:type="gramStart"/>
                            <w:r w:rsidRPr="00A62348">
                              <w:rPr>
                                <w:i/>
                                <w:iCs/>
                                <w:color w:val="000000"/>
                                <w:sz w:val="24"/>
                                <w:szCs w:val="24"/>
                              </w:rPr>
                              <w:t>By</w:t>
                            </w:r>
                            <w:proofErr w:type="gramEnd"/>
                            <w:r w:rsidRPr="00A62348">
                              <w:rPr>
                                <w:i/>
                                <w:iCs/>
                                <w:color w:val="000000"/>
                                <w:sz w:val="24"/>
                                <w:szCs w:val="24"/>
                              </w:rPr>
                              <w:t xml:space="preserve"> Death </w:t>
                            </w:r>
                            <w:r w:rsidRPr="00A62348">
                              <w:rPr>
                                <w:color w:val="000000"/>
                                <w:sz w:val="24"/>
                                <w:szCs w:val="24"/>
                              </w:rPr>
                              <w:t>compilations as a teenager, that was huge,” says Gorsegner. “</w:t>
                            </w:r>
                            <w:proofErr w:type="gramStart"/>
                            <w:r w:rsidRPr="00A62348">
                              <w:rPr>
                                <w:color w:val="000000"/>
                                <w:sz w:val="24"/>
                                <w:szCs w:val="24"/>
                              </w:rPr>
                              <w:t>So</w:t>
                            </w:r>
                            <w:proofErr w:type="gramEnd"/>
                            <w:r w:rsidRPr="00A62348">
                              <w:rPr>
                                <w:color w:val="000000"/>
                                <w:sz w:val="24"/>
                                <w:szCs w:val="24"/>
                              </w:rPr>
                              <w:t xml:space="preserve"> laying the whole thing out like that, it’s interesting for us. It was our attempt at creating something that was just fresh and cool.”</w:t>
                            </w:r>
                          </w:p>
                          <w:p w14:paraId="3812FFC4" w14:textId="11EAFEA6" w:rsidR="004E751F" w:rsidRPr="00A62348" w:rsidRDefault="00A62348" w:rsidP="00A62348">
                            <w:pPr>
                              <w:rPr>
                                <w:sz w:val="24"/>
                                <w:szCs w:val="24"/>
                              </w:rPr>
                            </w:pPr>
                            <w:r w:rsidRPr="00A62348">
                              <w:rPr>
                                <w:sz w:val="24"/>
                                <w:szCs w:val="24"/>
                              </w:rPr>
                              <w:br/>
                            </w:r>
                            <w:r w:rsidRPr="00A62348">
                              <w:rPr>
                                <w:color w:val="000000"/>
                                <w:sz w:val="24"/>
                                <w:szCs w:val="24"/>
                              </w:rPr>
                              <w:t xml:space="preserve">But that’s not the only nod to punk’s past, as “Onward </w:t>
                            </w:r>
                            <w:proofErr w:type="gramStart"/>
                            <w:r w:rsidRPr="00A62348">
                              <w:rPr>
                                <w:color w:val="000000"/>
                                <w:sz w:val="24"/>
                                <w:szCs w:val="24"/>
                              </w:rPr>
                              <w:t>To</w:t>
                            </w:r>
                            <w:proofErr w:type="gramEnd"/>
                            <w:r w:rsidRPr="00A62348">
                              <w:rPr>
                                <w:color w:val="000000"/>
                                <w:sz w:val="24"/>
                                <w:szCs w:val="24"/>
                              </w:rPr>
                              <w:t xml:space="preserve"> Obscurity” features guest vocals from Poison Idea vocalist Jerry A.  “He’s the king of punk, and the king of nihilism in punk, and it meant the world that he liked our band enough to have a hand in something like that,” says Gorsegner. “I get chills when I hear his voice come up on the recording.” It’s fitting, given that </w:t>
                            </w:r>
                            <w:r w:rsidRPr="00A62348">
                              <w:rPr>
                                <w:b/>
                                <w:color w:val="000000"/>
                                <w:sz w:val="24"/>
                                <w:szCs w:val="24"/>
                              </w:rPr>
                              <w:t>Night Birds</w:t>
                            </w:r>
                            <w:r w:rsidRPr="00A62348">
                              <w:rPr>
                                <w:color w:val="000000"/>
                                <w:sz w:val="24"/>
                                <w:szCs w:val="24"/>
                              </w:rPr>
                              <w:t xml:space="preserve"> are entering an era comparable to that of Poison Idea’s five-piece, </w:t>
                            </w:r>
                            <w:r w:rsidRPr="00A62348">
                              <w:rPr>
                                <w:i/>
                                <w:iCs/>
                                <w:color w:val="000000"/>
                                <w:sz w:val="24"/>
                                <w:szCs w:val="24"/>
                              </w:rPr>
                              <w:t xml:space="preserve">Feel </w:t>
                            </w:r>
                            <w:proofErr w:type="gramStart"/>
                            <w:r w:rsidRPr="00A62348">
                              <w:rPr>
                                <w:i/>
                                <w:iCs/>
                                <w:color w:val="000000"/>
                                <w:sz w:val="24"/>
                                <w:szCs w:val="24"/>
                              </w:rPr>
                              <w:t>The</w:t>
                            </w:r>
                            <w:proofErr w:type="gramEnd"/>
                            <w:r w:rsidRPr="00A62348">
                              <w:rPr>
                                <w:i/>
                                <w:iCs/>
                                <w:color w:val="000000"/>
                                <w:sz w:val="24"/>
                                <w:szCs w:val="24"/>
                              </w:rPr>
                              <w:t xml:space="preserve"> Darkness</w:t>
                            </w:r>
                            <w:r w:rsidRPr="00A62348">
                              <w:rPr>
                                <w:color w:val="000000"/>
                                <w:sz w:val="24"/>
                                <w:szCs w:val="24"/>
                              </w:rPr>
                              <w:t xml:space="preserve"> lineup, or even Black Flag around the time of </w:t>
                            </w:r>
                            <w:r w:rsidRPr="00A62348">
                              <w:rPr>
                                <w:i/>
                                <w:iCs/>
                                <w:color w:val="000000"/>
                                <w:sz w:val="24"/>
                                <w:szCs w:val="24"/>
                              </w:rPr>
                              <w:t>Damaged</w:t>
                            </w:r>
                            <w:r w:rsidRPr="00A62348">
                              <w:rPr>
                                <w:color w:val="000000"/>
                                <w:sz w:val="24"/>
                                <w:szCs w:val="24"/>
                              </w:rPr>
                              <w:t xml:space="preserve">. They’re at the peak of their power, and there’s no sign of slowing down. This summer, the band will go out on tour with their new, expanded lineup, hitting 17 cities and showing the world that, a decade into their career, </w:t>
                            </w:r>
                            <w:r w:rsidRPr="00A62348">
                              <w:rPr>
                                <w:b/>
                                <w:color w:val="000000"/>
                                <w:sz w:val="24"/>
                                <w:szCs w:val="24"/>
                              </w:rPr>
                              <w:t>Night Birds</w:t>
                            </w:r>
                            <w:r w:rsidRPr="00A62348">
                              <w:rPr>
                                <w:color w:val="000000"/>
                                <w:sz w:val="24"/>
                                <w:szCs w:val="24"/>
                              </w:rPr>
                              <w:t xml:space="preserve"> are more exciting than ever.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792A3" id="Text Box 2" o:spid="_x0000_s1027" type="#_x0000_t202" style="position:absolute;margin-left:-56.7pt;margin-top:97.2pt;width:547.2pt;height:537.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" o:allowincell="f" strokecolor="white">
                <v:textbox>
                  <w:txbxContent>
                    <w:p w14:paraId="47135F23" w14:textId="77777777" w:rsidR="00A62348" w:rsidRPr="00A62348" w:rsidRDefault="00A62348" w:rsidP="00A62348">
                      <w:pPr>
                        <w:rPr>
                          <w:sz w:val="24"/>
                          <w:szCs w:val="24"/>
                        </w:rPr>
                      </w:pPr>
                      <w:r w:rsidRPr="00A62348">
                        <w:rPr>
                          <w:color w:val="000000"/>
                          <w:sz w:val="24"/>
                          <w:szCs w:val="24"/>
                        </w:rPr>
                        <w:t xml:space="preserve">This summer, </w:t>
                      </w:r>
                      <w:r w:rsidRPr="00A62348">
                        <w:rPr>
                          <w:b/>
                          <w:color w:val="000000"/>
                          <w:sz w:val="24"/>
                          <w:szCs w:val="24"/>
                        </w:rPr>
                        <w:t>Night Birds</w:t>
                      </w:r>
                      <w:r w:rsidRPr="00A62348">
                        <w:rPr>
                          <w:color w:val="000000"/>
                          <w:sz w:val="24"/>
                          <w:szCs w:val="24"/>
                        </w:rPr>
                        <w:t xml:space="preserve"> will celebrate their ten-year anniversary. That’s a long time for any band, but it’s especially long for a punk band, which </w:t>
                      </w:r>
                      <w:r w:rsidRPr="00A62348">
                        <w:rPr>
                          <w:b/>
                          <w:color w:val="000000"/>
                          <w:sz w:val="24"/>
                          <w:szCs w:val="24"/>
                        </w:rPr>
                        <w:t>Night Birds</w:t>
                      </w:r>
                      <w:r w:rsidRPr="00A62348">
                        <w:rPr>
                          <w:color w:val="000000"/>
                          <w:sz w:val="24"/>
                          <w:szCs w:val="24"/>
                        </w:rPr>
                        <w:t xml:space="preserve"> vocalist Brian Gorsegner is acutely aware of. “Ten years in punk years is kind of like dog years. Not a ton of bands make it that long,” he says. But unlike a lot of bands, </w:t>
                      </w:r>
                      <w:r w:rsidRPr="00A62348">
                        <w:rPr>
                          <w:b/>
                          <w:color w:val="000000"/>
                          <w:sz w:val="24"/>
                          <w:szCs w:val="24"/>
                        </w:rPr>
                        <w:t>Night Birds</w:t>
                      </w:r>
                      <w:r w:rsidRPr="00A62348">
                        <w:rPr>
                          <w:color w:val="000000"/>
                          <w:sz w:val="24"/>
                          <w:szCs w:val="24"/>
                        </w:rPr>
                        <w:t xml:space="preserve"> aren’t hanging on for dear life. Instead, they’re as spry as they’ve ever been, and they’ve got the eight-song mini-album </w:t>
                      </w:r>
                      <w:r w:rsidRPr="00A62348">
                        <w:rPr>
                          <w:i/>
                          <w:iCs/>
                          <w:color w:val="000000"/>
                          <w:sz w:val="24"/>
                          <w:szCs w:val="24"/>
                        </w:rPr>
                        <w:t xml:space="preserve">Roll Credits </w:t>
                      </w:r>
                      <w:r w:rsidRPr="00A62348">
                        <w:rPr>
                          <w:color w:val="000000"/>
                          <w:sz w:val="24"/>
                          <w:szCs w:val="24"/>
                        </w:rPr>
                        <w:t xml:space="preserve">to prove it. </w:t>
                      </w:r>
                    </w:p>
                    <w:p w14:paraId="4D35ADC3" w14:textId="77777777" w:rsidR="00A62348" w:rsidRPr="00A62348" w:rsidRDefault="00A62348" w:rsidP="00A62348">
                      <w:pPr>
                        <w:rPr>
                          <w:sz w:val="24"/>
                          <w:szCs w:val="24"/>
                        </w:rPr>
                      </w:pPr>
                    </w:p>
                    <w:p w14:paraId="1F57E8D5" w14:textId="77777777" w:rsidR="00A62348" w:rsidRPr="00A62348" w:rsidRDefault="00A62348" w:rsidP="00A62348">
                      <w:pPr>
                        <w:rPr>
                          <w:sz w:val="24"/>
                          <w:szCs w:val="24"/>
                        </w:rPr>
                      </w:pPr>
                      <w:r w:rsidRPr="00A62348">
                        <w:rPr>
                          <w:color w:val="000000"/>
                          <w:sz w:val="24"/>
                          <w:szCs w:val="24"/>
                        </w:rPr>
                        <w:t xml:space="preserve">As every song on </w:t>
                      </w:r>
                      <w:r w:rsidRPr="00A62348">
                        <w:rPr>
                          <w:i/>
                          <w:iCs/>
                          <w:color w:val="000000"/>
                          <w:sz w:val="24"/>
                          <w:szCs w:val="24"/>
                        </w:rPr>
                        <w:t>Roll Credits</w:t>
                      </w:r>
                      <w:r w:rsidRPr="00A62348">
                        <w:rPr>
                          <w:color w:val="000000"/>
                          <w:sz w:val="24"/>
                          <w:szCs w:val="24"/>
                        </w:rPr>
                        <w:t xml:space="preserve"> shows, </w:t>
                      </w:r>
                      <w:r w:rsidRPr="00A62348">
                        <w:rPr>
                          <w:b/>
                          <w:color w:val="000000"/>
                          <w:sz w:val="24"/>
                          <w:szCs w:val="24"/>
                        </w:rPr>
                        <w:t>Night Birds</w:t>
                      </w:r>
                      <w:r w:rsidRPr="00A62348">
                        <w:rPr>
                          <w:color w:val="000000"/>
                          <w:sz w:val="24"/>
                          <w:szCs w:val="24"/>
                        </w:rPr>
                        <w:t xml:space="preserve"> are just as inspired as they were a decade ago. This is due, in part, to the return of the band’s original guitarist, Mike Hunchback, who played his last show with </w:t>
                      </w:r>
                      <w:r w:rsidRPr="00A62348">
                        <w:rPr>
                          <w:b/>
                          <w:color w:val="000000"/>
                          <w:sz w:val="24"/>
                          <w:szCs w:val="24"/>
                        </w:rPr>
                        <w:t xml:space="preserve">Night Birds </w:t>
                      </w:r>
                      <w:r w:rsidRPr="00A62348">
                        <w:rPr>
                          <w:color w:val="000000"/>
                          <w:sz w:val="24"/>
                          <w:szCs w:val="24"/>
                        </w:rPr>
                        <w:t xml:space="preserve">on January 12, 2012. But just because Hunchback has returned doesn’t mean that long-time guitarist PJ Russo has left the band. Instead, on </w:t>
                      </w:r>
                      <w:r w:rsidRPr="00A62348">
                        <w:rPr>
                          <w:i/>
                          <w:iCs/>
                          <w:color w:val="000000"/>
                          <w:sz w:val="24"/>
                          <w:szCs w:val="24"/>
                        </w:rPr>
                        <w:t>Roll Credits</w:t>
                      </w:r>
                      <w:r w:rsidRPr="00A62348">
                        <w:rPr>
                          <w:color w:val="000000"/>
                          <w:sz w:val="24"/>
                          <w:szCs w:val="24"/>
                        </w:rPr>
                        <w:t xml:space="preserve">, </w:t>
                      </w:r>
                      <w:r w:rsidRPr="00A62348">
                        <w:rPr>
                          <w:b/>
                          <w:color w:val="000000"/>
                          <w:sz w:val="24"/>
                          <w:szCs w:val="24"/>
                        </w:rPr>
                        <w:t>Night Birds</w:t>
                      </w:r>
                      <w:r w:rsidRPr="00A62348">
                        <w:rPr>
                          <w:color w:val="000000"/>
                          <w:sz w:val="24"/>
                          <w:szCs w:val="24"/>
                        </w:rPr>
                        <w:t xml:space="preserve"> have become a five-piece, effectively bringing their career full circle. </w:t>
                      </w:r>
                    </w:p>
                    <w:p w14:paraId="0A8C08CD" w14:textId="77777777" w:rsidR="00A62348" w:rsidRPr="00A62348" w:rsidRDefault="00A62348" w:rsidP="00A62348">
                      <w:pPr>
                        <w:rPr>
                          <w:sz w:val="24"/>
                          <w:szCs w:val="24"/>
                        </w:rPr>
                      </w:pPr>
                    </w:p>
                    <w:p w14:paraId="393A56A6" w14:textId="77777777" w:rsidR="00A62348" w:rsidRPr="00A62348" w:rsidRDefault="00A62348" w:rsidP="00A62348">
                      <w:pPr>
                        <w:rPr>
                          <w:sz w:val="24"/>
                          <w:szCs w:val="24"/>
                        </w:rPr>
                      </w:pPr>
                      <w:r w:rsidRPr="00A62348">
                        <w:rPr>
                          <w:color w:val="000000"/>
                          <w:sz w:val="24"/>
                          <w:szCs w:val="24"/>
                        </w:rPr>
                        <w:t xml:space="preserve">With their new lineup, </w:t>
                      </w:r>
                      <w:r w:rsidRPr="00A62348">
                        <w:rPr>
                          <w:b/>
                          <w:color w:val="000000"/>
                          <w:sz w:val="24"/>
                          <w:szCs w:val="24"/>
                        </w:rPr>
                        <w:t>Night Birds</w:t>
                      </w:r>
                      <w:r w:rsidRPr="00A62348">
                        <w:rPr>
                          <w:color w:val="000000"/>
                          <w:sz w:val="24"/>
                          <w:szCs w:val="24"/>
                        </w:rPr>
                        <w:t xml:space="preserve"> decided to pay homage to one of punk’s best formats: The 12-inch EP. “Whether it’s Negative Approach’s </w:t>
                      </w:r>
                      <w:r w:rsidRPr="00A62348">
                        <w:rPr>
                          <w:i/>
                          <w:iCs/>
                          <w:color w:val="000000"/>
                          <w:sz w:val="24"/>
                          <w:szCs w:val="24"/>
                        </w:rPr>
                        <w:t xml:space="preserve">Tied Down </w:t>
                      </w:r>
                      <w:r w:rsidRPr="00A62348">
                        <w:rPr>
                          <w:color w:val="000000"/>
                          <w:sz w:val="24"/>
                          <w:szCs w:val="24"/>
                        </w:rPr>
                        <w:t xml:space="preserve">or Minor Threat’s </w:t>
                      </w:r>
                      <w:r w:rsidRPr="00A62348">
                        <w:rPr>
                          <w:i/>
                          <w:iCs/>
                          <w:color w:val="000000"/>
                          <w:sz w:val="24"/>
                          <w:szCs w:val="24"/>
                        </w:rPr>
                        <w:t xml:space="preserve">Out </w:t>
                      </w:r>
                      <w:proofErr w:type="gramStart"/>
                      <w:r w:rsidRPr="00A62348">
                        <w:rPr>
                          <w:i/>
                          <w:iCs/>
                          <w:color w:val="000000"/>
                          <w:sz w:val="24"/>
                          <w:szCs w:val="24"/>
                        </w:rPr>
                        <w:t>Of</w:t>
                      </w:r>
                      <w:proofErr w:type="gramEnd"/>
                      <w:r w:rsidRPr="00A62348">
                        <w:rPr>
                          <w:i/>
                          <w:iCs/>
                          <w:color w:val="000000"/>
                          <w:sz w:val="24"/>
                          <w:szCs w:val="24"/>
                        </w:rPr>
                        <w:t xml:space="preserve"> Step</w:t>
                      </w:r>
                      <w:r w:rsidRPr="00A62348">
                        <w:rPr>
                          <w:color w:val="000000"/>
                          <w:sz w:val="24"/>
                          <w:szCs w:val="24"/>
                        </w:rPr>
                        <w:t xml:space="preserve">, people think of those as full albums but, technically speaking, they’re not,” says Gorsegner. “They go down smoother, and you’re not left with any filler album tracks.” The proof is in </w:t>
                      </w:r>
                      <w:r w:rsidRPr="00A62348">
                        <w:rPr>
                          <w:i/>
                          <w:iCs/>
                          <w:color w:val="000000"/>
                          <w:sz w:val="24"/>
                          <w:szCs w:val="24"/>
                        </w:rPr>
                        <w:t xml:space="preserve">Roll Credits </w:t>
                      </w:r>
                      <w:r w:rsidRPr="00A62348">
                        <w:rPr>
                          <w:color w:val="000000"/>
                          <w:sz w:val="24"/>
                          <w:szCs w:val="24"/>
                        </w:rPr>
                        <w:t xml:space="preserve">itself, which, across eight tracks, is a lean combination of the band’s best elements. There’s the propulsive, self-deprecating “Onward </w:t>
                      </w:r>
                      <w:proofErr w:type="gramStart"/>
                      <w:r w:rsidRPr="00A62348">
                        <w:rPr>
                          <w:color w:val="000000"/>
                          <w:sz w:val="24"/>
                          <w:szCs w:val="24"/>
                        </w:rPr>
                        <w:t>To</w:t>
                      </w:r>
                      <w:proofErr w:type="gramEnd"/>
                      <w:r w:rsidRPr="00A62348">
                        <w:rPr>
                          <w:color w:val="000000"/>
                          <w:sz w:val="24"/>
                          <w:szCs w:val="24"/>
                        </w:rPr>
                        <w:t xml:space="preserve"> Obscurity,” and the fantastically tongue-in-cheek “My Dad Is The BTK,” which sees Gorsegner singing about a kid who starts to think his dad is a serial killer and snitches on him to the FBI, as well as a couple surf-inspired instrumentals, making </w:t>
                      </w:r>
                      <w:r w:rsidRPr="00A62348">
                        <w:rPr>
                          <w:i/>
                          <w:iCs/>
                          <w:color w:val="000000"/>
                          <w:sz w:val="24"/>
                          <w:szCs w:val="24"/>
                        </w:rPr>
                        <w:t xml:space="preserve">Roll Credits </w:t>
                      </w:r>
                      <w:r w:rsidRPr="00A62348">
                        <w:rPr>
                          <w:color w:val="000000"/>
                          <w:sz w:val="24"/>
                          <w:szCs w:val="24"/>
                        </w:rPr>
                        <w:t xml:space="preserve">as richly detailed as anything the band has done before. </w:t>
                      </w:r>
                    </w:p>
                    <w:p w14:paraId="0E1ADE4C" w14:textId="77777777" w:rsidR="00A62348" w:rsidRPr="00A62348" w:rsidRDefault="00A62348" w:rsidP="00A62348">
                      <w:pPr>
                        <w:rPr>
                          <w:sz w:val="24"/>
                          <w:szCs w:val="24"/>
                        </w:rPr>
                      </w:pPr>
                    </w:p>
                    <w:p w14:paraId="37CEC1BB" w14:textId="77777777" w:rsidR="00A62348" w:rsidRPr="00A62348" w:rsidRDefault="00A62348" w:rsidP="00A62348">
                      <w:pPr>
                        <w:rPr>
                          <w:sz w:val="24"/>
                          <w:szCs w:val="24"/>
                        </w:rPr>
                      </w:pPr>
                      <w:r w:rsidRPr="00A62348">
                        <w:rPr>
                          <w:color w:val="000000"/>
                          <w:sz w:val="24"/>
                          <w:szCs w:val="24"/>
                        </w:rPr>
                        <w:t xml:space="preserve">Though it’s a mini-album, </w:t>
                      </w:r>
                      <w:r w:rsidRPr="00A62348">
                        <w:rPr>
                          <w:i/>
                          <w:iCs/>
                          <w:color w:val="000000"/>
                          <w:sz w:val="24"/>
                          <w:szCs w:val="24"/>
                        </w:rPr>
                        <w:t xml:space="preserve">Roll Credits </w:t>
                      </w:r>
                      <w:r w:rsidRPr="00A62348">
                        <w:rPr>
                          <w:color w:val="000000"/>
                          <w:sz w:val="24"/>
                          <w:szCs w:val="24"/>
                        </w:rPr>
                        <w:t xml:space="preserve">is still wildly ambitious. Fat Wreck Chords will be releasing it as both as 12-inch EP and a limited seven-inch box set, and for the artwork of both, </w:t>
                      </w:r>
                      <w:r w:rsidRPr="00A62348">
                        <w:rPr>
                          <w:b/>
                          <w:color w:val="000000"/>
                          <w:sz w:val="24"/>
                          <w:szCs w:val="24"/>
                        </w:rPr>
                        <w:t>Night Birds</w:t>
                      </w:r>
                      <w:r w:rsidRPr="00A62348">
                        <w:rPr>
                          <w:color w:val="000000"/>
                          <w:sz w:val="24"/>
                          <w:szCs w:val="24"/>
                        </w:rPr>
                        <w:t xml:space="preserve"> asked eight of their friends to contribute art to the project. Featuring art from Chris </w:t>
                      </w:r>
                      <w:proofErr w:type="spellStart"/>
                      <w:r w:rsidRPr="00A62348">
                        <w:rPr>
                          <w:color w:val="000000"/>
                          <w:sz w:val="24"/>
                          <w:szCs w:val="24"/>
                        </w:rPr>
                        <w:t>Shary</w:t>
                      </w:r>
                      <w:proofErr w:type="spellEnd"/>
                      <w:r w:rsidRPr="00A62348">
                        <w:rPr>
                          <w:color w:val="000000"/>
                          <w:sz w:val="24"/>
                          <w:szCs w:val="24"/>
                        </w:rPr>
                        <w:t xml:space="preserve">, Nathan </w:t>
                      </w:r>
                      <w:proofErr w:type="spellStart"/>
                      <w:r w:rsidRPr="00A62348">
                        <w:rPr>
                          <w:color w:val="000000"/>
                          <w:sz w:val="24"/>
                          <w:szCs w:val="24"/>
                        </w:rPr>
                        <w:t>Gattis</w:t>
                      </w:r>
                      <w:proofErr w:type="spellEnd"/>
                      <w:r w:rsidRPr="00A62348">
                        <w:rPr>
                          <w:color w:val="000000"/>
                          <w:sz w:val="24"/>
                          <w:szCs w:val="24"/>
                        </w:rPr>
                        <w:t xml:space="preserve">, Perry Shall, Marissa Paternoster, Michael Saunders, Paul </w:t>
                      </w:r>
                      <w:proofErr w:type="spellStart"/>
                      <w:r w:rsidRPr="00A62348">
                        <w:rPr>
                          <w:color w:val="000000"/>
                          <w:sz w:val="24"/>
                          <w:szCs w:val="24"/>
                        </w:rPr>
                        <w:t>D'Elia</w:t>
                      </w:r>
                      <w:proofErr w:type="spellEnd"/>
                      <w:r w:rsidRPr="00A62348">
                        <w:rPr>
                          <w:color w:val="000000"/>
                          <w:sz w:val="24"/>
                          <w:szCs w:val="24"/>
                        </w:rPr>
                        <w:t xml:space="preserve">, Alex Hagen, and Keith Marlowe, </w:t>
                      </w:r>
                      <w:r w:rsidRPr="00A62348">
                        <w:rPr>
                          <w:i/>
                          <w:iCs/>
                          <w:color w:val="000000"/>
                          <w:sz w:val="24"/>
                          <w:szCs w:val="24"/>
                        </w:rPr>
                        <w:t xml:space="preserve">Roll Credits </w:t>
                      </w:r>
                      <w:r w:rsidRPr="00A62348">
                        <w:rPr>
                          <w:color w:val="000000"/>
                          <w:sz w:val="24"/>
                          <w:szCs w:val="24"/>
                        </w:rPr>
                        <w:t xml:space="preserve">features the handiwork of some of the most iconic artists working in punk rock today, the cumulative effect being a flashback to the band’s past as well as punk’s history. “Getting into the </w:t>
                      </w:r>
                      <w:r w:rsidRPr="00A62348">
                        <w:rPr>
                          <w:i/>
                          <w:iCs/>
                          <w:color w:val="000000"/>
                          <w:sz w:val="24"/>
                          <w:szCs w:val="24"/>
                        </w:rPr>
                        <w:t xml:space="preserve">Killed </w:t>
                      </w:r>
                      <w:proofErr w:type="gramStart"/>
                      <w:r w:rsidRPr="00A62348">
                        <w:rPr>
                          <w:i/>
                          <w:iCs/>
                          <w:color w:val="000000"/>
                          <w:sz w:val="24"/>
                          <w:szCs w:val="24"/>
                        </w:rPr>
                        <w:t>By</w:t>
                      </w:r>
                      <w:proofErr w:type="gramEnd"/>
                      <w:r w:rsidRPr="00A62348">
                        <w:rPr>
                          <w:i/>
                          <w:iCs/>
                          <w:color w:val="000000"/>
                          <w:sz w:val="24"/>
                          <w:szCs w:val="24"/>
                        </w:rPr>
                        <w:t xml:space="preserve"> Death </w:t>
                      </w:r>
                      <w:r w:rsidRPr="00A62348">
                        <w:rPr>
                          <w:color w:val="000000"/>
                          <w:sz w:val="24"/>
                          <w:szCs w:val="24"/>
                        </w:rPr>
                        <w:t>compilations as a teenager, that was huge,” says Gorsegner. “</w:t>
                      </w:r>
                      <w:proofErr w:type="gramStart"/>
                      <w:r w:rsidRPr="00A62348">
                        <w:rPr>
                          <w:color w:val="000000"/>
                          <w:sz w:val="24"/>
                          <w:szCs w:val="24"/>
                        </w:rPr>
                        <w:t>So</w:t>
                      </w:r>
                      <w:proofErr w:type="gramEnd"/>
                      <w:r w:rsidRPr="00A62348">
                        <w:rPr>
                          <w:color w:val="000000"/>
                          <w:sz w:val="24"/>
                          <w:szCs w:val="24"/>
                        </w:rPr>
                        <w:t xml:space="preserve"> laying the whole thing out like that, it’s interesting for us. It was our attempt at creating something that was just fresh and cool.”</w:t>
                      </w:r>
                    </w:p>
                    <w:p w14:paraId="3812FFC4" w14:textId="11EAFEA6" w:rsidR="004E751F" w:rsidRPr="00A62348" w:rsidRDefault="00A62348" w:rsidP="00A62348">
                      <w:pPr>
                        <w:rPr>
                          <w:sz w:val="24"/>
                          <w:szCs w:val="24"/>
                        </w:rPr>
                      </w:pPr>
                      <w:r w:rsidRPr="00A62348">
                        <w:rPr>
                          <w:sz w:val="24"/>
                          <w:szCs w:val="24"/>
                        </w:rPr>
                        <w:br/>
                      </w:r>
                      <w:r w:rsidRPr="00A62348">
                        <w:rPr>
                          <w:color w:val="000000"/>
                          <w:sz w:val="24"/>
                          <w:szCs w:val="24"/>
                        </w:rPr>
                        <w:t xml:space="preserve">But that’s not the only nod to punk’s past, as “Onward </w:t>
                      </w:r>
                      <w:proofErr w:type="gramStart"/>
                      <w:r w:rsidRPr="00A62348">
                        <w:rPr>
                          <w:color w:val="000000"/>
                          <w:sz w:val="24"/>
                          <w:szCs w:val="24"/>
                        </w:rPr>
                        <w:t>To</w:t>
                      </w:r>
                      <w:proofErr w:type="gramEnd"/>
                      <w:r w:rsidRPr="00A62348">
                        <w:rPr>
                          <w:color w:val="000000"/>
                          <w:sz w:val="24"/>
                          <w:szCs w:val="24"/>
                        </w:rPr>
                        <w:t xml:space="preserve"> Obscurity” features guest vocals from Poison Idea vocalist Jerry A.  “He’s the king of punk, and the king of nihilism in punk, and it meant the world that he liked our band enough to have a hand in something like that,” says Gorsegner. “I get chills when I hear his voice come up on the recording.” It’s fitting, given that </w:t>
                      </w:r>
                      <w:r w:rsidRPr="00A62348">
                        <w:rPr>
                          <w:b/>
                          <w:color w:val="000000"/>
                          <w:sz w:val="24"/>
                          <w:szCs w:val="24"/>
                        </w:rPr>
                        <w:t>Night Birds</w:t>
                      </w:r>
                      <w:r w:rsidRPr="00A62348">
                        <w:rPr>
                          <w:color w:val="000000"/>
                          <w:sz w:val="24"/>
                          <w:szCs w:val="24"/>
                        </w:rPr>
                        <w:t xml:space="preserve"> are entering an era comparable to that of Poison Idea’s five-piece, </w:t>
                      </w:r>
                      <w:r w:rsidRPr="00A62348">
                        <w:rPr>
                          <w:i/>
                          <w:iCs/>
                          <w:color w:val="000000"/>
                          <w:sz w:val="24"/>
                          <w:szCs w:val="24"/>
                        </w:rPr>
                        <w:t xml:space="preserve">Feel </w:t>
                      </w:r>
                      <w:proofErr w:type="gramStart"/>
                      <w:r w:rsidRPr="00A62348">
                        <w:rPr>
                          <w:i/>
                          <w:iCs/>
                          <w:color w:val="000000"/>
                          <w:sz w:val="24"/>
                          <w:szCs w:val="24"/>
                        </w:rPr>
                        <w:t>The</w:t>
                      </w:r>
                      <w:proofErr w:type="gramEnd"/>
                      <w:r w:rsidRPr="00A62348">
                        <w:rPr>
                          <w:i/>
                          <w:iCs/>
                          <w:color w:val="000000"/>
                          <w:sz w:val="24"/>
                          <w:szCs w:val="24"/>
                        </w:rPr>
                        <w:t xml:space="preserve"> Darkness</w:t>
                      </w:r>
                      <w:r w:rsidRPr="00A62348">
                        <w:rPr>
                          <w:color w:val="000000"/>
                          <w:sz w:val="24"/>
                          <w:szCs w:val="24"/>
                        </w:rPr>
                        <w:t xml:space="preserve"> lineup, or even Black Flag around the time of </w:t>
                      </w:r>
                      <w:r w:rsidRPr="00A62348">
                        <w:rPr>
                          <w:i/>
                          <w:iCs/>
                          <w:color w:val="000000"/>
                          <w:sz w:val="24"/>
                          <w:szCs w:val="24"/>
                        </w:rPr>
                        <w:t>Damaged</w:t>
                      </w:r>
                      <w:r w:rsidRPr="00A62348">
                        <w:rPr>
                          <w:color w:val="000000"/>
                          <w:sz w:val="24"/>
                          <w:szCs w:val="24"/>
                        </w:rPr>
                        <w:t xml:space="preserve">. They’re at the peak of their power, and there’s no sign of slowing down. This summer, the band will go out on tour with their new, expanded lineup, hitting 17 cities and showing the world that, a decade into their career, </w:t>
                      </w:r>
                      <w:r w:rsidRPr="00A62348">
                        <w:rPr>
                          <w:b/>
                          <w:color w:val="000000"/>
                          <w:sz w:val="24"/>
                          <w:szCs w:val="24"/>
                        </w:rPr>
                        <w:t>Night Birds</w:t>
                      </w:r>
                      <w:r w:rsidRPr="00A62348">
                        <w:rPr>
                          <w:color w:val="000000"/>
                          <w:sz w:val="24"/>
                          <w:szCs w:val="24"/>
                        </w:rPr>
                        <w:t xml:space="preserve"> are more exciting than ever.</w:t>
                      </w:r>
                    </w:p>
                  </w:txbxContent>
                </v:textbox>
              </v:shape>
            </w:pict>
          </mc:Fallback>
        </mc:AlternateContent>
      </w:r>
      <w:r>
        <w:rPr>
          <w:noProof/>
        </w:rPr>
        <mc:AlternateContent>
          <mc:Choice Requires="wps">
            <w:drawing>
              <wp:anchor distT="0" distB="0" distL="114300" distR="114300" simplePos="0" relativeHeight="251660288" behindDoc="0" locked="0" layoutInCell="0" allowOverlap="1" wp14:anchorId="272AFC51" wp14:editId="56219970">
                <wp:simplePos x="0" y="0"/>
                <wp:positionH relativeFrom="column">
                  <wp:posOffset>4197506</wp:posOffset>
                </wp:positionH>
                <wp:positionV relativeFrom="paragraph">
                  <wp:posOffset>-732790</wp:posOffset>
                </wp:positionV>
                <wp:extent cx="2026585" cy="1923690"/>
                <wp:effectExtent l="0" t="0" r="12065" b="19685"/>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585" cy="1923690"/>
                        </a:xfrm>
                        <a:prstGeom prst="rect">
                          <a:avLst/>
                        </a:prstGeom>
                        <a:solidFill>
                          <a:srgbClr val="FFFFFF"/>
                        </a:solidFill>
                        <a:ln w="9525">
                          <a:solidFill>
                            <a:srgbClr val="FFFFFF"/>
                          </a:solidFill>
                          <a:miter lim="800000"/>
                          <a:headEnd/>
                          <a:tailEnd/>
                        </a:ln>
                      </wps:spPr>
                      <wps:txbx>
                        <w:txbxContent>
                          <w:p w14:paraId="5C6EDD9C" w14:textId="56242386" w:rsidR="004E751F" w:rsidRDefault="00A62348">
                            <w:r>
                              <w:rPr>
                                <w:noProof/>
                              </w:rPr>
                              <w:drawing>
                                <wp:inline distT="0" distB="0" distL="0" distR="0" wp14:anchorId="4CF60B4B" wp14:editId="12512821">
                                  <wp:extent cx="1776946" cy="1776946"/>
                                  <wp:effectExtent l="0" t="0" r="0" b="0"/>
                                  <wp:docPr id="1" name="Picture 1" descr="\\FATSVR2008\Fat\GRAPHICS\Night Birds\Roll Credits\NightBirds_RollCredits_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TSVR2008\Fat\GRAPHICS\Night Birds\Roll Credits\NightBirds_RollCredits_14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7234" cy="178723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AFC51" id="Text Box 13" o:spid="_x0000_s1028" type="#_x0000_t202" style="position:absolute;margin-left:330.5pt;margin-top:-57.7pt;width:159.55pt;height:15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" o:allowincell="f" strokecolor="white">
                <v:textbox>
                  <w:txbxContent>
                    <w:p w14:paraId="5C6EDD9C" w14:textId="56242386" w:rsidR="004E751F" w:rsidRDefault="00A62348">
                      <w:r>
                        <w:rPr>
                          <w:noProof/>
                        </w:rPr>
                        <w:drawing>
                          <wp:inline distT="0" distB="0" distL="0" distR="0" wp14:anchorId="4CF60B4B" wp14:editId="12512821">
                            <wp:extent cx="1776946" cy="1776946"/>
                            <wp:effectExtent l="0" t="0" r="0" b="0"/>
                            <wp:docPr id="1" name="Picture 1" descr="\\FATSVR2008\Fat\GRAPHICS\Night Birds\Roll Credits\NightBirds_RollCredits_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TSVR2008\Fat\GRAPHICS\Night Birds\Roll Credits\NightBirds_RollCredits_14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7234" cy="1787234"/>
                                    </a:xfrm>
                                    <a:prstGeom prst="rect">
                                      <a:avLst/>
                                    </a:prstGeom>
                                    <a:noFill/>
                                    <a:ln>
                                      <a:noFill/>
                                    </a:ln>
                                  </pic:spPr>
                                </pic:pic>
                              </a:graphicData>
                            </a:graphic>
                          </wp:inline>
                        </w:drawing>
                      </w:r>
                    </w:p>
                  </w:txbxContent>
                </v:textbox>
              </v:shape>
            </w:pict>
          </mc:Fallback>
        </mc:AlternateContent>
      </w:r>
      <w:r w:rsidR="000A63F1">
        <w:rPr>
          <w:noProof/>
        </w:rPr>
        <mc:AlternateContent>
          <mc:Choice Requires="wps">
            <w:drawing>
              <wp:anchor distT="0" distB="0" distL="114300" distR="114300" simplePos="0" relativeHeight="251657216" behindDoc="0" locked="0" layoutInCell="0" allowOverlap="1" wp14:anchorId="4651DC5B" wp14:editId="4D7F77CF">
                <wp:simplePos x="0" y="0"/>
                <wp:positionH relativeFrom="column">
                  <wp:posOffset>358140</wp:posOffset>
                </wp:positionH>
                <wp:positionV relativeFrom="paragraph">
                  <wp:posOffset>8229600</wp:posOffset>
                </wp:positionV>
                <wp:extent cx="5814060" cy="640080"/>
                <wp:effectExtent l="5715" t="9525" r="9525" b="762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640080"/>
                        </a:xfrm>
                        <a:prstGeom prst="rect">
                          <a:avLst/>
                        </a:prstGeom>
                        <a:solidFill>
                          <a:srgbClr val="FFFFFF"/>
                        </a:solidFill>
                        <a:ln w="9525">
                          <a:solidFill>
                            <a:srgbClr val="FFFFFF"/>
                          </a:solidFill>
                          <a:miter lim="800000"/>
                          <a:headEnd/>
                          <a:tailEnd/>
                        </a:ln>
                      </wps:spPr>
                      <wps:txbx>
                        <w:txbxContent>
                          <w:p w14:paraId="09340443" w14:textId="77777777" w:rsidR="004E751F" w:rsidRDefault="00473B56">
                            <w:pPr>
                              <w:jc w:val="center"/>
                              <w:rPr>
                                <w:rFonts w:ascii="Bookman Old Style" w:hAnsi="Bookman Old Style"/>
                                <w:b/>
                                <w:snapToGrid w:val="0"/>
                              </w:rPr>
                            </w:pPr>
                            <w:r>
                              <w:rPr>
                                <w:rFonts w:ascii="Bookman Old Style" w:hAnsi="Bookman Old Style"/>
                                <w:b/>
                                <w:snapToGrid w:val="0"/>
                                <w:color w:val="000000"/>
                              </w:rPr>
                              <w:t>FAT WRECK CHORDS @ (415) 284-1790 Fax: (415) 284-1791</w:t>
                            </w:r>
                          </w:p>
                          <w:p w14:paraId="2B943411" w14:textId="77777777" w:rsidR="00473B56" w:rsidRDefault="00473B56" w:rsidP="00473B56">
                            <w:pPr>
                              <w:jc w:val="center"/>
                              <w:rPr>
                                <w:rFonts w:ascii="Bookman Old Style" w:hAnsi="Bookman Old Style"/>
                                <w:b/>
                                <w:snapToGrid w:val="0"/>
                              </w:rPr>
                            </w:pPr>
                            <w:r>
                              <w:rPr>
                                <w:rFonts w:ascii="Bookman Old Style" w:hAnsi="Bookman Old Style"/>
                                <w:b/>
                                <w:snapToGrid w:val="0"/>
                              </w:rPr>
                              <w:t xml:space="preserve">www.fatwreck.com // for press inquiries contact Vanessa@fatwreck.com    </w:t>
                            </w:r>
                          </w:p>
                          <w:p w14:paraId="6F9E2CB7" w14:textId="77777777" w:rsidR="004E751F" w:rsidRDefault="00F90482">
                            <w:pPr>
                              <w:pStyle w:val="Heading2"/>
                            </w:pPr>
                            <w:r>
                              <w:rPr>
                                <w:rFonts w:ascii="Bookman Old Style" w:hAnsi="Bookman Old Style"/>
                              </w:rPr>
                              <w:t>2196 Palou Ave. San Francisco, CA 94124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1DC5B" id="Text Box 6" o:spid="_x0000_s1029" type="#_x0000_t202" style="position:absolute;margin-left:28.2pt;margin-top:9in;width:457.8pt;height:5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" o:allowincell="f" strokecolor="white">
                <v:textbox>
                  <w:txbxContent>
                    <w:p w14:paraId="09340443" w14:textId="77777777" w:rsidR="004E751F" w:rsidRDefault="00473B56">
                      <w:pPr>
                        <w:jc w:val="center"/>
                        <w:rPr>
                          <w:rFonts w:ascii="Bookman Old Style" w:hAnsi="Bookman Old Style"/>
                          <w:b/>
                          <w:snapToGrid w:val="0"/>
                        </w:rPr>
                      </w:pPr>
                      <w:r>
                        <w:rPr>
                          <w:rFonts w:ascii="Bookman Old Style" w:hAnsi="Bookman Old Style"/>
                          <w:b/>
                          <w:snapToGrid w:val="0"/>
                          <w:color w:val="000000"/>
                        </w:rPr>
                        <w:t>FAT WRECK CHORDS @ (415) 284-1790 Fax: (415) 284-1791</w:t>
                      </w:r>
                    </w:p>
                    <w:p w14:paraId="2B943411" w14:textId="77777777" w:rsidR="00473B56" w:rsidRDefault="00473B56" w:rsidP="00473B56">
                      <w:pPr>
                        <w:jc w:val="center"/>
                        <w:rPr>
                          <w:rFonts w:ascii="Bookman Old Style" w:hAnsi="Bookman Old Style"/>
                          <w:b/>
                          <w:snapToGrid w:val="0"/>
                        </w:rPr>
                      </w:pPr>
                      <w:r>
                        <w:rPr>
                          <w:rFonts w:ascii="Bookman Old Style" w:hAnsi="Bookman Old Style"/>
                          <w:b/>
                          <w:snapToGrid w:val="0"/>
                        </w:rPr>
                        <w:t xml:space="preserve">www.fatwreck.com // for press inquiries contact Vanessa@fatwreck.com    </w:t>
                      </w:r>
                    </w:p>
                    <w:p w14:paraId="6F9E2CB7" w14:textId="77777777" w:rsidR="004E751F" w:rsidRDefault="00F90482">
                      <w:pPr>
                        <w:pStyle w:val="Heading2"/>
                      </w:pPr>
                      <w:r>
                        <w:rPr>
                          <w:rFonts w:ascii="Bookman Old Style" w:hAnsi="Bookman Old Style"/>
                        </w:rPr>
                        <w:t>2196 Palou Ave. San Francisco, CA 94124</w:t>
                      </w:r>
                    </w:p>
                  </w:txbxContent>
                </v:textbox>
              </v:shape>
            </w:pict>
          </mc:Fallback>
        </mc:AlternateContent>
      </w:r>
      <w:r w:rsidR="000A63F1">
        <w:rPr>
          <w:noProof/>
        </w:rPr>
        <mc:AlternateContent>
          <mc:Choice Requires="wps">
            <w:drawing>
              <wp:anchor distT="0" distB="0" distL="114300" distR="114300" simplePos="0" relativeHeight="251659264" behindDoc="0" locked="0" layoutInCell="0" allowOverlap="1" wp14:anchorId="2E24177E" wp14:editId="39A607B4">
                <wp:simplePos x="0" y="0"/>
                <wp:positionH relativeFrom="column">
                  <wp:posOffset>-868045</wp:posOffset>
                </wp:positionH>
                <wp:positionV relativeFrom="paragraph">
                  <wp:posOffset>-640080</wp:posOffset>
                </wp:positionV>
                <wp:extent cx="4933315" cy="843915"/>
                <wp:effectExtent l="8255" t="7620" r="11430" b="571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315" cy="843915"/>
                        </a:xfrm>
                        <a:prstGeom prst="rect">
                          <a:avLst/>
                        </a:prstGeom>
                        <a:solidFill>
                          <a:srgbClr val="FFFFFF"/>
                        </a:solidFill>
                        <a:ln w="9525">
                          <a:solidFill>
                            <a:srgbClr val="FFFFFF"/>
                          </a:solidFill>
                          <a:miter lim="800000"/>
                          <a:headEnd/>
                          <a:tailEnd/>
                        </a:ln>
                      </wps:spPr>
                      <wps:txbx>
                        <w:txbxContent>
                          <w:p w14:paraId="3531E2D7" w14:textId="77777777" w:rsidR="004E751F" w:rsidRDefault="000A63F1">
                            <w:r>
                              <w:rPr>
                                <w:noProof/>
                              </w:rPr>
                              <w:t xml:space="preserve">      </w:t>
                            </w:r>
                            <w:r>
                              <w:rPr>
                                <w:noProof/>
                              </w:rPr>
                              <w:drawing>
                                <wp:inline distT="0" distB="0" distL="0" distR="0" wp14:anchorId="45E137AB" wp14:editId="6C2166DF">
                                  <wp:extent cx="4550568" cy="742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58291" cy="744211"/>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24177E" id="Text Box 9" o:spid="_x0000_s1030" type="#_x0000_t202" style="position:absolute;margin-left:-68.35pt;margin-top:-50.4pt;width:388.45pt;height:66.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" o:allowincell="f" strokecolor="white">
                <v:textbox style="mso-fit-shape-to-text:t">
                  <w:txbxContent>
                    <w:p w14:paraId="3531E2D7" w14:textId="77777777" w:rsidR="004E751F" w:rsidRDefault="000A63F1">
                      <w:r>
                        <w:rPr>
                          <w:noProof/>
                        </w:rPr>
                        <w:t xml:space="preserve">      </w:t>
                      </w:r>
                      <w:r>
                        <w:rPr>
                          <w:noProof/>
                        </w:rPr>
                        <w:drawing>
                          <wp:inline distT="0" distB="0" distL="0" distR="0" wp14:anchorId="45E137AB" wp14:editId="6C2166DF">
                            <wp:extent cx="4550568" cy="742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58291" cy="744211"/>
                                    </a:xfrm>
                                    <a:prstGeom prst="rect">
                                      <a:avLst/>
                                    </a:prstGeom>
                                  </pic:spPr>
                                </pic:pic>
                              </a:graphicData>
                            </a:graphic>
                          </wp:inline>
                        </w:drawing>
                      </w:r>
                    </w:p>
                  </w:txbxContent>
                </v:textbox>
              </v:shape>
            </w:pict>
          </mc:Fallback>
        </mc:AlternateContent>
      </w:r>
      <w:r w:rsidR="000A63F1">
        <w:rPr>
          <w:noProof/>
        </w:rPr>
        <mc:AlternateContent>
          <mc:Choice Requires="wps">
            <w:drawing>
              <wp:anchor distT="0" distB="0" distL="114300" distR="114300" simplePos="0" relativeHeight="251658240" behindDoc="0" locked="0" layoutInCell="0" allowOverlap="1" wp14:anchorId="31825072" wp14:editId="6BFA7A36">
                <wp:simplePos x="0" y="0"/>
                <wp:positionH relativeFrom="column">
                  <wp:posOffset>-868680</wp:posOffset>
                </wp:positionH>
                <wp:positionV relativeFrom="paragraph">
                  <wp:posOffset>8138160</wp:posOffset>
                </wp:positionV>
                <wp:extent cx="1090295" cy="768350"/>
                <wp:effectExtent l="7620" t="13335" r="6985" b="889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768350"/>
                        </a:xfrm>
                        <a:prstGeom prst="rect">
                          <a:avLst/>
                        </a:prstGeom>
                        <a:solidFill>
                          <a:srgbClr val="FFFFFF"/>
                        </a:solidFill>
                        <a:ln w="9525">
                          <a:solidFill>
                            <a:srgbClr val="FFFFFF"/>
                          </a:solidFill>
                          <a:miter lim="800000"/>
                          <a:headEnd/>
                          <a:tailEnd/>
                        </a:ln>
                      </wps:spPr>
                      <wps:txbx>
                        <w:txbxContent>
                          <w:p w14:paraId="6173D093" w14:textId="77777777" w:rsidR="004E751F" w:rsidRDefault="00473B56">
                            <w:r>
                              <w:rPr>
                                <w:noProof/>
                              </w:rPr>
                              <w:drawing>
                                <wp:inline distT="0" distB="0" distL="0" distR="0" wp14:anchorId="58746B5A" wp14:editId="05473CBB">
                                  <wp:extent cx="901065" cy="668655"/>
                                  <wp:effectExtent l="19050" t="0" r="0" b="0"/>
                                  <wp:docPr id="2" name="Picture 2" descr="\\Fat-server\FAT\GRAPHICS\Fatlogos\FAT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t-server\FAT\GRAPHICS\Fatlogos\FATLOGO.tif"/>
                                          <pic:cNvPicPr>
                                            <a:picLocks noChangeAspect="1" noChangeArrowheads="1"/>
                                          </pic:cNvPicPr>
                                        </pic:nvPicPr>
                                        <pic:blipFill>
                                          <a:blip r:embed="rId7"/>
                                          <a:srcRect/>
                                          <a:stretch>
                                            <a:fillRect/>
                                          </a:stretch>
                                        </pic:blipFill>
                                        <pic:spPr bwMode="auto">
                                          <a:xfrm>
                                            <a:off x="0" y="0"/>
                                            <a:ext cx="901065" cy="6686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25072" id="Text Box 8" o:spid="_x0000_s1031" type="#_x0000_t202" style="position:absolute;margin-left:-68.4pt;margin-top:640.8pt;width:85.85pt;height: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" o:allowincell="f" strokecolor="white">
                <v:textbox>
                  <w:txbxContent>
                    <w:p w14:paraId="6173D093" w14:textId="77777777" w:rsidR="004E751F" w:rsidRDefault="00473B56">
                      <w:r>
                        <w:rPr>
                          <w:noProof/>
                        </w:rPr>
                        <w:drawing>
                          <wp:inline distT="0" distB="0" distL="0" distR="0" wp14:anchorId="58746B5A" wp14:editId="05473CBB">
                            <wp:extent cx="901065" cy="668655"/>
                            <wp:effectExtent l="19050" t="0" r="0" b="0"/>
                            <wp:docPr id="2" name="Picture 2" descr="\\Fat-server\FAT\GRAPHICS\Fatlogos\FAT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t-server\FAT\GRAPHICS\Fatlogos\FATLOGO.tif"/>
                                    <pic:cNvPicPr>
                                      <a:picLocks noChangeAspect="1" noChangeArrowheads="1"/>
                                    </pic:cNvPicPr>
                                  </pic:nvPicPr>
                                  <pic:blipFill>
                                    <a:blip r:embed="rId7"/>
                                    <a:srcRect/>
                                    <a:stretch>
                                      <a:fillRect/>
                                    </a:stretch>
                                  </pic:blipFill>
                                  <pic:spPr bwMode="auto">
                                    <a:xfrm>
                                      <a:off x="0" y="0"/>
                                      <a:ext cx="901065" cy="668655"/>
                                    </a:xfrm>
                                    <a:prstGeom prst="rect">
                                      <a:avLst/>
                                    </a:prstGeom>
                                    <a:noFill/>
                                    <a:ln w="9525">
                                      <a:noFill/>
                                      <a:miter lim="800000"/>
                                      <a:headEnd/>
                                      <a:tailEnd/>
                                    </a:ln>
                                  </pic:spPr>
                                </pic:pic>
                              </a:graphicData>
                            </a:graphic>
                          </wp:inline>
                        </w:drawing>
                      </w:r>
                    </w:p>
                  </w:txbxContent>
                </v:textbox>
              </v:shape>
            </w:pict>
          </mc:Fallback>
        </mc:AlternateContent>
      </w:r>
      <w:r w:rsidR="000A63F1">
        <w:softHyphen/>
      </w:r>
      <w:bookmarkStart w:id="0" w:name="_GoBack"/>
      <w:bookmarkEnd w:id="0"/>
    </w:p>
    <w:sectPr w:rsidR="004E751F">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Impact">
    <w:panose1 w:val="020B080603090205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B56"/>
    <w:rsid w:val="000A63F1"/>
    <w:rsid w:val="00473B56"/>
    <w:rsid w:val="004E751F"/>
    <w:rsid w:val="00A62348"/>
    <w:rsid w:val="00D54B72"/>
    <w:rsid w:val="00EB6F54"/>
    <w:rsid w:val="00F90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F1E5F8"/>
  <w15:docId w15:val="{96E72114-B1E1-46D4-B2A3-4D2341964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qFormat/>
    <w:pPr>
      <w:keepNext/>
      <w:outlineLvl w:val="0"/>
    </w:pPr>
    <w:rPr>
      <w:rFonts w:ascii="Impact" w:hAnsi="Impact"/>
      <w:sz w:val="96"/>
    </w:rPr>
  </w:style>
  <w:style w:type="paragraph" w:styleId="Heading2">
    <w:name w:val="heading 2"/>
    <w:basedOn w:val="Normal"/>
    <w:next w:val="Normal"/>
    <w:qFormat/>
    <w:pPr>
      <w:keepNext/>
      <w:jc w:val="center"/>
      <w:outlineLvl w:val="1"/>
    </w:pPr>
    <w:rPr>
      <w:b/>
      <w:snapToGrid w:val="0"/>
    </w:rPr>
  </w:style>
  <w:style w:type="paragraph" w:styleId="Heading3">
    <w:name w:val="heading 3"/>
    <w:basedOn w:val="Normal"/>
    <w:next w:val="Normal"/>
    <w:qFormat/>
    <w:pPr>
      <w:keepNext/>
      <w:outlineLvl w:val="2"/>
    </w:pPr>
    <w:rPr>
      <w:rFonts w:ascii="Bookman Old Style" w:hAnsi="Bookman Old Style"/>
      <w:b/>
      <w:snapToGrid w:val="0"/>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ind w:firstLine="720"/>
    </w:pPr>
    <w:rPr>
      <w:rFonts w:ascii="Bookman Old Style" w:hAnsi="Bookman Old Style"/>
      <w:b/>
      <w:snapToGrid w:val="0"/>
      <w:color w:val="000000"/>
      <w:sz w:val="28"/>
    </w:rPr>
  </w:style>
  <w:style w:type="paragraph" w:styleId="NormalWeb">
    <w:name w:val="Normal (Web)"/>
    <w:basedOn w:val="Normal"/>
    <w:uiPriority w:val="99"/>
    <w:pPr>
      <w:spacing w:before="100" w:after="100"/>
    </w:pPr>
    <w:rPr>
      <w:sz w:val="24"/>
    </w:rPr>
  </w:style>
  <w:style w:type="character" w:styleId="Strong">
    <w:name w:val="Strong"/>
    <w:basedOn w:val="DefaultParagraphFont"/>
    <w:uiPriority w:val="22"/>
    <w:qFormat/>
    <w:rPr>
      <w:b/>
    </w:rPr>
  </w:style>
  <w:style w:type="character" w:styleId="Emphasis">
    <w:name w:val="Emphasis"/>
    <w:basedOn w:val="DefaultParagraphFont"/>
    <w:uiPriority w:val="20"/>
    <w:qFormat/>
    <w:rPr>
      <w:i/>
    </w:rPr>
  </w:style>
  <w:style w:type="character" w:customStyle="1" w:styleId="caps">
    <w:name w:val="caps"/>
    <w:basedOn w:val="DefaultParagraphFont"/>
    <w:rsid w:val="00473B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682762">
      <w:bodyDiv w:val="1"/>
      <w:marLeft w:val="0"/>
      <w:marRight w:val="0"/>
      <w:marTop w:val="0"/>
      <w:marBottom w:val="0"/>
      <w:divBdr>
        <w:top w:val="none" w:sz="0" w:space="0" w:color="auto"/>
        <w:left w:val="none" w:sz="0" w:space="0" w:color="auto"/>
        <w:bottom w:val="none" w:sz="0" w:space="0" w:color="auto"/>
        <w:right w:val="none" w:sz="0" w:space="0" w:color="auto"/>
      </w:divBdr>
    </w:div>
    <w:div w:id="1528519331">
      <w:bodyDiv w:val="1"/>
      <w:marLeft w:val="0"/>
      <w:marRight w:val="0"/>
      <w:marTop w:val="0"/>
      <w:marBottom w:val="0"/>
      <w:divBdr>
        <w:top w:val="none" w:sz="0" w:space="0" w:color="auto"/>
        <w:left w:val="none" w:sz="0" w:space="0" w:color="auto"/>
        <w:bottom w:val="none" w:sz="0" w:space="0" w:color="auto"/>
        <w:right w:val="none" w:sz="0" w:space="0" w:color="auto"/>
      </w:divBdr>
    </w:div>
    <w:div w:id="1812558437">
      <w:bodyDiv w:val="1"/>
      <w:marLeft w:val="0"/>
      <w:marRight w:val="0"/>
      <w:marTop w:val="0"/>
      <w:marBottom w:val="0"/>
      <w:divBdr>
        <w:top w:val="none" w:sz="0" w:space="0" w:color="auto"/>
        <w:left w:val="none" w:sz="0" w:space="0" w:color="auto"/>
        <w:bottom w:val="none" w:sz="0" w:space="0" w:color="auto"/>
        <w:right w:val="none" w:sz="0" w:space="0" w:color="auto"/>
      </w:divBdr>
    </w:div>
    <w:div w:id="1891306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71983-8B1A-4F14-8FF4-892249C05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fat</Company>
  <LinksUpToDate>false</LinksUpToDate>
  <CharactersWithSpaces>7</CharactersWithSpaces>
  <SharedDoc>false</SharedDoc>
  <HLinks>
    <vt:vector size="18" baseType="variant">
      <vt:variant>
        <vt:i4>5308527</vt:i4>
      </vt:variant>
      <vt:variant>
        <vt:i4>4033</vt:i4>
      </vt:variant>
      <vt:variant>
        <vt:i4>1025</vt:i4>
      </vt:variant>
      <vt:variant>
        <vt:i4>1</vt:i4>
      </vt:variant>
      <vt:variant>
        <vt:lpwstr>\\fat-server\fat\GRAPHICS\MAD CADDIES\Keep It Going\Caddies Logo BIT300k.tif</vt:lpwstr>
      </vt:variant>
      <vt:variant>
        <vt:lpwstr/>
      </vt:variant>
      <vt:variant>
        <vt:i4>4063275</vt:i4>
      </vt:variant>
      <vt:variant>
        <vt:i4>4036</vt:i4>
      </vt:variant>
      <vt:variant>
        <vt:i4>1026</vt:i4>
      </vt:variant>
      <vt:variant>
        <vt:i4>1</vt:i4>
      </vt:variant>
      <vt:variant>
        <vt:lpwstr>F:\GRAPHICS\Mad Caddies\Consentual Selections\Cover_rgb_1400.jpg</vt:lpwstr>
      </vt:variant>
      <vt:variant>
        <vt:lpwstr/>
      </vt:variant>
      <vt:variant>
        <vt:i4>2818096</vt:i4>
      </vt:variant>
      <vt:variant>
        <vt:i4>4292</vt:i4>
      </vt:variant>
      <vt:variant>
        <vt:i4>1027</vt:i4>
      </vt:variant>
      <vt:variant>
        <vt:i4>1</vt:i4>
      </vt:variant>
      <vt:variant>
        <vt:lpwstr>\\Fat-server\FAT\GRAPHICS\Fatlogos\FATLOGO.tif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dc:creator>
  <cp:lastModifiedBy>Tim Reeder</cp:lastModifiedBy>
  <cp:revision>2</cp:revision>
  <cp:lastPrinted>2005-02-02T23:59:00Z</cp:lastPrinted>
  <dcterms:created xsi:type="dcterms:W3CDTF">2018-07-26T18:36:00Z</dcterms:created>
  <dcterms:modified xsi:type="dcterms:W3CDTF">2018-07-26T18:36:00Z</dcterms:modified>
</cp:coreProperties>
</file>