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961D3" w14:textId="77777777" w:rsidR="00BE22D5" w:rsidRPr="00BE22D5" w:rsidRDefault="00BE22D5" w:rsidP="00BE22D5">
      <w:pPr>
        <w:widowControl w:val="0"/>
        <w:autoSpaceDE w:val="0"/>
        <w:autoSpaceDN w:val="0"/>
        <w:adjustRightInd w:val="0"/>
        <w:spacing w:after="240"/>
        <w:rPr>
          <w:rFonts w:ascii="Arial" w:hAnsi="Arial" w:cs="Arial"/>
          <w:b/>
          <w:sz w:val="28"/>
          <w:szCs w:val="28"/>
        </w:rPr>
      </w:pPr>
      <w:r w:rsidRPr="00BE22D5">
        <w:rPr>
          <w:rFonts w:ascii="Arial" w:hAnsi="Arial" w:cs="Arial"/>
          <w:b/>
          <w:sz w:val="28"/>
          <w:szCs w:val="28"/>
        </w:rPr>
        <w:t>Wired for Thought</w:t>
      </w:r>
    </w:p>
    <w:p w14:paraId="68CA7F8A" w14:textId="77777777" w:rsidR="00BE22D5" w:rsidRPr="00BE22D5" w:rsidRDefault="00546C9C" w:rsidP="00BE22D5">
      <w:pPr>
        <w:widowControl w:val="0"/>
        <w:autoSpaceDE w:val="0"/>
        <w:autoSpaceDN w:val="0"/>
        <w:adjustRightInd w:val="0"/>
        <w:spacing w:after="240"/>
        <w:rPr>
          <w:rFonts w:ascii="Verdana" w:hAnsi="Verdana" w:cs="Verdana"/>
          <w:sz w:val="20"/>
          <w:szCs w:val="20"/>
        </w:rPr>
      </w:pPr>
      <w:r>
        <w:rPr>
          <w:rFonts w:ascii="Verdana" w:hAnsi="Verdana" w:cs="Verdana"/>
          <w:noProof/>
          <w:sz w:val="20"/>
          <w:szCs w:val="20"/>
        </w:rPr>
        <w:drawing>
          <wp:anchor distT="0" distB="0" distL="114300" distR="114300" simplePos="0" relativeHeight="251658240" behindDoc="0" locked="0" layoutInCell="1" allowOverlap="1" wp14:anchorId="670F2383" wp14:editId="4AD24CA7">
            <wp:simplePos x="0" y="0"/>
            <wp:positionH relativeFrom="column">
              <wp:posOffset>0</wp:posOffset>
            </wp:positionH>
            <wp:positionV relativeFrom="paragraph">
              <wp:posOffset>0</wp:posOffset>
            </wp:positionV>
            <wp:extent cx="2286000" cy="1651000"/>
            <wp:effectExtent l="0" t="0" r="0" b="0"/>
            <wp:wrapTight wrapText="bothSides">
              <wp:wrapPolygon edited="0">
                <wp:start x="0" y="0"/>
                <wp:lineTo x="0" y="21268"/>
                <wp:lineTo x="21360" y="21268"/>
                <wp:lineTo x="21360" y="0"/>
                <wp:lineTo x="0" y="0"/>
              </wp:wrapPolygon>
            </wp:wrapTight>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dforthoughtMED.jpg"/>
                    <pic:cNvPicPr/>
                  </pic:nvPicPr>
                  <pic:blipFill>
                    <a:blip r:embed="rId6">
                      <a:extLst>
                        <a:ext uri="{28A0092B-C50C-407E-A947-70E740481C1C}">
                          <a14:useLocalDpi xmlns:a14="http://schemas.microsoft.com/office/drawing/2010/main" val="0"/>
                        </a:ext>
                      </a:extLst>
                    </a:blip>
                    <a:stretch>
                      <a:fillRect/>
                    </a:stretch>
                  </pic:blipFill>
                  <pic:spPr>
                    <a:xfrm>
                      <a:off x="0" y="0"/>
                      <a:ext cx="2286000" cy="16510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E22D5" w:rsidRPr="00BE22D5">
        <w:rPr>
          <w:rFonts w:ascii="Verdana" w:hAnsi="Verdana" w:cs="Verdana"/>
          <w:sz w:val="20"/>
          <w:szCs w:val="20"/>
        </w:rPr>
        <w:t>A cup of coffee can leave you wired for the day. But a chip in your brain could wire you to a machine forever. Imagine manipulating a mouse without moving a muscle, and doing a Google search with your mind. Welcome to the future of the brain-machine interface.</w:t>
      </w:r>
    </w:p>
    <w:p w14:paraId="3B8BD190" w14:textId="77777777" w:rsidR="00BE22D5" w:rsidRPr="00BE22D5" w:rsidRDefault="00BE22D5" w:rsidP="00BE22D5">
      <w:pPr>
        <w:widowControl w:val="0"/>
        <w:autoSpaceDE w:val="0"/>
        <w:autoSpaceDN w:val="0"/>
        <w:adjustRightInd w:val="0"/>
        <w:spacing w:after="240"/>
        <w:rPr>
          <w:rFonts w:ascii="Verdana" w:hAnsi="Verdana" w:cs="Verdana"/>
          <w:sz w:val="20"/>
          <w:szCs w:val="20"/>
        </w:rPr>
      </w:pPr>
      <w:r w:rsidRPr="00BE22D5">
        <w:rPr>
          <w:rFonts w:ascii="Verdana" w:hAnsi="Verdana" w:cs="Verdana"/>
          <w:sz w:val="20"/>
          <w:szCs w:val="20"/>
        </w:rPr>
        <w:t xml:space="preserve">Don your EEG </w:t>
      </w:r>
      <w:proofErr w:type="gramStart"/>
      <w:r w:rsidRPr="00BE22D5">
        <w:rPr>
          <w:rFonts w:ascii="Verdana" w:hAnsi="Verdana" w:cs="Verdana"/>
          <w:sz w:val="20"/>
          <w:szCs w:val="20"/>
        </w:rPr>
        <w:t>thinking-cap</w:t>
      </w:r>
      <w:proofErr w:type="gramEnd"/>
      <w:r w:rsidRPr="00BE22D5">
        <w:rPr>
          <w:rFonts w:ascii="Verdana" w:hAnsi="Verdana" w:cs="Verdana"/>
          <w:sz w:val="20"/>
          <w:szCs w:val="20"/>
        </w:rPr>
        <w:t>, and discover a high-tech thought game that may be the harbinger of machine relationships to come.</w:t>
      </w:r>
      <w:bookmarkStart w:id="0" w:name="_GoBack"/>
      <w:bookmarkEnd w:id="0"/>
    </w:p>
    <w:p w14:paraId="7DF34F29" w14:textId="77777777" w:rsidR="00BE22D5" w:rsidRPr="00BE22D5" w:rsidRDefault="00BE22D5" w:rsidP="00BE22D5">
      <w:pPr>
        <w:widowControl w:val="0"/>
        <w:autoSpaceDE w:val="0"/>
        <w:autoSpaceDN w:val="0"/>
        <w:adjustRightInd w:val="0"/>
        <w:spacing w:after="240"/>
        <w:rPr>
          <w:rFonts w:ascii="Verdana" w:hAnsi="Verdana" w:cs="Verdana"/>
          <w:sz w:val="20"/>
          <w:szCs w:val="20"/>
        </w:rPr>
      </w:pPr>
      <w:r w:rsidRPr="00BE22D5">
        <w:rPr>
          <w:rFonts w:ascii="Verdana" w:hAnsi="Verdana" w:cs="Verdana"/>
          <w:sz w:val="20"/>
          <w:szCs w:val="20"/>
        </w:rPr>
        <w:t xml:space="preserve">Plus, the ultimate mapping project: the Human </w:t>
      </w:r>
      <w:proofErr w:type="spellStart"/>
      <w:r w:rsidRPr="00BE22D5">
        <w:rPr>
          <w:rFonts w:ascii="Verdana" w:hAnsi="Verdana" w:cs="Verdana"/>
          <w:sz w:val="20"/>
          <w:szCs w:val="20"/>
        </w:rPr>
        <w:t>Connectdome</w:t>
      </w:r>
      <w:proofErr w:type="spellEnd"/>
      <w:r w:rsidRPr="00BE22D5">
        <w:rPr>
          <w:rFonts w:ascii="Verdana" w:hAnsi="Verdana" w:cs="Verdana"/>
          <w:sz w:val="20"/>
          <w:szCs w:val="20"/>
        </w:rPr>
        <w:t xml:space="preserve"> Project aims to identify all the neural pathways in the human brain. It may help us understand what makes us human, but could it also point the way to making us smarter?</w:t>
      </w:r>
    </w:p>
    <w:p w14:paraId="7A30CD87" w14:textId="77777777" w:rsidR="00BE22D5" w:rsidRPr="00BE22D5" w:rsidRDefault="00BE22D5" w:rsidP="00BE22D5">
      <w:pPr>
        <w:widowControl w:val="0"/>
        <w:autoSpaceDE w:val="0"/>
        <w:autoSpaceDN w:val="0"/>
        <w:adjustRightInd w:val="0"/>
        <w:spacing w:after="240"/>
        <w:rPr>
          <w:rFonts w:ascii="Verdana" w:hAnsi="Verdana" w:cs="Verdana"/>
          <w:sz w:val="20"/>
          <w:szCs w:val="20"/>
        </w:rPr>
      </w:pPr>
      <w:r w:rsidRPr="00BE22D5">
        <w:rPr>
          <w:rFonts w:ascii="Verdana" w:hAnsi="Verdana" w:cs="Verdana"/>
          <w:sz w:val="20"/>
          <w:szCs w:val="20"/>
        </w:rPr>
        <w:t>And, what all this brain research reveals about the mind and free will – who, or what, is really in charge?</w:t>
      </w:r>
    </w:p>
    <w:p w14:paraId="3D49BB24" w14:textId="77777777" w:rsidR="00BE22D5" w:rsidRPr="00BE22D5" w:rsidRDefault="00BE22D5" w:rsidP="00BE22D5">
      <w:pPr>
        <w:widowControl w:val="0"/>
        <w:autoSpaceDE w:val="0"/>
        <w:autoSpaceDN w:val="0"/>
        <w:adjustRightInd w:val="0"/>
        <w:spacing w:after="280"/>
        <w:rPr>
          <w:rFonts w:ascii="Verdana" w:hAnsi="Verdana" w:cs="Verdana"/>
          <w:b/>
          <w:bCs/>
          <w:sz w:val="20"/>
          <w:szCs w:val="20"/>
        </w:rPr>
      </w:pPr>
      <w:r w:rsidRPr="00BE22D5">
        <w:rPr>
          <w:rFonts w:ascii="Verdana" w:hAnsi="Verdana" w:cs="Verdana"/>
          <w:b/>
          <w:bCs/>
          <w:sz w:val="20"/>
          <w:szCs w:val="20"/>
        </w:rPr>
        <w:t>Guests:</w:t>
      </w:r>
    </w:p>
    <w:p w14:paraId="509D1ABC" w14:textId="77777777" w:rsidR="00BE22D5" w:rsidRPr="00BE22D5" w:rsidRDefault="00BE22D5" w:rsidP="00BE22D5">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7" w:history="1">
        <w:r w:rsidRPr="00BE22D5">
          <w:rPr>
            <w:rFonts w:ascii="Verdana" w:hAnsi="Verdana" w:cs="Verdana"/>
            <w:b/>
            <w:bCs/>
            <w:color w:val="0062A3"/>
            <w:sz w:val="20"/>
            <w:szCs w:val="20"/>
            <w:u w:val="single"/>
          </w:rPr>
          <w:t xml:space="preserve">Jan </w:t>
        </w:r>
        <w:proofErr w:type="spellStart"/>
        <w:r w:rsidRPr="00BE22D5">
          <w:rPr>
            <w:rFonts w:ascii="Verdana" w:hAnsi="Verdana" w:cs="Verdana"/>
            <w:b/>
            <w:bCs/>
            <w:color w:val="0062A3"/>
            <w:sz w:val="20"/>
            <w:szCs w:val="20"/>
            <w:u w:val="single"/>
          </w:rPr>
          <w:t>Rabaey</w:t>
        </w:r>
        <w:proofErr w:type="spellEnd"/>
      </w:hyperlink>
      <w:r w:rsidRPr="00BE22D5">
        <w:rPr>
          <w:rFonts w:ascii="Verdana" w:hAnsi="Verdana" w:cs="Verdana"/>
          <w:sz w:val="20"/>
          <w:szCs w:val="20"/>
        </w:rPr>
        <w:t xml:space="preserve"> – Professor of Electrical Engineering and Computer Sciences (EECS), University of California, Berkeley</w:t>
      </w:r>
    </w:p>
    <w:p w14:paraId="36178327" w14:textId="77777777" w:rsidR="00BE22D5" w:rsidRPr="00BE22D5" w:rsidRDefault="00BE22D5" w:rsidP="00BE22D5">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8" w:history="1">
        <w:r w:rsidRPr="00BE22D5">
          <w:rPr>
            <w:rFonts w:ascii="Verdana" w:hAnsi="Verdana" w:cs="Verdana"/>
            <w:b/>
            <w:bCs/>
            <w:color w:val="0062A3"/>
            <w:sz w:val="20"/>
            <w:szCs w:val="20"/>
            <w:u w:val="single"/>
          </w:rPr>
          <w:t>Arthur Toga</w:t>
        </w:r>
      </w:hyperlink>
      <w:r w:rsidRPr="00BE22D5">
        <w:rPr>
          <w:rFonts w:ascii="Verdana" w:hAnsi="Verdana" w:cs="Verdana"/>
          <w:sz w:val="20"/>
          <w:szCs w:val="20"/>
        </w:rPr>
        <w:t xml:space="preserve"> – Neurologist at the Laboratory of </w:t>
      </w:r>
      <w:proofErr w:type="spellStart"/>
      <w:r w:rsidRPr="00BE22D5">
        <w:rPr>
          <w:rFonts w:ascii="Verdana" w:hAnsi="Verdana" w:cs="Verdana"/>
          <w:sz w:val="20"/>
          <w:szCs w:val="20"/>
        </w:rPr>
        <w:t>Neuro</w:t>
      </w:r>
      <w:proofErr w:type="spellEnd"/>
      <w:r w:rsidRPr="00BE22D5">
        <w:rPr>
          <w:rFonts w:ascii="Verdana" w:hAnsi="Verdana" w:cs="Verdana"/>
          <w:sz w:val="20"/>
          <w:szCs w:val="20"/>
        </w:rPr>
        <w:t xml:space="preserve"> Imaging, UCLA School of Medicine, and researcher on the </w:t>
      </w:r>
      <w:hyperlink r:id="rId9" w:history="1">
        <w:r w:rsidRPr="00BE22D5">
          <w:rPr>
            <w:rFonts w:ascii="Verdana" w:hAnsi="Verdana" w:cs="Verdana"/>
            <w:color w:val="0062A3"/>
            <w:sz w:val="20"/>
            <w:szCs w:val="20"/>
            <w:u w:val="single" w:color="0062A3"/>
          </w:rPr>
          <w:t xml:space="preserve">Human </w:t>
        </w:r>
        <w:proofErr w:type="spellStart"/>
        <w:r w:rsidRPr="00BE22D5">
          <w:rPr>
            <w:rFonts w:ascii="Verdana" w:hAnsi="Verdana" w:cs="Verdana"/>
            <w:color w:val="0062A3"/>
            <w:sz w:val="20"/>
            <w:szCs w:val="20"/>
            <w:u w:val="single" w:color="0062A3"/>
          </w:rPr>
          <w:t>Connectome</w:t>
        </w:r>
        <w:proofErr w:type="spellEnd"/>
        <w:r w:rsidRPr="00BE22D5">
          <w:rPr>
            <w:rFonts w:ascii="Verdana" w:hAnsi="Verdana" w:cs="Verdana"/>
            <w:color w:val="0062A3"/>
            <w:sz w:val="20"/>
            <w:szCs w:val="20"/>
            <w:u w:val="single" w:color="0062A3"/>
          </w:rPr>
          <w:t xml:space="preserve"> Project</w:t>
        </w:r>
      </w:hyperlink>
    </w:p>
    <w:p w14:paraId="3F0F3560" w14:textId="77777777" w:rsidR="00BE22D5" w:rsidRPr="00BE22D5" w:rsidRDefault="00BE22D5" w:rsidP="00BE22D5">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10" w:history="1">
        <w:r w:rsidRPr="00BE22D5">
          <w:rPr>
            <w:rFonts w:ascii="Verdana" w:hAnsi="Verdana" w:cs="Verdana"/>
            <w:b/>
            <w:bCs/>
            <w:color w:val="0062A3"/>
            <w:sz w:val="20"/>
            <w:szCs w:val="20"/>
            <w:u w:val="single"/>
          </w:rPr>
          <w:t xml:space="preserve">Michael </w:t>
        </w:r>
        <w:proofErr w:type="spellStart"/>
        <w:r w:rsidRPr="00BE22D5">
          <w:rPr>
            <w:rFonts w:ascii="Verdana" w:hAnsi="Verdana" w:cs="Verdana"/>
            <w:b/>
            <w:bCs/>
            <w:color w:val="0062A3"/>
            <w:sz w:val="20"/>
            <w:szCs w:val="20"/>
            <w:u w:val="single"/>
          </w:rPr>
          <w:t>Gazzaniga</w:t>
        </w:r>
        <w:proofErr w:type="spellEnd"/>
      </w:hyperlink>
      <w:r w:rsidRPr="00BE22D5">
        <w:rPr>
          <w:rFonts w:ascii="Verdana" w:hAnsi="Verdana" w:cs="Verdana"/>
          <w:sz w:val="20"/>
          <w:szCs w:val="20"/>
        </w:rPr>
        <w:t xml:space="preserve"> – Neuroscientist, director of the University of California Santa Barbara’s SAGE Center for the Study of the Mind, and author of </w:t>
      </w:r>
      <w:hyperlink r:id="rId11" w:history="1">
        <w:r w:rsidRPr="00BE22D5">
          <w:rPr>
            <w:rFonts w:ascii="Verdana" w:hAnsi="Verdana" w:cs="Verdana"/>
            <w:i/>
            <w:iCs/>
            <w:color w:val="0062A3"/>
            <w:sz w:val="20"/>
            <w:szCs w:val="20"/>
            <w:u w:val="single" w:color="0062A3"/>
          </w:rPr>
          <w:t>Who’s in Charge</w:t>
        </w:r>
        <w:proofErr w:type="gramStart"/>
        <w:r w:rsidRPr="00BE22D5">
          <w:rPr>
            <w:rFonts w:ascii="Verdana" w:hAnsi="Verdana" w:cs="Verdana"/>
            <w:i/>
            <w:iCs/>
            <w:color w:val="0062A3"/>
            <w:sz w:val="20"/>
            <w:szCs w:val="20"/>
            <w:u w:val="single" w:color="0062A3"/>
          </w:rPr>
          <w:t>?:</w:t>
        </w:r>
        <w:proofErr w:type="gramEnd"/>
        <w:r w:rsidRPr="00BE22D5">
          <w:rPr>
            <w:rFonts w:ascii="Verdana" w:hAnsi="Verdana" w:cs="Verdana"/>
            <w:i/>
            <w:iCs/>
            <w:color w:val="0062A3"/>
            <w:sz w:val="20"/>
            <w:szCs w:val="20"/>
            <w:u w:val="single" w:color="0062A3"/>
          </w:rPr>
          <w:t xml:space="preserve"> Free Will and the Science of the Brain</w:t>
        </w:r>
      </w:hyperlink>
      <w:r w:rsidRPr="00BE22D5">
        <w:rPr>
          <w:rFonts w:ascii="Verdana" w:hAnsi="Verdana" w:cs="Verdana"/>
          <w:i/>
          <w:iCs/>
          <w:noProof/>
          <w:sz w:val="20"/>
          <w:szCs w:val="20"/>
        </w:rPr>
        <w:drawing>
          <wp:inline distT="0" distB="0" distL="0" distR="0" wp14:anchorId="00D38A5F" wp14:editId="4E7020F9">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57F8548" w14:textId="77777777" w:rsidR="00BE22D5" w:rsidRPr="00BE22D5" w:rsidRDefault="00BE22D5" w:rsidP="00BE22D5">
      <w:pPr>
        <w:widowControl w:val="0"/>
        <w:numPr>
          <w:ilvl w:val="0"/>
          <w:numId w:val="1"/>
        </w:numPr>
        <w:tabs>
          <w:tab w:val="left" w:pos="220"/>
          <w:tab w:val="left" w:pos="720"/>
        </w:tabs>
        <w:autoSpaceDE w:val="0"/>
        <w:autoSpaceDN w:val="0"/>
        <w:adjustRightInd w:val="0"/>
        <w:ind w:right="2000" w:hanging="720"/>
        <w:rPr>
          <w:rFonts w:ascii="Verdana" w:hAnsi="Verdana" w:cs="Verdana"/>
          <w:sz w:val="20"/>
          <w:szCs w:val="20"/>
        </w:rPr>
      </w:pPr>
      <w:hyperlink r:id="rId13" w:history="1">
        <w:r w:rsidRPr="00BE22D5">
          <w:rPr>
            <w:rFonts w:ascii="Verdana" w:hAnsi="Verdana" w:cs="Verdana"/>
            <w:b/>
            <w:bCs/>
            <w:color w:val="0062A3"/>
            <w:sz w:val="20"/>
            <w:szCs w:val="20"/>
            <w:u w:val="single"/>
          </w:rPr>
          <w:t xml:space="preserve">Bradley </w:t>
        </w:r>
        <w:proofErr w:type="spellStart"/>
        <w:r w:rsidRPr="00BE22D5">
          <w:rPr>
            <w:rFonts w:ascii="Verdana" w:hAnsi="Verdana" w:cs="Verdana"/>
            <w:b/>
            <w:bCs/>
            <w:color w:val="0062A3"/>
            <w:sz w:val="20"/>
            <w:szCs w:val="20"/>
            <w:u w:val="single"/>
          </w:rPr>
          <w:t>Voytek</w:t>
        </w:r>
        <w:proofErr w:type="spellEnd"/>
      </w:hyperlink>
      <w:r w:rsidRPr="00BE22D5">
        <w:rPr>
          <w:rFonts w:ascii="Verdana" w:hAnsi="Verdana" w:cs="Verdana"/>
          <w:sz w:val="20"/>
          <w:szCs w:val="20"/>
        </w:rPr>
        <w:t xml:space="preserve"> – Neuroscientist, University of California, San Francisco</w:t>
      </w:r>
    </w:p>
    <w:p w14:paraId="4828FA17" w14:textId="77777777" w:rsidR="002C2A87" w:rsidRDefault="002C2A87"/>
    <w:sectPr w:rsidR="002C2A87" w:rsidSect="00E9677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D5"/>
    <w:rsid w:val="002C2A87"/>
    <w:rsid w:val="004B0E22"/>
    <w:rsid w:val="00546C9C"/>
    <w:rsid w:val="00B87A15"/>
    <w:rsid w:val="00BE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03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2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2D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15"/>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2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2D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mazon.com/gp/product/0061906107/ref=as_li_tf_tl?ie=UTF8&amp;tag=arweal-20&amp;linkCode=as2&amp;camp=1789&amp;creative=9325&amp;creativeASIN=0061906107" TargetMode="External"/><Relationship Id="rId12" Type="http://schemas.openxmlformats.org/officeDocument/2006/relationships/image" Target="media/image2.gif"/><Relationship Id="rId13" Type="http://schemas.openxmlformats.org/officeDocument/2006/relationships/hyperlink" Target="http://darb.ketyov.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eb.me.com/janrabaey/JansSite/About_Me.html" TargetMode="External"/><Relationship Id="rId8" Type="http://schemas.openxmlformats.org/officeDocument/2006/relationships/hyperlink" Target="http://www.loni.ucla.edu/About_Loni/people/Indiv_Detail.jsp?people_id=1" TargetMode="External"/><Relationship Id="rId9" Type="http://schemas.openxmlformats.org/officeDocument/2006/relationships/hyperlink" Target="http://www.humanconnectomeproject.org/" TargetMode="External"/><Relationship Id="rId10" Type="http://schemas.openxmlformats.org/officeDocument/2006/relationships/hyperlink" Target="http://www.psych.ucsb.edu/~gazzan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1473</Characters>
  <Application>Microsoft Macintosh Word</Application>
  <DocSecurity>0</DocSecurity>
  <Lines>12</Lines>
  <Paragraphs>3</Paragraphs>
  <ScaleCrop>false</ScaleCrop>
  <Company>SETI Institute</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Vance</dc:creator>
  <cp:keywords/>
  <dc:description/>
  <cp:lastModifiedBy>Barbara Vance</cp:lastModifiedBy>
  <cp:revision>2</cp:revision>
  <dcterms:created xsi:type="dcterms:W3CDTF">2012-01-14T20:48:00Z</dcterms:created>
  <dcterms:modified xsi:type="dcterms:W3CDTF">2012-01-14T20:56:00Z</dcterms:modified>
</cp:coreProperties>
</file>